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D" w:rsidRPr="008978D1" w:rsidRDefault="00B344AD" w:rsidP="00B344AD">
      <w:pPr>
        <w:pStyle w:val="aa"/>
        <w:spacing w:before="0" w:after="0" w:line="360" w:lineRule="auto"/>
        <w:ind w:left="0" w:right="0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>О</w:t>
      </w:r>
      <w:r w:rsidRPr="00E66777">
        <w:rPr>
          <w:rFonts w:ascii="Arial Narrow" w:hAnsi="Arial Narrow"/>
          <w:color w:val="0070C0"/>
          <w:sz w:val="28"/>
          <w:szCs w:val="28"/>
        </w:rPr>
        <w:t xml:space="preserve"> деятельности рабочей группы «Молодёжная палата Думы города»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</w:pP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bCs/>
        </w:rPr>
      </w:pPr>
      <w:proofErr w:type="gramStart"/>
      <w:r w:rsidRPr="006A3F51">
        <w:t>В 201</w:t>
      </w:r>
      <w:r>
        <w:t>4</w:t>
      </w:r>
      <w:r w:rsidRPr="006A3F51">
        <w:t xml:space="preserve"> году под руководством депута</w:t>
      </w:r>
      <w:r>
        <w:softHyphen/>
      </w:r>
      <w:r w:rsidRPr="006A3F51">
        <w:t>т</w:t>
      </w:r>
      <w:r>
        <w:t>а</w:t>
      </w:r>
      <w:r w:rsidRPr="006A3F51">
        <w:t xml:space="preserve"> </w:t>
      </w:r>
      <w:proofErr w:type="spellStart"/>
      <w:r w:rsidRPr="006A3F51">
        <w:rPr>
          <w:bCs/>
        </w:rPr>
        <w:t>Танен</w:t>
      </w:r>
      <w:r>
        <w:rPr>
          <w:bCs/>
        </w:rPr>
        <w:softHyphen/>
      </w:r>
      <w:r w:rsidRPr="006A3F51">
        <w:rPr>
          <w:bCs/>
        </w:rPr>
        <w:t>кова</w:t>
      </w:r>
      <w:proofErr w:type="spellEnd"/>
      <w:r w:rsidRPr="006A3F51">
        <w:rPr>
          <w:bCs/>
        </w:rPr>
        <w:t xml:space="preserve"> Виктора Львовича </w:t>
      </w:r>
      <w:r>
        <w:t xml:space="preserve">и при непосредственном участии помощника председателя Думы города </w:t>
      </w:r>
      <w:proofErr w:type="spellStart"/>
      <w:r>
        <w:t>Шкурихина</w:t>
      </w:r>
      <w:proofErr w:type="spellEnd"/>
      <w:r>
        <w:t xml:space="preserve"> Вяч</w:t>
      </w:r>
      <w:r>
        <w:t>е</w:t>
      </w:r>
      <w:r>
        <w:t>слава Александровича продолжила свою работу Молодё</w:t>
      </w:r>
      <w:r w:rsidRPr="006A3F51">
        <w:t>жная палата при Думе го</w:t>
      </w:r>
      <w:r>
        <w:softHyphen/>
      </w:r>
      <w:r w:rsidRPr="006A3F51">
        <w:t>рода Покачи</w:t>
      </w:r>
      <w:r w:rsidRPr="006A3F51">
        <w:rPr>
          <w:bCs/>
        </w:rPr>
        <w:t xml:space="preserve">. </w:t>
      </w:r>
      <w:proofErr w:type="gramEnd"/>
    </w:p>
    <w:p w:rsidR="00B344AD" w:rsidRPr="006643D5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rFonts w:asciiTheme="majorHAnsi" w:hAnsiTheme="majorHAnsi" w:cs="Calibri"/>
          <w:bCs/>
          <w:i/>
          <w:color w:val="17365D" w:themeColor="text2" w:themeShade="BF"/>
        </w:rPr>
      </w:pP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 xml:space="preserve">Персональный состав Молодёжной палаты Думы города </w:t>
      </w:r>
      <w:proofErr w:type="gramStart"/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>на конец</w:t>
      </w:r>
      <w:proofErr w:type="gramEnd"/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 xml:space="preserve"> 2014 года представлен в </w:t>
      </w: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  <w:u w:val="single"/>
        </w:rPr>
        <w:t>Приложении 12</w:t>
      </w: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>.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</w:pPr>
      <w:r>
        <w:t>Заседания Молодё</w:t>
      </w:r>
      <w:r w:rsidRPr="006A3F51">
        <w:t>жной палаты провод</w:t>
      </w:r>
      <w:r>
        <w:t xml:space="preserve">ились так </w:t>
      </w:r>
      <w:r w:rsidRPr="006A3F51">
        <w:t>же, как и заседания Думы: на них принима</w:t>
      </w:r>
      <w:r>
        <w:t>лись</w:t>
      </w:r>
      <w:r w:rsidRPr="006A3F51">
        <w:t xml:space="preserve"> решения, которые впоследствии, при поддержке депутатов </w:t>
      </w:r>
      <w:r w:rsidRPr="005D4C67">
        <w:rPr>
          <w:b/>
        </w:rPr>
        <w:t xml:space="preserve">- </w:t>
      </w:r>
      <w:r w:rsidRPr="006A3F51">
        <w:t>чле</w:t>
      </w:r>
      <w:r>
        <w:softHyphen/>
        <w:t>нов Молодё</w:t>
      </w:r>
      <w:r w:rsidRPr="006A3F51">
        <w:t>жной палаты, рассматрива</w:t>
      </w:r>
      <w:r>
        <w:t xml:space="preserve">лись </w:t>
      </w:r>
      <w:r w:rsidRPr="006A3F51">
        <w:t xml:space="preserve">на заседании Думы города. </w:t>
      </w:r>
      <w:r w:rsidRPr="00BF711C">
        <w:t>Так, в  марте бы</w:t>
      </w:r>
      <w:r>
        <w:t>ло</w:t>
      </w:r>
      <w:r w:rsidRPr="00BF711C">
        <w:t xml:space="preserve"> рассмотрен</w:t>
      </w:r>
      <w:r>
        <w:t>о</w:t>
      </w:r>
      <w:r w:rsidRPr="00BF711C">
        <w:t xml:space="preserve"> </w:t>
      </w:r>
      <w:r w:rsidRPr="00DE2D46">
        <w:t>Постановлени</w:t>
      </w:r>
      <w:r>
        <w:t>е</w:t>
      </w:r>
      <w:r w:rsidRPr="00DE2D46">
        <w:t xml:space="preserve"> администрации города Покачи от 21.03.2014 №379 «Об утверждении </w:t>
      </w:r>
      <w:r>
        <w:t xml:space="preserve"> т</w:t>
      </w:r>
      <w:r w:rsidRPr="00DE2D46">
        <w:t>ребований по поддержанию эстетического состояния те</w:t>
      </w:r>
      <w:r w:rsidRPr="00DE2D46">
        <w:t>р</w:t>
      </w:r>
      <w:r w:rsidRPr="00DE2D46">
        <w:t xml:space="preserve">ритории города Покачи и мероприятиях по </w:t>
      </w:r>
      <w:proofErr w:type="gramStart"/>
      <w:r w:rsidRPr="00DE2D46">
        <w:t>контролю за</w:t>
      </w:r>
      <w:proofErr w:type="gramEnd"/>
      <w:r w:rsidRPr="00DE2D46">
        <w:t xml:space="preserve"> исполнением данного П</w:t>
      </w:r>
      <w:r w:rsidRPr="00DE2D46">
        <w:t>о</w:t>
      </w:r>
      <w:r w:rsidRPr="00DE2D46">
        <w:t>становления»</w:t>
      </w:r>
      <w:r>
        <w:t>. П</w:t>
      </w:r>
      <w:r w:rsidRPr="00BD5D7E">
        <w:t xml:space="preserve">о результатам </w:t>
      </w:r>
      <w:r>
        <w:t xml:space="preserve">его </w:t>
      </w:r>
      <w:r w:rsidRPr="00BD5D7E">
        <w:t>обсуждения было предло</w:t>
      </w:r>
      <w:r>
        <w:t>жено</w:t>
      </w:r>
      <w:r w:rsidRPr="00BD5D7E">
        <w:t xml:space="preserve"> администрации</w:t>
      </w:r>
      <w:r>
        <w:t xml:space="preserve"> г</w:t>
      </w:r>
      <w:r>
        <w:t>о</w:t>
      </w:r>
      <w:r>
        <w:t>рода внести в Постановление нормы,</w:t>
      </w:r>
      <w:r w:rsidRPr="00BD5D7E">
        <w:t xml:space="preserve"> </w:t>
      </w:r>
      <w:r>
        <w:t xml:space="preserve">устанавливающие запрет на </w:t>
      </w:r>
      <w:r w:rsidRPr="00BD5D7E">
        <w:t>хра</w:t>
      </w:r>
      <w:r>
        <w:t>нение</w:t>
      </w:r>
      <w:r w:rsidRPr="00BD5D7E">
        <w:t xml:space="preserve"> разуко</w:t>
      </w:r>
      <w:r w:rsidRPr="00BD5D7E">
        <w:t>м</w:t>
      </w:r>
      <w:r w:rsidRPr="00BD5D7E">
        <w:t>плектован</w:t>
      </w:r>
      <w:r>
        <w:t>ного</w:t>
      </w:r>
      <w:r w:rsidRPr="00BD5D7E">
        <w:t xml:space="preserve"> автотранспорт</w:t>
      </w:r>
      <w:r>
        <w:t>а</w:t>
      </w:r>
      <w:r w:rsidRPr="00BD5D7E">
        <w:t xml:space="preserve"> на придомовой территории многоквартирных домов.</w:t>
      </w:r>
      <w:r>
        <w:t xml:space="preserve"> </w:t>
      </w:r>
      <w:proofErr w:type="gramStart"/>
      <w:r>
        <w:t>Также члены молодёжной палаты договорились п</w:t>
      </w:r>
      <w:r w:rsidRPr="00BD5D7E">
        <w:t>роводить рейды</w:t>
      </w:r>
      <w:r>
        <w:t>,</w:t>
      </w:r>
      <w:r w:rsidRPr="00BD5D7E">
        <w:t xml:space="preserve"> </w:t>
      </w:r>
      <w:r>
        <w:t>направленные на выявление нарушений требований и правил эстетического состояния территории г</w:t>
      </w:r>
      <w:r>
        <w:t>о</w:t>
      </w:r>
      <w:r>
        <w:t>рода и Правил благоустройства территории города, для проведения которых привл</w:t>
      </w:r>
      <w:r>
        <w:t>е</w:t>
      </w:r>
      <w:r>
        <w:t>кать</w:t>
      </w:r>
      <w:r w:rsidRPr="00BD5D7E">
        <w:t xml:space="preserve"> представител</w:t>
      </w:r>
      <w:r>
        <w:t>ей</w:t>
      </w:r>
      <w:r w:rsidRPr="00BD5D7E">
        <w:t xml:space="preserve"> администрации города, уполномоченны</w:t>
      </w:r>
      <w:r>
        <w:t>х</w:t>
      </w:r>
      <w:r w:rsidRPr="00BD5D7E">
        <w:t xml:space="preserve"> составлять протоколы </w:t>
      </w:r>
      <w:r>
        <w:t xml:space="preserve">об </w:t>
      </w:r>
      <w:r w:rsidRPr="00BD5D7E">
        <w:t>административн</w:t>
      </w:r>
      <w:r>
        <w:t>ых правонарушениях</w:t>
      </w:r>
      <w:r w:rsidRPr="00BD5D7E">
        <w:t>.</w:t>
      </w:r>
      <w:proofErr w:type="gramEnd"/>
      <w:r w:rsidRPr="00BD5D7E">
        <w:t xml:space="preserve"> </w:t>
      </w:r>
      <w:r>
        <w:t>Материалы, собранные в результате пров</w:t>
      </w:r>
      <w:r>
        <w:t>е</w:t>
      </w:r>
      <w:r>
        <w:t>дённых рейдов, направлялись в уполномоченные на осуществление контроля орг</w:t>
      </w:r>
      <w:r>
        <w:t>а</w:t>
      </w:r>
      <w:r>
        <w:t>ны, в том числе прокуратуру города. Надзорным органом на основании этих матер</w:t>
      </w:r>
      <w:r>
        <w:t>и</w:t>
      </w:r>
      <w:r>
        <w:t>алов были вынесены предписания об устранении выявленных нарушений.</w:t>
      </w:r>
      <w:r w:rsidRPr="00805287">
        <w:t xml:space="preserve"> 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bCs/>
        </w:rPr>
      </w:pPr>
      <w:r w:rsidRPr="00805287">
        <w:t>В ноябре 2014 года молодые парламентарии обсудили проект бюджета города Покачи на 2015 год и плановый период 2016-2017 годов.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</w:pPr>
      <w:r>
        <w:t>Член Молодёж</w:t>
      </w:r>
      <w:r w:rsidRPr="00E71B53">
        <w:t xml:space="preserve">ной палаты </w:t>
      </w:r>
      <w:r w:rsidRPr="00E71B53">
        <w:rPr>
          <w:i/>
        </w:rPr>
        <w:t xml:space="preserve"> </w:t>
      </w:r>
      <w:proofErr w:type="spellStart"/>
      <w:r w:rsidRPr="00E71B53">
        <w:t>Галеев</w:t>
      </w:r>
      <w:proofErr w:type="spellEnd"/>
      <w:r w:rsidRPr="00E71B53">
        <w:t xml:space="preserve"> </w:t>
      </w:r>
      <w:proofErr w:type="spellStart"/>
      <w:r w:rsidRPr="00E71B53">
        <w:t>Ильфат</w:t>
      </w:r>
      <w:proofErr w:type="spellEnd"/>
      <w:r w:rsidRPr="00E71B53">
        <w:t xml:space="preserve"> </w:t>
      </w:r>
      <w:proofErr w:type="spellStart"/>
      <w:r w:rsidRPr="00E71B53">
        <w:t>Тагирович</w:t>
      </w:r>
      <w:proofErr w:type="spellEnd"/>
      <w:r w:rsidRPr="00E71B53">
        <w:rPr>
          <w:i/>
        </w:rPr>
        <w:t xml:space="preserve"> </w:t>
      </w:r>
      <w:r w:rsidRPr="00E71B53">
        <w:t>стал победителем реги</w:t>
      </w:r>
      <w:r w:rsidRPr="00E71B53">
        <w:t>о</w:t>
      </w:r>
      <w:r w:rsidRPr="00E71B53">
        <w:t>нального и федераль</w:t>
      </w:r>
      <w:r>
        <w:t xml:space="preserve">ного </w:t>
      </w:r>
      <w:r w:rsidRPr="00E71B53">
        <w:t xml:space="preserve">этапов </w:t>
      </w:r>
      <w:r>
        <w:t>Всероссийского</w:t>
      </w:r>
      <w:r w:rsidRPr="00E71B53">
        <w:t xml:space="preserve"> конкурса «Моя законотворче</w:t>
      </w:r>
      <w:r>
        <w:t xml:space="preserve">ская инициатива» и занял </w:t>
      </w:r>
      <w:r w:rsidRPr="00E71B53">
        <w:t>в них первое место</w:t>
      </w:r>
      <w:r w:rsidRPr="005D4C67">
        <w:t xml:space="preserve"> </w:t>
      </w:r>
      <w:r>
        <w:t>за работу</w:t>
      </w:r>
      <w:r w:rsidRPr="005D4C67">
        <w:t xml:space="preserve"> «Об определении значительности ущерба для бюджета муниципального образования при перечислении средств за фактически невыполненные работы»</w:t>
      </w:r>
      <w:r w:rsidRPr="00E71B53">
        <w:t>. Подготовк</w:t>
      </w:r>
      <w:r>
        <w:t>а и разработка</w:t>
      </w:r>
      <w:r w:rsidRPr="00E71B53">
        <w:t xml:space="preserve"> конкурсных матери</w:t>
      </w:r>
      <w:r w:rsidRPr="00E71B53">
        <w:t>а</w:t>
      </w:r>
      <w:r w:rsidRPr="00E71B53">
        <w:t xml:space="preserve">лов </w:t>
      </w:r>
      <w:r>
        <w:t xml:space="preserve">осуществлялась под руководством и при активном участии </w:t>
      </w:r>
      <w:proofErr w:type="gramStart"/>
      <w:r>
        <w:t xml:space="preserve">помощника </w:t>
      </w:r>
      <w:r w:rsidRPr="00E71B53">
        <w:t>Предс</w:t>
      </w:r>
      <w:r w:rsidRPr="00E71B53">
        <w:t>е</w:t>
      </w:r>
      <w:r w:rsidRPr="00E71B53">
        <w:t>дателя Думы го</w:t>
      </w:r>
      <w:r>
        <w:t>рода</w:t>
      </w:r>
      <w:proofErr w:type="gramEnd"/>
      <w:r>
        <w:t xml:space="preserve"> Покачи </w:t>
      </w:r>
      <w:proofErr w:type="spellStart"/>
      <w:r>
        <w:t>Шкурихина</w:t>
      </w:r>
      <w:proofErr w:type="spellEnd"/>
      <w:r>
        <w:t xml:space="preserve"> Вячеслава</w:t>
      </w:r>
      <w:r w:rsidRPr="00E71B53">
        <w:t xml:space="preserve"> Александрови</w:t>
      </w:r>
      <w:r>
        <w:t>ча</w:t>
      </w:r>
      <w:r w:rsidRPr="00E71B53">
        <w:t xml:space="preserve">.  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</w:pPr>
      <w:r>
        <w:t xml:space="preserve">Летом 2014 года </w:t>
      </w:r>
      <w:r w:rsidRPr="00FB4030">
        <w:t xml:space="preserve">член Молодёжной палаты </w:t>
      </w:r>
      <w:proofErr w:type="spellStart"/>
      <w:r w:rsidRPr="00FB4030">
        <w:t>Крецул</w:t>
      </w:r>
      <w:proofErr w:type="spellEnd"/>
      <w:r w:rsidRPr="00FB4030">
        <w:t xml:space="preserve"> Алексей Иванович</w:t>
      </w:r>
      <w:r>
        <w:t xml:space="preserve"> принял участие</w:t>
      </w:r>
      <w:r w:rsidRPr="00FB4030">
        <w:t xml:space="preserve"> </w:t>
      </w:r>
      <w:r w:rsidRPr="00BC3DA6">
        <w:t xml:space="preserve">в </w:t>
      </w:r>
      <w:r>
        <w:t>юбилейном</w:t>
      </w:r>
      <w:r w:rsidRPr="00BC3DA6">
        <w:t xml:space="preserve"> 10-</w:t>
      </w:r>
      <w:r>
        <w:t>ом</w:t>
      </w:r>
      <w:r w:rsidRPr="00BC3DA6">
        <w:t xml:space="preserve"> </w:t>
      </w:r>
      <w:r>
        <w:t>Всероссийском молодёжном форуме «Селигер», кот</w:t>
      </w:r>
      <w:r>
        <w:t>о</w:t>
      </w:r>
      <w:r>
        <w:t xml:space="preserve">рый ежегодно </w:t>
      </w:r>
      <w:r>
        <w:lastRenderedPageBreak/>
        <w:t xml:space="preserve">проводится в </w:t>
      </w:r>
      <w:r w:rsidRPr="00BC3DA6">
        <w:t>Тверской обла</w:t>
      </w:r>
      <w:r>
        <w:t xml:space="preserve">сти. </w:t>
      </w:r>
    </w:p>
    <w:p w:rsidR="00B344AD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</w:pPr>
      <w:r>
        <w:t>Не оставаясь в стороне от городских проблем, молодые парламентарии в декабре 2014 года стали участниками</w:t>
      </w:r>
      <w:r w:rsidRPr="00084245">
        <w:t xml:space="preserve"> </w:t>
      </w:r>
      <w:r>
        <w:t xml:space="preserve"> круглого стола «Объединяя усилия во имя будущего», состоявшегося в рамках мероприятий празднования 20-летнего юбилея Думы города  Покачи, и приняли в его работе самое активное участие. </w:t>
      </w:r>
      <w:proofErr w:type="gramStart"/>
      <w:r>
        <w:t xml:space="preserve">По итогам работы круглого стола была выработана  резолюция, которая отразила основные проблемы нашего  города по вопросам организации конструктивного сотрудничества и взаимодействия общественных институтов, диалога власти и общества, </w:t>
      </w:r>
      <w:r w:rsidRPr="00243567">
        <w:t>работы по привлечению населе</w:t>
      </w:r>
      <w:r>
        <w:t xml:space="preserve">ния к решению </w:t>
      </w:r>
      <w:r w:rsidRPr="00243567">
        <w:t>проблем</w:t>
      </w:r>
      <w:r>
        <w:t xml:space="preserve"> местного самоуправления. </w:t>
      </w:r>
      <w:proofErr w:type="gramEnd"/>
    </w:p>
    <w:p w:rsidR="00B344AD" w:rsidRPr="00BE059C" w:rsidRDefault="00B344AD" w:rsidP="00B344AD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rFonts w:asciiTheme="majorHAnsi" w:hAnsiTheme="majorHAnsi"/>
          <w:color w:val="17365D" w:themeColor="text2" w:themeShade="BF"/>
        </w:rPr>
      </w:pP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>С полным текстом резолюции можно познакомиться на официальном са</w:t>
      </w: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>й</w:t>
      </w:r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 xml:space="preserve">те Думы города </w:t>
      </w:r>
      <w:hyperlink r:id="rId6" w:history="1">
        <w:r w:rsidRPr="006643D5">
          <w:rPr>
            <w:rStyle w:val="ad"/>
            <w:rFonts w:asciiTheme="majorHAnsi" w:hAnsiTheme="majorHAnsi" w:cs="Calibri"/>
            <w:b/>
            <w:i/>
            <w:color w:val="17365D" w:themeColor="text2" w:themeShade="BF"/>
            <w:sz w:val="22"/>
            <w:szCs w:val="22"/>
            <w:lang w:val="en-US"/>
          </w:rPr>
          <w:t>www</w:t>
        </w:r>
        <w:r w:rsidRPr="006643D5">
          <w:rPr>
            <w:rStyle w:val="ad"/>
            <w:rFonts w:asciiTheme="majorHAnsi" w:hAnsiTheme="majorHAnsi" w:cs="Calibri"/>
            <w:b/>
            <w:i/>
            <w:color w:val="17365D" w:themeColor="text2" w:themeShade="BF"/>
            <w:sz w:val="22"/>
            <w:szCs w:val="22"/>
          </w:rPr>
          <w:t>.</w:t>
        </w:r>
        <w:proofErr w:type="spellStart"/>
        <w:r w:rsidRPr="006643D5">
          <w:rPr>
            <w:rStyle w:val="ad"/>
            <w:rFonts w:asciiTheme="majorHAnsi" w:hAnsiTheme="majorHAnsi" w:cs="Calibri"/>
            <w:b/>
            <w:i/>
            <w:color w:val="17365D" w:themeColor="text2" w:themeShade="BF"/>
            <w:sz w:val="22"/>
            <w:szCs w:val="22"/>
            <w:lang w:val="en-US"/>
          </w:rPr>
          <w:t>dumapokachi</w:t>
        </w:r>
        <w:proofErr w:type="spellEnd"/>
        <w:r w:rsidRPr="006643D5">
          <w:rPr>
            <w:rStyle w:val="ad"/>
            <w:rFonts w:asciiTheme="majorHAnsi" w:hAnsiTheme="majorHAnsi" w:cs="Calibri"/>
            <w:b/>
            <w:i/>
            <w:color w:val="17365D" w:themeColor="text2" w:themeShade="BF"/>
            <w:sz w:val="22"/>
            <w:szCs w:val="22"/>
          </w:rPr>
          <w:t>.</w:t>
        </w:r>
        <w:proofErr w:type="spellStart"/>
        <w:r w:rsidRPr="006643D5">
          <w:rPr>
            <w:rStyle w:val="ad"/>
            <w:rFonts w:asciiTheme="majorHAnsi" w:hAnsiTheme="majorHAnsi" w:cs="Calibri"/>
            <w:b/>
            <w:i/>
            <w:color w:val="17365D" w:themeColor="text2" w:themeShade="BF"/>
            <w:sz w:val="22"/>
            <w:szCs w:val="22"/>
            <w:lang w:val="en-US"/>
          </w:rPr>
          <w:t>ru</w:t>
        </w:r>
        <w:proofErr w:type="spellEnd"/>
      </w:hyperlink>
      <w:r w:rsidRPr="006643D5">
        <w:rPr>
          <w:rFonts w:asciiTheme="majorHAnsi" w:hAnsiTheme="majorHAnsi" w:cs="Calibri"/>
          <w:b/>
          <w:i/>
          <w:color w:val="17365D" w:themeColor="text2" w:themeShade="BF"/>
          <w:sz w:val="22"/>
          <w:szCs w:val="22"/>
        </w:rPr>
        <w:t xml:space="preserve">. </w:t>
      </w:r>
      <w:r>
        <w:t xml:space="preserve"> </w:t>
      </w:r>
    </w:p>
    <w:p w:rsidR="00B344AD" w:rsidRDefault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Pr="00B344AD" w:rsidRDefault="00B344AD" w:rsidP="00B344AD"/>
    <w:p w:rsidR="00B344AD" w:rsidRDefault="00B344AD" w:rsidP="00B344AD"/>
    <w:p w:rsidR="003D7839" w:rsidRDefault="00B344AD" w:rsidP="00B344AD">
      <w:pPr>
        <w:tabs>
          <w:tab w:val="left" w:pos="2016"/>
        </w:tabs>
      </w:pPr>
      <w:r>
        <w:tab/>
      </w: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</w:p>
    <w:p w:rsidR="00B344AD" w:rsidRDefault="00B344AD" w:rsidP="00B344AD">
      <w:pPr>
        <w:tabs>
          <w:tab w:val="left" w:pos="2016"/>
        </w:tabs>
      </w:pPr>
      <w:bookmarkStart w:id="0" w:name="_GoBack"/>
      <w:bookmarkEnd w:id="0"/>
    </w:p>
    <w:p w:rsidR="00B344AD" w:rsidRDefault="00B344AD" w:rsidP="00B344AD">
      <w:pPr>
        <w:tabs>
          <w:tab w:val="left" w:pos="2016"/>
        </w:tabs>
      </w:pPr>
    </w:p>
    <w:tbl>
      <w:tblPr>
        <w:tblW w:w="4961" w:type="dxa"/>
        <w:tblInd w:w="4219" w:type="dxa"/>
        <w:tblLook w:val="04A0" w:firstRow="1" w:lastRow="0" w:firstColumn="1" w:lastColumn="0" w:noHBand="0" w:noVBand="1"/>
      </w:tblPr>
      <w:tblGrid>
        <w:gridCol w:w="4961"/>
      </w:tblGrid>
      <w:tr w:rsidR="00B344AD" w:rsidRPr="008A0548" w:rsidTr="0001116B">
        <w:tc>
          <w:tcPr>
            <w:tcW w:w="4961" w:type="dxa"/>
            <w:shd w:val="clear" w:color="auto" w:fill="auto"/>
          </w:tcPr>
          <w:p w:rsidR="00B344AD" w:rsidRDefault="00B344AD" w:rsidP="0001116B">
            <w:pPr>
              <w:jc w:val="center"/>
              <w:rPr>
                <w:i/>
                <w:sz w:val="20"/>
                <w:szCs w:val="20"/>
              </w:rPr>
            </w:pPr>
          </w:p>
          <w:p w:rsidR="00B344AD" w:rsidRPr="00E254F9" w:rsidRDefault="00B344AD" w:rsidP="000111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Приложение 12</w:t>
            </w:r>
          </w:p>
          <w:p w:rsidR="00B344AD" w:rsidRPr="00E254F9" w:rsidRDefault="00B344AD" w:rsidP="0001116B">
            <w:pPr>
              <w:jc w:val="center"/>
              <w:rPr>
                <w:i/>
                <w:sz w:val="20"/>
                <w:szCs w:val="20"/>
              </w:rPr>
            </w:pPr>
            <w:r w:rsidRPr="00E254F9">
              <w:rPr>
                <w:i/>
                <w:sz w:val="20"/>
                <w:szCs w:val="20"/>
              </w:rPr>
              <w:t xml:space="preserve">к отчету о работе Думы города </w:t>
            </w:r>
            <w:r w:rsidRPr="00E254F9">
              <w:rPr>
                <w:i/>
                <w:sz w:val="20"/>
                <w:szCs w:val="20"/>
                <w:lang w:val="en-US"/>
              </w:rPr>
              <w:t>V</w:t>
            </w:r>
            <w:r w:rsidRPr="00E254F9">
              <w:rPr>
                <w:i/>
                <w:sz w:val="20"/>
                <w:szCs w:val="20"/>
              </w:rPr>
              <w:t xml:space="preserve"> созыва в 2014 году,</w:t>
            </w:r>
          </w:p>
          <w:p w:rsidR="00B344AD" w:rsidRPr="00E254F9" w:rsidRDefault="00B344AD" w:rsidP="0001116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254F9">
              <w:rPr>
                <w:i/>
                <w:sz w:val="20"/>
                <w:szCs w:val="20"/>
              </w:rPr>
              <w:t>утвержденному</w:t>
            </w:r>
            <w:proofErr w:type="gramEnd"/>
            <w:r w:rsidRPr="00E254F9">
              <w:rPr>
                <w:i/>
                <w:sz w:val="20"/>
                <w:szCs w:val="20"/>
              </w:rPr>
              <w:t xml:space="preserve"> решением Думы города Покачи</w:t>
            </w:r>
          </w:p>
          <w:p w:rsidR="00B344AD" w:rsidRPr="008A0548" w:rsidRDefault="00B344AD" w:rsidP="000111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30.04.2015 № 29</w:t>
            </w:r>
          </w:p>
        </w:tc>
      </w:tr>
    </w:tbl>
    <w:p w:rsidR="00B344AD" w:rsidRDefault="00B344AD" w:rsidP="00B34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44AD" w:rsidRDefault="00B344AD" w:rsidP="00B34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44AD" w:rsidRDefault="00B344AD" w:rsidP="00B34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CAA">
        <w:rPr>
          <w:b/>
          <w:bCs/>
          <w:sz w:val="28"/>
          <w:szCs w:val="28"/>
        </w:rPr>
        <w:t xml:space="preserve">Состав рабочей группы </w:t>
      </w:r>
    </w:p>
    <w:p w:rsidR="00B344AD" w:rsidRPr="00DA1CAA" w:rsidRDefault="00B344AD" w:rsidP="00B344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1CAA">
        <w:rPr>
          <w:b/>
          <w:bCs/>
          <w:sz w:val="28"/>
          <w:szCs w:val="28"/>
        </w:rPr>
        <w:t xml:space="preserve">«Молодежная палата при Думе города Покачи» </w:t>
      </w:r>
    </w:p>
    <w:p w:rsidR="00B344AD" w:rsidRPr="00DA1CAA" w:rsidRDefault="00B344AD" w:rsidP="00B34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4AD" w:rsidRPr="00447CB9" w:rsidRDefault="00B344AD" w:rsidP="00B344AD">
      <w:pPr>
        <w:autoSpaceDE w:val="0"/>
        <w:autoSpaceDN w:val="0"/>
        <w:adjustRightInd w:val="0"/>
        <w:rPr>
          <w:b/>
        </w:rPr>
      </w:pPr>
      <w:r w:rsidRPr="00447CB9">
        <w:rPr>
          <w:b/>
        </w:rPr>
        <w:t>Председатель рабочей группы,</w:t>
      </w:r>
    </w:p>
    <w:p w:rsidR="00B344AD" w:rsidRPr="00774FFC" w:rsidRDefault="00B344AD" w:rsidP="00B344AD">
      <w:pPr>
        <w:autoSpaceDE w:val="0"/>
        <w:autoSpaceDN w:val="0"/>
        <w:adjustRightInd w:val="0"/>
      </w:pPr>
      <w:r w:rsidRPr="00447CB9">
        <w:rPr>
          <w:b/>
        </w:rPr>
        <w:t xml:space="preserve">Депутат Думы города  </w:t>
      </w:r>
      <w:r w:rsidRPr="00774FFC">
        <w:t xml:space="preserve">              -  </w:t>
      </w:r>
      <w:proofErr w:type="spellStart"/>
      <w:r w:rsidRPr="00774FFC">
        <w:t>Таненков</w:t>
      </w:r>
      <w:proofErr w:type="spellEnd"/>
      <w:r w:rsidRPr="00774FFC">
        <w:t xml:space="preserve"> Виктор Львович</w:t>
      </w:r>
    </w:p>
    <w:p w:rsidR="00B344AD" w:rsidRPr="00774FFC" w:rsidRDefault="00B344AD" w:rsidP="00B344AD">
      <w:pPr>
        <w:autoSpaceDE w:val="0"/>
        <w:autoSpaceDN w:val="0"/>
        <w:adjustRightInd w:val="0"/>
      </w:pPr>
    </w:p>
    <w:p w:rsidR="00B344AD" w:rsidRPr="00447CB9" w:rsidRDefault="00B344AD" w:rsidP="00B344AD">
      <w:pPr>
        <w:autoSpaceDE w:val="0"/>
        <w:autoSpaceDN w:val="0"/>
        <w:adjustRightInd w:val="0"/>
        <w:rPr>
          <w:b/>
        </w:rPr>
      </w:pPr>
      <w:r w:rsidRPr="00447CB9">
        <w:rPr>
          <w:b/>
        </w:rPr>
        <w:t>Заместитель председателя:</w:t>
      </w:r>
    </w:p>
    <w:p w:rsidR="00B344AD" w:rsidRPr="00774FFC" w:rsidRDefault="00B344AD" w:rsidP="00B344AD">
      <w:pPr>
        <w:autoSpaceDE w:val="0"/>
        <w:autoSpaceDN w:val="0"/>
        <w:adjustRightInd w:val="0"/>
      </w:pPr>
      <w:r w:rsidRPr="00447CB9">
        <w:rPr>
          <w:b/>
        </w:rPr>
        <w:t>Депутат Думы города</w:t>
      </w:r>
      <w:r w:rsidRPr="00774FFC">
        <w:t xml:space="preserve">               -   Волков Яков Сергеевич</w:t>
      </w:r>
    </w:p>
    <w:p w:rsidR="00B344AD" w:rsidRPr="00774FFC" w:rsidRDefault="00B344AD" w:rsidP="00B344AD">
      <w:pPr>
        <w:autoSpaceDE w:val="0"/>
        <w:autoSpaceDN w:val="0"/>
        <w:adjustRightInd w:val="0"/>
      </w:pPr>
    </w:p>
    <w:p w:rsidR="00B344AD" w:rsidRPr="00447CB9" w:rsidRDefault="00B344AD" w:rsidP="00B344AD">
      <w:pPr>
        <w:autoSpaceDE w:val="0"/>
        <w:autoSpaceDN w:val="0"/>
        <w:adjustRightInd w:val="0"/>
        <w:rPr>
          <w:b/>
        </w:rPr>
      </w:pPr>
      <w:r w:rsidRPr="00447CB9">
        <w:rPr>
          <w:b/>
        </w:rPr>
        <w:t>Представители Молодёжной палаты:</w:t>
      </w:r>
    </w:p>
    <w:p w:rsidR="00B344AD" w:rsidRPr="00447CB9" w:rsidRDefault="00B344AD" w:rsidP="00B344AD">
      <w:pPr>
        <w:autoSpaceDE w:val="0"/>
        <w:autoSpaceDN w:val="0"/>
        <w:adjustRightInd w:val="0"/>
        <w:rPr>
          <w:b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7"/>
      </w:tblGrid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Бочкова Анна Сергеевна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 председатель профкома  первичной профсоюзной организац</w:t>
            </w:r>
            <w:proofErr w:type="gramStart"/>
            <w:r w:rsidRPr="00774FFC">
              <w:rPr>
                <w:rFonts w:ascii="Times New Roman" w:hAnsi="Times New Roman" w:cs="Times New Roman"/>
              </w:rPr>
              <w:t>ии  ООО</w:t>
            </w:r>
            <w:proofErr w:type="gramEnd"/>
            <w:r w:rsidRPr="00774F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74FFC">
              <w:rPr>
                <w:rFonts w:ascii="Times New Roman" w:hAnsi="Times New Roman" w:cs="Times New Roman"/>
              </w:rPr>
              <w:t>Покачевское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 УТТ»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proofErr w:type="spellStart"/>
            <w:r w:rsidRPr="00774FFC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FFC">
              <w:rPr>
                <w:rFonts w:ascii="Times New Roman" w:hAnsi="Times New Roman" w:cs="Times New Roman"/>
              </w:rPr>
              <w:t>Ильфат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FFC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инженер 1 категории  производственного отдела обустройства месторождений и ремонта скважин ТПП «</w:t>
            </w:r>
            <w:proofErr w:type="spellStart"/>
            <w:r w:rsidRPr="00774FFC">
              <w:rPr>
                <w:rFonts w:ascii="Times New Roman" w:hAnsi="Times New Roman" w:cs="Times New Roman"/>
              </w:rPr>
              <w:t>Покачевнефтегаз</w:t>
            </w:r>
            <w:proofErr w:type="spellEnd"/>
            <w:r w:rsidRPr="00774FF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  <w:bCs/>
              </w:rPr>
            </w:pPr>
            <w:r w:rsidRPr="00774FFC">
              <w:rPr>
                <w:rFonts w:ascii="Times New Roman" w:hAnsi="Times New Roman" w:cs="Times New Roman"/>
                <w:bCs/>
              </w:rPr>
              <w:t>Дымченко Вячеслав Викторович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 xml:space="preserve">- учитель МБОУ СОШ №1 </w:t>
            </w:r>
            <w:proofErr w:type="spellStart"/>
            <w:r w:rsidRPr="00774FFC">
              <w:rPr>
                <w:rFonts w:ascii="Times New Roman" w:hAnsi="Times New Roman" w:cs="Times New Roman"/>
              </w:rPr>
              <w:t>г</w:t>
            </w:r>
            <w:proofErr w:type="gramStart"/>
            <w:r w:rsidRPr="00774FFC">
              <w:rPr>
                <w:rFonts w:ascii="Times New Roman" w:hAnsi="Times New Roman" w:cs="Times New Roman"/>
              </w:rPr>
              <w:t>.П</w:t>
            </w:r>
            <w:proofErr w:type="gramEnd"/>
            <w:r w:rsidRPr="00774FFC">
              <w:rPr>
                <w:rFonts w:ascii="Times New Roman" w:hAnsi="Times New Roman" w:cs="Times New Roman"/>
              </w:rPr>
              <w:t>окачи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774FFC">
              <w:rPr>
                <w:rFonts w:ascii="Times New Roman" w:hAnsi="Times New Roman" w:cs="Times New Roman"/>
                <w:bCs/>
              </w:rPr>
              <w:t>Иванова Наталья Сергеевна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журналист МАУ «ИПЦ» «МЕДИА»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 xml:space="preserve">Ильясов </w:t>
            </w:r>
            <w:proofErr w:type="spellStart"/>
            <w:r w:rsidRPr="00774FFC">
              <w:rPr>
                <w:rFonts w:ascii="Times New Roman" w:hAnsi="Times New Roman" w:cs="Times New Roman"/>
              </w:rPr>
              <w:t>Сайдулла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Якубович 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начальник отдела автоматизированных систем управления  ООО «</w:t>
            </w:r>
            <w:proofErr w:type="spellStart"/>
            <w:r w:rsidRPr="00774FFC">
              <w:rPr>
                <w:rFonts w:ascii="Times New Roman" w:hAnsi="Times New Roman" w:cs="Times New Roman"/>
              </w:rPr>
              <w:t>Покачевское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УТТ»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Кондратенко Ксения Владиславовна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главный специалист управления культуры  и молодежной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окачи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proofErr w:type="spellStart"/>
            <w:r w:rsidRPr="00774FFC">
              <w:rPr>
                <w:rFonts w:ascii="Times New Roman" w:hAnsi="Times New Roman" w:cs="Times New Roman"/>
              </w:rPr>
              <w:t>Крецул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Алексей Иванович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начальник участка метрологии  ОАО «</w:t>
            </w:r>
            <w:proofErr w:type="spellStart"/>
            <w:r>
              <w:rPr>
                <w:rFonts w:ascii="Times New Roman" w:hAnsi="Times New Roman" w:cs="Times New Roman"/>
              </w:rPr>
              <w:t>Нефтеавтоматика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Лапин Юрий Владимирович</w:t>
            </w:r>
          </w:p>
          <w:p w:rsidR="00B344AD" w:rsidRPr="00774FFC" w:rsidRDefault="00B344AD" w:rsidP="0001116B">
            <w:p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начальник лаборатории неразрушающего контроля  и диагностик</w:t>
            </w:r>
            <w:proofErr w:type="gramStart"/>
            <w:r w:rsidRPr="00774FFC">
              <w:rPr>
                <w:rFonts w:ascii="Times New Roman" w:hAnsi="Times New Roman" w:cs="Times New Roman"/>
              </w:rPr>
              <w:t>и ООО</w:t>
            </w:r>
            <w:proofErr w:type="gramEnd"/>
            <w:r w:rsidRPr="00774FFC">
              <w:rPr>
                <w:rFonts w:ascii="Times New Roman" w:hAnsi="Times New Roman" w:cs="Times New Roman"/>
              </w:rPr>
              <w:t xml:space="preserve"> «ЦНИПР»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Соловьёва Наталья Владимировна</w:t>
            </w:r>
          </w:p>
          <w:p w:rsidR="00B344AD" w:rsidRPr="00774FFC" w:rsidRDefault="00B344AD" w:rsidP="0001116B">
            <w:pPr>
              <w:pStyle w:val="a9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редактор телерадиокомпании «Ракурс+» ООО «Медиа-холдинг «Западная Сибирь»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FFC">
              <w:rPr>
                <w:rFonts w:ascii="Times New Roman" w:hAnsi="Times New Roman" w:cs="Times New Roman"/>
              </w:rPr>
              <w:t>Лихойван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 Лилия Вячеславовна</w:t>
            </w:r>
          </w:p>
          <w:p w:rsidR="00B344AD" w:rsidRPr="00774FFC" w:rsidRDefault="00B344AD" w:rsidP="0001116B">
            <w:pPr>
              <w:pStyle w:val="a9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заместитель главного врача по кадрам и делопроизводству БУ ХМАО-Югры «</w:t>
            </w:r>
            <w:proofErr w:type="spellStart"/>
            <w:r w:rsidRPr="00774FFC">
              <w:rPr>
                <w:rFonts w:ascii="Times New Roman" w:hAnsi="Times New Roman" w:cs="Times New Roman"/>
              </w:rPr>
              <w:t>Покачевская</w:t>
            </w:r>
            <w:proofErr w:type="spellEnd"/>
            <w:r w:rsidRPr="00774FFC">
              <w:rPr>
                <w:rFonts w:ascii="Times New Roman" w:hAnsi="Times New Roman" w:cs="Times New Roman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Ходулапова Алёна Евгеньевна</w:t>
            </w:r>
          </w:p>
          <w:p w:rsidR="00B344AD" w:rsidRPr="00774FFC" w:rsidRDefault="00B344AD" w:rsidP="0001116B">
            <w:pPr>
              <w:pStyle w:val="a9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заместитель главы администрации города Покачи по финансам и экономике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774FFC">
              <w:rPr>
                <w:rFonts w:ascii="Times New Roman" w:hAnsi="Times New Roman" w:cs="Times New Roman"/>
                <w:bCs/>
              </w:rPr>
              <w:t>Цуглевич Ольга Сергеевна</w:t>
            </w:r>
          </w:p>
          <w:p w:rsidR="00B344AD" w:rsidRPr="00774FFC" w:rsidRDefault="00B344AD" w:rsidP="0001116B">
            <w:pPr>
              <w:pStyle w:val="a9"/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специалист-эксперт аппарата Думы города Покачи</w:t>
            </w:r>
            <w:proofErr w:type="gramStart"/>
            <w:r w:rsidRPr="00774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B344AD" w:rsidRPr="00774FFC" w:rsidTr="0001116B">
        <w:tc>
          <w:tcPr>
            <w:tcW w:w="4785" w:type="dxa"/>
          </w:tcPr>
          <w:p w:rsidR="00B344AD" w:rsidRPr="00774FFC" w:rsidRDefault="00B344AD" w:rsidP="0001116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Шкурихин Вячеслав Александрович</w:t>
            </w:r>
          </w:p>
        </w:tc>
        <w:tc>
          <w:tcPr>
            <w:tcW w:w="4997" w:type="dxa"/>
          </w:tcPr>
          <w:p w:rsidR="00B344AD" w:rsidRPr="00774FFC" w:rsidRDefault="00B344AD" w:rsidP="00011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FFC">
              <w:rPr>
                <w:rFonts w:ascii="Times New Roman" w:hAnsi="Times New Roman" w:cs="Times New Roman"/>
              </w:rPr>
              <w:t>- помощник председателя Думы города</w:t>
            </w:r>
            <w:r>
              <w:rPr>
                <w:rFonts w:ascii="Times New Roman" w:hAnsi="Times New Roman" w:cs="Times New Roman"/>
              </w:rPr>
              <w:t>.</w:t>
            </w:r>
            <w:r w:rsidRPr="00774FFC">
              <w:rPr>
                <w:rFonts w:ascii="Times New Roman" w:hAnsi="Times New Roman" w:cs="Times New Roman"/>
              </w:rPr>
              <w:t xml:space="preserve"> Покачи</w:t>
            </w:r>
          </w:p>
        </w:tc>
      </w:tr>
    </w:tbl>
    <w:p w:rsidR="00B344AD" w:rsidRPr="00774FFC" w:rsidRDefault="00B344AD" w:rsidP="00B344AD">
      <w:pPr>
        <w:autoSpaceDE w:val="0"/>
        <w:autoSpaceDN w:val="0"/>
        <w:adjustRightInd w:val="0"/>
      </w:pPr>
    </w:p>
    <w:p w:rsidR="00B344AD" w:rsidRPr="00A4257F" w:rsidRDefault="00B344AD" w:rsidP="00B344AD">
      <w:pPr>
        <w:autoSpaceDE w:val="0"/>
        <w:autoSpaceDN w:val="0"/>
        <w:adjustRightInd w:val="0"/>
        <w:rPr>
          <w:sz w:val="28"/>
          <w:szCs w:val="28"/>
        </w:rPr>
      </w:pPr>
    </w:p>
    <w:p w:rsidR="00B344AD" w:rsidRDefault="00B344AD" w:rsidP="00B344AD"/>
    <w:p w:rsidR="00B344AD" w:rsidRPr="00B344AD" w:rsidRDefault="00B344AD" w:rsidP="00B344AD">
      <w:pPr>
        <w:tabs>
          <w:tab w:val="left" w:pos="2016"/>
        </w:tabs>
      </w:pPr>
    </w:p>
    <w:sectPr w:rsidR="00B344AD" w:rsidRPr="00B3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EA8"/>
    <w:multiLevelType w:val="hybridMultilevel"/>
    <w:tmpl w:val="73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D"/>
    <w:rsid w:val="003D7839"/>
    <w:rsid w:val="00583544"/>
    <w:rsid w:val="00B344AD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rsid w:val="00B344AD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B344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rsid w:val="00B344AD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B344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pok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1</cp:revision>
  <dcterms:created xsi:type="dcterms:W3CDTF">2015-06-04T04:44:00Z</dcterms:created>
  <dcterms:modified xsi:type="dcterms:W3CDTF">2015-06-04T04:54:00Z</dcterms:modified>
</cp:coreProperties>
</file>