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4768" w:rsidRPr="00714487" w:rsidRDefault="00384768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84768" w:rsidRPr="00714487" w:rsidRDefault="00384768" w:rsidP="00714487">
      <w:pPr>
        <w:suppressAutoHyphens w:val="0"/>
        <w:ind w:firstLine="397"/>
        <w:jc w:val="center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Отчет</w:t>
      </w:r>
    </w:p>
    <w:p w:rsidR="00714487" w:rsidRDefault="00384768" w:rsidP="00714487">
      <w:pPr>
        <w:suppressAutoHyphens w:val="0"/>
        <w:ind w:firstLine="397"/>
        <w:jc w:val="center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 xml:space="preserve">о работе контрольно-счетной палаты города Покачи </w:t>
      </w:r>
    </w:p>
    <w:p w:rsidR="00384768" w:rsidRPr="00714487" w:rsidRDefault="00384768" w:rsidP="00714487">
      <w:pPr>
        <w:suppressAutoHyphens w:val="0"/>
        <w:ind w:firstLine="397"/>
        <w:jc w:val="center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за 201</w:t>
      </w:r>
      <w:r w:rsidR="00E86712" w:rsidRPr="00714487">
        <w:rPr>
          <w:b/>
          <w:bCs/>
          <w:sz w:val="28"/>
          <w:szCs w:val="28"/>
        </w:rPr>
        <w:t>3</w:t>
      </w:r>
      <w:r w:rsidRPr="00714487">
        <w:rPr>
          <w:b/>
          <w:bCs/>
          <w:sz w:val="28"/>
          <w:szCs w:val="28"/>
        </w:rPr>
        <w:t xml:space="preserve"> год</w:t>
      </w:r>
    </w:p>
    <w:p w:rsidR="00714487" w:rsidRDefault="00384768" w:rsidP="00714487">
      <w:pPr>
        <w:numPr>
          <w:ilvl w:val="0"/>
          <w:numId w:val="11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Общие положения</w:t>
      </w:r>
    </w:p>
    <w:p w:rsidR="00A10446" w:rsidRDefault="00A10446" w:rsidP="00A10446">
      <w:pPr>
        <w:suppressAutoHyphens w:val="0"/>
        <w:ind w:left="397"/>
        <w:jc w:val="both"/>
        <w:rPr>
          <w:b/>
          <w:bCs/>
          <w:sz w:val="28"/>
          <w:szCs w:val="28"/>
        </w:rPr>
      </w:pPr>
    </w:p>
    <w:p w:rsidR="00384768" w:rsidRPr="00714487" w:rsidRDefault="00384768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  <w:r w:rsidRPr="00714487">
        <w:rPr>
          <w:sz w:val="28"/>
          <w:szCs w:val="28"/>
        </w:rPr>
        <w:t xml:space="preserve">Контрольно-счетная палата города Покачи (далее - контрольно-счетная палата) как орган финансового контроля </w:t>
      </w:r>
      <w:r w:rsidR="00FE1AE1" w:rsidRPr="00714487">
        <w:rPr>
          <w:sz w:val="28"/>
          <w:szCs w:val="28"/>
        </w:rPr>
        <w:t>осуществляет свою д</w:t>
      </w:r>
      <w:r w:rsidR="00FE1AE1" w:rsidRPr="00714487">
        <w:rPr>
          <w:sz w:val="28"/>
          <w:szCs w:val="28"/>
        </w:rPr>
        <w:t>е</w:t>
      </w:r>
      <w:r w:rsidR="00FE1AE1" w:rsidRPr="00714487">
        <w:rPr>
          <w:sz w:val="28"/>
          <w:szCs w:val="28"/>
        </w:rPr>
        <w:t>ятельность в соответствии с требованиями, установленными в Полож</w:t>
      </w:r>
      <w:r w:rsidR="00FE1AE1" w:rsidRPr="00714487">
        <w:rPr>
          <w:sz w:val="28"/>
          <w:szCs w:val="28"/>
        </w:rPr>
        <w:t>е</w:t>
      </w:r>
      <w:r w:rsidR="00FE1AE1" w:rsidRPr="00714487">
        <w:rPr>
          <w:sz w:val="28"/>
          <w:szCs w:val="28"/>
        </w:rPr>
        <w:t>нии о контрольно-счетной палате города Покачи, утвержденном реш</w:t>
      </w:r>
      <w:r w:rsidR="00FE1AE1" w:rsidRPr="00714487">
        <w:rPr>
          <w:sz w:val="28"/>
          <w:szCs w:val="28"/>
        </w:rPr>
        <w:t>е</w:t>
      </w:r>
      <w:r w:rsidR="00FE1AE1" w:rsidRPr="00714487">
        <w:rPr>
          <w:sz w:val="28"/>
          <w:szCs w:val="28"/>
        </w:rPr>
        <w:t>нием Думы города Покачи от 27.03.2013 №20</w:t>
      </w:r>
      <w:r w:rsidR="00714487">
        <w:rPr>
          <w:sz w:val="28"/>
          <w:szCs w:val="28"/>
        </w:rPr>
        <w:t>,</w:t>
      </w:r>
      <w:r w:rsidR="00FE1AE1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 xml:space="preserve">и подотчетна </w:t>
      </w:r>
      <w:r w:rsidR="00FE1AE1" w:rsidRPr="00714487">
        <w:rPr>
          <w:sz w:val="28"/>
          <w:szCs w:val="28"/>
        </w:rPr>
        <w:t>Думе города Покачи</w:t>
      </w:r>
      <w:r w:rsidRPr="00714487">
        <w:rPr>
          <w:sz w:val="28"/>
          <w:szCs w:val="28"/>
        </w:rPr>
        <w:t>.</w:t>
      </w:r>
    </w:p>
    <w:p w:rsidR="00E9519C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Настоящ</w:t>
      </w:r>
      <w:r w:rsidR="005D0867" w:rsidRPr="00714487">
        <w:rPr>
          <w:sz w:val="28"/>
          <w:szCs w:val="28"/>
        </w:rPr>
        <w:t>ий</w:t>
      </w:r>
      <w:r w:rsidRPr="00714487">
        <w:rPr>
          <w:sz w:val="28"/>
          <w:szCs w:val="28"/>
        </w:rPr>
        <w:t xml:space="preserve"> </w:t>
      </w:r>
      <w:r w:rsidR="005D0867" w:rsidRPr="00714487">
        <w:rPr>
          <w:sz w:val="28"/>
          <w:szCs w:val="28"/>
        </w:rPr>
        <w:t>отчет</w:t>
      </w:r>
      <w:r w:rsidRPr="00714487">
        <w:rPr>
          <w:sz w:val="28"/>
          <w:szCs w:val="28"/>
        </w:rPr>
        <w:t xml:space="preserve"> подготовлен в соответствии с требовани</w:t>
      </w:r>
      <w:r w:rsidR="005D0867" w:rsidRPr="00714487">
        <w:rPr>
          <w:sz w:val="28"/>
          <w:szCs w:val="28"/>
        </w:rPr>
        <w:t>ями  пун</w:t>
      </w:r>
      <w:r w:rsidR="005D0867" w:rsidRPr="00714487">
        <w:rPr>
          <w:sz w:val="28"/>
          <w:szCs w:val="28"/>
        </w:rPr>
        <w:t>к</w:t>
      </w:r>
      <w:r w:rsidR="005D0867" w:rsidRPr="00714487">
        <w:rPr>
          <w:sz w:val="28"/>
          <w:szCs w:val="28"/>
        </w:rPr>
        <w:t xml:space="preserve">та 2 статьи 17 решения Думы города  Покачи от 27.03.2013 № </w:t>
      </w:r>
      <w:r w:rsidR="00714487">
        <w:rPr>
          <w:sz w:val="28"/>
          <w:szCs w:val="28"/>
        </w:rPr>
        <w:t>20 (в р</w:t>
      </w:r>
      <w:r w:rsidR="00714487">
        <w:rPr>
          <w:sz w:val="28"/>
          <w:szCs w:val="28"/>
        </w:rPr>
        <w:t>е</w:t>
      </w:r>
      <w:r w:rsidR="00714487">
        <w:rPr>
          <w:sz w:val="28"/>
          <w:szCs w:val="28"/>
        </w:rPr>
        <w:t>дакции от 20.12.2013) «</w:t>
      </w:r>
      <w:r w:rsidR="005D0867" w:rsidRPr="00714487">
        <w:rPr>
          <w:sz w:val="28"/>
          <w:szCs w:val="28"/>
        </w:rPr>
        <w:t>О Положении о контрольно-счетной палате г</w:t>
      </w:r>
      <w:r w:rsidR="005D0867" w:rsidRPr="00714487">
        <w:rPr>
          <w:sz w:val="28"/>
          <w:szCs w:val="28"/>
        </w:rPr>
        <w:t>о</w:t>
      </w:r>
      <w:r w:rsidR="005D0867" w:rsidRPr="00714487">
        <w:rPr>
          <w:sz w:val="28"/>
          <w:szCs w:val="28"/>
        </w:rPr>
        <w:t xml:space="preserve">рода Покачи», </w:t>
      </w:r>
      <w:r w:rsidRPr="00714487">
        <w:rPr>
          <w:sz w:val="28"/>
          <w:szCs w:val="28"/>
        </w:rPr>
        <w:t xml:space="preserve"> пункта 3 статьи 8 регламента контрольно-счетной пал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 xml:space="preserve">ты, утвержденного </w:t>
      </w:r>
      <w:r w:rsidR="00E9519C" w:rsidRPr="00714487">
        <w:rPr>
          <w:sz w:val="28"/>
          <w:szCs w:val="28"/>
        </w:rPr>
        <w:t>приказом председателя контрольно-счетной палаты от 04.12.2013 №35.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Деятельность контрольно-счетной палаты осуществлялась на основе принципов законности, объективности, независимости, гласности и п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>следовательной реализации всех форм финансового контроля: предвар</w:t>
      </w:r>
      <w:r w:rsidRPr="00714487">
        <w:rPr>
          <w:sz w:val="28"/>
          <w:szCs w:val="28"/>
        </w:rPr>
        <w:t>и</w:t>
      </w:r>
      <w:r w:rsidRPr="00714487">
        <w:rPr>
          <w:sz w:val="28"/>
          <w:szCs w:val="28"/>
        </w:rPr>
        <w:t>тельного, оперативного (текущего) и последующего.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Основные усилия контрольно-счетной палаты в 201</w:t>
      </w:r>
      <w:r w:rsidR="00B23AB1" w:rsidRPr="00714487">
        <w:rPr>
          <w:sz w:val="28"/>
          <w:szCs w:val="28"/>
        </w:rPr>
        <w:t>3</w:t>
      </w:r>
      <w:r w:rsidRPr="00714487">
        <w:rPr>
          <w:sz w:val="28"/>
          <w:szCs w:val="28"/>
        </w:rPr>
        <w:t xml:space="preserve"> году были с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 xml:space="preserve">средоточены на вопросах </w:t>
      </w:r>
      <w:proofErr w:type="gramStart"/>
      <w:r w:rsidRPr="00714487">
        <w:rPr>
          <w:sz w:val="28"/>
          <w:szCs w:val="28"/>
        </w:rPr>
        <w:t>контроля использования средств бюджета г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>рода</w:t>
      </w:r>
      <w:proofErr w:type="gramEnd"/>
      <w:r w:rsidRPr="00714487">
        <w:rPr>
          <w:sz w:val="28"/>
          <w:szCs w:val="28"/>
        </w:rPr>
        <w:t xml:space="preserve"> Покачи, соблюдения бюджетного законодательства, эффективности использования муниципального имущества.</w:t>
      </w:r>
    </w:p>
    <w:p w:rsidR="00384768" w:rsidRPr="00714487" w:rsidRDefault="00714487" w:rsidP="00714487">
      <w:pPr>
        <w:suppressAutoHyphens w:val="0"/>
        <w:ind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 </w:t>
      </w:r>
      <w:r w:rsidR="00384768" w:rsidRPr="00714487">
        <w:rPr>
          <w:sz w:val="28"/>
          <w:szCs w:val="28"/>
        </w:rPr>
        <w:t>контрольно-счетной палаты строилась в соответствии с но</w:t>
      </w:r>
      <w:r w:rsidR="00384768" w:rsidRPr="00714487">
        <w:rPr>
          <w:sz w:val="28"/>
          <w:szCs w:val="28"/>
        </w:rPr>
        <w:t>р</w:t>
      </w:r>
      <w:r w:rsidR="00384768" w:rsidRPr="00714487">
        <w:rPr>
          <w:sz w:val="28"/>
          <w:szCs w:val="28"/>
        </w:rPr>
        <w:t>мативно-правовыми актами Российской Федерации, Ханты-Мансийского автономного округа - Югры, местного самоуправления г</w:t>
      </w:r>
      <w:r w:rsidR="00384768" w:rsidRPr="00714487">
        <w:rPr>
          <w:sz w:val="28"/>
          <w:szCs w:val="28"/>
        </w:rPr>
        <w:t>о</w:t>
      </w:r>
      <w:r w:rsidR="00384768" w:rsidRPr="00714487">
        <w:rPr>
          <w:sz w:val="28"/>
          <w:szCs w:val="28"/>
        </w:rPr>
        <w:t>рода Покачи, на основе планов работы на 1-е и 2-е полугодия 201</w:t>
      </w:r>
      <w:r w:rsidR="00B23AB1" w:rsidRPr="00714487">
        <w:rPr>
          <w:sz w:val="28"/>
          <w:szCs w:val="28"/>
        </w:rPr>
        <w:t>3</w:t>
      </w:r>
      <w:r w:rsidR="00384768" w:rsidRPr="00714487">
        <w:rPr>
          <w:sz w:val="28"/>
          <w:szCs w:val="28"/>
        </w:rPr>
        <w:t xml:space="preserve"> года, утвержденных </w:t>
      </w:r>
      <w:r w:rsidR="00B23AB1" w:rsidRPr="00714487">
        <w:rPr>
          <w:sz w:val="28"/>
          <w:szCs w:val="28"/>
        </w:rPr>
        <w:t xml:space="preserve">приказами </w:t>
      </w:r>
      <w:r w:rsidR="00384768" w:rsidRPr="00714487">
        <w:rPr>
          <w:sz w:val="28"/>
          <w:szCs w:val="28"/>
        </w:rPr>
        <w:t xml:space="preserve">председателя </w:t>
      </w:r>
      <w:r w:rsidR="00B23AB1" w:rsidRPr="00714487">
        <w:rPr>
          <w:sz w:val="28"/>
          <w:szCs w:val="28"/>
        </w:rPr>
        <w:t>контрольно-счетной палаты</w:t>
      </w:r>
      <w:r w:rsidR="00384768" w:rsidRPr="00714487">
        <w:rPr>
          <w:sz w:val="28"/>
          <w:szCs w:val="28"/>
        </w:rPr>
        <w:t xml:space="preserve"> г</w:t>
      </w:r>
      <w:r w:rsidR="00384768" w:rsidRPr="00714487">
        <w:rPr>
          <w:sz w:val="28"/>
          <w:szCs w:val="28"/>
        </w:rPr>
        <w:t>о</w:t>
      </w:r>
      <w:r w:rsidR="00384768" w:rsidRPr="00714487">
        <w:rPr>
          <w:sz w:val="28"/>
          <w:szCs w:val="28"/>
        </w:rPr>
        <w:t>рода Покачи, а также с учетом внеплановых мероприятий, проводимых в соответствии с Регламентом контрольно-счетной палаты и по решению Думы города Покачи.</w:t>
      </w:r>
      <w:proofErr w:type="gramEnd"/>
    </w:p>
    <w:p w:rsidR="008D3A21" w:rsidRDefault="008D3A21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  <w:r w:rsidRPr="00714487">
        <w:rPr>
          <w:sz w:val="28"/>
          <w:szCs w:val="28"/>
        </w:rPr>
        <w:t>Выполняя поставленные перед контрольно-счетной палатой задачи, в 201</w:t>
      </w:r>
      <w:r w:rsidR="00B23AB1" w:rsidRPr="00714487">
        <w:rPr>
          <w:sz w:val="28"/>
          <w:szCs w:val="28"/>
        </w:rPr>
        <w:t>3</w:t>
      </w:r>
      <w:r w:rsidRPr="00714487">
        <w:rPr>
          <w:sz w:val="28"/>
          <w:szCs w:val="28"/>
        </w:rPr>
        <w:t xml:space="preserve"> году сотрудниками</w:t>
      </w:r>
      <w:r w:rsidR="00891B87" w:rsidRPr="00714487">
        <w:rPr>
          <w:sz w:val="28"/>
          <w:szCs w:val="28"/>
        </w:rPr>
        <w:t xml:space="preserve"> </w:t>
      </w:r>
      <w:r w:rsidRPr="00714487">
        <w:rPr>
          <w:b/>
          <w:bCs/>
          <w:sz w:val="28"/>
          <w:szCs w:val="28"/>
        </w:rPr>
        <w:t xml:space="preserve">дано </w:t>
      </w:r>
      <w:r w:rsidR="00B23AB1" w:rsidRPr="00714487">
        <w:rPr>
          <w:b/>
          <w:bCs/>
          <w:sz w:val="28"/>
          <w:szCs w:val="28"/>
        </w:rPr>
        <w:t>132</w:t>
      </w:r>
      <w:r w:rsidRPr="00714487">
        <w:rPr>
          <w:b/>
          <w:bCs/>
          <w:sz w:val="28"/>
          <w:szCs w:val="28"/>
        </w:rPr>
        <w:t xml:space="preserve"> экспертно-аналитических заключ</w:t>
      </w:r>
      <w:r w:rsidRPr="00714487">
        <w:rPr>
          <w:b/>
          <w:bCs/>
          <w:sz w:val="28"/>
          <w:szCs w:val="28"/>
        </w:rPr>
        <w:t>е</w:t>
      </w:r>
      <w:r w:rsidRPr="00714487">
        <w:rPr>
          <w:b/>
          <w:bCs/>
          <w:sz w:val="28"/>
          <w:szCs w:val="28"/>
        </w:rPr>
        <w:t>ния</w:t>
      </w:r>
      <w:r w:rsidR="00891B87" w:rsidRPr="00714487">
        <w:rPr>
          <w:b/>
          <w:bCs/>
          <w:sz w:val="28"/>
          <w:szCs w:val="28"/>
        </w:rPr>
        <w:t xml:space="preserve"> и </w:t>
      </w:r>
      <w:r w:rsidRPr="00714487">
        <w:rPr>
          <w:b/>
          <w:bCs/>
          <w:sz w:val="28"/>
          <w:szCs w:val="28"/>
        </w:rPr>
        <w:t>проведено 2</w:t>
      </w:r>
      <w:r w:rsidR="003C6371" w:rsidRPr="00714487">
        <w:rPr>
          <w:b/>
          <w:bCs/>
          <w:sz w:val="28"/>
          <w:szCs w:val="28"/>
        </w:rPr>
        <w:t>4</w:t>
      </w:r>
      <w:r w:rsidRPr="00714487">
        <w:rPr>
          <w:b/>
          <w:bCs/>
          <w:sz w:val="28"/>
          <w:szCs w:val="28"/>
        </w:rPr>
        <w:t xml:space="preserve"> контрольно-ревизионных мероприятий. </w:t>
      </w:r>
    </w:p>
    <w:p w:rsidR="00384768" w:rsidRPr="00714487" w:rsidRDefault="000255CA" w:rsidP="00714487">
      <w:pPr>
        <w:suppressAutoHyphens w:val="0"/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84768" w:rsidRPr="00714487">
        <w:rPr>
          <w:bCs/>
          <w:sz w:val="28"/>
          <w:szCs w:val="28"/>
        </w:rPr>
        <w:t xml:space="preserve">При этом: </w:t>
      </w:r>
    </w:p>
    <w:p w:rsidR="00384768" w:rsidRPr="00714487" w:rsidRDefault="00384768" w:rsidP="00714487">
      <w:pPr>
        <w:numPr>
          <w:ilvl w:val="0"/>
          <w:numId w:val="3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 xml:space="preserve">проверками охвачено </w:t>
      </w:r>
      <w:r w:rsidR="00B23AB1" w:rsidRPr="00714487">
        <w:rPr>
          <w:b/>
          <w:bCs/>
          <w:sz w:val="28"/>
          <w:szCs w:val="28"/>
        </w:rPr>
        <w:t>2</w:t>
      </w:r>
      <w:r w:rsidR="003C6371" w:rsidRPr="00714487">
        <w:rPr>
          <w:b/>
          <w:bCs/>
          <w:sz w:val="28"/>
          <w:szCs w:val="28"/>
        </w:rPr>
        <w:t>6</w:t>
      </w:r>
      <w:r w:rsidRPr="00714487">
        <w:rPr>
          <w:b/>
          <w:bCs/>
          <w:sz w:val="28"/>
          <w:szCs w:val="28"/>
        </w:rPr>
        <w:t xml:space="preserve"> объектов; </w:t>
      </w:r>
    </w:p>
    <w:p w:rsidR="00384768" w:rsidRPr="00714487" w:rsidRDefault="00384768" w:rsidP="00714487">
      <w:pPr>
        <w:numPr>
          <w:ilvl w:val="0"/>
          <w:numId w:val="3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 xml:space="preserve">проверено и проанализировано использование бюджетных средств на сумму </w:t>
      </w:r>
      <w:r w:rsidR="000115AD" w:rsidRPr="00714487">
        <w:rPr>
          <w:b/>
          <w:bCs/>
          <w:sz w:val="28"/>
          <w:szCs w:val="28"/>
        </w:rPr>
        <w:t>1</w:t>
      </w:r>
      <w:r w:rsidR="00D56CBA" w:rsidRPr="00714487">
        <w:rPr>
          <w:b/>
          <w:bCs/>
          <w:sz w:val="28"/>
          <w:szCs w:val="28"/>
        </w:rPr>
        <w:t> 125 7</w:t>
      </w:r>
      <w:r w:rsidR="00C526C0" w:rsidRPr="00714487">
        <w:rPr>
          <w:b/>
          <w:bCs/>
          <w:sz w:val="28"/>
          <w:szCs w:val="28"/>
        </w:rPr>
        <w:t>20</w:t>
      </w:r>
      <w:r w:rsidRPr="00714487">
        <w:rPr>
          <w:b/>
          <w:bCs/>
          <w:sz w:val="28"/>
          <w:szCs w:val="28"/>
        </w:rPr>
        <w:t xml:space="preserve"> </w:t>
      </w:r>
      <w:r w:rsidR="000115AD" w:rsidRPr="00714487">
        <w:rPr>
          <w:b/>
          <w:bCs/>
          <w:sz w:val="28"/>
          <w:szCs w:val="28"/>
        </w:rPr>
        <w:t>тысяч</w:t>
      </w:r>
      <w:r w:rsidRPr="00714487">
        <w:rPr>
          <w:b/>
          <w:bCs/>
          <w:sz w:val="28"/>
          <w:szCs w:val="28"/>
        </w:rPr>
        <w:t xml:space="preserve"> рублей;</w:t>
      </w:r>
    </w:p>
    <w:p w:rsidR="00384768" w:rsidRPr="00714487" w:rsidRDefault="00384768" w:rsidP="00714487">
      <w:pPr>
        <w:numPr>
          <w:ilvl w:val="0"/>
          <w:numId w:val="3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выявлено нарушений в использовании бюджетных средств на</w:t>
      </w:r>
      <w:r w:rsidR="005C7AF1" w:rsidRPr="00714487">
        <w:rPr>
          <w:b/>
          <w:bCs/>
          <w:sz w:val="28"/>
          <w:szCs w:val="28"/>
        </w:rPr>
        <w:t xml:space="preserve"> сумму </w:t>
      </w:r>
      <w:r w:rsidR="00A279C0" w:rsidRPr="00714487">
        <w:rPr>
          <w:b/>
          <w:bCs/>
          <w:sz w:val="28"/>
          <w:szCs w:val="28"/>
        </w:rPr>
        <w:t xml:space="preserve">66 959,4 </w:t>
      </w:r>
      <w:r w:rsidRPr="00714487">
        <w:rPr>
          <w:b/>
          <w:bCs/>
          <w:sz w:val="28"/>
          <w:szCs w:val="28"/>
        </w:rPr>
        <w:t xml:space="preserve">тысяч рублей, в том числе: </w:t>
      </w:r>
    </w:p>
    <w:p w:rsidR="00384768" w:rsidRPr="00714487" w:rsidRDefault="00384768" w:rsidP="00714487">
      <w:pPr>
        <w:numPr>
          <w:ilvl w:val="0"/>
          <w:numId w:val="4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нецелево</w:t>
      </w:r>
      <w:r w:rsidR="005C7AF1" w:rsidRPr="00714487">
        <w:rPr>
          <w:b/>
          <w:bCs/>
          <w:sz w:val="28"/>
          <w:szCs w:val="28"/>
        </w:rPr>
        <w:t>е</w:t>
      </w:r>
      <w:r w:rsidRPr="00714487">
        <w:rPr>
          <w:b/>
          <w:bCs/>
          <w:sz w:val="28"/>
          <w:szCs w:val="28"/>
        </w:rPr>
        <w:t xml:space="preserve"> использовани</w:t>
      </w:r>
      <w:r w:rsidR="005C7AF1" w:rsidRPr="00714487">
        <w:rPr>
          <w:b/>
          <w:bCs/>
          <w:sz w:val="28"/>
          <w:szCs w:val="28"/>
        </w:rPr>
        <w:t>е</w:t>
      </w:r>
      <w:r w:rsidRPr="00714487">
        <w:rPr>
          <w:b/>
          <w:bCs/>
          <w:sz w:val="28"/>
          <w:szCs w:val="28"/>
        </w:rPr>
        <w:t xml:space="preserve"> </w:t>
      </w:r>
      <w:r w:rsidR="001555BA" w:rsidRPr="00714487">
        <w:rPr>
          <w:b/>
          <w:bCs/>
          <w:sz w:val="28"/>
          <w:szCs w:val="28"/>
        </w:rPr>
        <w:t>259</w:t>
      </w:r>
      <w:r w:rsidRPr="00714487">
        <w:rPr>
          <w:b/>
          <w:bCs/>
          <w:sz w:val="28"/>
          <w:szCs w:val="28"/>
        </w:rPr>
        <w:t>,</w:t>
      </w:r>
      <w:r w:rsidR="001555BA" w:rsidRPr="00714487">
        <w:rPr>
          <w:b/>
          <w:bCs/>
          <w:sz w:val="28"/>
          <w:szCs w:val="28"/>
        </w:rPr>
        <w:t>0</w:t>
      </w:r>
      <w:r w:rsidRPr="00714487">
        <w:rPr>
          <w:b/>
          <w:bCs/>
          <w:sz w:val="28"/>
          <w:szCs w:val="28"/>
        </w:rPr>
        <w:t xml:space="preserve"> тысяч рублей;</w:t>
      </w:r>
    </w:p>
    <w:p w:rsidR="001B1121" w:rsidRPr="00714487" w:rsidRDefault="00384768" w:rsidP="00714487">
      <w:pPr>
        <w:numPr>
          <w:ilvl w:val="0"/>
          <w:numId w:val="4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неэффективно</w:t>
      </w:r>
      <w:r w:rsidR="005C7AF1" w:rsidRPr="00714487">
        <w:rPr>
          <w:b/>
          <w:bCs/>
          <w:sz w:val="28"/>
          <w:szCs w:val="28"/>
        </w:rPr>
        <w:t>е</w:t>
      </w:r>
      <w:r w:rsidRPr="00714487">
        <w:rPr>
          <w:b/>
          <w:bCs/>
          <w:sz w:val="28"/>
          <w:szCs w:val="28"/>
        </w:rPr>
        <w:t xml:space="preserve"> использовани</w:t>
      </w:r>
      <w:r w:rsidR="005C7AF1" w:rsidRPr="00714487">
        <w:rPr>
          <w:b/>
          <w:bCs/>
          <w:sz w:val="28"/>
          <w:szCs w:val="28"/>
        </w:rPr>
        <w:t>е</w:t>
      </w:r>
      <w:r w:rsidRPr="00714487">
        <w:rPr>
          <w:b/>
          <w:bCs/>
          <w:sz w:val="28"/>
          <w:szCs w:val="28"/>
        </w:rPr>
        <w:t xml:space="preserve"> </w:t>
      </w:r>
      <w:r w:rsidR="001555BA" w:rsidRPr="00714487">
        <w:rPr>
          <w:b/>
          <w:bCs/>
          <w:sz w:val="28"/>
          <w:szCs w:val="28"/>
        </w:rPr>
        <w:t>291,6</w:t>
      </w:r>
      <w:r w:rsidRPr="00714487">
        <w:rPr>
          <w:b/>
          <w:bCs/>
          <w:sz w:val="28"/>
          <w:szCs w:val="28"/>
        </w:rPr>
        <w:t xml:space="preserve"> тысяч рублей;</w:t>
      </w:r>
    </w:p>
    <w:p w:rsidR="000115AD" w:rsidRPr="00714487" w:rsidRDefault="000115AD" w:rsidP="00714487">
      <w:pPr>
        <w:numPr>
          <w:ilvl w:val="0"/>
          <w:numId w:val="4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lastRenderedPageBreak/>
        <w:t xml:space="preserve">недополучено доходов в бюджет 9 267,8 тысяч рублей; </w:t>
      </w:r>
    </w:p>
    <w:p w:rsidR="00384768" w:rsidRPr="00714487" w:rsidRDefault="001B1121" w:rsidP="00714487">
      <w:pPr>
        <w:numPr>
          <w:ilvl w:val="0"/>
          <w:numId w:val="4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нарушени</w:t>
      </w:r>
      <w:r w:rsidR="00DE575B" w:rsidRPr="00714487">
        <w:rPr>
          <w:b/>
          <w:bCs/>
          <w:sz w:val="28"/>
          <w:szCs w:val="28"/>
        </w:rPr>
        <w:t>е</w:t>
      </w:r>
      <w:r w:rsidRPr="00714487">
        <w:rPr>
          <w:b/>
          <w:bCs/>
          <w:sz w:val="28"/>
          <w:szCs w:val="28"/>
        </w:rPr>
        <w:t xml:space="preserve"> учета и отчетности </w:t>
      </w:r>
      <w:r w:rsidR="000115AD" w:rsidRPr="00714487">
        <w:rPr>
          <w:b/>
          <w:bCs/>
          <w:sz w:val="28"/>
          <w:szCs w:val="28"/>
        </w:rPr>
        <w:t>7 094,3</w:t>
      </w:r>
      <w:r w:rsidR="0073796E" w:rsidRPr="00714487">
        <w:rPr>
          <w:b/>
          <w:bCs/>
          <w:sz w:val="28"/>
          <w:szCs w:val="28"/>
        </w:rPr>
        <w:t xml:space="preserve"> тысяч рублей;</w:t>
      </w:r>
      <w:r w:rsidR="00384768" w:rsidRPr="00714487">
        <w:rPr>
          <w:b/>
          <w:bCs/>
          <w:sz w:val="28"/>
          <w:szCs w:val="28"/>
        </w:rPr>
        <w:t xml:space="preserve"> </w:t>
      </w:r>
    </w:p>
    <w:p w:rsidR="00A279C0" w:rsidRPr="00714487" w:rsidRDefault="00384768" w:rsidP="00714487">
      <w:pPr>
        <w:numPr>
          <w:ilvl w:val="0"/>
          <w:numId w:val="4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 xml:space="preserve">прочие нарушения и недостатки </w:t>
      </w:r>
      <w:r w:rsidR="002A2975">
        <w:rPr>
          <w:b/>
          <w:bCs/>
          <w:sz w:val="28"/>
          <w:szCs w:val="28"/>
        </w:rPr>
        <w:t>50 046,7</w:t>
      </w:r>
      <w:r w:rsidR="000B54BA" w:rsidRPr="00714487">
        <w:rPr>
          <w:b/>
          <w:bCs/>
          <w:sz w:val="28"/>
          <w:szCs w:val="28"/>
        </w:rPr>
        <w:t xml:space="preserve"> </w:t>
      </w:r>
      <w:r w:rsidRPr="00714487">
        <w:rPr>
          <w:b/>
          <w:bCs/>
          <w:sz w:val="28"/>
          <w:szCs w:val="28"/>
        </w:rPr>
        <w:t>тыс</w:t>
      </w:r>
      <w:r w:rsidR="000B54BA" w:rsidRPr="00714487">
        <w:rPr>
          <w:b/>
          <w:bCs/>
          <w:sz w:val="28"/>
          <w:szCs w:val="28"/>
        </w:rPr>
        <w:t>яч</w:t>
      </w:r>
      <w:r w:rsidRPr="00714487">
        <w:rPr>
          <w:b/>
          <w:bCs/>
          <w:sz w:val="28"/>
          <w:szCs w:val="28"/>
        </w:rPr>
        <w:t xml:space="preserve"> рублей</w:t>
      </w:r>
      <w:r w:rsidR="00A279C0" w:rsidRPr="00714487">
        <w:rPr>
          <w:b/>
          <w:bCs/>
          <w:sz w:val="28"/>
          <w:szCs w:val="28"/>
        </w:rPr>
        <w:t>.</w:t>
      </w:r>
    </w:p>
    <w:p w:rsidR="00A279C0" w:rsidRPr="00714487" w:rsidRDefault="00A279C0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Замечания  на сумму 44 990 тысяч рублей.</w:t>
      </w:r>
    </w:p>
    <w:p w:rsidR="00A279C0" w:rsidRPr="00714487" w:rsidRDefault="00A279C0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 xml:space="preserve"> </w:t>
      </w:r>
    </w:p>
    <w:p w:rsidR="00384768" w:rsidRPr="00714487" w:rsidRDefault="00384768" w:rsidP="00714487">
      <w:pPr>
        <w:suppressAutoHyphens w:val="0"/>
        <w:ind w:firstLine="397"/>
        <w:jc w:val="both"/>
        <w:rPr>
          <w:b/>
          <w:sz w:val="28"/>
          <w:szCs w:val="28"/>
        </w:rPr>
      </w:pPr>
      <w:r w:rsidRPr="00714487">
        <w:rPr>
          <w:sz w:val="28"/>
          <w:szCs w:val="28"/>
        </w:rPr>
        <w:t>В сфере контроля исполнения муниципального заказа</w:t>
      </w:r>
      <w:r w:rsidRPr="00714487">
        <w:rPr>
          <w:b/>
          <w:sz w:val="28"/>
          <w:szCs w:val="28"/>
        </w:rPr>
        <w:t xml:space="preserve"> выявлено </w:t>
      </w:r>
      <w:r w:rsidR="005C7AF1" w:rsidRPr="00714487">
        <w:rPr>
          <w:b/>
          <w:sz w:val="28"/>
          <w:szCs w:val="28"/>
        </w:rPr>
        <w:t>76</w:t>
      </w:r>
      <w:r w:rsidRPr="00714487">
        <w:rPr>
          <w:b/>
          <w:sz w:val="28"/>
          <w:szCs w:val="28"/>
        </w:rPr>
        <w:t xml:space="preserve"> случаев, подпадающих под признаки административного правон</w:t>
      </w:r>
      <w:r w:rsidRPr="00714487">
        <w:rPr>
          <w:b/>
          <w:sz w:val="28"/>
          <w:szCs w:val="28"/>
        </w:rPr>
        <w:t>а</w:t>
      </w:r>
      <w:r w:rsidRPr="00714487">
        <w:rPr>
          <w:b/>
          <w:sz w:val="28"/>
          <w:szCs w:val="28"/>
        </w:rPr>
        <w:t xml:space="preserve">рушения. </w:t>
      </w:r>
    </w:p>
    <w:p w:rsidR="004C2FE8" w:rsidRPr="00714487" w:rsidRDefault="00384768" w:rsidP="00714487">
      <w:pPr>
        <w:suppressAutoHyphens w:val="0"/>
        <w:ind w:firstLine="397"/>
        <w:jc w:val="both"/>
        <w:rPr>
          <w:b/>
          <w:sz w:val="28"/>
          <w:szCs w:val="28"/>
        </w:rPr>
      </w:pPr>
      <w:r w:rsidRPr="00714487">
        <w:rPr>
          <w:sz w:val="28"/>
          <w:szCs w:val="28"/>
        </w:rPr>
        <w:t xml:space="preserve">По результатам рассмотрения нарушений </w:t>
      </w:r>
      <w:r w:rsidR="00E30737" w:rsidRPr="00714487">
        <w:rPr>
          <w:sz w:val="28"/>
          <w:szCs w:val="28"/>
        </w:rPr>
        <w:t>Службой контроля ХМАО</w:t>
      </w:r>
      <w:r w:rsidR="004C2FE8" w:rsidRPr="00714487">
        <w:rPr>
          <w:sz w:val="28"/>
          <w:szCs w:val="28"/>
        </w:rPr>
        <w:t xml:space="preserve"> – </w:t>
      </w:r>
      <w:r w:rsidR="00E30737" w:rsidRPr="00714487">
        <w:rPr>
          <w:sz w:val="28"/>
          <w:szCs w:val="28"/>
        </w:rPr>
        <w:t>Югры</w:t>
      </w:r>
      <w:r w:rsidR="00E30737" w:rsidRPr="00714487">
        <w:rPr>
          <w:b/>
          <w:sz w:val="28"/>
          <w:szCs w:val="28"/>
        </w:rPr>
        <w:t xml:space="preserve"> в </w:t>
      </w:r>
      <w:r w:rsidRPr="00714487">
        <w:rPr>
          <w:b/>
          <w:sz w:val="28"/>
          <w:szCs w:val="28"/>
        </w:rPr>
        <w:t xml:space="preserve">бюджет города поступило </w:t>
      </w:r>
      <w:r w:rsidR="004C2FE8" w:rsidRPr="00714487">
        <w:rPr>
          <w:b/>
          <w:sz w:val="28"/>
          <w:szCs w:val="28"/>
        </w:rPr>
        <w:t>8</w:t>
      </w:r>
      <w:r w:rsidRPr="00714487">
        <w:rPr>
          <w:b/>
          <w:sz w:val="28"/>
          <w:szCs w:val="28"/>
        </w:rPr>
        <w:t xml:space="preserve"> платежей на сумму 2</w:t>
      </w:r>
      <w:r w:rsidR="004C2FE8" w:rsidRPr="00714487">
        <w:rPr>
          <w:b/>
          <w:sz w:val="28"/>
          <w:szCs w:val="28"/>
        </w:rPr>
        <w:t>3</w:t>
      </w:r>
      <w:r w:rsidRPr="00714487">
        <w:rPr>
          <w:b/>
          <w:sz w:val="28"/>
          <w:szCs w:val="28"/>
        </w:rPr>
        <w:t xml:space="preserve">0 тысяч рублей. </w:t>
      </w:r>
    </w:p>
    <w:p w:rsidR="00714487" w:rsidRDefault="000A7105" w:rsidP="00714487">
      <w:pPr>
        <w:suppressAutoHyphens w:val="0"/>
        <w:ind w:firstLine="397"/>
        <w:jc w:val="both"/>
        <w:rPr>
          <w:b/>
          <w:sz w:val="28"/>
          <w:szCs w:val="28"/>
        </w:rPr>
      </w:pPr>
      <w:r w:rsidRPr="00714487">
        <w:rPr>
          <w:sz w:val="28"/>
          <w:szCs w:val="28"/>
        </w:rPr>
        <w:t>По результатам рассмотрения нарушений Управлением Федеральной антимонопольной службы по ХМАО – Югр</w:t>
      </w:r>
      <w:r w:rsidR="004C2FE8"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 xml:space="preserve"> </w:t>
      </w:r>
      <w:r w:rsidR="004C2FE8" w:rsidRPr="00714487">
        <w:rPr>
          <w:sz w:val="28"/>
          <w:szCs w:val="28"/>
        </w:rPr>
        <w:t xml:space="preserve">поступило </w:t>
      </w:r>
      <w:r w:rsidRPr="00714487">
        <w:rPr>
          <w:b/>
          <w:sz w:val="28"/>
          <w:szCs w:val="28"/>
        </w:rPr>
        <w:t>2 платеж</w:t>
      </w:r>
      <w:r w:rsidR="004C2FE8" w:rsidRPr="00714487">
        <w:rPr>
          <w:b/>
          <w:sz w:val="28"/>
          <w:szCs w:val="28"/>
        </w:rPr>
        <w:t>а</w:t>
      </w:r>
      <w:r w:rsidRPr="00714487">
        <w:rPr>
          <w:b/>
          <w:sz w:val="28"/>
          <w:szCs w:val="28"/>
        </w:rPr>
        <w:t xml:space="preserve"> в сумме 37 783 рубля 52 копейки</w:t>
      </w:r>
      <w:r w:rsidR="00384768" w:rsidRPr="00714487">
        <w:rPr>
          <w:b/>
          <w:sz w:val="28"/>
          <w:szCs w:val="28"/>
        </w:rPr>
        <w:t>.</w:t>
      </w:r>
      <w:r w:rsidRPr="00714487">
        <w:rPr>
          <w:b/>
          <w:sz w:val="28"/>
          <w:szCs w:val="28"/>
        </w:rPr>
        <w:t xml:space="preserve"> </w:t>
      </w:r>
    </w:p>
    <w:p w:rsidR="00ED3FAC" w:rsidRPr="00714487" w:rsidRDefault="00384768" w:rsidP="00714487">
      <w:pPr>
        <w:suppressAutoHyphens w:val="0"/>
        <w:ind w:firstLine="397"/>
        <w:jc w:val="both"/>
        <w:rPr>
          <w:b/>
          <w:sz w:val="28"/>
          <w:szCs w:val="28"/>
        </w:rPr>
      </w:pPr>
      <w:r w:rsidRPr="00714487">
        <w:rPr>
          <w:sz w:val="28"/>
          <w:szCs w:val="28"/>
        </w:rPr>
        <w:t>По материалам проведенных контрольно-счетной палатой проверок, в адрес руководителей проверенных организаций направлено</w:t>
      </w:r>
      <w:r w:rsidR="00516C00" w:rsidRPr="00714487">
        <w:rPr>
          <w:sz w:val="28"/>
          <w:szCs w:val="28"/>
        </w:rPr>
        <w:t>:</w:t>
      </w:r>
    </w:p>
    <w:p w:rsidR="00ED3FAC" w:rsidRPr="00714487" w:rsidRDefault="00ED3FAC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- 6 предписаний, </w:t>
      </w:r>
      <w:r w:rsidR="004D398B" w:rsidRPr="00714487">
        <w:rPr>
          <w:sz w:val="28"/>
          <w:szCs w:val="28"/>
        </w:rPr>
        <w:t xml:space="preserve">которые </w:t>
      </w:r>
      <w:r w:rsidRPr="00714487">
        <w:rPr>
          <w:sz w:val="28"/>
          <w:szCs w:val="28"/>
        </w:rPr>
        <w:t>после устранения нарушений все сняты с контроля</w:t>
      </w:r>
      <w:r w:rsidR="0062332D" w:rsidRPr="00714487">
        <w:rPr>
          <w:sz w:val="28"/>
          <w:szCs w:val="28"/>
        </w:rPr>
        <w:t>;</w:t>
      </w:r>
    </w:p>
    <w:p w:rsidR="008D3A21" w:rsidRDefault="00ED3FAC" w:rsidP="008D3A21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- </w:t>
      </w:r>
      <w:r w:rsidR="00384768" w:rsidRPr="00714487">
        <w:rPr>
          <w:sz w:val="28"/>
          <w:szCs w:val="28"/>
        </w:rPr>
        <w:t>2</w:t>
      </w:r>
      <w:r w:rsidRPr="00714487">
        <w:rPr>
          <w:sz w:val="28"/>
          <w:szCs w:val="28"/>
        </w:rPr>
        <w:t>3</w:t>
      </w:r>
      <w:r w:rsidR="00384768" w:rsidRPr="00714487">
        <w:rPr>
          <w:sz w:val="28"/>
          <w:szCs w:val="28"/>
        </w:rPr>
        <w:t xml:space="preserve"> представлени</w:t>
      </w:r>
      <w:r w:rsidR="0062332D" w:rsidRPr="00714487">
        <w:rPr>
          <w:sz w:val="28"/>
          <w:szCs w:val="28"/>
        </w:rPr>
        <w:t>я</w:t>
      </w:r>
      <w:r w:rsidR="00384768" w:rsidRPr="00714487">
        <w:rPr>
          <w:sz w:val="28"/>
          <w:szCs w:val="28"/>
        </w:rPr>
        <w:t xml:space="preserve">, в которых </w:t>
      </w:r>
      <w:r w:rsidR="00384768" w:rsidRPr="00714487">
        <w:rPr>
          <w:b/>
          <w:bCs/>
          <w:sz w:val="28"/>
          <w:szCs w:val="28"/>
        </w:rPr>
        <w:t xml:space="preserve">дано </w:t>
      </w:r>
      <w:r w:rsidR="00400D64" w:rsidRPr="00714487">
        <w:rPr>
          <w:b/>
          <w:bCs/>
          <w:sz w:val="28"/>
          <w:szCs w:val="28"/>
        </w:rPr>
        <w:t>20</w:t>
      </w:r>
      <w:r w:rsidR="00384768" w:rsidRPr="00714487">
        <w:rPr>
          <w:b/>
          <w:bCs/>
          <w:sz w:val="28"/>
          <w:szCs w:val="28"/>
        </w:rPr>
        <w:t xml:space="preserve"> предложений по устранению нарушений, 1</w:t>
      </w:r>
      <w:r w:rsidR="00400D64" w:rsidRPr="00714487">
        <w:rPr>
          <w:b/>
          <w:bCs/>
          <w:sz w:val="28"/>
          <w:szCs w:val="28"/>
        </w:rPr>
        <w:t>8</w:t>
      </w:r>
      <w:r w:rsidR="00384768" w:rsidRPr="00714487">
        <w:rPr>
          <w:b/>
          <w:bCs/>
          <w:sz w:val="28"/>
          <w:szCs w:val="28"/>
        </w:rPr>
        <w:t xml:space="preserve"> из которых выполнено</w:t>
      </w:r>
      <w:r w:rsidR="00384768" w:rsidRPr="00714487">
        <w:rPr>
          <w:sz w:val="28"/>
          <w:szCs w:val="28"/>
        </w:rPr>
        <w:t xml:space="preserve">, что свидетельствует </w:t>
      </w:r>
      <w:r w:rsidR="00714487">
        <w:rPr>
          <w:sz w:val="28"/>
          <w:szCs w:val="28"/>
        </w:rPr>
        <w:t xml:space="preserve">о </w:t>
      </w:r>
      <w:r w:rsidR="00384768" w:rsidRPr="00714487">
        <w:rPr>
          <w:sz w:val="28"/>
          <w:szCs w:val="28"/>
        </w:rPr>
        <w:t xml:space="preserve">работе руководителей с представлениями: об анализе актов проверок </w:t>
      </w:r>
      <w:r w:rsidR="0062332D" w:rsidRPr="00714487">
        <w:rPr>
          <w:sz w:val="28"/>
          <w:szCs w:val="28"/>
        </w:rPr>
        <w:t>и</w:t>
      </w:r>
      <w:r w:rsidR="00384768" w:rsidRPr="00714487">
        <w:rPr>
          <w:sz w:val="28"/>
          <w:szCs w:val="28"/>
        </w:rPr>
        <w:t>, в бол</w:t>
      </w:r>
      <w:r w:rsidR="00384768" w:rsidRPr="00714487">
        <w:rPr>
          <w:sz w:val="28"/>
          <w:szCs w:val="28"/>
        </w:rPr>
        <w:t>ь</w:t>
      </w:r>
      <w:r w:rsidR="00384768" w:rsidRPr="00714487">
        <w:rPr>
          <w:sz w:val="28"/>
          <w:szCs w:val="28"/>
        </w:rPr>
        <w:t>шинстве случаев, разработке и осуществлении мероприятий по выпо</w:t>
      </w:r>
      <w:r w:rsidR="00384768" w:rsidRPr="00714487">
        <w:rPr>
          <w:sz w:val="28"/>
          <w:szCs w:val="28"/>
        </w:rPr>
        <w:t>л</w:t>
      </w:r>
      <w:r w:rsidR="00384768" w:rsidRPr="00714487">
        <w:rPr>
          <w:sz w:val="28"/>
          <w:szCs w:val="28"/>
        </w:rPr>
        <w:t>нению рекомендаций.</w:t>
      </w:r>
      <w:r w:rsidR="004D398B" w:rsidRPr="00714487">
        <w:rPr>
          <w:sz w:val="28"/>
          <w:szCs w:val="28"/>
        </w:rPr>
        <w:t xml:space="preserve"> </w:t>
      </w:r>
      <w:r w:rsidR="00384768" w:rsidRPr="00714487">
        <w:rPr>
          <w:sz w:val="28"/>
          <w:szCs w:val="28"/>
        </w:rPr>
        <w:t xml:space="preserve"> </w:t>
      </w:r>
    </w:p>
    <w:p w:rsidR="007668AC" w:rsidRPr="00714487" w:rsidRDefault="0062332D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По экспертно-аналитическим заключениям дано </w:t>
      </w:r>
      <w:r w:rsidR="00715130" w:rsidRPr="00714487">
        <w:rPr>
          <w:sz w:val="28"/>
          <w:szCs w:val="28"/>
        </w:rPr>
        <w:t xml:space="preserve">40 </w:t>
      </w:r>
      <w:r w:rsidRPr="00714487">
        <w:rPr>
          <w:sz w:val="28"/>
          <w:szCs w:val="28"/>
        </w:rPr>
        <w:t>предложени</w:t>
      </w:r>
      <w:r w:rsidR="00715130" w:rsidRPr="00714487">
        <w:rPr>
          <w:sz w:val="28"/>
          <w:szCs w:val="28"/>
        </w:rPr>
        <w:t xml:space="preserve">й, 34 из которых </w:t>
      </w:r>
      <w:proofErr w:type="gramStart"/>
      <w:r w:rsidR="00715130" w:rsidRPr="00714487">
        <w:rPr>
          <w:sz w:val="28"/>
          <w:szCs w:val="28"/>
        </w:rPr>
        <w:t>учтены</w:t>
      </w:r>
      <w:proofErr w:type="gramEnd"/>
      <w:r w:rsidR="00715130" w:rsidRPr="00714487">
        <w:rPr>
          <w:sz w:val="28"/>
          <w:szCs w:val="28"/>
        </w:rPr>
        <w:t xml:space="preserve"> при принятии решений. </w:t>
      </w:r>
    </w:p>
    <w:p w:rsidR="008D3A21" w:rsidRDefault="000255CA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4689" w:rsidRPr="00714487" w:rsidRDefault="00384768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За 201</w:t>
      </w:r>
      <w:r w:rsidR="00B561BC" w:rsidRPr="00714487">
        <w:rPr>
          <w:b/>
          <w:bCs/>
          <w:sz w:val="28"/>
          <w:szCs w:val="28"/>
        </w:rPr>
        <w:t>3</w:t>
      </w:r>
      <w:r w:rsidRPr="00714487">
        <w:rPr>
          <w:b/>
          <w:bCs/>
          <w:sz w:val="28"/>
          <w:szCs w:val="28"/>
        </w:rPr>
        <w:t xml:space="preserve"> год устранено финансовых нарушений</w:t>
      </w:r>
      <w:r w:rsidR="00AE4689" w:rsidRPr="00714487">
        <w:rPr>
          <w:b/>
          <w:bCs/>
          <w:sz w:val="28"/>
          <w:szCs w:val="28"/>
        </w:rPr>
        <w:t xml:space="preserve"> </w:t>
      </w:r>
      <w:r w:rsidR="00ED3FAC" w:rsidRPr="00714487">
        <w:rPr>
          <w:b/>
          <w:bCs/>
          <w:sz w:val="28"/>
          <w:szCs w:val="28"/>
        </w:rPr>
        <w:t xml:space="preserve">на сумму 747,2 тысячи рублей </w:t>
      </w:r>
      <w:r w:rsidR="00AE4689" w:rsidRPr="00714487">
        <w:rPr>
          <w:b/>
          <w:bCs/>
          <w:sz w:val="28"/>
          <w:szCs w:val="28"/>
        </w:rPr>
        <w:t xml:space="preserve">и возвращено в бюджет города </w:t>
      </w:r>
      <w:r w:rsidR="00AE4689" w:rsidRPr="00714487">
        <w:rPr>
          <w:rFonts w:eastAsia="Arial"/>
          <w:b/>
          <w:bCs/>
          <w:sz w:val="28"/>
          <w:szCs w:val="28"/>
        </w:rPr>
        <w:t>611,8</w:t>
      </w:r>
      <w:r w:rsidRPr="00714487">
        <w:rPr>
          <w:b/>
          <w:bCs/>
          <w:sz w:val="28"/>
          <w:szCs w:val="28"/>
        </w:rPr>
        <w:t xml:space="preserve"> тысяч рублей. 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За допущенные нарушения в использовании бюджетных средств</w:t>
      </w:r>
      <w:r w:rsidR="00644D81" w:rsidRPr="00714487">
        <w:rPr>
          <w:sz w:val="28"/>
          <w:szCs w:val="28"/>
        </w:rPr>
        <w:t xml:space="preserve"> и нарушения законодательных и нормативных правовых актов</w:t>
      </w:r>
      <w:r w:rsidRPr="00714487">
        <w:rPr>
          <w:sz w:val="28"/>
          <w:szCs w:val="28"/>
        </w:rPr>
        <w:t xml:space="preserve"> в течение года </w:t>
      </w:r>
      <w:r w:rsidRPr="00714487">
        <w:rPr>
          <w:b/>
          <w:bCs/>
          <w:sz w:val="28"/>
          <w:szCs w:val="28"/>
        </w:rPr>
        <w:t>к дисциплинарной ответственности привлечен</w:t>
      </w:r>
      <w:r w:rsidR="00C526C0" w:rsidRPr="00714487">
        <w:rPr>
          <w:b/>
          <w:bCs/>
          <w:sz w:val="28"/>
          <w:szCs w:val="28"/>
        </w:rPr>
        <w:t>о</w:t>
      </w:r>
      <w:r w:rsidRPr="00714487">
        <w:rPr>
          <w:b/>
          <w:bCs/>
          <w:sz w:val="28"/>
          <w:szCs w:val="28"/>
        </w:rPr>
        <w:t xml:space="preserve"> </w:t>
      </w:r>
      <w:r w:rsidR="00644D81" w:rsidRPr="00714487">
        <w:rPr>
          <w:b/>
          <w:bCs/>
          <w:sz w:val="28"/>
          <w:szCs w:val="28"/>
        </w:rPr>
        <w:t>2</w:t>
      </w:r>
      <w:r w:rsidR="00A81A41" w:rsidRPr="00714487">
        <w:rPr>
          <w:b/>
          <w:bCs/>
          <w:sz w:val="28"/>
          <w:szCs w:val="28"/>
        </w:rPr>
        <w:t>2</w:t>
      </w:r>
      <w:r w:rsidRPr="00714487">
        <w:rPr>
          <w:b/>
          <w:bCs/>
          <w:sz w:val="28"/>
          <w:szCs w:val="28"/>
        </w:rPr>
        <w:t xml:space="preserve"> человек</w:t>
      </w:r>
      <w:r w:rsidR="00C526C0" w:rsidRPr="00714487">
        <w:rPr>
          <w:b/>
          <w:bCs/>
          <w:sz w:val="28"/>
          <w:szCs w:val="28"/>
        </w:rPr>
        <w:t>а</w:t>
      </w:r>
      <w:r w:rsidRPr="00714487">
        <w:rPr>
          <w:b/>
          <w:bCs/>
          <w:sz w:val="28"/>
          <w:szCs w:val="28"/>
        </w:rPr>
        <w:t>, 2</w:t>
      </w:r>
      <w:r w:rsidR="00644D81" w:rsidRPr="00714487">
        <w:rPr>
          <w:b/>
          <w:bCs/>
          <w:sz w:val="28"/>
          <w:szCs w:val="28"/>
        </w:rPr>
        <w:t>6</w:t>
      </w:r>
      <w:r w:rsidRPr="00714487">
        <w:rPr>
          <w:b/>
          <w:bCs/>
          <w:sz w:val="28"/>
          <w:szCs w:val="28"/>
        </w:rPr>
        <w:t xml:space="preserve"> материал</w:t>
      </w:r>
      <w:r w:rsidR="00644D81" w:rsidRPr="00714487">
        <w:rPr>
          <w:b/>
          <w:bCs/>
          <w:sz w:val="28"/>
          <w:szCs w:val="28"/>
        </w:rPr>
        <w:t>ов</w:t>
      </w:r>
      <w:r w:rsidRPr="00714487">
        <w:rPr>
          <w:b/>
          <w:bCs/>
          <w:sz w:val="28"/>
          <w:szCs w:val="28"/>
        </w:rPr>
        <w:t xml:space="preserve"> направлено в правоохранительные органы для прин</w:t>
      </w:r>
      <w:r w:rsidRPr="00714487">
        <w:rPr>
          <w:b/>
          <w:bCs/>
          <w:sz w:val="28"/>
          <w:szCs w:val="28"/>
        </w:rPr>
        <w:t>я</w:t>
      </w:r>
      <w:r w:rsidRPr="00714487">
        <w:rPr>
          <w:b/>
          <w:bCs/>
          <w:sz w:val="28"/>
          <w:szCs w:val="28"/>
        </w:rPr>
        <w:t>тия мер реагирования.</w:t>
      </w:r>
      <w:r w:rsidRPr="00714487">
        <w:rPr>
          <w:sz w:val="28"/>
          <w:szCs w:val="28"/>
        </w:rPr>
        <w:t xml:space="preserve"> Выявленные, но не устраненные </w:t>
      </w:r>
      <w:r w:rsidR="00714487">
        <w:rPr>
          <w:sz w:val="28"/>
          <w:szCs w:val="28"/>
        </w:rPr>
        <w:t>в ходе пров</w:t>
      </w:r>
      <w:r w:rsidR="00714487">
        <w:rPr>
          <w:sz w:val="28"/>
          <w:szCs w:val="28"/>
        </w:rPr>
        <w:t>е</w:t>
      </w:r>
      <w:r w:rsidR="00714487">
        <w:rPr>
          <w:sz w:val="28"/>
          <w:szCs w:val="28"/>
        </w:rPr>
        <w:t>рок недостатки и не</w:t>
      </w:r>
      <w:r w:rsidRPr="00714487">
        <w:rPr>
          <w:sz w:val="28"/>
          <w:szCs w:val="28"/>
        </w:rPr>
        <w:t xml:space="preserve">исполненные предложения, </w:t>
      </w:r>
      <w:r w:rsidR="004D398B" w:rsidRPr="00714487">
        <w:rPr>
          <w:sz w:val="28"/>
          <w:szCs w:val="28"/>
        </w:rPr>
        <w:t xml:space="preserve">на которые </w:t>
      </w:r>
      <w:r w:rsidRPr="00714487">
        <w:rPr>
          <w:sz w:val="28"/>
          <w:szCs w:val="28"/>
        </w:rPr>
        <w:t>указан</w:t>
      </w:r>
      <w:r w:rsidR="004D398B"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 xml:space="preserve"> в представлениях, находятся на контроле счетной палаты.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Информация по результатам пров</w:t>
      </w:r>
      <w:r w:rsidR="00714487">
        <w:rPr>
          <w:sz w:val="28"/>
          <w:szCs w:val="28"/>
        </w:rPr>
        <w:t>еденных контрольных мероприятий</w:t>
      </w:r>
      <w:r w:rsidRPr="00714487">
        <w:rPr>
          <w:sz w:val="28"/>
          <w:szCs w:val="28"/>
        </w:rPr>
        <w:t xml:space="preserve"> в соответствии с регламентом контрольно-счетной палаты направлялась главе города Покачи и председателю Думы города Покачи.</w:t>
      </w:r>
    </w:p>
    <w:p w:rsidR="008D3A21" w:rsidRDefault="008D3A21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  <w:r w:rsidRPr="00714487">
        <w:rPr>
          <w:sz w:val="28"/>
          <w:szCs w:val="28"/>
        </w:rPr>
        <w:t xml:space="preserve">Как результат работы контрольно-счетной палаты следует отметить, что </w:t>
      </w:r>
      <w:r w:rsidRPr="00714487">
        <w:rPr>
          <w:b/>
          <w:bCs/>
          <w:sz w:val="28"/>
          <w:szCs w:val="28"/>
        </w:rPr>
        <w:t xml:space="preserve">на один потраченный рубль на содержание сотрудников КСП, выявлено нарушений на </w:t>
      </w:r>
      <w:r w:rsidR="00430364" w:rsidRPr="00714487">
        <w:rPr>
          <w:b/>
          <w:bCs/>
          <w:sz w:val="28"/>
          <w:szCs w:val="28"/>
        </w:rPr>
        <w:t>14</w:t>
      </w:r>
      <w:r w:rsidRPr="00714487">
        <w:rPr>
          <w:b/>
          <w:bCs/>
          <w:sz w:val="28"/>
          <w:szCs w:val="28"/>
        </w:rPr>
        <w:t xml:space="preserve"> </w:t>
      </w:r>
      <w:r w:rsidR="00F31F81" w:rsidRPr="00714487">
        <w:rPr>
          <w:b/>
          <w:bCs/>
          <w:sz w:val="28"/>
          <w:szCs w:val="28"/>
        </w:rPr>
        <w:t>р</w:t>
      </w:r>
      <w:r w:rsidRPr="00714487">
        <w:rPr>
          <w:b/>
          <w:bCs/>
          <w:sz w:val="28"/>
          <w:szCs w:val="28"/>
        </w:rPr>
        <w:t>убл</w:t>
      </w:r>
      <w:r w:rsidR="00430364" w:rsidRPr="00714487">
        <w:rPr>
          <w:b/>
          <w:bCs/>
          <w:sz w:val="28"/>
          <w:szCs w:val="28"/>
        </w:rPr>
        <w:t>ей</w:t>
      </w:r>
      <w:r w:rsidR="00DD1BDA" w:rsidRPr="00714487">
        <w:rPr>
          <w:b/>
          <w:bCs/>
          <w:sz w:val="28"/>
          <w:szCs w:val="28"/>
        </w:rPr>
        <w:t xml:space="preserve"> </w:t>
      </w:r>
      <w:r w:rsidR="00430364" w:rsidRPr="00714487">
        <w:rPr>
          <w:b/>
          <w:bCs/>
          <w:sz w:val="28"/>
          <w:szCs w:val="28"/>
        </w:rPr>
        <w:t>33</w:t>
      </w:r>
      <w:r w:rsidRPr="00714487">
        <w:rPr>
          <w:b/>
          <w:bCs/>
          <w:sz w:val="28"/>
          <w:szCs w:val="28"/>
        </w:rPr>
        <w:t xml:space="preserve"> копе</w:t>
      </w:r>
      <w:r w:rsidR="00430364" w:rsidRPr="00714487">
        <w:rPr>
          <w:b/>
          <w:bCs/>
          <w:sz w:val="28"/>
          <w:szCs w:val="28"/>
        </w:rPr>
        <w:t>йки</w:t>
      </w:r>
      <w:r w:rsidRPr="00714487">
        <w:rPr>
          <w:b/>
          <w:bCs/>
          <w:sz w:val="28"/>
          <w:szCs w:val="28"/>
        </w:rPr>
        <w:t xml:space="preserve">. </w:t>
      </w:r>
    </w:p>
    <w:p w:rsidR="00384768" w:rsidRPr="00714487" w:rsidRDefault="00384768" w:rsidP="00714487">
      <w:pPr>
        <w:suppressAutoHyphens w:val="0"/>
        <w:ind w:firstLine="397"/>
        <w:jc w:val="both"/>
        <w:rPr>
          <w:bCs/>
          <w:sz w:val="28"/>
          <w:szCs w:val="28"/>
        </w:rPr>
      </w:pPr>
      <w:r w:rsidRPr="00714487">
        <w:rPr>
          <w:bCs/>
          <w:sz w:val="28"/>
          <w:szCs w:val="28"/>
        </w:rPr>
        <w:t xml:space="preserve">В нижеприведенной гистограмме показаны показатели работы </w:t>
      </w:r>
      <w:r w:rsidR="007668AC" w:rsidRPr="00714487">
        <w:rPr>
          <w:bCs/>
          <w:sz w:val="28"/>
          <w:szCs w:val="28"/>
        </w:rPr>
        <w:t>ко</w:t>
      </w:r>
      <w:r w:rsidR="007668AC" w:rsidRPr="00714487">
        <w:rPr>
          <w:bCs/>
          <w:sz w:val="28"/>
          <w:szCs w:val="28"/>
        </w:rPr>
        <w:t>н</w:t>
      </w:r>
      <w:r w:rsidR="007668AC" w:rsidRPr="00714487">
        <w:rPr>
          <w:bCs/>
          <w:sz w:val="28"/>
          <w:szCs w:val="28"/>
        </w:rPr>
        <w:t>трольно-счетной палаты</w:t>
      </w:r>
      <w:r w:rsidRPr="00714487">
        <w:rPr>
          <w:bCs/>
          <w:sz w:val="28"/>
          <w:szCs w:val="28"/>
        </w:rPr>
        <w:t xml:space="preserve"> за 201</w:t>
      </w:r>
      <w:r w:rsidR="007668AC" w:rsidRPr="00714487">
        <w:rPr>
          <w:bCs/>
          <w:sz w:val="28"/>
          <w:szCs w:val="28"/>
        </w:rPr>
        <w:t>1</w:t>
      </w:r>
      <w:r w:rsidRPr="00714487">
        <w:rPr>
          <w:bCs/>
          <w:sz w:val="28"/>
          <w:szCs w:val="28"/>
        </w:rPr>
        <w:t>-201</w:t>
      </w:r>
      <w:r w:rsidR="007668AC" w:rsidRPr="00714487">
        <w:rPr>
          <w:bCs/>
          <w:sz w:val="28"/>
          <w:szCs w:val="28"/>
        </w:rPr>
        <w:t>3</w:t>
      </w:r>
      <w:r w:rsidRPr="00714487">
        <w:rPr>
          <w:bCs/>
          <w:sz w:val="28"/>
          <w:szCs w:val="28"/>
        </w:rPr>
        <w:t xml:space="preserve"> годы по объему проверенных средств и сумме выявленных нарушений.</w:t>
      </w:r>
    </w:p>
    <w:p w:rsidR="00A50983" w:rsidRPr="00714487" w:rsidRDefault="00A50983" w:rsidP="00714487">
      <w:pPr>
        <w:suppressAutoHyphens w:val="0"/>
        <w:ind w:firstLine="397"/>
        <w:jc w:val="both"/>
        <w:rPr>
          <w:bCs/>
          <w:sz w:val="28"/>
          <w:szCs w:val="28"/>
        </w:rPr>
      </w:pPr>
    </w:p>
    <w:p w:rsidR="00384768" w:rsidRDefault="00045712" w:rsidP="00714487">
      <w:pPr>
        <w:suppressAutoHyphens w:val="0"/>
        <w:ind w:firstLine="39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9750" cy="25971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2B34" w:rsidRPr="00714487" w:rsidRDefault="00372B34" w:rsidP="00714487">
      <w:pPr>
        <w:suppressAutoHyphens w:val="0"/>
        <w:ind w:firstLine="397"/>
        <w:jc w:val="both"/>
        <w:rPr>
          <w:bCs/>
          <w:sz w:val="28"/>
          <w:szCs w:val="28"/>
        </w:rPr>
      </w:pPr>
    </w:p>
    <w:p w:rsidR="008D3A21" w:rsidRDefault="000255CA" w:rsidP="008D3A21">
      <w:pPr>
        <w:suppressAutoHyphens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Далее в гистограмме показаны данные о количестве проведенных за 201</w:t>
      </w:r>
      <w:r w:rsidR="007668AC" w:rsidRPr="00714487">
        <w:rPr>
          <w:sz w:val="28"/>
          <w:szCs w:val="28"/>
        </w:rPr>
        <w:t>1</w:t>
      </w:r>
      <w:r w:rsidRPr="00714487">
        <w:rPr>
          <w:sz w:val="28"/>
          <w:szCs w:val="28"/>
        </w:rPr>
        <w:t>-201</w:t>
      </w:r>
      <w:r w:rsidR="007668AC" w:rsidRPr="00714487">
        <w:rPr>
          <w:sz w:val="28"/>
          <w:szCs w:val="28"/>
        </w:rPr>
        <w:t>3</w:t>
      </w:r>
      <w:r w:rsidRPr="00714487">
        <w:rPr>
          <w:sz w:val="28"/>
          <w:szCs w:val="28"/>
        </w:rPr>
        <w:t xml:space="preserve"> годы проверок, количестве выписанных контрольно-счетной палатой представлений и предписаний, количестве лиц, привлеченных к ответственности и количестве проведенных сотрудниками контрольно-счетной палаты экспертиз. 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384768" w:rsidRPr="00714487" w:rsidRDefault="00045712" w:rsidP="00714487">
      <w:pPr>
        <w:suppressAutoHyphens w:val="0"/>
        <w:ind w:firstLine="39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45150" cy="30607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DD1BDA" w:rsidRPr="00714487" w:rsidRDefault="00DD1BDA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DD1BDA" w:rsidRDefault="00DD1BDA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8D3A21" w:rsidRDefault="008D3A21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8D3A21" w:rsidRDefault="008D3A21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8D3A21" w:rsidRDefault="008D3A21" w:rsidP="008D3A21">
      <w:pPr>
        <w:suppressAutoHyphens w:val="0"/>
        <w:jc w:val="both"/>
        <w:rPr>
          <w:sz w:val="28"/>
          <w:szCs w:val="28"/>
        </w:rPr>
      </w:pPr>
    </w:p>
    <w:p w:rsidR="008D3A21" w:rsidRPr="00714487" w:rsidRDefault="008D3A21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numPr>
          <w:ilvl w:val="0"/>
          <w:numId w:val="10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Контрольно-ревизионная деятельность</w:t>
      </w:r>
    </w:p>
    <w:p w:rsidR="00384768" w:rsidRPr="00714487" w:rsidRDefault="000255CA" w:rsidP="00714487">
      <w:pPr>
        <w:suppressAutoHyphens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84768" w:rsidRPr="00714487">
        <w:rPr>
          <w:sz w:val="28"/>
          <w:szCs w:val="28"/>
        </w:rPr>
        <w:t>В соответствии с распоряжениями Председателя Думы в 201</w:t>
      </w:r>
      <w:r w:rsidR="007E53CE" w:rsidRPr="00714487">
        <w:rPr>
          <w:sz w:val="28"/>
          <w:szCs w:val="28"/>
        </w:rPr>
        <w:t>3</w:t>
      </w:r>
      <w:r w:rsidR="00384768" w:rsidRPr="00714487">
        <w:rPr>
          <w:sz w:val="28"/>
          <w:szCs w:val="28"/>
        </w:rPr>
        <w:t xml:space="preserve"> году в целях осуществления текущего контроля проведены 24  контрольных мероприятия, при этом проверками охвачено 2</w:t>
      </w:r>
      <w:r w:rsidR="007E53CE" w:rsidRPr="00714487">
        <w:rPr>
          <w:sz w:val="28"/>
          <w:szCs w:val="28"/>
        </w:rPr>
        <w:t>6</w:t>
      </w:r>
      <w:r w:rsidR="00384768" w:rsidRPr="00714487">
        <w:rPr>
          <w:sz w:val="28"/>
          <w:szCs w:val="28"/>
        </w:rPr>
        <w:t xml:space="preserve"> объектов.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6711B2" w:rsidRPr="00714487" w:rsidRDefault="006711B2" w:rsidP="00372B34">
      <w:pPr>
        <w:pStyle w:val="af"/>
        <w:numPr>
          <w:ilvl w:val="1"/>
          <w:numId w:val="45"/>
        </w:numPr>
        <w:suppressAutoHyphens w:val="0"/>
        <w:ind w:left="737" w:hanging="737"/>
        <w:contextualSpacing/>
        <w:jc w:val="both"/>
        <w:rPr>
          <w:b/>
          <w:sz w:val="28"/>
          <w:szCs w:val="28"/>
        </w:rPr>
      </w:pPr>
      <w:r w:rsidRPr="00714487">
        <w:rPr>
          <w:b/>
          <w:bCs/>
          <w:color w:val="000000"/>
          <w:sz w:val="28"/>
          <w:szCs w:val="28"/>
        </w:rPr>
        <w:t xml:space="preserve">Проверка </w:t>
      </w:r>
      <w:r w:rsidRPr="00714487">
        <w:rPr>
          <w:b/>
          <w:sz w:val="28"/>
          <w:szCs w:val="28"/>
        </w:rPr>
        <w:t>размещения заказов на поставки товаров, выполн</w:t>
      </w:r>
      <w:r w:rsidRPr="00714487">
        <w:rPr>
          <w:b/>
          <w:sz w:val="28"/>
          <w:szCs w:val="28"/>
        </w:rPr>
        <w:t>е</w:t>
      </w:r>
      <w:r w:rsidRPr="00714487">
        <w:rPr>
          <w:b/>
          <w:sz w:val="28"/>
          <w:szCs w:val="28"/>
        </w:rPr>
        <w:t xml:space="preserve">ние работ, оказание услуг для муниципальных нужд </w:t>
      </w:r>
      <w:r w:rsidRPr="00714487">
        <w:rPr>
          <w:b/>
          <w:bCs/>
          <w:color w:val="000000"/>
          <w:sz w:val="28"/>
          <w:szCs w:val="28"/>
        </w:rPr>
        <w:t xml:space="preserve">в </w:t>
      </w:r>
      <w:r w:rsidRPr="00714487">
        <w:rPr>
          <w:b/>
          <w:sz w:val="28"/>
          <w:szCs w:val="28"/>
        </w:rPr>
        <w:t>МКУ «Администрация города Покачи».</w:t>
      </w:r>
    </w:p>
    <w:p w:rsidR="009F705F" w:rsidRPr="00714487" w:rsidRDefault="009F705F" w:rsidP="00714487">
      <w:pPr>
        <w:pStyle w:val="af"/>
        <w:suppressAutoHyphens w:val="0"/>
        <w:ind w:left="0" w:firstLine="397"/>
        <w:contextualSpacing/>
        <w:jc w:val="both"/>
        <w:rPr>
          <w:b/>
          <w:sz w:val="28"/>
          <w:szCs w:val="28"/>
        </w:rPr>
      </w:pPr>
    </w:p>
    <w:p w:rsidR="006711B2" w:rsidRPr="00714487" w:rsidRDefault="000255CA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ru-RU" w:eastAsia="en-US"/>
        </w:rPr>
        <w:tab/>
      </w:r>
      <w:r w:rsidR="009F705F" w:rsidRPr="00714487">
        <w:rPr>
          <w:rFonts w:eastAsia="Calibri"/>
          <w:sz w:val="28"/>
          <w:szCs w:val="28"/>
          <w:lang w:eastAsia="en-US"/>
        </w:rPr>
        <w:t xml:space="preserve">1. </w:t>
      </w:r>
      <w:r w:rsidR="006711B2" w:rsidRPr="00714487">
        <w:rPr>
          <w:rFonts w:eastAsia="Calibri"/>
          <w:sz w:val="28"/>
          <w:szCs w:val="28"/>
          <w:lang w:eastAsia="en-US"/>
        </w:rPr>
        <w:t>В нарушение требования пункта 14 части 2 статьи 55</w:t>
      </w:r>
      <w:r w:rsidR="00DD1BDA" w:rsidRPr="00714487">
        <w:rPr>
          <w:sz w:val="28"/>
          <w:szCs w:val="28"/>
        </w:rPr>
        <w:t xml:space="preserve"> Закона №94-ФЗ «О размещении заказов на поставки товаров, выполнение работ, оказание услуг для государственных и муниципальных нужд»</w:t>
      </w:r>
      <w:r w:rsidR="006711B2" w:rsidRPr="00714487">
        <w:rPr>
          <w:rFonts w:eastAsia="Calibri"/>
          <w:sz w:val="28"/>
          <w:szCs w:val="28"/>
          <w:lang w:eastAsia="en-US"/>
        </w:rPr>
        <w:t xml:space="preserve"> </w:t>
      </w:r>
      <w:r w:rsidR="00DD1BDA" w:rsidRPr="00714487">
        <w:rPr>
          <w:rFonts w:eastAsia="Calibri"/>
          <w:sz w:val="28"/>
          <w:szCs w:val="28"/>
          <w:lang w:eastAsia="en-US"/>
        </w:rPr>
        <w:t xml:space="preserve">( далее: </w:t>
      </w:r>
      <w:r w:rsidR="006711B2" w:rsidRPr="00714487">
        <w:rPr>
          <w:rFonts w:eastAsia="Calibri"/>
          <w:sz w:val="28"/>
          <w:szCs w:val="28"/>
          <w:lang w:eastAsia="en-US"/>
        </w:rPr>
        <w:t>Закона о размещении заказов</w:t>
      </w:r>
      <w:r w:rsidR="00DD1BDA" w:rsidRPr="00714487">
        <w:rPr>
          <w:rFonts w:eastAsia="Calibri"/>
          <w:sz w:val="28"/>
          <w:szCs w:val="28"/>
          <w:lang w:eastAsia="en-US"/>
        </w:rPr>
        <w:t>)</w:t>
      </w:r>
      <w:r w:rsidR="006711B2" w:rsidRPr="00714487">
        <w:rPr>
          <w:rFonts w:eastAsia="Calibri"/>
          <w:sz w:val="28"/>
          <w:szCs w:val="28"/>
          <w:lang w:eastAsia="en-US"/>
        </w:rPr>
        <w:t xml:space="preserve">, администрация города Покачи </w:t>
      </w:r>
      <w:r w:rsidR="006711B2" w:rsidRPr="00714487">
        <w:rPr>
          <w:sz w:val="28"/>
          <w:szCs w:val="28"/>
        </w:rPr>
        <w:t>разместила заказы у единственного поставщика (исполнителя) на сумму более чем 100 тысяч рублей в течение 2, 3, 4 кварталов 2012 года.</w:t>
      </w:r>
    </w:p>
    <w:p w:rsidR="006711B2" w:rsidRPr="00714487" w:rsidRDefault="006711B2" w:rsidP="000255CA">
      <w:pPr>
        <w:pStyle w:val="a9"/>
        <w:numPr>
          <w:ilvl w:val="0"/>
          <w:numId w:val="42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>В нарушение требования пункта 4.1 статьи 9 Закона о размещении заказов, администрацией города дополнительным соглашением внесены изменения в к</w:t>
      </w:r>
      <w:r w:rsidR="00372B34">
        <w:rPr>
          <w:rFonts w:eastAsia="Calibri"/>
          <w:sz w:val="28"/>
          <w:szCs w:val="28"/>
          <w:lang w:eastAsia="en-US"/>
        </w:rPr>
        <w:t xml:space="preserve">онтракт </w:t>
      </w:r>
      <w:r w:rsidRPr="00714487">
        <w:rPr>
          <w:rFonts w:eastAsia="Calibri"/>
          <w:sz w:val="28"/>
          <w:szCs w:val="28"/>
          <w:lang w:eastAsia="en-US"/>
        </w:rPr>
        <w:t>от 13.07.2012 года №1 «Выполнение работ по капитальному ремонту кровли объекта МБОУ СОШ №4» в сумме 18 306 602, 60 рублей.</w:t>
      </w:r>
    </w:p>
    <w:p w:rsidR="006711B2" w:rsidRPr="00714487" w:rsidRDefault="006711B2" w:rsidP="000255CA">
      <w:pPr>
        <w:pStyle w:val="a9"/>
        <w:numPr>
          <w:ilvl w:val="0"/>
          <w:numId w:val="42"/>
        </w:numPr>
        <w:spacing w:after="0"/>
        <w:ind w:left="0" w:firstLine="709"/>
        <w:jc w:val="both"/>
        <w:rPr>
          <w:rStyle w:val="iceouttxt4"/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В нарушение требования </w:t>
      </w:r>
      <w:r w:rsidRPr="00714487">
        <w:rPr>
          <w:sz w:val="28"/>
          <w:szCs w:val="28"/>
        </w:rPr>
        <w:t>пункта 1 статьи 17 Федерального закона от 26.07.2006 №135-ФЗ «О защите конкуренции» в извещении запроса котировок указан</w:t>
      </w:r>
      <w:r w:rsidR="009C7EA2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конкретный адрес оказания услуг по</w:t>
      </w:r>
      <w:r w:rsidRPr="00714487">
        <w:rPr>
          <w:rStyle w:val="iceouttxt4"/>
          <w:bCs/>
          <w:sz w:val="28"/>
          <w:szCs w:val="28"/>
        </w:rPr>
        <w:t xml:space="preserve"> заказу №0187300019112000182 «Курсы повышения квалификации».</w:t>
      </w:r>
    </w:p>
    <w:p w:rsidR="006711B2" w:rsidRPr="00714487" w:rsidRDefault="006711B2" w:rsidP="000255CA">
      <w:pPr>
        <w:pStyle w:val="a9"/>
        <w:numPr>
          <w:ilvl w:val="0"/>
          <w:numId w:val="42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Установлено включение в реестр договоров, имеющих недостоверную информацию. </w:t>
      </w:r>
    </w:p>
    <w:p w:rsidR="00B40673" w:rsidRPr="00714487" w:rsidRDefault="000255CA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0673" w:rsidRPr="00714487">
        <w:rPr>
          <w:rFonts w:ascii="Times New Roman" w:hAnsi="Times New Roman"/>
          <w:sz w:val="28"/>
          <w:szCs w:val="28"/>
        </w:rPr>
        <w:t>Руководителю учреждения контрольно-счетной палатой направл</w:t>
      </w:r>
      <w:r w:rsidR="00B40673" w:rsidRPr="00714487">
        <w:rPr>
          <w:rFonts w:ascii="Times New Roman" w:hAnsi="Times New Roman"/>
          <w:sz w:val="28"/>
          <w:szCs w:val="28"/>
        </w:rPr>
        <w:t>е</w:t>
      </w:r>
      <w:r w:rsidR="00B40673" w:rsidRPr="00714487">
        <w:rPr>
          <w:rFonts w:ascii="Times New Roman" w:hAnsi="Times New Roman"/>
          <w:sz w:val="28"/>
          <w:szCs w:val="28"/>
        </w:rPr>
        <w:t xml:space="preserve">но представление для принятия мер реагирования на факты выявленных нарушений. </w:t>
      </w:r>
    </w:p>
    <w:p w:rsidR="006711B2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1B2" w:rsidRPr="00714487">
        <w:rPr>
          <w:sz w:val="28"/>
          <w:szCs w:val="28"/>
        </w:rPr>
        <w:t>С лицами, допустившими нарушения требований пункта 14 части 2 статьи 55 Закона о размещении заказов, и лицами, ответственными за предоставление информации к проверке, проведена беседа и объявлено дисциплинарное взыскание в виде замечания (всего объявлено 4 замечания).</w:t>
      </w:r>
    </w:p>
    <w:p w:rsidR="006711B2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1B2" w:rsidRPr="00714487">
        <w:rPr>
          <w:sz w:val="28"/>
          <w:szCs w:val="28"/>
        </w:rPr>
        <w:t>По выявленным нарушениям были направлены материалы в Службу контроля ХМАО – Югры и УФАС ХМАО - Югры для рассмотрения вопроса о возбуждении административного производства в отношении виновных должностных лиц, допустивших нарушения законодательства о размещении заказов.</w:t>
      </w:r>
    </w:p>
    <w:p w:rsidR="006711B2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1B2" w:rsidRPr="00714487">
        <w:rPr>
          <w:sz w:val="28"/>
          <w:szCs w:val="28"/>
        </w:rPr>
        <w:t>Согласно предоставленной информации УФАС ХМАО – Югры администрации города Покачи выдано предписание о нарушении части 2 статьи 17 Закона о защите конкуренции (решение УФАС ХМАО – Югры от 03.04.2013 года №05-09/ТВ-1453).</w:t>
      </w:r>
    </w:p>
    <w:p w:rsidR="006711B2" w:rsidRPr="00714487" w:rsidRDefault="006711B2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3310B4" w:rsidRPr="00714487" w:rsidRDefault="003310B4" w:rsidP="00372B34">
      <w:pPr>
        <w:pStyle w:val="af"/>
        <w:numPr>
          <w:ilvl w:val="1"/>
          <w:numId w:val="45"/>
        </w:numPr>
        <w:suppressAutoHyphens w:val="0"/>
        <w:contextualSpacing/>
        <w:jc w:val="both"/>
        <w:rPr>
          <w:b/>
          <w:sz w:val="28"/>
          <w:szCs w:val="28"/>
        </w:rPr>
      </w:pPr>
      <w:r w:rsidRPr="00714487">
        <w:rPr>
          <w:b/>
          <w:bCs/>
          <w:color w:val="000000"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 в муниципальном бюджетном учреждении спорти</w:t>
      </w:r>
      <w:r w:rsidRPr="00714487">
        <w:rPr>
          <w:b/>
          <w:sz w:val="28"/>
          <w:szCs w:val="28"/>
        </w:rPr>
        <w:t>в</w:t>
      </w:r>
      <w:r w:rsidRPr="00714487">
        <w:rPr>
          <w:b/>
          <w:sz w:val="28"/>
          <w:szCs w:val="28"/>
        </w:rPr>
        <w:t>но - оздоровительного комплекса «Звёздный» размещения з</w:t>
      </w:r>
      <w:r w:rsidRPr="00714487">
        <w:rPr>
          <w:b/>
          <w:sz w:val="28"/>
          <w:szCs w:val="28"/>
        </w:rPr>
        <w:t>а</w:t>
      </w:r>
      <w:r w:rsidRPr="00714487">
        <w:rPr>
          <w:b/>
          <w:sz w:val="28"/>
          <w:szCs w:val="28"/>
        </w:rPr>
        <w:lastRenderedPageBreak/>
        <w:t>казов на поставки товаров, выполнение работ, оказание услуг для муниципальных нужд за 2012 год.</w:t>
      </w:r>
    </w:p>
    <w:p w:rsidR="00E22975" w:rsidRPr="00714487" w:rsidRDefault="00E22975" w:rsidP="00714487">
      <w:pPr>
        <w:pStyle w:val="a9"/>
        <w:spacing w:after="0"/>
        <w:ind w:firstLine="397"/>
        <w:jc w:val="both"/>
        <w:rPr>
          <w:sz w:val="28"/>
          <w:szCs w:val="28"/>
        </w:rPr>
      </w:pPr>
    </w:p>
    <w:p w:rsidR="004D512C" w:rsidRPr="00714487" w:rsidRDefault="000255CA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4D512C" w:rsidRPr="00714487">
        <w:rPr>
          <w:sz w:val="28"/>
          <w:szCs w:val="28"/>
        </w:rPr>
        <w:t xml:space="preserve">В результате проверки </w:t>
      </w:r>
      <w:r w:rsidR="004D512C" w:rsidRPr="00714487">
        <w:rPr>
          <w:rFonts w:eastAsia="Arial"/>
          <w:sz w:val="28"/>
          <w:szCs w:val="28"/>
        </w:rPr>
        <w:t>выявлено</w:t>
      </w:r>
      <w:r w:rsidR="004D512C" w:rsidRPr="00714487">
        <w:rPr>
          <w:sz w:val="28"/>
          <w:szCs w:val="28"/>
        </w:rPr>
        <w:t>:</w:t>
      </w:r>
    </w:p>
    <w:p w:rsidR="004D512C" w:rsidRPr="00714487" w:rsidRDefault="004D512C" w:rsidP="000255CA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rStyle w:val="iceouttxt4"/>
          <w:sz w:val="28"/>
          <w:szCs w:val="28"/>
        </w:rPr>
      </w:pPr>
      <w:r w:rsidRPr="00714487">
        <w:rPr>
          <w:rStyle w:val="iceouttxt4"/>
          <w:bCs/>
          <w:sz w:val="28"/>
          <w:szCs w:val="28"/>
        </w:rPr>
        <w:t xml:space="preserve">В нарушение требования пункта 2 </w:t>
      </w:r>
      <w:r w:rsidRPr="00714487">
        <w:rPr>
          <w:sz w:val="28"/>
          <w:szCs w:val="28"/>
        </w:rPr>
        <w:t>совместного Приказа</w:t>
      </w:r>
      <w:hyperlink r:id="rId11" w:history="1">
        <w:r w:rsidRPr="00714487">
          <w:rPr>
            <w:sz w:val="28"/>
            <w:szCs w:val="28"/>
          </w:rPr>
          <w:t xml:space="preserve"> от 27.12.2011 Минэкономразвития РФ №761, Казначейства РФ №20н «Об утверждении порядка размещения на официальном сайте планов-графиков размещения заказов</w:t>
        </w:r>
      </w:hyperlink>
      <w:r w:rsidRPr="00714487">
        <w:rPr>
          <w:sz w:val="28"/>
          <w:szCs w:val="28"/>
        </w:rPr>
        <w:t xml:space="preserve">»  МБУ СОК «Звёздный» </w:t>
      </w:r>
      <w:r w:rsidRPr="00714487">
        <w:rPr>
          <w:rFonts w:eastAsia="Calibri"/>
          <w:sz w:val="28"/>
          <w:szCs w:val="28"/>
          <w:lang w:eastAsia="en-US"/>
        </w:rPr>
        <w:t xml:space="preserve">не внесены изменения и не включены сведения в план-график по заказу </w:t>
      </w:r>
      <w:r w:rsidRPr="00714487">
        <w:rPr>
          <w:rStyle w:val="iceouttxt4"/>
          <w:bCs/>
          <w:sz w:val="28"/>
          <w:szCs w:val="28"/>
        </w:rPr>
        <w:t>«</w:t>
      </w:r>
      <w:r w:rsidRPr="00714487">
        <w:rPr>
          <w:rStyle w:val="iceouttxt4"/>
          <w:sz w:val="28"/>
          <w:szCs w:val="28"/>
        </w:rPr>
        <w:t>Поставка спортивного инвентаря, для субъектов малого предпринимательства</w:t>
      </w:r>
      <w:r w:rsidRPr="00714487">
        <w:rPr>
          <w:rStyle w:val="iceouttxt4"/>
          <w:bCs/>
          <w:sz w:val="28"/>
          <w:szCs w:val="28"/>
        </w:rPr>
        <w:t>».</w:t>
      </w:r>
    </w:p>
    <w:p w:rsidR="004D512C" w:rsidRPr="00714487" w:rsidRDefault="004D512C" w:rsidP="000255CA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В нарушение требования пункта 14 части 2 статьи 55 Закона о размещении заказов, </w:t>
      </w:r>
      <w:r w:rsidRPr="00714487">
        <w:rPr>
          <w:sz w:val="28"/>
          <w:szCs w:val="28"/>
        </w:rPr>
        <w:t>МБУ СОК «Звёздный»</w:t>
      </w:r>
      <w:r w:rsidRPr="00714487">
        <w:rPr>
          <w:rFonts w:eastAsia="Calibri"/>
          <w:sz w:val="28"/>
          <w:szCs w:val="28"/>
          <w:lang w:eastAsia="en-US"/>
        </w:rPr>
        <w:t xml:space="preserve"> </w:t>
      </w:r>
      <w:r w:rsidRPr="00714487">
        <w:rPr>
          <w:sz w:val="28"/>
          <w:szCs w:val="28"/>
        </w:rPr>
        <w:t>разместило заказы у единственного поставщика (исполнителя) на сумму более чем 100 тысяч рублей в течение 1, 4 кварталов 2012 года.</w:t>
      </w:r>
    </w:p>
    <w:p w:rsidR="00B40673" w:rsidRPr="00714487" w:rsidRDefault="000255CA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0673" w:rsidRPr="00714487">
        <w:rPr>
          <w:rFonts w:ascii="Times New Roman" w:hAnsi="Times New Roman"/>
          <w:sz w:val="28"/>
          <w:szCs w:val="28"/>
        </w:rPr>
        <w:t>Руководителю учреждения контрольно-счетной палатой направл</w:t>
      </w:r>
      <w:r w:rsidR="00B40673" w:rsidRPr="00714487">
        <w:rPr>
          <w:rFonts w:ascii="Times New Roman" w:hAnsi="Times New Roman"/>
          <w:sz w:val="28"/>
          <w:szCs w:val="28"/>
        </w:rPr>
        <w:t>е</w:t>
      </w:r>
      <w:r w:rsidR="00B40673" w:rsidRPr="00714487">
        <w:rPr>
          <w:rFonts w:ascii="Times New Roman" w:hAnsi="Times New Roman"/>
          <w:sz w:val="28"/>
          <w:szCs w:val="28"/>
        </w:rPr>
        <w:t xml:space="preserve">но представление для принятия мер реагирования на факты выявленных нарушений. </w:t>
      </w:r>
    </w:p>
    <w:p w:rsidR="004D512C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12C" w:rsidRPr="00714487">
        <w:rPr>
          <w:sz w:val="28"/>
          <w:szCs w:val="28"/>
        </w:rPr>
        <w:t xml:space="preserve">Виновное в нарушении лицо привлечено к дисциплинарной ответственности в виде замечания. </w:t>
      </w:r>
    </w:p>
    <w:p w:rsidR="004D512C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12C" w:rsidRPr="00714487">
        <w:rPr>
          <w:sz w:val="28"/>
          <w:szCs w:val="28"/>
        </w:rPr>
        <w:t xml:space="preserve">По нарушению </w:t>
      </w:r>
      <w:r w:rsidR="004D512C" w:rsidRPr="00714487">
        <w:rPr>
          <w:rFonts w:eastAsia="Calibri"/>
          <w:sz w:val="28"/>
          <w:szCs w:val="28"/>
          <w:lang w:eastAsia="en-US"/>
        </w:rPr>
        <w:t>требования пункта 14 части 2 статьи 55 Закона о размещении заказов</w:t>
      </w:r>
      <w:r w:rsidR="004D512C" w:rsidRPr="00714487">
        <w:rPr>
          <w:sz w:val="28"/>
          <w:szCs w:val="28"/>
        </w:rPr>
        <w:t xml:space="preserve"> были направлены материалы в Службу контроля ХМАО – Югры для рассмотрения вопроса о возбуждении административного производства в отношении виновных должностных лиц, допустивших нарушение законодательства о размещении заказов.</w:t>
      </w:r>
    </w:p>
    <w:p w:rsidR="00384768" w:rsidRPr="00714487" w:rsidRDefault="00384768" w:rsidP="00714487">
      <w:pPr>
        <w:suppressAutoHyphens w:val="0"/>
        <w:ind w:firstLine="397"/>
        <w:jc w:val="both"/>
        <w:rPr>
          <w:b/>
          <w:bCs/>
          <w:color w:val="000000"/>
          <w:sz w:val="28"/>
          <w:szCs w:val="28"/>
        </w:rPr>
      </w:pPr>
    </w:p>
    <w:p w:rsidR="003310B4" w:rsidRPr="00714487" w:rsidRDefault="003310B4" w:rsidP="00372B34">
      <w:pPr>
        <w:pStyle w:val="af"/>
        <w:numPr>
          <w:ilvl w:val="1"/>
          <w:numId w:val="45"/>
        </w:numPr>
        <w:suppressAutoHyphens w:val="0"/>
        <w:contextualSpacing/>
        <w:jc w:val="both"/>
        <w:rPr>
          <w:b/>
          <w:sz w:val="28"/>
          <w:szCs w:val="28"/>
        </w:rPr>
      </w:pPr>
      <w:r w:rsidRPr="00714487">
        <w:rPr>
          <w:b/>
          <w:bCs/>
          <w:color w:val="000000"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 в муниципальном бюджетном учреждении здрав</w:t>
      </w:r>
      <w:r w:rsidRPr="00714487">
        <w:rPr>
          <w:b/>
          <w:sz w:val="28"/>
          <w:szCs w:val="28"/>
        </w:rPr>
        <w:t>о</w:t>
      </w:r>
      <w:r w:rsidRPr="00714487">
        <w:rPr>
          <w:b/>
          <w:sz w:val="28"/>
          <w:szCs w:val="28"/>
        </w:rPr>
        <w:t>охранения «Центральная городская больница» размещения заказов на поставки товаров, выполнение работ, оказание услуг для муниципальных нужд за 2012 год.</w:t>
      </w:r>
    </w:p>
    <w:p w:rsidR="00E22975" w:rsidRPr="00714487" w:rsidRDefault="00E22975" w:rsidP="00714487">
      <w:pPr>
        <w:pStyle w:val="a9"/>
        <w:spacing w:after="0"/>
        <w:ind w:firstLine="397"/>
        <w:jc w:val="both"/>
        <w:rPr>
          <w:sz w:val="28"/>
          <w:szCs w:val="28"/>
        </w:rPr>
      </w:pPr>
    </w:p>
    <w:p w:rsidR="003310B4" w:rsidRPr="00714487" w:rsidRDefault="000255CA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3310B4" w:rsidRPr="00714487">
        <w:rPr>
          <w:sz w:val="28"/>
          <w:szCs w:val="28"/>
        </w:rPr>
        <w:t xml:space="preserve">В результате проверки </w:t>
      </w:r>
      <w:r w:rsidR="003310B4" w:rsidRPr="00714487">
        <w:rPr>
          <w:rFonts w:eastAsia="Arial"/>
          <w:sz w:val="28"/>
          <w:szCs w:val="28"/>
        </w:rPr>
        <w:t>выявлено</w:t>
      </w:r>
      <w:r w:rsidR="003310B4" w:rsidRPr="00714487">
        <w:rPr>
          <w:sz w:val="28"/>
          <w:szCs w:val="28"/>
        </w:rPr>
        <w:t>:</w:t>
      </w:r>
    </w:p>
    <w:p w:rsidR="003310B4" w:rsidRPr="00714487" w:rsidRDefault="003310B4" w:rsidP="000255CA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В нарушение требования пункта 14 части 2 статьи 55 Закона о размещении заказов, МБУЗ  «ЦГБ» </w:t>
      </w:r>
      <w:r w:rsidRPr="00714487">
        <w:rPr>
          <w:sz w:val="28"/>
          <w:szCs w:val="28"/>
        </w:rPr>
        <w:t>разместило заказы у единственного поставщика (исполнителя) на сумму более чем 100 тысяч рублей в течение 1, 2 кварталов 2012 года.</w:t>
      </w:r>
    </w:p>
    <w:p w:rsidR="003310B4" w:rsidRPr="00714487" w:rsidRDefault="003310B4" w:rsidP="000255CA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 нарушение требования пункта 4 статьи 19 Закона о размещении заказов, </w:t>
      </w:r>
      <w:r w:rsidRPr="00714487">
        <w:rPr>
          <w:rFonts w:eastAsia="Calibri"/>
          <w:sz w:val="28"/>
          <w:szCs w:val="28"/>
          <w:lang w:eastAsia="en-US"/>
        </w:rPr>
        <w:t>МБУЗ  «ЦГБ»</w:t>
      </w:r>
      <w:r w:rsidRPr="00714487">
        <w:rPr>
          <w:sz w:val="28"/>
          <w:szCs w:val="28"/>
        </w:rPr>
        <w:t xml:space="preserve"> не направило сведения по </w:t>
      </w:r>
      <w:r w:rsidRPr="00714487">
        <w:rPr>
          <w:rFonts w:eastAsia="Calibri"/>
          <w:sz w:val="28"/>
          <w:szCs w:val="28"/>
          <w:lang w:eastAsia="en-US"/>
        </w:rPr>
        <w:t xml:space="preserve">уклонению победителя в запросе котировок </w:t>
      </w:r>
      <w:r w:rsidRPr="00714487">
        <w:rPr>
          <w:sz w:val="28"/>
          <w:szCs w:val="28"/>
        </w:rPr>
        <w:t xml:space="preserve">«Поставка средств для парентерального введения, у субъектов малого предпринимательства» в </w:t>
      </w:r>
      <w:r w:rsidRPr="00714487">
        <w:rPr>
          <w:rFonts w:eastAsia="Calibri"/>
          <w:sz w:val="28"/>
          <w:szCs w:val="28"/>
          <w:lang w:eastAsia="en-US"/>
        </w:rPr>
        <w:t>уполномоченный на осуществление контроля в сфере размещения заказов федеральный орган исполнительной власти</w:t>
      </w:r>
      <w:r w:rsidRPr="00714487">
        <w:rPr>
          <w:sz w:val="28"/>
          <w:szCs w:val="28"/>
        </w:rPr>
        <w:t>.</w:t>
      </w:r>
    </w:p>
    <w:p w:rsidR="00B40673" w:rsidRPr="00714487" w:rsidRDefault="000255CA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0673" w:rsidRPr="00714487">
        <w:rPr>
          <w:rFonts w:ascii="Times New Roman" w:hAnsi="Times New Roman"/>
          <w:sz w:val="28"/>
          <w:szCs w:val="28"/>
        </w:rPr>
        <w:t>Руководителю учреждения контрольно-счетной палатой направл</w:t>
      </w:r>
      <w:r w:rsidR="00B40673" w:rsidRPr="00714487">
        <w:rPr>
          <w:rFonts w:ascii="Times New Roman" w:hAnsi="Times New Roman"/>
          <w:sz w:val="28"/>
          <w:szCs w:val="28"/>
        </w:rPr>
        <w:t>е</w:t>
      </w:r>
      <w:r w:rsidR="00B40673" w:rsidRPr="00714487">
        <w:rPr>
          <w:rFonts w:ascii="Times New Roman" w:hAnsi="Times New Roman"/>
          <w:sz w:val="28"/>
          <w:szCs w:val="28"/>
        </w:rPr>
        <w:t xml:space="preserve">но представление для принятия мер реагирования на факты выявленных нарушений. </w:t>
      </w:r>
    </w:p>
    <w:p w:rsidR="0039000D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0B4" w:rsidRPr="00714487">
        <w:rPr>
          <w:sz w:val="28"/>
          <w:szCs w:val="28"/>
        </w:rPr>
        <w:t>Виновное в нарушении лицо привлечено к дисциплинарной ответственности в виде замечания.</w:t>
      </w:r>
    </w:p>
    <w:p w:rsidR="003310B4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310B4" w:rsidRPr="00714487">
        <w:rPr>
          <w:sz w:val="28"/>
          <w:szCs w:val="28"/>
        </w:rPr>
        <w:t xml:space="preserve"> Также по выявленным нарушениям были направлены материалы в Службу контроля ХМАО – Югры для рассмотрения вопроса о возбуждении административного производства в отношении виновных должностных лиц, допустивших нарушения законодательства о размещении заказов.</w:t>
      </w:r>
    </w:p>
    <w:p w:rsidR="003310B4" w:rsidRPr="00714487" w:rsidRDefault="003310B4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4D512C" w:rsidRPr="00714487" w:rsidRDefault="004D512C" w:rsidP="00372B34">
      <w:pPr>
        <w:pStyle w:val="af"/>
        <w:numPr>
          <w:ilvl w:val="1"/>
          <w:numId w:val="45"/>
        </w:numPr>
        <w:suppressAutoHyphens w:val="0"/>
        <w:contextualSpacing/>
        <w:jc w:val="both"/>
        <w:rPr>
          <w:b/>
          <w:sz w:val="28"/>
          <w:szCs w:val="28"/>
        </w:rPr>
      </w:pPr>
      <w:r w:rsidRPr="00714487">
        <w:rPr>
          <w:b/>
          <w:bCs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 в муниципальном образовательном учреждении д</w:t>
      </w:r>
      <w:r w:rsidRPr="00714487">
        <w:rPr>
          <w:b/>
          <w:sz w:val="28"/>
          <w:szCs w:val="28"/>
        </w:rPr>
        <w:t>о</w:t>
      </w:r>
      <w:r w:rsidRPr="00714487">
        <w:rPr>
          <w:b/>
          <w:sz w:val="28"/>
          <w:szCs w:val="28"/>
        </w:rPr>
        <w:t>полнительного образования детей «Детская музыкальная школа» размещения заказов на поставки товаров, выполнение работ, оказание услуг для муниципальных нужд за 2012 год.</w:t>
      </w:r>
    </w:p>
    <w:p w:rsidR="00E22975" w:rsidRPr="00714487" w:rsidRDefault="00E22975" w:rsidP="00714487">
      <w:pPr>
        <w:pStyle w:val="af"/>
        <w:suppressAutoHyphens w:val="0"/>
        <w:ind w:left="0" w:firstLine="397"/>
        <w:contextualSpacing/>
        <w:jc w:val="both"/>
        <w:rPr>
          <w:b/>
          <w:sz w:val="28"/>
          <w:szCs w:val="28"/>
        </w:rPr>
      </w:pPr>
    </w:p>
    <w:p w:rsidR="004D512C" w:rsidRPr="00714487" w:rsidRDefault="000255CA" w:rsidP="00714487">
      <w:pPr>
        <w:ind w:firstLine="39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</w:r>
      <w:r w:rsidR="004D512C" w:rsidRPr="00714487">
        <w:rPr>
          <w:sz w:val="28"/>
          <w:szCs w:val="28"/>
        </w:rPr>
        <w:t xml:space="preserve">В результате проверки </w:t>
      </w:r>
      <w:r w:rsidR="004D512C" w:rsidRPr="00714487">
        <w:rPr>
          <w:rFonts w:eastAsia="Arial"/>
          <w:sz w:val="28"/>
          <w:szCs w:val="28"/>
        </w:rPr>
        <w:t>выявлено</w:t>
      </w:r>
      <w:r w:rsidR="004D512C" w:rsidRPr="00714487">
        <w:rPr>
          <w:sz w:val="28"/>
          <w:szCs w:val="28"/>
        </w:rPr>
        <w:t>:</w:t>
      </w:r>
    </w:p>
    <w:p w:rsidR="004D512C" w:rsidRPr="00714487" w:rsidRDefault="004D512C" w:rsidP="000255CA">
      <w:pPr>
        <w:pStyle w:val="a9"/>
        <w:numPr>
          <w:ilvl w:val="0"/>
          <w:numId w:val="14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В нарушение требования пункта 5.1 статьи 16 </w:t>
      </w:r>
      <w:r w:rsidRPr="00714487">
        <w:rPr>
          <w:sz w:val="28"/>
          <w:szCs w:val="28"/>
        </w:rPr>
        <w:t xml:space="preserve">Закона о размещении заказов МОУ ДОД «ДМШ» не размещало </w:t>
      </w:r>
      <w:r w:rsidRPr="00714487">
        <w:rPr>
          <w:rFonts w:eastAsia="Calibri"/>
          <w:sz w:val="28"/>
          <w:szCs w:val="28"/>
          <w:lang w:eastAsia="en-US"/>
        </w:rPr>
        <w:t xml:space="preserve">за 2012 год план – график на сайте государственных закупок. </w:t>
      </w:r>
    </w:p>
    <w:p w:rsidR="004D512C" w:rsidRPr="00714487" w:rsidRDefault="004D512C" w:rsidP="000255CA">
      <w:pPr>
        <w:pStyle w:val="a9"/>
        <w:numPr>
          <w:ilvl w:val="0"/>
          <w:numId w:val="14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t>В нарушение требования части 1 статьи 15 Закона о размещении заказов МОУ ДОД «ДМШ» в 2012 году не осуществлял</w:t>
      </w:r>
      <w:r w:rsidR="00986F8A" w:rsidRPr="00714487">
        <w:rPr>
          <w:bCs/>
          <w:sz w:val="28"/>
          <w:szCs w:val="28"/>
        </w:rPr>
        <w:t>о</w:t>
      </w:r>
      <w:r w:rsidRPr="00714487">
        <w:rPr>
          <w:bCs/>
          <w:sz w:val="28"/>
          <w:szCs w:val="28"/>
        </w:rPr>
        <w:t xml:space="preserve"> размещение заказов у субъектов малого предпринимательства.</w:t>
      </w:r>
    </w:p>
    <w:p w:rsidR="00B40673" w:rsidRPr="00714487" w:rsidRDefault="000255CA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0673" w:rsidRPr="00714487">
        <w:rPr>
          <w:rFonts w:ascii="Times New Roman" w:hAnsi="Times New Roman"/>
          <w:sz w:val="28"/>
          <w:szCs w:val="28"/>
        </w:rPr>
        <w:t>Руководителю учреждения контрольно-счетной палатой направл</w:t>
      </w:r>
      <w:r w:rsidR="00B40673" w:rsidRPr="00714487">
        <w:rPr>
          <w:rFonts w:ascii="Times New Roman" w:hAnsi="Times New Roman"/>
          <w:sz w:val="28"/>
          <w:szCs w:val="28"/>
        </w:rPr>
        <w:t>е</w:t>
      </w:r>
      <w:r w:rsidR="00B40673" w:rsidRPr="00714487">
        <w:rPr>
          <w:rFonts w:ascii="Times New Roman" w:hAnsi="Times New Roman"/>
          <w:sz w:val="28"/>
          <w:szCs w:val="28"/>
        </w:rPr>
        <w:t xml:space="preserve">но представление для принятия мер реагирования на факты выявленных нарушений. </w:t>
      </w:r>
    </w:p>
    <w:p w:rsidR="004D512C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12C" w:rsidRPr="00714487">
        <w:rPr>
          <w:sz w:val="28"/>
          <w:szCs w:val="28"/>
        </w:rPr>
        <w:t xml:space="preserve">Виновное в нарушении лицо привлечено к дисциплинарной ответственности в виде выговора. </w:t>
      </w:r>
    </w:p>
    <w:p w:rsidR="00384768" w:rsidRPr="00714487" w:rsidRDefault="000255CA" w:rsidP="00714487">
      <w:pPr>
        <w:pStyle w:val="af"/>
        <w:ind w:left="0" w:firstLine="3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D512C" w:rsidRPr="00714487">
        <w:rPr>
          <w:sz w:val="28"/>
          <w:szCs w:val="28"/>
        </w:rPr>
        <w:t xml:space="preserve">По выявленному нарушению требования </w:t>
      </w:r>
      <w:r w:rsidR="004D512C" w:rsidRPr="00714487">
        <w:rPr>
          <w:rFonts w:eastAsia="Calibri"/>
          <w:sz w:val="28"/>
          <w:szCs w:val="28"/>
          <w:lang w:eastAsia="en-US"/>
        </w:rPr>
        <w:t xml:space="preserve">пункта 5.1 статьи 16 </w:t>
      </w:r>
      <w:r w:rsidR="004D512C" w:rsidRPr="00714487">
        <w:rPr>
          <w:sz w:val="28"/>
          <w:szCs w:val="28"/>
        </w:rPr>
        <w:t>Закона о размещении заказов были направлены материалы в Службу контроля ХМАО – Югры для рассмотрения вопроса о возбуждении административного производства в отношении виновного должностного лица, допустившего нарушение законодательства о размещении заказов.</w:t>
      </w:r>
      <w:r w:rsidR="00384768" w:rsidRPr="00714487">
        <w:rPr>
          <w:color w:val="000000"/>
          <w:sz w:val="28"/>
          <w:szCs w:val="28"/>
        </w:rPr>
        <w:t xml:space="preserve"> 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4D512C" w:rsidRPr="00714487" w:rsidRDefault="004D512C" w:rsidP="00372B34">
      <w:pPr>
        <w:numPr>
          <w:ilvl w:val="1"/>
          <w:numId w:val="45"/>
        </w:numPr>
        <w:suppressAutoHyphens w:val="0"/>
        <w:jc w:val="both"/>
        <w:rPr>
          <w:sz w:val="28"/>
          <w:szCs w:val="28"/>
        </w:rPr>
      </w:pPr>
      <w:r w:rsidRPr="00714487">
        <w:rPr>
          <w:b/>
          <w:bCs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 в муниципальном бюджетном дошкольном образ</w:t>
      </w:r>
      <w:r w:rsidRPr="00714487">
        <w:rPr>
          <w:b/>
          <w:sz w:val="28"/>
          <w:szCs w:val="28"/>
        </w:rPr>
        <w:t>о</w:t>
      </w:r>
      <w:r w:rsidRPr="00714487">
        <w:rPr>
          <w:b/>
          <w:sz w:val="28"/>
          <w:szCs w:val="28"/>
        </w:rPr>
        <w:t>вательном учреждении детский сад комбинированного вида «Сказка» размещения заказов на поставки товаров, выполн</w:t>
      </w:r>
      <w:r w:rsidRPr="00714487">
        <w:rPr>
          <w:b/>
          <w:sz w:val="28"/>
          <w:szCs w:val="28"/>
        </w:rPr>
        <w:t>е</w:t>
      </w:r>
      <w:r w:rsidRPr="00714487">
        <w:rPr>
          <w:b/>
          <w:sz w:val="28"/>
          <w:szCs w:val="28"/>
        </w:rPr>
        <w:t>ние работ, оказание услуг для муниципальных нужд за 2012 год.</w:t>
      </w:r>
    </w:p>
    <w:p w:rsidR="00E22975" w:rsidRPr="00714487" w:rsidRDefault="00E22975" w:rsidP="00714487">
      <w:pPr>
        <w:ind w:firstLine="397"/>
        <w:jc w:val="both"/>
        <w:rPr>
          <w:sz w:val="28"/>
          <w:szCs w:val="28"/>
        </w:rPr>
      </w:pPr>
    </w:p>
    <w:p w:rsidR="004D512C" w:rsidRPr="00714487" w:rsidRDefault="000255CA" w:rsidP="00714487">
      <w:pPr>
        <w:ind w:firstLine="39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</w:r>
      <w:r w:rsidR="004D512C" w:rsidRPr="00714487">
        <w:rPr>
          <w:sz w:val="28"/>
          <w:szCs w:val="28"/>
        </w:rPr>
        <w:t xml:space="preserve">В результате проверки </w:t>
      </w:r>
      <w:r w:rsidR="004D512C" w:rsidRPr="00714487">
        <w:rPr>
          <w:rFonts w:eastAsia="Arial"/>
          <w:sz w:val="28"/>
          <w:szCs w:val="28"/>
        </w:rPr>
        <w:t>выявлено</w:t>
      </w:r>
      <w:r w:rsidR="004D512C" w:rsidRPr="00714487">
        <w:rPr>
          <w:sz w:val="28"/>
          <w:szCs w:val="28"/>
        </w:rPr>
        <w:t>:</w:t>
      </w:r>
    </w:p>
    <w:p w:rsidR="004D512C" w:rsidRPr="00714487" w:rsidRDefault="004D512C" w:rsidP="000255CA">
      <w:pPr>
        <w:pStyle w:val="a9"/>
        <w:numPr>
          <w:ilvl w:val="0"/>
          <w:numId w:val="15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rStyle w:val="iceouttxt4"/>
          <w:bCs/>
          <w:sz w:val="28"/>
          <w:szCs w:val="28"/>
        </w:rPr>
        <w:t xml:space="preserve">В нарушение требования пункта 2 </w:t>
      </w:r>
      <w:r w:rsidRPr="00714487">
        <w:rPr>
          <w:sz w:val="28"/>
          <w:szCs w:val="28"/>
        </w:rPr>
        <w:t>совместного Приказа</w:t>
      </w:r>
      <w:hyperlink r:id="rId12" w:history="1">
        <w:r w:rsidRPr="00714487">
          <w:rPr>
            <w:sz w:val="28"/>
            <w:szCs w:val="28"/>
          </w:rPr>
          <w:t xml:space="preserve"> от 27.12.2011 Минэкономразвития РФ №761, Казначейства РФ №20н «Об утверждении порядка размещения на официальном сайте планов-графиков размещения заказов</w:t>
        </w:r>
      </w:hyperlink>
      <w:r w:rsidRPr="00714487">
        <w:rPr>
          <w:sz w:val="28"/>
          <w:szCs w:val="28"/>
        </w:rPr>
        <w:t xml:space="preserve">» МБДОУ ДСКВ «Сказка» </w:t>
      </w:r>
      <w:r w:rsidRPr="00714487">
        <w:rPr>
          <w:rFonts w:eastAsia="Calibri"/>
          <w:sz w:val="28"/>
          <w:szCs w:val="28"/>
          <w:lang w:eastAsia="en-US"/>
        </w:rPr>
        <w:t xml:space="preserve">не внесены изменения и не включены сведения в план-график по заказу </w:t>
      </w:r>
      <w:r w:rsidRPr="00714487">
        <w:rPr>
          <w:rStyle w:val="iceouttxt4"/>
          <w:bCs/>
          <w:sz w:val="28"/>
          <w:szCs w:val="28"/>
        </w:rPr>
        <w:t>«</w:t>
      </w:r>
      <w:r w:rsidRPr="00714487">
        <w:rPr>
          <w:rStyle w:val="iceouttxt4"/>
          <w:sz w:val="28"/>
          <w:szCs w:val="28"/>
        </w:rPr>
        <w:t xml:space="preserve">Поставка </w:t>
      </w:r>
      <w:r w:rsidR="003D6B0E" w:rsidRPr="00714487">
        <w:rPr>
          <w:rStyle w:val="iceouttxt4"/>
          <w:sz w:val="28"/>
          <w:szCs w:val="28"/>
        </w:rPr>
        <w:t>товара (ковровые изделия)</w:t>
      </w:r>
      <w:r w:rsidR="00601BCA" w:rsidRPr="00714487">
        <w:rPr>
          <w:rStyle w:val="iceouttxt4"/>
          <w:sz w:val="28"/>
          <w:szCs w:val="28"/>
        </w:rPr>
        <w:t>»</w:t>
      </w:r>
      <w:r w:rsidRPr="00714487">
        <w:rPr>
          <w:rStyle w:val="iceouttxt4"/>
          <w:bCs/>
          <w:sz w:val="28"/>
          <w:szCs w:val="28"/>
        </w:rPr>
        <w:t>.</w:t>
      </w:r>
    </w:p>
    <w:p w:rsidR="004D512C" w:rsidRPr="00714487" w:rsidRDefault="004D512C" w:rsidP="000255CA">
      <w:pPr>
        <w:pStyle w:val="a9"/>
        <w:numPr>
          <w:ilvl w:val="0"/>
          <w:numId w:val="15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В нарушение требования пункта 14 части 2 статьи 55 Закона о размещении заказов, </w:t>
      </w:r>
      <w:r w:rsidRPr="00714487">
        <w:rPr>
          <w:sz w:val="28"/>
          <w:szCs w:val="28"/>
        </w:rPr>
        <w:t>МБДОУ ДСКВ «Сказка» разместило заказы у единственного поставщика (исполнителя) на сумму более чем 100 тысяч рублей в течение 4 квартала 2012 года.</w:t>
      </w:r>
    </w:p>
    <w:p w:rsidR="004D512C" w:rsidRPr="00714487" w:rsidRDefault="004D512C" w:rsidP="000255CA">
      <w:pPr>
        <w:pStyle w:val="a9"/>
        <w:numPr>
          <w:ilvl w:val="0"/>
          <w:numId w:val="15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lastRenderedPageBreak/>
        <w:t xml:space="preserve">В нарушение требования части 1 статьи 15 Закона о размещении заказов </w:t>
      </w:r>
      <w:r w:rsidRPr="00714487">
        <w:rPr>
          <w:sz w:val="28"/>
          <w:szCs w:val="28"/>
        </w:rPr>
        <w:t xml:space="preserve">МБДОУ ДСКВ «Сказка» </w:t>
      </w:r>
      <w:r w:rsidRPr="00714487">
        <w:rPr>
          <w:bCs/>
          <w:sz w:val="28"/>
          <w:szCs w:val="28"/>
        </w:rPr>
        <w:t>в 2012 году не осуществлял</w:t>
      </w:r>
      <w:r w:rsidR="00986F8A" w:rsidRPr="00714487">
        <w:rPr>
          <w:bCs/>
          <w:sz w:val="28"/>
          <w:szCs w:val="28"/>
        </w:rPr>
        <w:t>о</w:t>
      </w:r>
      <w:r w:rsidRPr="00714487">
        <w:rPr>
          <w:bCs/>
          <w:sz w:val="28"/>
          <w:szCs w:val="28"/>
        </w:rPr>
        <w:t xml:space="preserve"> размещение заказов у субъектов малого предпринимательства.</w:t>
      </w:r>
    </w:p>
    <w:p w:rsidR="004D512C" w:rsidRPr="00714487" w:rsidRDefault="004D512C" w:rsidP="000255CA">
      <w:pPr>
        <w:pStyle w:val="a9"/>
        <w:numPr>
          <w:ilvl w:val="0"/>
          <w:numId w:val="15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нарушение требования пункта 3 статьи 18 Закона о размещении заказов, МБДОУ ДСКВ «Сказка»</w:t>
      </w:r>
      <w:r w:rsidRPr="00714487">
        <w:rPr>
          <w:rFonts w:eastAsia="Calibri"/>
          <w:sz w:val="28"/>
          <w:szCs w:val="28"/>
          <w:lang w:eastAsia="en-US"/>
        </w:rPr>
        <w:t xml:space="preserve"> </w:t>
      </w:r>
      <w:r w:rsidR="00F3387B" w:rsidRPr="00714487">
        <w:rPr>
          <w:rFonts w:eastAsia="Calibri"/>
          <w:sz w:val="28"/>
          <w:szCs w:val="28"/>
          <w:lang w:eastAsia="en-US"/>
        </w:rPr>
        <w:t>сведения</w:t>
      </w:r>
      <w:r w:rsidR="00F3387B" w:rsidRPr="00714487">
        <w:rPr>
          <w:sz w:val="28"/>
          <w:szCs w:val="28"/>
        </w:rPr>
        <w:t xml:space="preserve"> о заключении, об исполнении 6 контрактов (договоров)</w:t>
      </w:r>
      <w:r w:rsidR="00F3387B" w:rsidRPr="00714487">
        <w:rPr>
          <w:rFonts w:eastAsia="Calibri"/>
          <w:sz w:val="28"/>
          <w:szCs w:val="28"/>
          <w:lang w:eastAsia="en-US"/>
        </w:rPr>
        <w:t xml:space="preserve"> </w:t>
      </w:r>
      <w:r w:rsidRPr="00714487">
        <w:rPr>
          <w:sz w:val="28"/>
          <w:szCs w:val="28"/>
        </w:rPr>
        <w:t>предоставлены через официальный сайт государственных закупок в федеральный уполномоченный орган</w:t>
      </w:r>
      <w:r w:rsidR="00F3387B" w:rsidRPr="00714487">
        <w:rPr>
          <w:sz w:val="28"/>
          <w:szCs w:val="28"/>
        </w:rPr>
        <w:t xml:space="preserve"> с нарушение</w:t>
      </w:r>
      <w:r w:rsidR="003D6B0E" w:rsidRPr="00714487">
        <w:rPr>
          <w:sz w:val="28"/>
          <w:szCs w:val="28"/>
        </w:rPr>
        <w:t>м</w:t>
      </w:r>
      <w:r w:rsidR="00F3387B" w:rsidRPr="00714487">
        <w:rPr>
          <w:sz w:val="28"/>
          <w:szCs w:val="28"/>
        </w:rPr>
        <w:t xml:space="preserve"> сроков</w:t>
      </w:r>
      <w:r w:rsidRPr="00714487">
        <w:rPr>
          <w:sz w:val="28"/>
          <w:szCs w:val="28"/>
        </w:rPr>
        <w:t>.</w:t>
      </w:r>
    </w:p>
    <w:p w:rsidR="00B40673" w:rsidRPr="00714487" w:rsidRDefault="000255CA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0673" w:rsidRPr="00714487">
        <w:rPr>
          <w:rFonts w:ascii="Times New Roman" w:hAnsi="Times New Roman"/>
          <w:sz w:val="28"/>
          <w:szCs w:val="28"/>
        </w:rPr>
        <w:t>Руководителю учреждения контрольно-счетной палатой направл</w:t>
      </w:r>
      <w:r w:rsidR="00B40673" w:rsidRPr="00714487">
        <w:rPr>
          <w:rFonts w:ascii="Times New Roman" w:hAnsi="Times New Roman"/>
          <w:sz w:val="28"/>
          <w:szCs w:val="28"/>
        </w:rPr>
        <w:t>е</w:t>
      </w:r>
      <w:r w:rsidR="00B40673" w:rsidRPr="00714487">
        <w:rPr>
          <w:rFonts w:ascii="Times New Roman" w:hAnsi="Times New Roman"/>
          <w:sz w:val="28"/>
          <w:szCs w:val="28"/>
        </w:rPr>
        <w:t xml:space="preserve">но представление для принятия мер реагирования на факты выявленных нарушений. </w:t>
      </w:r>
    </w:p>
    <w:p w:rsidR="004D512C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12C" w:rsidRPr="00714487">
        <w:rPr>
          <w:sz w:val="28"/>
          <w:szCs w:val="28"/>
        </w:rPr>
        <w:t xml:space="preserve">Виновное в нарушении лицо привлечено к дисциплинарной ответственности в виде замечания. </w:t>
      </w:r>
    </w:p>
    <w:p w:rsidR="004D512C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12C" w:rsidRPr="00714487">
        <w:rPr>
          <w:sz w:val="28"/>
          <w:szCs w:val="28"/>
        </w:rPr>
        <w:t>Также по выявленным нарушениям были направлены материалы в Службу контроля ХМАО – Югры для рассмотрения вопроса о возбуждении административного производства в отношении виновных должностных лиц, допустивших нарушения законодательства о размещении заказов.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E22975" w:rsidRPr="00714487" w:rsidRDefault="00E22975" w:rsidP="00372B34">
      <w:pPr>
        <w:numPr>
          <w:ilvl w:val="1"/>
          <w:numId w:val="45"/>
        </w:numPr>
        <w:suppressAutoHyphens w:val="0"/>
        <w:jc w:val="both"/>
        <w:rPr>
          <w:rFonts w:eastAsia="Arial CYR"/>
          <w:b/>
          <w:iCs/>
          <w:color w:val="000000"/>
          <w:sz w:val="28"/>
          <w:szCs w:val="28"/>
        </w:rPr>
      </w:pPr>
      <w:r w:rsidRPr="00714487">
        <w:rPr>
          <w:b/>
          <w:bCs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</w:t>
      </w:r>
      <w:r w:rsidRPr="00714487">
        <w:rPr>
          <w:b/>
          <w:bCs/>
          <w:sz w:val="28"/>
          <w:szCs w:val="28"/>
        </w:rPr>
        <w:t xml:space="preserve"> </w:t>
      </w:r>
      <w:r w:rsidRPr="00714487">
        <w:rPr>
          <w:rFonts w:eastAsia="Arial CYR"/>
          <w:b/>
          <w:sz w:val="28"/>
          <w:szCs w:val="28"/>
        </w:rPr>
        <w:t>выполнения долгосрочной целевой программы</w:t>
      </w:r>
      <w:r w:rsidRPr="00714487">
        <w:rPr>
          <w:rFonts w:eastAsia="Arial CYR"/>
          <w:b/>
          <w:iCs/>
          <w:color w:val="000000"/>
          <w:sz w:val="28"/>
          <w:szCs w:val="28"/>
        </w:rPr>
        <w:t xml:space="preserve"> «Развитие транспортной системы города Покачи на 2011-2013 годы».</w:t>
      </w:r>
    </w:p>
    <w:p w:rsidR="00E22975" w:rsidRPr="00714487" w:rsidRDefault="00E22975" w:rsidP="00714487">
      <w:pPr>
        <w:ind w:firstLine="397"/>
        <w:jc w:val="both"/>
        <w:rPr>
          <w:sz w:val="28"/>
          <w:szCs w:val="28"/>
        </w:rPr>
      </w:pPr>
    </w:p>
    <w:p w:rsidR="00E22975" w:rsidRPr="00714487" w:rsidRDefault="000255CA" w:rsidP="0071448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975" w:rsidRPr="00714487">
        <w:rPr>
          <w:sz w:val="28"/>
          <w:szCs w:val="28"/>
        </w:rPr>
        <w:t xml:space="preserve">Проверкой было охвачено два учреждения: </w:t>
      </w:r>
    </w:p>
    <w:p w:rsidR="00E22975" w:rsidRPr="00714487" w:rsidRDefault="000255CA" w:rsidP="0071448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975" w:rsidRPr="00714487">
        <w:rPr>
          <w:sz w:val="28"/>
          <w:szCs w:val="28"/>
        </w:rPr>
        <w:t>- муниципальное бюджетное учреждение «Управление капитального строительства»;</w:t>
      </w:r>
    </w:p>
    <w:p w:rsidR="00E22975" w:rsidRPr="00714487" w:rsidRDefault="000255CA" w:rsidP="0071448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975" w:rsidRPr="00714487">
        <w:rPr>
          <w:sz w:val="28"/>
          <w:szCs w:val="28"/>
        </w:rPr>
        <w:t xml:space="preserve">- администрация города Покачи.  </w:t>
      </w:r>
    </w:p>
    <w:p w:rsidR="00E22975" w:rsidRPr="00714487" w:rsidRDefault="000255CA" w:rsidP="00714487">
      <w:pPr>
        <w:ind w:firstLine="397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ab/>
      </w:r>
      <w:r w:rsidR="00E22975" w:rsidRPr="00714487">
        <w:rPr>
          <w:rFonts w:eastAsia="Arial"/>
          <w:bCs/>
          <w:sz w:val="28"/>
          <w:szCs w:val="28"/>
        </w:rPr>
        <w:t>Результаты проверки:</w:t>
      </w:r>
    </w:p>
    <w:p w:rsidR="0008493F" w:rsidRPr="00714487" w:rsidRDefault="0008493F" w:rsidP="00714487">
      <w:pPr>
        <w:ind w:firstLine="397"/>
        <w:jc w:val="both"/>
        <w:rPr>
          <w:rFonts w:eastAsia="Arial"/>
          <w:bCs/>
          <w:sz w:val="28"/>
          <w:szCs w:val="28"/>
        </w:rPr>
      </w:pPr>
    </w:p>
    <w:p w:rsidR="00E22975" w:rsidRPr="00714487" w:rsidRDefault="00E22975" w:rsidP="00714487">
      <w:pPr>
        <w:ind w:firstLine="397"/>
        <w:jc w:val="both"/>
        <w:rPr>
          <w:b/>
          <w:sz w:val="28"/>
          <w:szCs w:val="28"/>
        </w:rPr>
      </w:pPr>
      <w:r w:rsidRPr="00714487">
        <w:rPr>
          <w:b/>
          <w:sz w:val="28"/>
          <w:szCs w:val="28"/>
        </w:rPr>
        <w:t>Муниципальное бюджетное учреждение «Управление капитального строительства».</w:t>
      </w:r>
    </w:p>
    <w:p w:rsidR="00E973FC" w:rsidRPr="00714487" w:rsidRDefault="00E973FC" w:rsidP="00714487">
      <w:pPr>
        <w:ind w:firstLine="397"/>
        <w:jc w:val="both"/>
        <w:rPr>
          <w:rFonts w:eastAsia="Arial"/>
          <w:b/>
          <w:bCs/>
          <w:sz w:val="28"/>
          <w:szCs w:val="28"/>
        </w:rPr>
      </w:pPr>
    </w:p>
    <w:p w:rsidR="00E22975" w:rsidRPr="00714487" w:rsidRDefault="00E22975" w:rsidP="00714487">
      <w:pPr>
        <w:numPr>
          <w:ilvl w:val="0"/>
          <w:numId w:val="20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В нарушение статьи 72 Бюджетного кодекса Российской Федер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ции без доведенных лимитов бюджетных обязательств заключен дог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>вор на сумму 97 500 рублей.</w:t>
      </w:r>
    </w:p>
    <w:p w:rsidR="00E22975" w:rsidRPr="00714487" w:rsidRDefault="00E22975" w:rsidP="00714487">
      <w:pPr>
        <w:numPr>
          <w:ilvl w:val="0"/>
          <w:numId w:val="20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 xml:space="preserve">С 2009 года до настоящего времени не получено положительное заключение государственной экспертизы на проектную документацию по реконструкции улиц Ленина–Комсомольская и </w:t>
      </w:r>
      <w:proofErr w:type="gramStart"/>
      <w:r w:rsidRPr="00714487">
        <w:rPr>
          <w:sz w:val="28"/>
          <w:szCs w:val="28"/>
        </w:rPr>
        <w:t>Молодежная</w:t>
      </w:r>
      <w:proofErr w:type="gramEnd"/>
      <w:r w:rsidRPr="00714487">
        <w:rPr>
          <w:sz w:val="28"/>
          <w:szCs w:val="28"/>
        </w:rPr>
        <w:t>. В сл</w:t>
      </w:r>
      <w:r w:rsidRPr="00714487">
        <w:rPr>
          <w:sz w:val="28"/>
          <w:szCs w:val="28"/>
        </w:rPr>
        <w:t>у</w:t>
      </w:r>
      <w:r w:rsidRPr="00714487">
        <w:rPr>
          <w:sz w:val="28"/>
          <w:szCs w:val="28"/>
        </w:rPr>
        <w:t xml:space="preserve">чае признания проекта морально </w:t>
      </w:r>
      <w:proofErr w:type="gramStart"/>
      <w:r w:rsidRPr="00714487">
        <w:rPr>
          <w:sz w:val="28"/>
          <w:szCs w:val="28"/>
        </w:rPr>
        <w:t>устаревшим</w:t>
      </w:r>
      <w:proofErr w:type="gramEnd"/>
      <w:r w:rsidRPr="00714487">
        <w:rPr>
          <w:sz w:val="28"/>
          <w:szCs w:val="28"/>
        </w:rPr>
        <w:t xml:space="preserve"> бюджет понесет безр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 xml:space="preserve">зультатные расходы в размере 636 800 рублей. </w:t>
      </w:r>
    </w:p>
    <w:p w:rsidR="00E973FC" w:rsidRPr="00714487" w:rsidRDefault="00E22975" w:rsidP="00714487">
      <w:pPr>
        <w:numPr>
          <w:ilvl w:val="0"/>
          <w:numId w:val="20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В связи с отсутствием проектной документации, прошедшей гос</w:t>
      </w:r>
      <w:r w:rsidRPr="00714487">
        <w:rPr>
          <w:sz w:val="28"/>
          <w:szCs w:val="28"/>
        </w:rPr>
        <w:t>у</w:t>
      </w:r>
      <w:r w:rsidRPr="00714487">
        <w:rPr>
          <w:sz w:val="28"/>
          <w:szCs w:val="28"/>
        </w:rPr>
        <w:t>дарственную экспертизу, с 2011 года до настоящего времени не освоены средства в сумме 4 447 734,64 рубля, предназначенные для реконстру</w:t>
      </w:r>
      <w:r w:rsidRPr="00714487">
        <w:rPr>
          <w:sz w:val="28"/>
          <w:szCs w:val="28"/>
        </w:rPr>
        <w:t>к</w:t>
      </w:r>
      <w:r w:rsidRPr="00714487">
        <w:rPr>
          <w:sz w:val="28"/>
          <w:szCs w:val="28"/>
        </w:rPr>
        <w:t xml:space="preserve">ции улицы </w:t>
      </w:r>
      <w:proofErr w:type="gramStart"/>
      <w:r w:rsidRPr="00714487">
        <w:rPr>
          <w:sz w:val="28"/>
          <w:szCs w:val="28"/>
        </w:rPr>
        <w:t>Молодежная</w:t>
      </w:r>
      <w:proofErr w:type="gramEnd"/>
      <w:r w:rsidRPr="00714487">
        <w:rPr>
          <w:sz w:val="28"/>
          <w:szCs w:val="28"/>
        </w:rPr>
        <w:t>.</w:t>
      </w:r>
    </w:p>
    <w:p w:rsidR="00E22975" w:rsidRPr="00714487" w:rsidRDefault="00E22975" w:rsidP="00714487">
      <w:pPr>
        <w:numPr>
          <w:ilvl w:val="0"/>
          <w:numId w:val="20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lastRenderedPageBreak/>
        <w:t>Не применение штрафных санкций к подрядчику за нарушение сроков выполнения работ. Упущенная выгода 5 305,39 рубля.</w:t>
      </w:r>
    </w:p>
    <w:p w:rsidR="00E22975" w:rsidRPr="00714487" w:rsidRDefault="00E22975" w:rsidP="00714487">
      <w:pPr>
        <w:pStyle w:val="af"/>
        <w:numPr>
          <w:ilvl w:val="0"/>
          <w:numId w:val="20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contextualSpacing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Нарушение со стороны заказчика сроков оплаты выполненных р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бот в сумме 6 395 774 рубля с задержкой на 34 дня. В случае предъявл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ния подрядчиком неустойки к заказчику за ненадлежащее исполнение договорных обязательств, городской бюджет понес бы дополнительные расходы в размере 58 254,84 рубля.</w:t>
      </w:r>
    </w:p>
    <w:p w:rsidR="00E22975" w:rsidRPr="00714487" w:rsidRDefault="00E22975" w:rsidP="00714487">
      <w:pPr>
        <w:pStyle w:val="af"/>
        <w:numPr>
          <w:ilvl w:val="0"/>
          <w:numId w:val="20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contextualSpacing/>
        <w:jc w:val="both"/>
        <w:textAlignment w:val="baseline"/>
        <w:rPr>
          <w:sz w:val="28"/>
          <w:szCs w:val="28"/>
        </w:rPr>
      </w:pPr>
      <w:proofErr w:type="gramStart"/>
      <w:r w:rsidRPr="00714487">
        <w:rPr>
          <w:sz w:val="28"/>
          <w:szCs w:val="28"/>
        </w:rPr>
        <w:t>В нарушение статьи 18 Федерального закона от 21.07.2005 №94-ФЗ «О размещении заказов на поставки товаров, выполнение работ, ок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зание услуг для государственных и муниципальных нужд» (далее Закон о размещении заказов) заказчик не разместил сведения об исполнении контракта от 07.08.2012 №0187300019112000101-0210377-01 «На в</w:t>
      </w:r>
      <w:r w:rsidRPr="00714487">
        <w:rPr>
          <w:sz w:val="28"/>
          <w:szCs w:val="28"/>
        </w:rPr>
        <w:t>ы</w:t>
      </w:r>
      <w:r w:rsidRPr="00714487">
        <w:rPr>
          <w:sz w:val="28"/>
          <w:szCs w:val="28"/>
        </w:rPr>
        <w:t>полнение подрядных работ по укреплению обочин проезжей части по ул. Пионерная» на сумму 355 380 рублей 06 копеек.</w:t>
      </w:r>
      <w:proofErr w:type="gramEnd"/>
    </w:p>
    <w:p w:rsidR="00E22975" w:rsidRPr="00714487" w:rsidRDefault="00E22975" w:rsidP="00714487">
      <w:pPr>
        <w:shd w:val="clear" w:color="auto" w:fill="FFFFFF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По результатам проверки рекомендовано:</w:t>
      </w:r>
    </w:p>
    <w:p w:rsidR="00E22975" w:rsidRPr="00714487" w:rsidRDefault="00E22975" w:rsidP="00714487">
      <w:pPr>
        <w:pStyle w:val="af"/>
        <w:numPr>
          <w:ilvl w:val="0"/>
          <w:numId w:val="19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contextualSpacing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В целях получения дополнительных доходов в бюджет применять неустойку (пени, штрафы) к подрядчикам за невыполнение (не надл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жащее выполнение) договорных обязательств.</w:t>
      </w:r>
    </w:p>
    <w:p w:rsidR="00E973FC" w:rsidRPr="00714487" w:rsidRDefault="00E22975" w:rsidP="00714487">
      <w:pPr>
        <w:pStyle w:val="af"/>
        <w:numPr>
          <w:ilvl w:val="0"/>
          <w:numId w:val="19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contextualSpacing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Во избежание штрафных санкций со стороны подрядчика, собл</w:t>
      </w:r>
      <w:r w:rsidRPr="00714487">
        <w:rPr>
          <w:sz w:val="28"/>
          <w:szCs w:val="28"/>
        </w:rPr>
        <w:t>ю</w:t>
      </w:r>
      <w:r w:rsidRPr="00714487">
        <w:rPr>
          <w:sz w:val="28"/>
          <w:szCs w:val="28"/>
        </w:rPr>
        <w:t>дать договорные обязательства в части оплаты выполненных работ.</w:t>
      </w:r>
    </w:p>
    <w:p w:rsidR="00E22975" w:rsidRPr="00714487" w:rsidRDefault="00E22975" w:rsidP="00714487">
      <w:pPr>
        <w:numPr>
          <w:ilvl w:val="0"/>
          <w:numId w:val="16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Соблюдать требования Закона о размещении заказов в части пер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дачи и размещении информации о заключении и исполнении контрактов (договоров).</w:t>
      </w:r>
    </w:p>
    <w:p w:rsidR="00E22975" w:rsidRPr="00714487" w:rsidRDefault="00E22975" w:rsidP="00714487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397"/>
        <w:jc w:val="both"/>
        <w:outlineLvl w:val="1"/>
        <w:rPr>
          <w:sz w:val="28"/>
          <w:szCs w:val="28"/>
        </w:rPr>
      </w:pPr>
      <w:r w:rsidRPr="00714487">
        <w:rPr>
          <w:sz w:val="28"/>
          <w:szCs w:val="28"/>
        </w:rPr>
        <w:t>Соблюдать требования Бюджетного и Гражданского кодексов Ро</w:t>
      </w:r>
      <w:r w:rsidRPr="00714487">
        <w:rPr>
          <w:sz w:val="28"/>
          <w:szCs w:val="28"/>
        </w:rPr>
        <w:t>с</w:t>
      </w:r>
      <w:r w:rsidRPr="00714487">
        <w:rPr>
          <w:sz w:val="28"/>
          <w:szCs w:val="28"/>
        </w:rPr>
        <w:t>сийской Федерации, при заключении и исполнении договоров и ко</w:t>
      </w:r>
      <w:r w:rsidRPr="00714487">
        <w:rPr>
          <w:sz w:val="28"/>
          <w:szCs w:val="28"/>
        </w:rPr>
        <w:t>н</w:t>
      </w:r>
      <w:r w:rsidRPr="00714487">
        <w:rPr>
          <w:sz w:val="28"/>
          <w:szCs w:val="28"/>
        </w:rPr>
        <w:t>трактов.</w:t>
      </w:r>
    </w:p>
    <w:p w:rsidR="0039000D" w:rsidRPr="00714487" w:rsidRDefault="0039000D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E22975" w:rsidRPr="00714487" w:rsidRDefault="00E22975" w:rsidP="00714487">
      <w:pPr>
        <w:pStyle w:val="af"/>
        <w:ind w:left="0" w:firstLine="397"/>
        <w:jc w:val="both"/>
        <w:rPr>
          <w:b/>
          <w:sz w:val="28"/>
          <w:szCs w:val="28"/>
        </w:rPr>
      </w:pPr>
      <w:r w:rsidRPr="00714487">
        <w:rPr>
          <w:b/>
          <w:sz w:val="28"/>
          <w:szCs w:val="28"/>
        </w:rPr>
        <w:t xml:space="preserve">   Администрация города Покачи.</w:t>
      </w:r>
    </w:p>
    <w:p w:rsidR="00FB0D36" w:rsidRPr="00714487" w:rsidRDefault="00E22975" w:rsidP="00714487">
      <w:pPr>
        <w:numPr>
          <w:ilvl w:val="0"/>
          <w:numId w:val="17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Неэффективное использование бюджетных сре</w:t>
      </w:r>
      <w:proofErr w:type="gramStart"/>
      <w:r w:rsidRPr="00714487">
        <w:rPr>
          <w:sz w:val="28"/>
          <w:szCs w:val="28"/>
        </w:rPr>
        <w:t>дств в с</w:t>
      </w:r>
      <w:proofErr w:type="gramEnd"/>
      <w:r w:rsidRPr="00714487">
        <w:rPr>
          <w:sz w:val="28"/>
          <w:szCs w:val="28"/>
        </w:rPr>
        <w:t>умме 291 597,64 рубля, в нарушение статьи 34 Бюджетного кодекса Росси</w:t>
      </w:r>
      <w:r w:rsidRPr="00714487">
        <w:rPr>
          <w:sz w:val="28"/>
          <w:szCs w:val="28"/>
        </w:rPr>
        <w:t>й</w:t>
      </w:r>
      <w:r w:rsidRPr="00714487">
        <w:rPr>
          <w:sz w:val="28"/>
          <w:szCs w:val="28"/>
        </w:rPr>
        <w:t xml:space="preserve">ской Федерации в </w:t>
      </w:r>
      <w:proofErr w:type="spellStart"/>
      <w:r w:rsidRPr="00714487">
        <w:rPr>
          <w:sz w:val="28"/>
          <w:szCs w:val="28"/>
        </w:rPr>
        <w:t>недостижении</w:t>
      </w:r>
      <w:proofErr w:type="spellEnd"/>
      <w:r w:rsidRPr="00714487">
        <w:rPr>
          <w:sz w:val="28"/>
          <w:szCs w:val="28"/>
        </w:rPr>
        <w:t xml:space="preserve"> наилучшего результата с использов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нием определенного бюджетом объема средств, а именно, приобрете</w:t>
      </w:r>
      <w:r w:rsidRPr="00714487">
        <w:rPr>
          <w:sz w:val="28"/>
          <w:szCs w:val="28"/>
        </w:rPr>
        <w:t>н</w:t>
      </w:r>
      <w:r w:rsidRPr="00714487">
        <w:rPr>
          <w:sz w:val="28"/>
          <w:szCs w:val="28"/>
        </w:rPr>
        <w:t>ное светофорное оборудование (22 шт.) не востребовано более 7 мес</w:t>
      </w:r>
      <w:r w:rsidRPr="00714487">
        <w:rPr>
          <w:sz w:val="28"/>
          <w:szCs w:val="28"/>
        </w:rPr>
        <w:t>я</w:t>
      </w:r>
      <w:r w:rsidRPr="00714487">
        <w:rPr>
          <w:sz w:val="28"/>
          <w:szCs w:val="28"/>
        </w:rPr>
        <w:t>цев.</w:t>
      </w:r>
    </w:p>
    <w:p w:rsidR="00FB0D36" w:rsidRPr="00714487" w:rsidRDefault="00E22975" w:rsidP="00714487">
      <w:pPr>
        <w:numPr>
          <w:ilvl w:val="0"/>
          <w:numId w:val="17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Отсутствие должного </w:t>
      </w:r>
      <w:proofErr w:type="gramStart"/>
      <w:r w:rsidRPr="00714487">
        <w:rPr>
          <w:sz w:val="28"/>
          <w:szCs w:val="28"/>
        </w:rPr>
        <w:t>контроля за</w:t>
      </w:r>
      <w:proofErr w:type="gramEnd"/>
      <w:r w:rsidRPr="00714487">
        <w:rPr>
          <w:sz w:val="28"/>
          <w:szCs w:val="28"/>
        </w:rPr>
        <w:t xml:space="preserve"> ходом выполнения работ по с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>держанию автодорог со стороны «Заказчика». Регистрация выполне</w:t>
      </w:r>
      <w:r w:rsidRPr="00714487">
        <w:rPr>
          <w:sz w:val="28"/>
          <w:szCs w:val="28"/>
        </w:rPr>
        <w:t>н</w:t>
      </w:r>
      <w:r w:rsidRPr="00714487">
        <w:rPr>
          <w:sz w:val="28"/>
          <w:szCs w:val="28"/>
        </w:rPr>
        <w:t>ных «Исполнителем» работ ежедневно не ведется, объем выполненных работ ежедневно не проверяется. Журналы регистрации выполненных работ по содержанию автомобильных дорог принимаются «Заказчиком» от исполнителя один раз в месяц.</w:t>
      </w:r>
    </w:p>
    <w:p w:rsidR="00E22975" w:rsidRPr="00714487" w:rsidRDefault="00E22975" w:rsidP="00714487">
      <w:pPr>
        <w:numPr>
          <w:ilvl w:val="0"/>
          <w:numId w:val="17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нарушение статьи 9 Федерального закона от 21.11.1996 №129-ФЗ «О бухгалтерском учете», принят к учету акт выполненных работ на сумму 99 904,64 рубля, не содержащий обязательные реквизиты.</w:t>
      </w:r>
    </w:p>
    <w:p w:rsidR="00FB0D36" w:rsidRPr="00714487" w:rsidRDefault="00E22975" w:rsidP="00714487">
      <w:pPr>
        <w:numPr>
          <w:ilvl w:val="0"/>
          <w:numId w:val="17"/>
        </w:numPr>
        <w:suppressAutoHyphens w:val="0"/>
        <w:ind w:left="0" w:firstLine="397"/>
        <w:jc w:val="both"/>
        <w:rPr>
          <w:sz w:val="28"/>
          <w:szCs w:val="28"/>
        </w:rPr>
      </w:pPr>
      <w:proofErr w:type="gramStart"/>
      <w:r w:rsidRPr="00714487">
        <w:rPr>
          <w:sz w:val="28"/>
          <w:szCs w:val="28"/>
        </w:rPr>
        <w:t>Нарушение требования пункта 38 и пункта 92 единого плана сч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тов бухгалтерского учета, утвержденного Приказом Минфина РФ от 01.12.2010 №157н «Об утверждении единого плана счетов бухгалтерск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lastRenderedPageBreak/>
        <w:t>го учета для органов государственной власти (государственных орг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нов), органов местного самоуправления, органов управления госуда</w:t>
      </w:r>
      <w:r w:rsidRPr="00714487">
        <w:rPr>
          <w:sz w:val="28"/>
          <w:szCs w:val="28"/>
        </w:rPr>
        <w:t>р</w:t>
      </w:r>
      <w:r w:rsidRPr="00714487">
        <w:rPr>
          <w:sz w:val="28"/>
          <w:szCs w:val="28"/>
        </w:rPr>
        <w:t>ственными внебюджетными фондами, государственных академий наук, государственных (муниципальных) учреждений и инструкции по его применению» в несвоевременной постановке на учет основных средств на сумму</w:t>
      </w:r>
      <w:proofErr w:type="gramEnd"/>
      <w:r w:rsidRPr="00714487">
        <w:rPr>
          <w:sz w:val="28"/>
          <w:szCs w:val="28"/>
        </w:rPr>
        <w:t xml:space="preserve"> 291 597 рублей 64 копейки и </w:t>
      </w:r>
      <w:proofErr w:type="gramStart"/>
      <w:r w:rsidRPr="00714487">
        <w:rPr>
          <w:sz w:val="28"/>
          <w:szCs w:val="28"/>
        </w:rPr>
        <w:t>начислении</w:t>
      </w:r>
      <w:proofErr w:type="gramEnd"/>
      <w:r w:rsidRPr="00714487">
        <w:rPr>
          <w:sz w:val="28"/>
          <w:szCs w:val="28"/>
        </w:rPr>
        <w:t xml:space="preserve"> амортизации.</w:t>
      </w:r>
    </w:p>
    <w:p w:rsidR="00E22975" w:rsidRPr="00714487" w:rsidRDefault="00E22975" w:rsidP="00714487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ходе проверки нарушение устранено.</w:t>
      </w:r>
    </w:p>
    <w:p w:rsidR="00B96650" w:rsidRPr="00714487" w:rsidRDefault="00E22975" w:rsidP="00714487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Избыточное использование бюджетных средств составило 59 103,72 рубля, в результате завышения стоимости выполненных работ при разметке дорог из-за применения необоснованного коэффициента.</w:t>
      </w:r>
    </w:p>
    <w:p w:rsidR="00E22975" w:rsidRPr="00714487" w:rsidRDefault="00E22975" w:rsidP="00714487">
      <w:pPr>
        <w:suppressAutoHyphens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 </w:t>
      </w:r>
    </w:p>
    <w:p w:rsidR="00E22975" w:rsidRPr="00714487" w:rsidRDefault="00E22975" w:rsidP="00714487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Неправомерное списание материалов на сумму 46 834,28 рубля. На расход материалов (краски для дорожной разметки) отсутствуют акты выполненных работ.</w:t>
      </w:r>
    </w:p>
    <w:p w:rsidR="00B96650" w:rsidRPr="00714487" w:rsidRDefault="00B96650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E22975" w:rsidRPr="00714487" w:rsidRDefault="00E22975" w:rsidP="00714487">
      <w:pPr>
        <w:pStyle w:val="af"/>
        <w:shd w:val="clear" w:color="auto" w:fill="FFFFFF"/>
        <w:overflowPunct w:val="0"/>
        <w:autoSpaceDE w:val="0"/>
        <w:autoSpaceDN w:val="0"/>
        <w:adjustRightInd w:val="0"/>
        <w:ind w:left="0"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По результатам проверки рекомендовано:</w:t>
      </w:r>
    </w:p>
    <w:p w:rsidR="00E22975" w:rsidRPr="00714487" w:rsidRDefault="00E22975" w:rsidP="00714487">
      <w:pPr>
        <w:numPr>
          <w:ilvl w:val="0"/>
          <w:numId w:val="18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Привести в соответствие акты выполненных работ, согласно тр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бованиям бухгалтерского учета.</w:t>
      </w:r>
    </w:p>
    <w:p w:rsidR="00E22975" w:rsidRPr="00714487" w:rsidRDefault="00E22975" w:rsidP="00714487">
      <w:pPr>
        <w:numPr>
          <w:ilvl w:val="0"/>
          <w:numId w:val="18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Возвратить в бюджет сумму избыточного использования бюдже</w:t>
      </w:r>
      <w:r w:rsidRPr="00714487">
        <w:rPr>
          <w:sz w:val="28"/>
          <w:szCs w:val="28"/>
        </w:rPr>
        <w:t>т</w:t>
      </w:r>
      <w:r w:rsidRPr="00714487">
        <w:rPr>
          <w:sz w:val="28"/>
          <w:szCs w:val="28"/>
        </w:rPr>
        <w:t>ных средств.</w:t>
      </w:r>
    </w:p>
    <w:p w:rsidR="00E22975" w:rsidRPr="00714487" w:rsidRDefault="00E22975" w:rsidP="00714487">
      <w:pPr>
        <w:numPr>
          <w:ilvl w:val="0"/>
          <w:numId w:val="18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Неправомерное списание материалов на сумму 46 834 рубля 28 копеек восстановить в бухгалтерском учете и отнести на недостачу м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териально ответственному лицу.</w:t>
      </w:r>
    </w:p>
    <w:p w:rsidR="00B96650" w:rsidRPr="00714487" w:rsidRDefault="002B4A8C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Рекомендации не исполнены.</w:t>
      </w:r>
    </w:p>
    <w:p w:rsidR="002B4A8C" w:rsidRPr="00714487" w:rsidRDefault="002B4A8C" w:rsidP="00714487">
      <w:pPr>
        <w:pStyle w:val="af"/>
        <w:suppressAutoHyphens w:val="0"/>
        <w:ind w:left="0" w:firstLine="397"/>
        <w:contextualSpacing/>
        <w:jc w:val="both"/>
        <w:rPr>
          <w:b/>
          <w:sz w:val="28"/>
          <w:szCs w:val="28"/>
        </w:rPr>
      </w:pPr>
    </w:p>
    <w:p w:rsidR="0008493F" w:rsidRPr="00714487" w:rsidRDefault="0008493F" w:rsidP="00372B34">
      <w:pPr>
        <w:pStyle w:val="af"/>
        <w:numPr>
          <w:ilvl w:val="1"/>
          <w:numId w:val="45"/>
        </w:numPr>
        <w:suppressAutoHyphens w:val="0"/>
        <w:contextualSpacing/>
        <w:jc w:val="both"/>
        <w:rPr>
          <w:b/>
          <w:sz w:val="28"/>
          <w:szCs w:val="28"/>
        </w:rPr>
      </w:pPr>
      <w:r w:rsidRPr="00714487">
        <w:rPr>
          <w:b/>
          <w:sz w:val="28"/>
          <w:szCs w:val="28"/>
        </w:rPr>
        <w:t xml:space="preserve">Проверка </w:t>
      </w:r>
      <w:r w:rsidRPr="00714487">
        <w:rPr>
          <w:b/>
          <w:bCs/>
          <w:sz w:val="28"/>
          <w:szCs w:val="28"/>
        </w:rPr>
        <w:t>«У</w:t>
      </w:r>
      <w:r w:rsidRPr="00714487">
        <w:rPr>
          <w:b/>
          <w:sz w:val="28"/>
          <w:szCs w:val="28"/>
        </w:rPr>
        <w:t>чет имущества, составляющего муниципальную казну города Покачи, за период с 2010 по 2012 год» в Комитете по управлению муниципальным имуществом администрации города Покачи.</w:t>
      </w:r>
    </w:p>
    <w:p w:rsidR="00950205" w:rsidRPr="00714487" w:rsidRDefault="00950205" w:rsidP="00714487">
      <w:pPr>
        <w:pStyle w:val="af"/>
        <w:suppressAutoHyphens w:val="0"/>
        <w:ind w:left="0" w:firstLine="397"/>
        <w:contextualSpacing/>
        <w:jc w:val="both"/>
        <w:rPr>
          <w:b/>
          <w:sz w:val="28"/>
          <w:szCs w:val="28"/>
        </w:rPr>
      </w:pPr>
    </w:p>
    <w:p w:rsidR="00B0655B" w:rsidRPr="00714487" w:rsidRDefault="00BD09FC" w:rsidP="00714487">
      <w:pPr>
        <w:ind w:firstLine="397"/>
        <w:jc w:val="both"/>
        <w:rPr>
          <w:rFonts w:eastAsia="Arial"/>
          <w:bCs/>
          <w:sz w:val="28"/>
          <w:szCs w:val="28"/>
        </w:rPr>
      </w:pPr>
      <w:r w:rsidRPr="00714487">
        <w:rPr>
          <w:rFonts w:eastAsia="Arial"/>
          <w:bCs/>
          <w:sz w:val="28"/>
          <w:szCs w:val="28"/>
        </w:rPr>
        <w:t>В результате проверки выявлено:</w:t>
      </w:r>
    </w:p>
    <w:p w:rsidR="0008493F" w:rsidRPr="00714487" w:rsidRDefault="00BD09FC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1. </w:t>
      </w:r>
      <w:proofErr w:type="gramStart"/>
      <w:r w:rsidRPr="00714487">
        <w:rPr>
          <w:sz w:val="28"/>
          <w:szCs w:val="28"/>
        </w:rPr>
        <w:t>Н</w:t>
      </w:r>
      <w:r w:rsidR="0008493F" w:rsidRPr="00714487">
        <w:rPr>
          <w:sz w:val="28"/>
          <w:szCs w:val="28"/>
        </w:rPr>
        <w:t>арушение единого плана счетов бухгалтерского учета, утве</w:t>
      </w:r>
      <w:r w:rsidR="0008493F" w:rsidRPr="00714487">
        <w:rPr>
          <w:sz w:val="28"/>
          <w:szCs w:val="28"/>
        </w:rPr>
        <w:t>р</w:t>
      </w:r>
      <w:r w:rsidR="0008493F" w:rsidRPr="00714487">
        <w:rPr>
          <w:sz w:val="28"/>
          <w:szCs w:val="28"/>
        </w:rPr>
        <w:t>жденного Приказом Министерства финансов Российской Федерации от 01.12.2010 №157н, «Об утверждении единого плана счетов бухгалте</w:t>
      </w:r>
      <w:r w:rsidR="0008493F" w:rsidRPr="00714487">
        <w:rPr>
          <w:sz w:val="28"/>
          <w:szCs w:val="28"/>
        </w:rPr>
        <w:t>р</w:t>
      </w:r>
      <w:r w:rsidR="0008493F" w:rsidRPr="00714487">
        <w:rPr>
          <w:sz w:val="28"/>
          <w:szCs w:val="28"/>
        </w:rPr>
        <w:t>ского учета для органов государственной власти (государственных орг</w:t>
      </w:r>
      <w:r w:rsidR="0008493F" w:rsidRPr="00714487">
        <w:rPr>
          <w:sz w:val="28"/>
          <w:szCs w:val="28"/>
        </w:rPr>
        <w:t>а</w:t>
      </w:r>
      <w:r w:rsidR="0008493F" w:rsidRPr="00714487">
        <w:rPr>
          <w:sz w:val="28"/>
          <w:szCs w:val="28"/>
        </w:rPr>
        <w:t>нов), органов местного самоуправления, органов управления госуда</w:t>
      </w:r>
      <w:r w:rsidR="0008493F" w:rsidRPr="00714487">
        <w:rPr>
          <w:sz w:val="28"/>
          <w:szCs w:val="28"/>
        </w:rPr>
        <w:t>р</w:t>
      </w:r>
      <w:r w:rsidR="0008493F" w:rsidRPr="00714487">
        <w:rPr>
          <w:sz w:val="28"/>
          <w:szCs w:val="28"/>
        </w:rPr>
        <w:t>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08493F" w:rsidRPr="00714487">
        <w:rPr>
          <w:rFonts w:eastAsia="Arial"/>
          <w:sz w:val="28"/>
          <w:szCs w:val="28"/>
        </w:rPr>
        <w:t xml:space="preserve"> в части ведения </w:t>
      </w:r>
      <w:r w:rsidR="0008493F" w:rsidRPr="00714487">
        <w:rPr>
          <w:sz w:val="28"/>
          <w:szCs w:val="28"/>
        </w:rPr>
        <w:t xml:space="preserve"> аналитического учета объектов в составе имущества казны и реестра муниципального</w:t>
      </w:r>
      <w:proofErr w:type="gramEnd"/>
      <w:r w:rsidR="0008493F" w:rsidRPr="00714487">
        <w:rPr>
          <w:sz w:val="28"/>
          <w:szCs w:val="28"/>
        </w:rPr>
        <w:t xml:space="preserve"> имущества, а именно: </w:t>
      </w:r>
    </w:p>
    <w:p w:rsidR="0008493F" w:rsidRPr="00714487" w:rsidRDefault="0008493F" w:rsidP="00714487">
      <w:pPr>
        <w:shd w:val="clear" w:color="auto" w:fill="FFFFFF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- несоответствие данных бухгалтерского учета данным реестра муниципальной собственности по состоянию на 01.01.2010 года в сумме 5 196 993 рубля 84 копейки (по реестру 1 218 150 758,97 – 1 212 953 765,13 по балансу);</w:t>
      </w:r>
    </w:p>
    <w:p w:rsidR="0008493F" w:rsidRPr="00714487" w:rsidRDefault="0008493F" w:rsidP="00714487">
      <w:pPr>
        <w:shd w:val="clear" w:color="auto" w:fill="FFFFFF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lastRenderedPageBreak/>
        <w:t>- на 01.01.2011 года в сумме 1 197 212 рублей (по реестру 1 231 914 397,47 – 1 233 111 610,12). На 01 января 2012 года данные реестра и бухгалтерского учета приведены в соответствие;</w:t>
      </w:r>
    </w:p>
    <w:p w:rsidR="0008493F" w:rsidRPr="00714487" w:rsidRDefault="0008493F" w:rsidP="00714487">
      <w:pPr>
        <w:shd w:val="clear" w:color="auto" w:fill="FFFFFF"/>
        <w:tabs>
          <w:tab w:val="left" w:pos="851"/>
        </w:tabs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- несвоевременное отражение операций по передаче имущества (гаражи №71 и №72 по улице Таежная №17 на сумму 268 915 рублей 41 копейка) на баланс муниципального учреждения спортивно-оздоровительный комплекс «Звездный» на праве оперативного управления: в реестре муниципальной собственности в декабре 2011 года, а в бюджетном учете в январе 2012 года;</w:t>
      </w:r>
    </w:p>
    <w:p w:rsidR="0008493F" w:rsidRPr="00714487" w:rsidRDefault="0008493F" w:rsidP="00714487">
      <w:pPr>
        <w:pStyle w:val="ConsPlusTitle"/>
        <w:tabs>
          <w:tab w:val="left" w:pos="851"/>
        </w:tabs>
        <w:ind w:firstLine="397"/>
        <w:jc w:val="both"/>
        <w:rPr>
          <w:rFonts w:ascii="Times New Roman" w:hAnsi="Times New Roman"/>
          <w:b w:val="0"/>
          <w:sz w:val="28"/>
          <w:szCs w:val="28"/>
        </w:rPr>
      </w:pPr>
      <w:r w:rsidRPr="00714487">
        <w:rPr>
          <w:rFonts w:ascii="Times New Roman" w:hAnsi="Times New Roman"/>
          <w:b w:val="0"/>
          <w:sz w:val="28"/>
          <w:szCs w:val="28"/>
        </w:rPr>
        <w:t xml:space="preserve">- несвоевременное принятие к учету первичных учетных документов, а именно: Приказ КУМИ об исключении из реестра датирован от </w:t>
      </w:r>
      <w:r w:rsidRPr="00714487">
        <w:rPr>
          <w:rFonts w:ascii="Times New Roman" w:hAnsi="Times New Roman"/>
          <w:sz w:val="28"/>
          <w:szCs w:val="28"/>
        </w:rPr>
        <w:t xml:space="preserve">23.12.2009 </w:t>
      </w:r>
      <w:r w:rsidRPr="00714487">
        <w:rPr>
          <w:rFonts w:ascii="Times New Roman" w:hAnsi="Times New Roman"/>
          <w:b w:val="0"/>
          <w:sz w:val="28"/>
          <w:szCs w:val="28"/>
        </w:rPr>
        <w:t xml:space="preserve">№316, а к бухгалтерскому учету принят </w:t>
      </w:r>
      <w:r w:rsidRPr="00714487">
        <w:rPr>
          <w:rFonts w:ascii="Times New Roman" w:hAnsi="Times New Roman"/>
          <w:sz w:val="28"/>
          <w:szCs w:val="28"/>
        </w:rPr>
        <w:t>01.07.2010</w:t>
      </w:r>
      <w:r w:rsidRPr="00714487">
        <w:rPr>
          <w:rFonts w:ascii="Times New Roman" w:hAnsi="Times New Roman"/>
          <w:b w:val="0"/>
          <w:sz w:val="28"/>
          <w:szCs w:val="28"/>
        </w:rPr>
        <w:t xml:space="preserve"> года, с нарушением сроков более 6 месяцев;</w:t>
      </w:r>
    </w:p>
    <w:p w:rsidR="00BD09FC" w:rsidRPr="00714487" w:rsidRDefault="0008493F" w:rsidP="00714487">
      <w:pPr>
        <w:tabs>
          <w:tab w:val="left" w:pos="851"/>
        </w:tabs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714487">
        <w:rPr>
          <w:b/>
          <w:sz w:val="28"/>
          <w:szCs w:val="28"/>
        </w:rPr>
        <w:t>-</w:t>
      </w:r>
      <w:r w:rsidR="00E51E66" w:rsidRPr="00714487">
        <w:rPr>
          <w:b/>
          <w:sz w:val="28"/>
          <w:szCs w:val="28"/>
        </w:rPr>
        <w:t xml:space="preserve"> </w:t>
      </w:r>
      <w:r w:rsidRPr="00714487">
        <w:rPr>
          <w:sz w:val="28"/>
          <w:szCs w:val="28"/>
        </w:rPr>
        <w:t xml:space="preserve">не учитывалось имущество, переданное в аренду и в безвозмездное пользование на </w:t>
      </w:r>
      <w:proofErr w:type="spellStart"/>
      <w:r w:rsidRPr="00714487">
        <w:rPr>
          <w:sz w:val="28"/>
          <w:szCs w:val="28"/>
        </w:rPr>
        <w:t>забалансовых</w:t>
      </w:r>
      <w:proofErr w:type="spellEnd"/>
      <w:r w:rsidRPr="00714487">
        <w:rPr>
          <w:sz w:val="28"/>
          <w:szCs w:val="28"/>
        </w:rPr>
        <w:t xml:space="preserve"> счетах до 2012 года.</w:t>
      </w:r>
    </w:p>
    <w:p w:rsidR="00BD09FC" w:rsidRPr="00714487" w:rsidRDefault="00BD09FC" w:rsidP="00714487">
      <w:pPr>
        <w:tabs>
          <w:tab w:val="left" w:pos="851"/>
        </w:tabs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08493F" w:rsidRPr="00714487" w:rsidRDefault="00BD09FC" w:rsidP="00714487">
      <w:pPr>
        <w:tabs>
          <w:tab w:val="left" w:pos="851"/>
        </w:tabs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2. Н</w:t>
      </w:r>
      <w:r w:rsidR="0008493F" w:rsidRPr="00714487">
        <w:rPr>
          <w:sz w:val="28"/>
          <w:szCs w:val="28"/>
        </w:rPr>
        <w:t>арушение Порядка, утвержденного Постановлением администрации города Покачи от 24.09.2009 №687 «Об утверждении Порядка списания и последующего использования основных средств, находящихся в муниципальной казне, хозяйственном ведении и оперативном управлении муниципальных унитарных предприятий и муниципальных учреждений», а именно, в некоторых случаях</w:t>
      </w:r>
      <w:r w:rsidRPr="00714487">
        <w:rPr>
          <w:sz w:val="28"/>
          <w:szCs w:val="28"/>
        </w:rPr>
        <w:t xml:space="preserve"> </w:t>
      </w:r>
      <w:r w:rsidR="0008493F" w:rsidRPr="00714487">
        <w:rPr>
          <w:sz w:val="28"/>
          <w:szCs w:val="28"/>
        </w:rPr>
        <w:t>отсутствовали документы, подтверждающие факт демонтажа и утилизации имущества, после его списания.</w:t>
      </w:r>
    </w:p>
    <w:p w:rsidR="0008493F" w:rsidRPr="00714487" w:rsidRDefault="0008493F" w:rsidP="00372B34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0" w:firstLine="397"/>
        <w:jc w:val="both"/>
        <w:outlineLvl w:val="1"/>
        <w:rPr>
          <w:sz w:val="28"/>
          <w:szCs w:val="28"/>
        </w:rPr>
      </w:pPr>
      <w:r w:rsidRPr="00714487">
        <w:rPr>
          <w:sz w:val="28"/>
          <w:szCs w:val="28"/>
        </w:rPr>
        <w:t xml:space="preserve">Установлено несвоевременное исключение из реестра муниципальной собственности объектов жилого фонда. В некоторых случаях приватизация объектов была произведена в 2005, 2006, 2007, 2009 годах, а исключение из реестра произведено только в 2010 году. </w:t>
      </w:r>
    </w:p>
    <w:p w:rsidR="0008493F" w:rsidRPr="00714487" w:rsidRDefault="0008493F" w:rsidP="00714487">
      <w:pPr>
        <w:shd w:val="clear" w:color="auto" w:fill="FFFFFF"/>
        <w:autoSpaceDE w:val="0"/>
        <w:autoSpaceDN w:val="0"/>
        <w:adjustRightInd w:val="0"/>
        <w:ind w:firstLine="397"/>
        <w:jc w:val="both"/>
        <w:outlineLvl w:val="1"/>
        <w:rPr>
          <w:sz w:val="28"/>
          <w:szCs w:val="28"/>
        </w:rPr>
      </w:pPr>
    </w:p>
    <w:p w:rsidR="0008493F" w:rsidRPr="00714487" w:rsidRDefault="0008493F" w:rsidP="00714487">
      <w:pPr>
        <w:shd w:val="clear" w:color="auto" w:fill="FFFFFF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По результатам проверки рекомендовано:</w:t>
      </w:r>
    </w:p>
    <w:p w:rsidR="0008493F" w:rsidRPr="00714487" w:rsidRDefault="00C7169D" w:rsidP="00714487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Ведение а</w:t>
      </w:r>
      <w:r w:rsidR="0008493F" w:rsidRPr="00714487">
        <w:rPr>
          <w:sz w:val="28"/>
          <w:szCs w:val="28"/>
        </w:rPr>
        <w:t>налитическ</w:t>
      </w:r>
      <w:r w:rsidRPr="00714487">
        <w:rPr>
          <w:sz w:val="28"/>
          <w:szCs w:val="28"/>
        </w:rPr>
        <w:t xml:space="preserve">ого </w:t>
      </w:r>
      <w:r w:rsidR="0008493F" w:rsidRPr="00714487">
        <w:rPr>
          <w:sz w:val="28"/>
          <w:szCs w:val="28"/>
        </w:rPr>
        <w:t>учет</w:t>
      </w:r>
      <w:r w:rsidRPr="00714487">
        <w:rPr>
          <w:sz w:val="28"/>
          <w:szCs w:val="28"/>
        </w:rPr>
        <w:t>а</w:t>
      </w:r>
      <w:r w:rsidR="0008493F" w:rsidRPr="00714487">
        <w:rPr>
          <w:sz w:val="28"/>
          <w:szCs w:val="28"/>
        </w:rPr>
        <w:t xml:space="preserve"> по объектам в составе имущества казны производить на основании информации из реестра имущества, в соответствии с требованиями, установленными инструкцией от 01.12.2010 №157н (пункт 145).</w:t>
      </w:r>
    </w:p>
    <w:p w:rsidR="00721189" w:rsidRPr="00714487" w:rsidRDefault="0008493F" w:rsidP="00714487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Соблюдать требования инструкции от 01.12.2010 №157н в части принятия к учету первичных учетных документов.</w:t>
      </w:r>
    </w:p>
    <w:p w:rsidR="00721189" w:rsidRPr="00372B34" w:rsidRDefault="0008493F" w:rsidP="00372B3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Усилить </w:t>
      </w:r>
      <w:proofErr w:type="gramStart"/>
      <w:r w:rsidRPr="00714487">
        <w:rPr>
          <w:sz w:val="28"/>
          <w:szCs w:val="28"/>
        </w:rPr>
        <w:t>контроль за</w:t>
      </w:r>
      <w:proofErr w:type="gramEnd"/>
      <w:r w:rsidR="00FA0A85" w:rsidRPr="00714487">
        <w:rPr>
          <w:sz w:val="28"/>
          <w:szCs w:val="28"/>
        </w:rPr>
        <w:t xml:space="preserve"> объектами,</w:t>
      </w:r>
      <w:r w:rsidRPr="00714487">
        <w:rPr>
          <w:sz w:val="28"/>
          <w:szCs w:val="28"/>
        </w:rPr>
        <w:t xml:space="preserve"> ставшими собственностью гра</w:t>
      </w:r>
      <w:r w:rsidRPr="00714487">
        <w:rPr>
          <w:sz w:val="28"/>
          <w:szCs w:val="28"/>
        </w:rPr>
        <w:t>ж</w:t>
      </w:r>
      <w:r w:rsidRPr="00714487">
        <w:rPr>
          <w:sz w:val="28"/>
          <w:szCs w:val="28"/>
        </w:rPr>
        <w:t>дан для своевременного исключения их из реестра муниципальной со</w:t>
      </w:r>
      <w:r w:rsidRPr="00714487">
        <w:rPr>
          <w:sz w:val="28"/>
          <w:szCs w:val="28"/>
        </w:rPr>
        <w:t>б</w:t>
      </w:r>
      <w:r w:rsidRPr="00714487">
        <w:rPr>
          <w:sz w:val="28"/>
          <w:szCs w:val="28"/>
        </w:rPr>
        <w:t>ственности.</w:t>
      </w:r>
    </w:p>
    <w:p w:rsidR="0008493F" w:rsidRPr="00714487" w:rsidRDefault="0008493F" w:rsidP="00714487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После списания имущества казны требовать с балансодержателей документы, подтверждающие факт демонтажа и утилизации.   </w:t>
      </w:r>
    </w:p>
    <w:p w:rsidR="00372B34" w:rsidRDefault="00721189" w:rsidP="00372B34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 виду отсутствия </w:t>
      </w:r>
      <w:r w:rsidR="00C7169D" w:rsidRPr="00714487">
        <w:rPr>
          <w:sz w:val="28"/>
          <w:szCs w:val="28"/>
        </w:rPr>
        <w:t xml:space="preserve">финансовых нарушений представление </w:t>
      </w:r>
      <w:r w:rsidR="00E553C1" w:rsidRPr="00714487">
        <w:rPr>
          <w:sz w:val="28"/>
          <w:szCs w:val="28"/>
        </w:rPr>
        <w:t xml:space="preserve">в учреждение </w:t>
      </w:r>
      <w:r w:rsidR="00372B34">
        <w:rPr>
          <w:sz w:val="28"/>
          <w:szCs w:val="28"/>
        </w:rPr>
        <w:t xml:space="preserve">не направлялось. </w:t>
      </w:r>
    </w:p>
    <w:p w:rsidR="00372B34" w:rsidRDefault="00372B34" w:rsidP="00372B34">
      <w:pPr>
        <w:pStyle w:val="af"/>
        <w:ind w:left="0" w:firstLine="397"/>
        <w:jc w:val="both"/>
        <w:rPr>
          <w:sz w:val="28"/>
          <w:szCs w:val="28"/>
        </w:rPr>
      </w:pPr>
    </w:p>
    <w:p w:rsidR="00384768" w:rsidRPr="00372B34" w:rsidRDefault="00E553C1" w:rsidP="00372B34">
      <w:pPr>
        <w:pStyle w:val="af"/>
        <w:numPr>
          <w:ilvl w:val="1"/>
          <w:numId w:val="46"/>
        </w:numPr>
        <w:jc w:val="both"/>
        <w:rPr>
          <w:sz w:val="28"/>
          <w:szCs w:val="28"/>
        </w:rPr>
      </w:pPr>
      <w:r w:rsidRPr="00714487">
        <w:rPr>
          <w:b/>
          <w:bCs/>
          <w:sz w:val="28"/>
          <w:szCs w:val="28"/>
        </w:rPr>
        <w:lastRenderedPageBreak/>
        <w:t>П</w:t>
      </w:r>
      <w:r w:rsidRPr="00714487">
        <w:rPr>
          <w:b/>
          <w:sz w:val="28"/>
          <w:szCs w:val="28"/>
        </w:rPr>
        <w:t>роверка выполнения муниципального задания за период с 2010 по 2012 годы в муниципальном автономном учреждении «Издательско-полиграфический центр «Медиа».</w:t>
      </w:r>
    </w:p>
    <w:p w:rsidR="00E553C1" w:rsidRPr="00714487" w:rsidRDefault="00E553C1" w:rsidP="00714487">
      <w:pPr>
        <w:ind w:firstLine="397"/>
        <w:jc w:val="both"/>
        <w:rPr>
          <w:sz w:val="28"/>
          <w:szCs w:val="28"/>
        </w:rPr>
      </w:pPr>
      <w:r w:rsidRPr="00714487">
        <w:rPr>
          <w:rFonts w:eastAsia="Arial"/>
          <w:bCs/>
          <w:sz w:val="28"/>
          <w:szCs w:val="28"/>
        </w:rPr>
        <w:t>В результате проверки выявлено:</w:t>
      </w:r>
    </w:p>
    <w:p w:rsidR="00E553C1" w:rsidRPr="00714487" w:rsidRDefault="00E553C1" w:rsidP="00714487">
      <w:pPr>
        <w:widowControl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1. Нарушение статьи 289 Бюджетного кодекса Российской Федерации: нецелевое использование бюджетных средств составило 258 985 рублей 27 копеек, выразившееся в публикации статей, предоставленных федеральными и другими службами, за счет средств местного бюджета</w:t>
      </w:r>
      <w:r w:rsidR="008535AE" w:rsidRPr="00714487">
        <w:rPr>
          <w:sz w:val="28"/>
          <w:szCs w:val="28"/>
        </w:rPr>
        <w:t>.</w:t>
      </w:r>
    </w:p>
    <w:p w:rsidR="008535AE" w:rsidRPr="00714487" w:rsidRDefault="00E553C1" w:rsidP="00714487">
      <w:pPr>
        <w:widowControl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2. Нарушение в части расчетов по оплате труда. Недоплата работникам по заработной плате в сумме 28 146 рублей 26 копеек</w:t>
      </w:r>
      <w:r w:rsidR="008535AE" w:rsidRPr="00714487">
        <w:rPr>
          <w:sz w:val="28"/>
          <w:szCs w:val="28"/>
        </w:rPr>
        <w:t>.</w:t>
      </w:r>
    </w:p>
    <w:p w:rsidR="00E553C1" w:rsidRPr="00714487" w:rsidRDefault="00E553C1" w:rsidP="00714487">
      <w:pPr>
        <w:widowControl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3. Нарушение </w:t>
      </w:r>
      <w:r w:rsidRPr="00714487">
        <w:rPr>
          <w:rFonts w:eastAsia="Arial"/>
          <w:bCs/>
          <w:sz w:val="28"/>
          <w:szCs w:val="28"/>
        </w:rPr>
        <w:t>требования</w:t>
      </w:r>
      <w:r w:rsidRPr="00714487">
        <w:rPr>
          <w:sz w:val="28"/>
          <w:szCs w:val="28"/>
        </w:rPr>
        <w:t xml:space="preserve"> Положения «Об оплате труда и премировании работников»</w:t>
      </w:r>
      <w:r w:rsidRPr="00714487">
        <w:rPr>
          <w:rFonts w:eastAsia="Arial"/>
          <w:bCs/>
          <w:sz w:val="28"/>
          <w:szCs w:val="28"/>
        </w:rPr>
        <w:t xml:space="preserve"> МАУ ИПЦ «Медиа», выразившееся в п</w:t>
      </w:r>
      <w:r w:rsidRPr="00714487">
        <w:rPr>
          <w:sz w:val="28"/>
          <w:szCs w:val="28"/>
        </w:rPr>
        <w:t>ремировании работников без распорядительных документов (приказа, распоряжения руководителя)</w:t>
      </w:r>
      <w:r w:rsidR="008535AE" w:rsidRPr="00714487">
        <w:rPr>
          <w:sz w:val="28"/>
          <w:szCs w:val="28"/>
        </w:rPr>
        <w:t>.</w:t>
      </w:r>
    </w:p>
    <w:p w:rsidR="00E553C1" w:rsidRPr="00714487" w:rsidRDefault="00E553C1" w:rsidP="00714487">
      <w:pPr>
        <w:widowControl w:val="0"/>
        <w:ind w:firstLine="397"/>
        <w:jc w:val="both"/>
        <w:rPr>
          <w:rFonts w:eastAsia="Arial"/>
          <w:bCs/>
          <w:sz w:val="28"/>
          <w:szCs w:val="28"/>
        </w:rPr>
      </w:pPr>
      <w:r w:rsidRPr="00714487">
        <w:rPr>
          <w:sz w:val="28"/>
          <w:szCs w:val="28"/>
        </w:rPr>
        <w:t>4. Отсутствие нормативно-правового акта, устанавливающего нормы и правила премирования</w:t>
      </w:r>
      <w:r w:rsidRPr="00714487">
        <w:rPr>
          <w:rFonts w:eastAsia="Arial"/>
          <w:bCs/>
          <w:sz w:val="28"/>
          <w:szCs w:val="28"/>
        </w:rPr>
        <w:t xml:space="preserve"> руководителя, заместителя руководителя и главного бухгалтера</w:t>
      </w:r>
      <w:r w:rsidR="008B35E5" w:rsidRPr="00714487">
        <w:rPr>
          <w:rFonts w:eastAsia="Arial"/>
          <w:bCs/>
          <w:sz w:val="28"/>
          <w:szCs w:val="28"/>
        </w:rPr>
        <w:t xml:space="preserve"> </w:t>
      </w:r>
      <w:r w:rsidRPr="00714487">
        <w:rPr>
          <w:rFonts w:eastAsia="Arial"/>
          <w:bCs/>
          <w:sz w:val="28"/>
          <w:szCs w:val="28"/>
        </w:rPr>
        <w:t>МАУ ИПЦ «Медиа»</w:t>
      </w:r>
      <w:r w:rsidR="008535AE" w:rsidRPr="00714487">
        <w:rPr>
          <w:rFonts w:eastAsia="Arial"/>
          <w:bCs/>
          <w:sz w:val="28"/>
          <w:szCs w:val="28"/>
        </w:rPr>
        <w:t>.</w:t>
      </w:r>
    </w:p>
    <w:p w:rsidR="008535AE" w:rsidRPr="00714487" w:rsidRDefault="00E553C1" w:rsidP="00714487">
      <w:pPr>
        <w:widowControl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5. Нарушение требования Постановления Государственного комитета Российской Федерации по статистике от 5 января 2004 года №1 «Об утверждении унифицированных форм первичной учетной документации по учету труда и его оплаты». В табелях учета рабочего времени не ведется учет неотработанного времени работников, отсутствующих по каким-либо причинам месяц и более</w:t>
      </w:r>
      <w:r w:rsidR="008535AE" w:rsidRPr="00714487">
        <w:rPr>
          <w:sz w:val="28"/>
          <w:szCs w:val="28"/>
        </w:rPr>
        <w:t>.</w:t>
      </w:r>
    </w:p>
    <w:p w:rsidR="00E553C1" w:rsidRPr="00714487" w:rsidRDefault="00E553C1" w:rsidP="00714487">
      <w:pPr>
        <w:widowControl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6. Нарушение требований Федерального закона от 21.11.1996 № 129-ФЗ «О бухгалтерском учете», выразившееся в принятии к учету первичных учетных документов (акты выполненных работ) не содержащих обязательные реквизиты</w:t>
      </w:r>
      <w:r w:rsidR="008535AE" w:rsidRPr="00714487">
        <w:rPr>
          <w:sz w:val="28"/>
          <w:szCs w:val="28"/>
        </w:rPr>
        <w:t>.</w:t>
      </w:r>
    </w:p>
    <w:p w:rsidR="00E553C1" w:rsidRPr="00714487" w:rsidRDefault="00E553C1" w:rsidP="00714487">
      <w:pPr>
        <w:widowControl w:val="0"/>
        <w:ind w:firstLine="397"/>
        <w:jc w:val="both"/>
        <w:rPr>
          <w:rFonts w:eastAsia="Arial"/>
          <w:bCs/>
          <w:sz w:val="28"/>
          <w:szCs w:val="28"/>
        </w:rPr>
      </w:pPr>
      <w:r w:rsidRPr="00714487">
        <w:rPr>
          <w:rFonts w:eastAsia="Arial"/>
          <w:bCs/>
          <w:sz w:val="28"/>
          <w:szCs w:val="28"/>
        </w:rPr>
        <w:t xml:space="preserve">7. </w:t>
      </w:r>
      <w:proofErr w:type="gramStart"/>
      <w:r w:rsidRPr="00714487">
        <w:rPr>
          <w:rFonts w:eastAsia="Arial"/>
          <w:bCs/>
          <w:sz w:val="28"/>
          <w:szCs w:val="28"/>
        </w:rPr>
        <w:t xml:space="preserve">Нарушение инструкции о порядке составления, представления годовой, квартальной бухгалтерской отчетности, утвержденной приказом Министерства финансов Российской Федерации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выразившееся в представлении общего годового отчета «Об исполнении учреждением плана его финансовой деятельности» за 2011 год, а не в </w:t>
      </w:r>
      <w:r w:rsidRPr="00714487">
        <w:rPr>
          <w:sz w:val="28"/>
          <w:szCs w:val="28"/>
        </w:rPr>
        <w:t>разрезе видов финансового обеспечения</w:t>
      </w:r>
      <w:r w:rsidRPr="00714487">
        <w:rPr>
          <w:rFonts w:eastAsia="Arial"/>
          <w:bCs/>
          <w:sz w:val="28"/>
          <w:szCs w:val="28"/>
        </w:rPr>
        <w:t>.</w:t>
      </w:r>
      <w:proofErr w:type="gramEnd"/>
    </w:p>
    <w:p w:rsidR="008B35E5" w:rsidRPr="00714487" w:rsidRDefault="008B35E5" w:rsidP="00714487">
      <w:pPr>
        <w:widowControl w:val="0"/>
        <w:ind w:firstLine="397"/>
        <w:jc w:val="both"/>
        <w:rPr>
          <w:rFonts w:eastAsia="Arial"/>
          <w:bCs/>
          <w:sz w:val="28"/>
          <w:szCs w:val="28"/>
        </w:rPr>
      </w:pPr>
    </w:p>
    <w:p w:rsidR="00E553C1" w:rsidRPr="00714487" w:rsidRDefault="00E553C1" w:rsidP="00714487">
      <w:pPr>
        <w:pStyle w:val="af"/>
        <w:shd w:val="clear" w:color="auto" w:fill="FFFFFF"/>
        <w:overflowPunct w:val="0"/>
        <w:autoSpaceDE w:val="0"/>
        <w:autoSpaceDN w:val="0"/>
        <w:adjustRightInd w:val="0"/>
        <w:ind w:left="0"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По результатам проверки рекомендовано:</w:t>
      </w:r>
    </w:p>
    <w:p w:rsidR="00E553C1" w:rsidRPr="00714487" w:rsidRDefault="00E553C1" w:rsidP="00714487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целях недопущения в дальнейшем нецелевого использования бюджетных средств, производить их использование по целевому назначению.</w:t>
      </w:r>
    </w:p>
    <w:p w:rsidR="00E553C1" w:rsidRPr="00714487" w:rsidRDefault="00E553C1" w:rsidP="00714487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Премирование работников, </w:t>
      </w:r>
      <w:r w:rsidRPr="00714487">
        <w:rPr>
          <w:rFonts w:eastAsia="Arial"/>
          <w:bCs/>
          <w:sz w:val="28"/>
          <w:szCs w:val="28"/>
        </w:rPr>
        <w:t>руководителя, заместителя руководителя и главного бухгалтера</w:t>
      </w:r>
      <w:r w:rsidRPr="00714487">
        <w:rPr>
          <w:sz w:val="28"/>
          <w:szCs w:val="28"/>
        </w:rPr>
        <w:t xml:space="preserve">  производить в соответствии с требованиями Положения «Об оплате труда и премировании работников»</w:t>
      </w:r>
      <w:r w:rsidRPr="00714487">
        <w:rPr>
          <w:rFonts w:eastAsia="Arial"/>
          <w:bCs/>
          <w:sz w:val="28"/>
          <w:szCs w:val="28"/>
        </w:rPr>
        <w:t xml:space="preserve"> МАУ ИПЦ «Медиа». Приказы (распоряжения) о </w:t>
      </w:r>
      <w:r w:rsidRPr="00714487">
        <w:rPr>
          <w:rFonts w:eastAsia="Arial"/>
          <w:bCs/>
          <w:sz w:val="28"/>
          <w:szCs w:val="28"/>
        </w:rPr>
        <w:lastRenderedPageBreak/>
        <w:t>премировании объявлять работникам под роспись.</w:t>
      </w:r>
    </w:p>
    <w:p w:rsidR="00E553C1" w:rsidRPr="00714487" w:rsidRDefault="00E553C1" w:rsidP="00714487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rFonts w:eastAsia="Arial"/>
          <w:bCs/>
          <w:sz w:val="28"/>
          <w:szCs w:val="28"/>
        </w:rPr>
        <w:t xml:space="preserve">Вести табеля </w:t>
      </w:r>
      <w:r w:rsidRPr="00714487">
        <w:rPr>
          <w:sz w:val="28"/>
          <w:szCs w:val="28"/>
        </w:rPr>
        <w:t>учета рабочего времени в соответствии с требованиями Постановления Государственного комитета Российской Федерации по статистике от 5 января 2004 года №1 «Об утверждении унифицированных форм первичной учетной документации по учету труда и его оплаты».</w:t>
      </w:r>
    </w:p>
    <w:p w:rsidR="00E553C1" w:rsidRPr="00714487" w:rsidRDefault="00E553C1" w:rsidP="00714487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Разработать нормативно-правовой акт, устанавливающий нормы и правила премирования</w:t>
      </w:r>
      <w:r w:rsidRPr="00714487">
        <w:rPr>
          <w:rFonts w:eastAsia="Arial"/>
          <w:bCs/>
          <w:sz w:val="28"/>
          <w:szCs w:val="28"/>
        </w:rPr>
        <w:t xml:space="preserve"> руководителя, заместителя руководителя и главного бухгалтера</w:t>
      </w:r>
      <w:r w:rsidR="008B35E5" w:rsidRPr="00714487">
        <w:rPr>
          <w:rFonts w:eastAsia="Arial"/>
          <w:bCs/>
          <w:sz w:val="28"/>
          <w:szCs w:val="28"/>
        </w:rPr>
        <w:t xml:space="preserve"> </w:t>
      </w:r>
      <w:r w:rsidRPr="00714487">
        <w:rPr>
          <w:rFonts w:eastAsia="Arial"/>
          <w:bCs/>
          <w:sz w:val="28"/>
          <w:szCs w:val="28"/>
        </w:rPr>
        <w:t>МАУ ИПЦ «Медиа».</w:t>
      </w:r>
    </w:p>
    <w:p w:rsidR="00E553C1" w:rsidRPr="00714487" w:rsidRDefault="00E553C1" w:rsidP="00714487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 Акты выполненных работ принимать к учету в соответствии с требованиями бухгалтерского учета. </w:t>
      </w:r>
    </w:p>
    <w:p w:rsidR="00E553C1" w:rsidRPr="00714487" w:rsidRDefault="00E553C1" w:rsidP="00714487">
      <w:pPr>
        <w:numPr>
          <w:ilvl w:val="0"/>
          <w:numId w:val="22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Соблюдать требования инструкций в части ведения бухгалтерск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>го учета и составления отчетности.</w:t>
      </w:r>
    </w:p>
    <w:p w:rsidR="00393642" w:rsidRPr="00714487" w:rsidRDefault="00393642" w:rsidP="00714487">
      <w:pPr>
        <w:pStyle w:val="af"/>
        <w:widowControl w:val="0"/>
        <w:autoSpaceDE w:val="0"/>
        <w:autoSpaceDN w:val="0"/>
        <w:adjustRightInd w:val="0"/>
        <w:ind w:left="0" w:firstLine="397"/>
        <w:jc w:val="both"/>
        <w:rPr>
          <w:rFonts w:eastAsia="Arial"/>
          <w:bCs/>
          <w:sz w:val="28"/>
          <w:szCs w:val="28"/>
        </w:rPr>
      </w:pPr>
      <w:r w:rsidRPr="00714487">
        <w:rPr>
          <w:sz w:val="28"/>
          <w:szCs w:val="28"/>
        </w:rPr>
        <w:t>Для принятия мер по устранению выявленных нарушений направлено представление в</w:t>
      </w:r>
      <w:r w:rsidRPr="00714487">
        <w:rPr>
          <w:rFonts w:eastAsia="Arial"/>
          <w:bCs/>
          <w:sz w:val="28"/>
          <w:szCs w:val="28"/>
        </w:rPr>
        <w:t xml:space="preserve"> МАУ ИПЦ «Медиа».</w:t>
      </w:r>
    </w:p>
    <w:p w:rsidR="00393642" w:rsidRPr="00714487" w:rsidRDefault="00393642" w:rsidP="00714487">
      <w:pPr>
        <w:pStyle w:val="af"/>
        <w:widowControl w:val="0"/>
        <w:autoSpaceDE w:val="0"/>
        <w:autoSpaceDN w:val="0"/>
        <w:adjustRightInd w:val="0"/>
        <w:ind w:left="0" w:firstLine="397"/>
        <w:jc w:val="both"/>
        <w:rPr>
          <w:rFonts w:eastAsia="Arial"/>
          <w:bCs/>
          <w:sz w:val="28"/>
          <w:szCs w:val="28"/>
        </w:rPr>
      </w:pPr>
      <w:r w:rsidRPr="00714487">
        <w:rPr>
          <w:rFonts w:eastAsia="Arial"/>
          <w:bCs/>
          <w:sz w:val="28"/>
          <w:szCs w:val="28"/>
        </w:rPr>
        <w:t>В ответ на представление руководитель учреждения сообщил, что все предложения контрольно-счетной палаты приняты к сведению и исполняются, разработано и утверждено положение об оплате труда МАУ ИПЦ «Медиа», в котором установлены нормы и правила премирования работников, руководителя, заместителя руководителя и главного бухгалтера.</w:t>
      </w:r>
    </w:p>
    <w:p w:rsidR="00393642" w:rsidRPr="00714487" w:rsidRDefault="00393642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Виновное в нарушении лицо привлечено к дисциплинарной ответственности в виде замечания.</w:t>
      </w:r>
    </w:p>
    <w:p w:rsidR="00372B34" w:rsidRDefault="00372B34" w:rsidP="00372B34">
      <w:pPr>
        <w:jc w:val="both"/>
        <w:rPr>
          <w:b/>
          <w:bCs/>
          <w:sz w:val="28"/>
          <w:szCs w:val="28"/>
        </w:rPr>
      </w:pPr>
    </w:p>
    <w:p w:rsidR="00877422" w:rsidRPr="00714487" w:rsidRDefault="00877422" w:rsidP="00372B34">
      <w:pPr>
        <w:numPr>
          <w:ilvl w:val="1"/>
          <w:numId w:val="46"/>
        </w:numPr>
        <w:jc w:val="both"/>
        <w:rPr>
          <w:b/>
          <w:sz w:val="28"/>
          <w:szCs w:val="28"/>
        </w:rPr>
      </w:pPr>
      <w:r w:rsidRPr="00714487">
        <w:rPr>
          <w:b/>
          <w:bCs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 в муниципальном учреждении «Центр по бухгалтерскому и экономическому обслуживанию» размещения заказов на поставки товаров, выполнение работ, оказание услуг для муниципальных нужд за 2012 год.</w:t>
      </w:r>
    </w:p>
    <w:p w:rsidR="00877422" w:rsidRPr="00714487" w:rsidRDefault="00877422" w:rsidP="00714487">
      <w:pPr>
        <w:ind w:firstLine="397"/>
        <w:jc w:val="both"/>
        <w:rPr>
          <w:sz w:val="28"/>
          <w:szCs w:val="28"/>
        </w:rPr>
      </w:pPr>
    </w:p>
    <w:p w:rsidR="00877422" w:rsidRPr="00714487" w:rsidRDefault="00877422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 xml:space="preserve">выявлено, что </w:t>
      </w:r>
      <w:r w:rsidRPr="00714487">
        <w:rPr>
          <w:bCs/>
          <w:sz w:val="28"/>
          <w:szCs w:val="28"/>
        </w:rPr>
        <w:t xml:space="preserve">в нарушение требования части 1 статьи 15 Закона о размещении заказов, </w:t>
      </w:r>
      <w:r w:rsidRPr="00714487">
        <w:rPr>
          <w:sz w:val="28"/>
          <w:szCs w:val="28"/>
        </w:rPr>
        <w:t xml:space="preserve">МУ «ЦБЭО» в 2012 году не размещало </w:t>
      </w:r>
      <w:r w:rsidRPr="00714487">
        <w:rPr>
          <w:bCs/>
          <w:sz w:val="28"/>
          <w:szCs w:val="28"/>
        </w:rPr>
        <w:t>заказы у субъектов малого предпринимательства.</w:t>
      </w:r>
    </w:p>
    <w:p w:rsidR="003479BB" w:rsidRPr="00714487" w:rsidRDefault="003479BB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877422" w:rsidRPr="00714487" w:rsidRDefault="00877422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Виновное в нарушении лицо привлечено к дисциплинарной ответственности в виде замечания. </w:t>
      </w:r>
    </w:p>
    <w:p w:rsidR="00877422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ab/>
      </w:r>
    </w:p>
    <w:p w:rsidR="00877422" w:rsidRPr="00714487" w:rsidRDefault="00877422" w:rsidP="00372B34">
      <w:pPr>
        <w:numPr>
          <w:ilvl w:val="1"/>
          <w:numId w:val="46"/>
        </w:numPr>
        <w:jc w:val="both"/>
        <w:rPr>
          <w:b/>
          <w:sz w:val="28"/>
          <w:szCs w:val="28"/>
        </w:rPr>
      </w:pPr>
      <w:r w:rsidRPr="00714487">
        <w:rPr>
          <w:b/>
          <w:bCs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 в муниципальном бюджетном образовательном учреждении «Средняя общеобразовательная школа №4» размещения заказов на поставки товаров, выполнение работ, оказание услуг для муниципальных нужд за 2012 год.</w:t>
      </w:r>
    </w:p>
    <w:p w:rsidR="00D92B50" w:rsidRPr="00714487" w:rsidRDefault="00D92B50" w:rsidP="00714487">
      <w:pPr>
        <w:pStyle w:val="a9"/>
        <w:spacing w:after="0"/>
        <w:ind w:firstLine="397"/>
        <w:jc w:val="both"/>
        <w:rPr>
          <w:sz w:val="28"/>
          <w:szCs w:val="28"/>
        </w:rPr>
      </w:pPr>
    </w:p>
    <w:p w:rsidR="00877422" w:rsidRPr="00714487" w:rsidRDefault="00877422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Pr="00714487">
        <w:rPr>
          <w:sz w:val="28"/>
          <w:szCs w:val="28"/>
        </w:rPr>
        <w:t>:</w:t>
      </w:r>
    </w:p>
    <w:p w:rsidR="00877422" w:rsidRPr="00714487" w:rsidRDefault="00877422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1. В нарушение требования пункта 14 части 2 статьи 55 Закона о размещении заказов, МБОУ  СОШ №4 </w:t>
      </w:r>
      <w:r w:rsidRPr="00714487">
        <w:rPr>
          <w:sz w:val="28"/>
          <w:szCs w:val="28"/>
        </w:rPr>
        <w:t xml:space="preserve">разместило заказы у </w:t>
      </w:r>
      <w:r w:rsidRPr="00714487">
        <w:rPr>
          <w:sz w:val="28"/>
          <w:szCs w:val="28"/>
        </w:rPr>
        <w:lastRenderedPageBreak/>
        <w:t>единственного поставщика (исполнителя) на сумму более чем 100 тысяч рублей в течение 1, 2, 4 кварталов 2012 года.</w:t>
      </w:r>
    </w:p>
    <w:p w:rsidR="00877422" w:rsidRPr="00714487" w:rsidRDefault="00877422" w:rsidP="00714487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2. В нарушение требования пункта 3 статьи 18 Закона о размещении заказов, МБОУ СОШ №4</w:t>
      </w:r>
      <w:r w:rsidR="00B47EA1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предоставлены через официальный сайт государственных закупок в федеральный уполномоченный орган сведений о заключении, об исполнении 2-х контрактов с нарушения срока предоставления более чем на 3 рабочих дня.</w:t>
      </w:r>
    </w:p>
    <w:p w:rsidR="00877422" w:rsidRPr="00714487" w:rsidRDefault="00877422" w:rsidP="00714487">
      <w:pPr>
        <w:pStyle w:val="a9"/>
        <w:spacing w:after="0"/>
        <w:ind w:firstLine="397"/>
        <w:jc w:val="both"/>
        <w:rPr>
          <w:bCs/>
          <w:sz w:val="28"/>
          <w:szCs w:val="28"/>
        </w:rPr>
      </w:pPr>
      <w:r w:rsidRPr="00714487">
        <w:rPr>
          <w:bCs/>
          <w:sz w:val="28"/>
          <w:szCs w:val="28"/>
        </w:rPr>
        <w:t>3. В нарушение требования части 1 статьи 15 Закона о размещении заказов МБОУ СОШ №4 в 2012 году не осуществлял</w:t>
      </w:r>
      <w:r w:rsidR="00B47EA1" w:rsidRPr="00714487">
        <w:rPr>
          <w:bCs/>
          <w:sz w:val="28"/>
          <w:szCs w:val="28"/>
        </w:rPr>
        <w:t>о</w:t>
      </w:r>
      <w:r w:rsidRPr="00714487">
        <w:rPr>
          <w:bCs/>
          <w:sz w:val="28"/>
          <w:szCs w:val="28"/>
        </w:rPr>
        <w:t xml:space="preserve"> размещение заказов у субъектов малого предпринимательства.</w:t>
      </w:r>
    </w:p>
    <w:p w:rsidR="00877422" w:rsidRPr="00714487" w:rsidRDefault="00877422" w:rsidP="00714487">
      <w:pPr>
        <w:pStyle w:val="a9"/>
        <w:spacing w:after="0"/>
        <w:ind w:firstLine="397"/>
        <w:jc w:val="both"/>
        <w:rPr>
          <w:rStyle w:val="iceouttxt4"/>
          <w:bCs/>
          <w:sz w:val="28"/>
          <w:szCs w:val="28"/>
        </w:rPr>
      </w:pPr>
      <w:r w:rsidRPr="00714487">
        <w:rPr>
          <w:rStyle w:val="iceouttxt4"/>
          <w:bCs/>
          <w:sz w:val="28"/>
          <w:szCs w:val="28"/>
        </w:rPr>
        <w:t xml:space="preserve">4. В нарушение требования пункта 2 </w:t>
      </w:r>
      <w:r w:rsidRPr="00714487">
        <w:rPr>
          <w:sz w:val="28"/>
          <w:szCs w:val="28"/>
        </w:rPr>
        <w:t>совместного Приказа</w:t>
      </w:r>
      <w:hyperlink r:id="rId13" w:history="1">
        <w:r w:rsidRPr="00714487">
          <w:rPr>
            <w:sz w:val="28"/>
            <w:szCs w:val="28"/>
          </w:rPr>
          <w:t xml:space="preserve"> от 27.12.2011 Минэкономразвития РФ №761, Казначейства РФ №20н «Об утверждении порядка размещения на официальном сайте планов-графиков размещения заказов</w:t>
        </w:r>
      </w:hyperlink>
      <w:r w:rsidRPr="00714487">
        <w:rPr>
          <w:sz w:val="28"/>
          <w:szCs w:val="28"/>
        </w:rPr>
        <w:t xml:space="preserve">» МБОУ СОШ №4 </w:t>
      </w:r>
      <w:r w:rsidRPr="00714487">
        <w:rPr>
          <w:rFonts w:eastAsia="Calibri"/>
          <w:sz w:val="28"/>
          <w:szCs w:val="28"/>
          <w:lang w:eastAsia="en-US"/>
        </w:rPr>
        <w:t xml:space="preserve">не включены сведения в план-график по заказу </w:t>
      </w:r>
      <w:r w:rsidRPr="00714487">
        <w:rPr>
          <w:rStyle w:val="iceouttxt4"/>
          <w:bCs/>
          <w:sz w:val="28"/>
          <w:szCs w:val="28"/>
        </w:rPr>
        <w:t>«</w:t>
      </w:r>
      <w:r w:rsidRPr="00714487">
        <w:rPr>
          <w:rStyle w:val="iceouttxt4"/>
          <w:sz w:val="28"/>
          <w:szCs w:val="28"/>
        </w:rPr>
        <w:t>Поставка оборудования для пищеблока</w:t>
      </w:r>
      <w:r w:rsidRPr="00714487">
        <w:rPr>
          <w:rStyle w:val="iceouttxt4"/>
          <w:bCs/>
          <w:sz w:val="28"/>
          <w:szCs w:val="28"/>
        </w:rPr>
        <w:t>».</w:t>
      </w:r>
    </w:p>
    <w:p w:rsidR="00B40673" w:rsidRPr="00714487" w:rsidRDefault="00B40673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877422" w:rsidRPr="00714487" w:rsidRDefault="00877422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Виновн</w:t>
      </w:r>
      <w:r w:rsidR="00FB2E1D" w:rsidRPr="00714487">
        <w:rPr>
          <w:sz w:val="28"/>
          <w:szCs w:val="28"/>
        </w:rPr>
        <w:t>ые</w:t>
      </w:r>
      <w:r w:rsidRPr="00714487">
        <w:rPr>
          <w:sz w:val="28"/>
          <w:szCs w:val="28"/>
        </w:rPr>
        <w:t xml:space="preserve"> в нарушении лиц</w:t>
      </w:r>
      <w:r w:rsidR="00FB2E1D"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 xml:space="preserve"> привлечен</w:t>
      </w:r>
      <w:r w:rsidR="00FB2E1D" w:rsidRPr="00714487">
        <w:rPr>
          <w:sz w:val="28"/>
          <w:szCs w:val="28"/>
        </w:rPr>
        <w:t>ы</w:t>
      </w:r>
      <w:r w:rsidRPr="00714487">
        <w:rPr>
          <w:sz w:val="28"/>
          <w:szCs w:val="28"/>
        </w:rPr>
        <w:t xml:space="preserve"> к дисциплинарной ответственности в виде замечания</w:t>
      </w:r>
      <w:r w:rsidR="00FB2E1D" w:rsidRPr="00714487">
        <w:rPr>
          <w:sz w:val="28"/>
          <w:szCs w:val="28"/>
        </w:rPr>
        <w:t xml:space="preserve"> (два человека)</w:t>
      </w:r>
      <w:r w:rsidRPr="00714487">
        <w:rPr>
          <w:sz w:val="28"/>
          <w:szCs w:val="28"/>
        </w:rPr>
        <w:t xml:space="preserve">. </w:t>
      </w:r>
    </w:p>
    <w:p w:rsidR="00877422" w:rsidRPr="00714487" w:rsidRDefault="00877422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Также по выявленным нарушениям направлены материалы в Службу контроля ХМАО</w:t>
      </w:r>
      <w:r w:rsidR="002E1B1A" w:rsidRPr="00714487">
        <w:rPr>
          <w:sz w:val="28"/>
          <w:szCs w:val="28"/>
        </w:rPr>
        <w:t xml:space="preserve"> – </w:t>
      </w:r>
      <w:r w:rsidRPr="00714487">
        <w:rPr>
          <w:sz w:val="28"/>
          <w:szCs w:val="28"/>
        </w:rPr>
        <w:t>Югры</w:t>
      </w:r>
      <w:r w:rsidR="002E1B1A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для рассмотрения вопроса о возбуждении административного производства в отношении виновных должностных лиц, допустивших нарушения законодательства о размещении заказов.</w:t>
      </w:r>
    </w:p>
    <w:p w:rsidR="00DF4210" w:rsidRPr="00714487" w:rsidRDefault="00DF4210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9C457B" w:rsidRPr="00714487" w:rsidRDefault="009C457B" w:rsidP="00372B34">
      <w:pPr>
        <w:numPr>
          <w:ilvl w:val="1"/>
          <w:numId w:val="46"/>
        </w:numPr>
        <w:jc w:val="both"/>
        <w:rPr>
          <w:sz w:val="28"/>
          <w:szCs w:val="28"/>
        </w:rPr>
      </w:pPr>
      <w:r w:rsidRPr="00714487">
        <w:rPr>
          <w:b/>
          <w:bCs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 в муниципальном бюджетном дошкольном образовательном учреждении Центр развития ребенка — детский сад размещения заказов на поставки товаров, выполнение работ, оказание услуг для муниципальных нужд за 2012 год.</w:t>
      </w:r>
    </w:p>
    <w:p w:rsidR="009C457B" w:rsidRPr="00714487" w:rsidRDefault="009C457B" w:rsidP="00714487">
      <w:pPr>
        <w:ind w:firstLine="397"/>
        <w:jc w:val="both"/>
        <w:rPr>
          <w:sz w:val="28"/>
          <w:szCs w:val="28"/>
        </w:rPr>
      </w:pPr>
    </w:p>
    <w:p w:rsidR="00FA7CE6" w:rsidRPr="00714487" w:rsidRDefault="00FA7CE6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Pr="00714487">
        <w:rPr>
          <w:sz w:val="28"/>
          <w:szCs w:val="28"/>
        </w:rPr>
        <w:t>:</w:t>
      </w:r>
    </w:p>
    <w:p w:rsidR="00FA7CE6" w:rsidRPr="00714487" w:rsidRDefault="00FA7CE6" w:rsidP="00714487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1. В нарушение требования пункта 3 статьи 18 Закона о размещении заказов, МБДОУ «ЦРР д/с»</w:t>
      </w:r>
      <w:r w:rsidR="00B47EA1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предоставлены через официальный сайт государственных закупок в федеральный уполномоченный орган сведения  о заключении, об исполнении 3 контрактов с нарушениями срока предоставления более чем на 3 рабочих дня.</w:t>
      </w:r>
    </w:p>
    <w:p w:rsidR="00FA7CE6" w:rsidRPr="00714487" w:rsidRDefault="00FA7CE6" w:rsidP="00714487">
      <w:pPr>
        <w:ind w:firstLine="397"/>
        <w:jc w:val="both"/>
        <w:rPr>
          <w:sz w:val="28"/>
          <w:szCs w:val="28"/>
        </w:rPr>
      </w:pPr>
    </w:p>
    <w:p w:rsidR="00FA7CE6" w:rsidRPr="00714487" w:rsidRDefault="00FA7CE6" w:rsidP="00714487">
      <w:pPr>
        <w:ind w:firstLine="397"/>
        <w:jc w:val="both"/>
        <w:rPr>
          <w:bCs/>
          <w:sz w:val="28"/>
          <w:szCs w:val="28"/>
        </w:rPr>
      </w:pPr>
      <w:r w:rsidRPr="00714487">
        <w:rPr>
          <w:sz w:val="28"/>
          <w:szCs w:val="28"/>
        </w:rPr>
        <w:t xml:space="preserve">2. </w:t>
      </w:r>
      <w:r w:rsidRPr="00714487">
        <w:rPr>
          <w:bCs/>
          <w:sz w:val="28"/>
          <w:szCs w:val="28"/>
        </w:rPr>
        <w:t>В нарушение требования части 1 статьи 15 Закона о размещении заказов МБДОУ «ЦРР д/с» в 2012 году не осуществляло размещение заказов у субъектов малого предпринимательства.</w:t>
      </w:r>
      <w:r w:rsidR="00DA6686" w:rsidRPr="00714487">
        <w:rPr>
          <w:bCs/>
          <w:sz w:val="28"/>
          <w:szCs w:val="28"/>
        </w:rPr>
        <w:t xml:space="preserve"> </w:t>
      </w:r>
    </w:p>
    <w:p w:rsidR="00B40673" w:rsidRPr="00714487" w:rsidRDefault="00B40673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FA7CE6" w:rsidRPr="00714487" w:rsidRDefault="00FA7CE6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Виновное в нарушении лицо не привлечено к дисциплинарной ответственности в связи с его увольнением. </w:t>
      </w:r>
    </w:p>
    <w:p w:rsidR="00FA7CE6" w:rsidRPr="00714487" w:rsidRDefault="00FA7CE6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lastRenderedPageBreak/>
        <w:t>Также по выявленным нарушениям были направлены материалы в Службу контроля ХМАО – Югры для рассмотрения вопроса о возбуждении административного производства в отношении виновных должностных лиц, допустивших нарушения законодательства о размещении заказов.</w:t>
      </w:r>
    </w:p>
    <w:p w:rsidR="00372B34" w:rsidRPr="00A10446" w:rsidRDefault="00372B34" w:rsidP="00A10446">
      <w:pPr>
        <w:jc w:val="both"/>
        <w:rPr>
          <w:sz w:val="28"/>
          <w:szCs w:val="28"/>
        </w:rPr>
      </w:pPr>
    </w:p>
    <w:p w:rsidR="00372B34" w:rsidRDefault="00372B34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384768" w:rsidRPr="00714487" w:rsidRDefault="004374F1" w:rsidP="00372B34">
      <w:pPr>
        <w:numPr>
          <w:ilvl w:val="1"/>
          <w:numId w:val="46"/>
        </w:numPr>
        <w:suppressAutoHyphens w:val="0"/>
        <w:jc w:val="both"/>
        <w:rPr>
          <w:b/>
          <w:sz w:val="28"/>
          <w:szCs w:val="28"/>
        </w:rPr>
      </w:pPr>
      <w:r w:rsidRPr="00714487">
        <w:rPr>
          <w:b/>
          <w:bCs/>
          <w:sz w:val="28"/>
          <w:szCs w:val="28"/>
        </w:rPr>
        <w:t xml:space="preserve">Проверка </w:t>
      </w:r>
      <w:r w:rsidRPr="00714487">
        <w:rPr>
          <w:b/>
          <w:sz w:val="28"/>
          <w:szCs w:val="28"/>
        </w:rPr>
        <w:t>исполнения программы «</w:t>
      </w:r>
      <w:r w:rsidRPr="00714487">
        <w:rPr>
          <w:b/>
          <w:iCs/>
          <w:sz w:val="28"/>
          <w:szCs w:val="28"/>
        </w:rPr>
        <w:t>К</w:t>
      </w:r>
      <w:r w:rsidRPr="00714487">
        <w:rPr>
          <w:b/>
          <w:sz w:val="28"/>
          <w:szCs w:val="28"/>
        </w:rPr>
        <w:t>омплексное развитие с</w:t>
      </w:r>
      <w:r w:rsidRPr="00714487">
        <w:rPr>
          <w:b/>
          <w:sz w:val="28"/>
          <w:szCs w:val="28"/>
        </w:rPr>
        <w:t>и</w:t>
      </w:r>
      <w:r w:rsidRPr="00714487">
        <w:rPr>
          <w:b/>
          <w:sz w:val="28"/>
          <w:szCs w:val="28"/>
        </w:rPr>
        <w:t>стем коммунальной инфраструктуры города Покачи на 2011 - 2015 годы» за 2012 год в администрации города Покачи и в муниципальном  учреждении «Управление капитального строительства».</w:t>
      </w:r>
    </w:p>
    <w:p w:rsidR="004374F1" w:rsidRPr="00714487" w:rsidRDefault="004374F1" w:rsidP="00714487">
      <w:pPr>
        <w:suppressAutoHyphens w:val="0"/>
        <w:ind w:firstLine="397"/>
        <w:jc w:val="both"/>
        <w:rPr>
          <w:b/>
          <w:sz w:val="28"/>
          <w:szCs w:val="28"/>
        </w:rPr>
      </w:pPr>
    </w:p>
    <w:p w:rsidR="004374F1" w:rsidRPr="00714487" w:rsidRDefault="004374F1" w:rsidP="00714487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Результаты проверки:</w:t>
      </w:r>
    </w:p>
    <w:p w:rsidR="004374F1" w:rsidRPr="00714487" w:rsidRDefault="004374F1" w:rsidP="00714487">
      <w:pPr>
        <w:pStyle w:val="af"/>
        <w:ind w:left="0" w:firstLine="397"/>
        <w:jc w:val="both"/>
        <w:rPr>
          <w:b/>
          <w:i/>
          <w:sz w:val="28"/>
          <w:szCs w:val="28"/>
        </w:rPr>
      </w:pPr>
      <w:r w:rsidRPr="00714487">
        <w:rPr>
          <w:b/>
          <w:i/>
          <w:sz w:val="28"/>
          <w:szCs w:val="28"/>
        </w:rPr>
        <w:t>Администрация города Покачи:</w:t>
      </w:r>
    </w:p>
    <w:p w:rsidR="004374F1" w:rsidRPr="00714487" w:rsidRDefault="004374F1" w:rsidP="00714487">
      <w:pPr>
        <w:numPr>
          <w:ilvl w:val="0"/>
          <w:numId w:val="25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Нарушены требования пункта 3 статьи 242 Бюджетного кодекса Российской Федерации (далее по тексту БК РФ), устанавливающие, что бюджетные ассигнования, лимиты бюджетных обязательств и предел</w:t>
      </w:r>
      <w:r w:rsidRPr="00714487">
        <w:rPr>
          <w:sz w:val="28"/>
          <w:szCs w:val="28"/>
        </w:rPr>
        <w:t>ь</w:t>
      </w:r>
      <w:r w:rsidRPr="00714487">
        <w:rPr>
          <w:sz w:val="28"/>
          <w:szCs w:val="28"/>
        </w:rPr>
        <w:t>ные объемы финансирования текущего финансового года прекращают свое действие 31 декабря. В нарушение этих требований оплата выпо</w:t>
      </w:r>
      <w:r w:rsidRPr="00714487">
        <w:rPr>
          <w:sz w:val="28"/>
          <w:szCs w:val="28"/>
        </w:rPr>
        <w:t>л</w:t>
      </w:r>
      <w:r w:rsidRPr="00714487">
        <w:rPr>
          <w:sz w:val="28"/>
          <w:szCs w:val="28"/>
        </w:rPr>
        <w:t>ненных работ  по капитальному ремонту КНС-7 в размере 14 039 рублей и по капитальному ремонту канализационных колодцев 2 микрорайона в размере 562 477 рублей производилась в 2013 году из средств, заплан</w:t>
      </w:r>
      <w:r w:rsidRPr="00714487">
        <w:rPr>
          <w:sz w:val="28"/>
          <w:szCs w:val="28"/>
        </w:rPr>
        <w:t>и</w:t>
      </w:r>
      <w:r w:rsidRPr="00714487">
        <w:rPr>
          <w:sz w:val="28"/>
          <w:szCs w:val="28"/>
        </w:rPr>
        <w:t>рованных на текущий финансовый  2012 год.</w:t>
      </w:r>
    </w:p>
    <w:p w:rsidR="004374F1" w:rsidRPr="00714487" w:rsidRDefault="004374F1" w:rsidP="00714487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397"/>
        <w:jc w:val="both"/>
        <w:outlineLvl w:val="1"/>
        <w:rPr>
          <w:sz w:val="28"/>
          <w:szCs w:val="28"/>
        </w:rPr>
      </w:pPr>
      <w:proofErr w:type="gramStart"/>
      <w:r w:rsidRPr="00714487">
        <w:rPr>
          <w:sz w:val="28"/>
          <w:szCs w:val="28"/>
        </w:rPr>
        <w:t>Нарушены требования пункта 4 статьи 242 БК РФ устанавлива</w:t>
      </w:r>
      <w:r w:rsidRPr="00714487">
        <w:rPr>
          <w:sz w:val="28"/>
          <w:szCs w:val="28"/>
        </w:rPr>
        <w:t>ю</w:t>
      </w:r>
      <w:r w:rsidRPr="00714487">
        <w:rPr>
          <w:sz w:val="28"/>
          <w:szCs w:val="28"/>
        </w:rPr>
        <w:t>щие, что не использованные получателями бюджетных средств остатки бюджетных средств, находящиеся не на едином счете бюджета, не поз</w:t>
      </w:r>
      <w:r w:rsidRPr="00714487">
        <w:rPr>
          <w:sz w:val="28"/>
          <w:szCs w:val="28"/>
        </w:rPr>
        <w:t>д</w:t>
      </w:r>
      <w:r w:rsidRPr="00714487">
        <w:rPr>
          <w:sz w:val="28"/>
          <w:szCs w:val="28"/>
        </w:rPr>
        <w:t>нее двух последних рабочих дней текущего финансового года подлежат перечислению получателями бюджетных средств на единый счет бю</w:t>
      </w:r>
      <w:r w:rsidRPr="00714487">
        <w:rPr>
          <w:sz w:val="28"/>
          <w:szCs w:val="28"/>
        </w:rPr>
        <w:t>д</w:t>
      </w:r>
      <w:r w:rsidRPr="00714487">
        <w:rPr>
          <w:sz w:val="28"/>
          <w:szCs w:val="28"/>
        </w:rPr>
        <w:t>жета, а именно 60 312 рублей 22 копейки не были возращены на единый счет бюджета в текущем 2012 финансовом</w:t>
      </w:r>
      <w:proofErr w:type="gramEnd"/>
      <w:r w:rsidRPr="00714487">
        <w:rPr>
          <w:sz w:val="28"/>
          <w:szCs w:val="28"/>
        </w:rPr>
        <w:t xml:space="preserve"> году, а  </w:t>
      </w:r>
      <w:proofErr w:type="gramStart"/>
      <w:r w:rsidRPr="00714487">
        <w:rPr>
          <w:sz w:val="28"/>
          <w:szCs w:val="28"/>
        </w:rPr>
        <w:t>возращены</w:t>
      </w:r>
      <w:proofErr w:type="gramEnd"/>
      <w:r w:rsidRPr="00714487">
        <w:rPr>
          <w:sz w:val="28"/>
          <w:szCs w:val="28"/>
        </w:rPr>
        <w:t xml:space="preserve"> в очере</w:t>
      </w:r>
      <w:r w:rsidRPr="00714487">
        <w:rPr>
          <w:sz w:val="28"/>
          <w:szCs w:val="28"/>
        </w:rPr>
        <w:t>д</w:t>
      </w:r>
      <w:r w:rsidRPr="00714487">
        <w:rPr>
          <w:sz w:val="28"/>
          <w:szCs w:val="28"/>
        </w:rPr>
        <w:t>ном финансовом  году.</w:t>
      </w:r>
    </w:p>
    <w:p w:rsidR="004374F1" w:rsidRPr="00714487" w:rsidRDefault="004374F1" w:rsidP="00714487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397"/>
        <w:jc w:val="both"/>
        <w:outlineLvl w:val="1"/>
        <w:rPr>
          <w:sz w:val="28"/>
          <w:szCs w:val="28"/>
        </w:rPr>
      </w:pPr>
      <w:proofErr w:type="gramStart"/>
      <w:r w:rsidRPr="00714487">
        <w:rPr>
          <w:sz w:val="28"/>
          <w:szCs w:val="28"/>
        </w:rPr>
        <w:t>Нарушены требования пункта 5 статьи 242  БК РФ, устанавлив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ющие, что межбюджетные трансферты, полученные в форме субсидий, субвенций и иных межбюджетных трансфертов, имеющих целевое назначение, не использованные в текущем финансовом году, могут и</w:t>
      </w:r>
      <w:r w:rsidRPr="00714487">
        <w:rPr>
          <w:sz w:val="28"/>
          <w:szCs w:val="28"/>
        </w:rPr>
        <w:t>с</w:t>
      </w:r>
      <w:r w:rsidRPr="00714487">
        <w:rPr>
          <w:sz w:val="28"/>
          <w:szCs w:val="28"/>
        </w:rPr>
        <w:t>пользоваться в очередном финансовом году на те же цели при наличии потребности в указанных трансфертах в соответствии с решением гла</w:t>
      </w:r>
      <w:r w:rsidRPr="00714487">
        <w:rPr>
          <w:sz w:val="28"/>
          <w:szCs w:val="28"/>
        </w:rPr>
        <w:t>в</w:t>
      </w:r>
      <w:r w:rsidRPr="00714487">
        <w:rPr>
          <w:sz w:val="28"/>
          <w:szCs w:val="28"/>
        </w:rPr>
        <w:t>ного администратора бюджетных средств.</w:t>
      </w:r>
      <w:proofErr w:type="gramEnd"/>
      <w:r w:rsidRPr="00714487">
        <w:rPr>
          <w:sz w:val="28"/>
          <w:szCs w:val="28"/>
        </w:rPr>
        <w:t xml:space="preserve"> В нарушение данного треб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>вания решение главного администратора об использовании в очередном финансовом году средств субсидий отсутствует</w:t>
      </w:r>
      <w:r w:rsidRPr="00714487">
        <w:rPr>
          <w:b/>
          <w:sz w:val="28"/>
          <w:szCs w:val="28"/>
        </w:rPr>
        <w:t>.</w:t>
      </w:r>
    </w:p>
    <w:p w:rsidR="004374F1" w:rsidRPr="00714487" w:rsidRDefault="004374F1" w:rsidP="00714487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397"/>
        <w:jc w:val="both"/>
        <w:outlineLvl w:val="1"/>
        <w:rPr>
          <w:rFonts w:eastAsia="Arial"/>
          <w:bCs/>
          <w:sz w:val="28"/>
          <w:szCs w:val="28"/>
        </w:rPr>
      </w:pPr>
      <w:proofErr w:type="gramStart"/>
      <w:r w:rsidRPr="00714487">
        <w:rPr>
          <w:sz w:val="28"/>
          <w:szCs w:val="28"/>
        </w:rPr>
        <w:t>Нарушен единый план счетов бухгалтерского учета, утвержденн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>го Приказом Министерства финансов Российской Федерации от 01.12.2010 №157н, «Об утверждении единого плана счетов бухгалте</w:t>
      </w:r>
      <w:r w:rsidRPr="00714487">
        <w:rPr>
          <w:sz w:val="28"/>
          <w:szCs w:val="28"/>
        </w:rPr>
        <w:t>р</w:t>
      </w:r>
      <w:r w:rsidRPr="00714487">
        <w:rPr>
          <w:sz w:val="28"/>
          <w:szCs w:val="28"/>
        </w:rPr>
        <w:t>ского учета для органов государственной власти (государственных орг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нов), органов местного самоуправления, органов управления госуда</w:t>
      </w:r>
      <w:r w:rsidRPr="00714487">
        <w:rPr>
          <w:sz w:val="28"/>
          <w:szCs w:val="28"/>
        </w:rPr>
        <w:t>р</w:t>
      </w:r>
      <w:r w:rsidRPr="00714487">
        <w:rPr>
          <w:sz w:val="28"/>
          <w:szCs w:val="28"/>
        </w:rPr>
        <w:lastRenderedPageBreak/>
        <w:t>ственными внебюджетными фондами, государственных академий наук, государственных (муниципальных) учреждений и инструкции по его применению» (далее инструкция 157н)</w:t>
      </w:r>
      <w:r w:rsidRPr="00714487">
        <w:rPr>
          <w:rFonts w:eastAsia="Arial"/>
          <w:sz w:val="28"/>
          <w:szCs w:val="28"/>
        </w:rPr>
        <w:t xml:space="preserve"> в части  несвоевременного  пр</w:t>
      </w:r>
      <w:r w:rsidRPr="00714487">
        <w:rPr>
          <w:rFonts w:eastAsia="Arial"/>
          <w:sz w:val="28"/>
          <w:szCs w:val="28"/>
        </w:rPr>
        <w:t>и</w:t>
      </w:r>
      <w:r w:rsidRPr="00714487">
        <w:rPr>
          <w:rFonts w:eastAsia="Arial"/>
          <w:sz w:val="28"/>
          <w:szCs w:val="28"/>
        </w:rPr>
        <w:t xml:space="preserve">нятии к учету первичных учетных документов, </w:t>
      </w:r>
      <w:r w:rsidRPr="00714487">
        <w:rPr>
          <w:sz w:val="28"/>
          <w:szCs w:val="28"/>
        </w:rPr>
        <w:t>а</w:t>
      </w:r>
      <w:proofErr w:type="gramEnd"/>
      <w:r w:rsidRPr="00714487">
        <w:rPr>
          <w:sz w:val="28"/>
          <w:szCs w:val="28"/>
        </w:rPr>
        <w:t xml:space="preserve"> именно: </w:t>
      </w:r>
      <w:r w:rsidRPr="00714487">
        <w:rPr>
          <w:rFonts w:eastAsia="Arial"/>
          <w:bCs/>
          <w:sz w:val="28"/>
          <w:szCs w:val="28"/>
        </w:rPr>
        <w:t>счета-фактуры и</w:t>
      </w:r>
      <w:r w:rsidR="00B47EA1" w:rsidRPr="00714487">
        <w:rPr>
          <w:rFonts w:eastAsia="Arial"/>
          <w:bCs/>
          <w:sz w:val="28"/>
          <w:szCs w:val="28"/>
        </w:rPr>
        <w:t xml:space="preserve"> </w:t>
      </w:r>
      <w:r w:rsidRPr="00714487">
        <w:rPr>
          <w:rFonts w:eastAsia="Arial"/>
          <w:bCs/>
          <w:sz w:val="28"/>
          <w:szCs w:val="28"/>
        </w:rPr>
        <w:t>акты  выполненных работ от 28.11.2012 №2166, №2165 приняты с нарушением сроков (задержка до  63 дней).</w:t>
      </w:r>
    </w:p>
    <w:p w:rsidR="00EE0F63" w:rsidRPr="00714487" w:rsidRDefault="00EE0F63" w:rsidP="00714487">
      <w:pPr>
        <w:pStyle w:val="af"/>
        <w:ind w:left="0" w:firstLine="397"/>
        <w:jc w:val="both"/>
        <w:rPr>
          <w:rFonts w:eastAsia="Arial"/>
          <w:bCs/>
          <w:sz w:val="28"/>
          <w:szCs w:val="28"/>
        </w:rPr>
      </w:pPr>
    </w:p>
    <w:p w:rsidR="004374F1" w:rsidRPr="00714487" w:rsidRDefault="004374F1" w:rsidP="00714487">
      <w:pPr>
        <w:pStyle w:val="af"/>
        <w:shd w:val="clear" w:color="auto" w:fill="FFFFFF"/>
        <w:overflowPunct w:val="0"/>
        <w:autoSpaceDE w:val="0"/>
        <w:autoSpaceDN w:val="0"/>
        <w:adjustRightInd w:val="0"/>
        <w:ind w:left="0"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По результатам проверки рекомендовано:</w:t>
      </w:r>
    </w:p>
    <w:p w:rsidR="004374F1" w:rsidRPr="00714487" w:rsidRDefault="001027CA" w:rsidP="00714487">
      <w:pPr>
        <w:numPr>
          <w:ilvl w:val="0"/>
          <w:numId w:val="23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С</w:t>
      </w:r>
      <w:r w:rsidR="004374F1" w:rsidRPr="00714487">
        <w:rPr>
          <w:sz w:val="28"/>
          <w:szCs w:val="28"/>
        </w:rPr>
        <w:t>облюдать требования Бюджетного кодекса Российской Федер</w:t>
      </w:r>
      <w:r w:rsidR="004374F1" w:rsidRPr="00714487">
        <w:rPr>
          <w:sz w:val="28"/>
          <w:szCs w:val="28"/>
        </w:rPr>
        <w:t>а</w:t>
      </w:r>
      <w:r w:rsidR="004374F1" w:rsidRPr="00714487">
        <w:rPr>
          <w:sz w:val="28"/>
          <w:szCs w:val="28"/>
        </w:rPr>
        <w:t>ции, а именно:</w:t>
      </w:r>
    </w:p>
    <w:p w:rsidR="004374F1" w:rsidRPr="00714487" w:rsidRDefault="004374F1" w:rsidP="00714487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- бюджетные ассигнования, лимиты бюджетных обязательств и предельные объемы финансирования использовать до окончания  текущего финансового года;</w:t>
      </w:r>
    </w:p>
    <w:p w:rsidR="004374F1" w:rsidRPr="00714487" w:rsidRDefault="004374F1" w:rsidP="00714487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- неиспользованные получателями остатки бюджетных средств, находящиеся не на едином счете бюджет,</w:t>
      </w:r>
      <w:r w:rsidR="00EE0F63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а должны</w:t>
      </w:r>
      <w:r w:rsidR="00EE0F63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быть перечислены  на единый счет бюджета не позднее двух последних рабочих дней текущего финансового года;</w:t>
      </w:r>
    </w:p>
    <w:p w:rsidR="00EE0F63" w:rsidRPr="00714487" w:rsidRDefault="002A57B1" w:rsidP="00372B34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          </w:t>
      </w:r>
      <w:r w:rsidR="004374F1" w:rsidRPr="00714487">
        <w:rPr>
          <w:sz w:val="28"/>
          <w:szCs w:val="28"/>
        </w:rPr>
        <w:t xml:space="preserve">- межбюджетные трансферты, полученные в форме субсидий, субвенций и иных межбюджетных трансфертов, имеющих целевое назначение, использовать в очередном финансовом году </w:t>
      </w:r>
      <w:proofErr w:type="gramStart"/>
      <w:r w:rsidR="004374F1" w:rsidRPr="00714487">
        <w:rPr>
          <w:sz w:val="28"/>
          <w:szCs w:val="28"/>
        </w:rPr>
        <w:t>на те</w:t>
      </w:r>
      <w:proofErr w:type="gramEnd"/>
      <w:r w:rsidR="004374F1" w:rsidRPr="00714487">
        <w:rPr>
          <w:sz w:val="28"/>
          <w:szCs w:val="28"/>
        </w:rPr>
        <w:t xml:space="preserve"> же цели, только по решению главного администратора об использовании в очередном финансовом году средств субсидий</w:t>
      </w:r>
      <w:r w:rsidR="00EE0F63" w:rsidRPr="00714487">
        <w:rPr>
          <w:sz w:val="28"/>
          <w:szCs w:val="28"/>
        </w:rPr>
        <w:t>.</w:t>
      </w:r>
    </w:p>
    <w:p w:rsidR="004374F1" w:rsidRPr="00714487" w:rsidRDefault="001027CA" w:rsidP="00714487">
      <w:pPr>
        <w:pStyle w:val="af"/>
        <w:numPr>
          <w:ilvl w:val="0"/>
          <w:numId w:val="23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</w:t>
      </w:r>
      <w:r w:rsidR="004374F1" w:rsidRPr="00714487">
        <w:rPr>
          <w:sz w:val="28"/>
          <w:szCs w:val="28"/>
        </w:rPr>
        <w:t xml:space="preserve"> целях недопущения  нарушений договорных обязательств с</w:t>
      </w:r>
      <w:r w:rsidR="004374F1" w:rsidRPr="00714487">
        <w:rPr>
          <w:sz w:val="28"/>
          <w:szCs w:val="28"/>
        </w:rPr>
        <w:t>о</w:t>
      </w:r>
      <w:r w:rsidR="004374F1" w:rsidRPr="00714487">
        <w:rPr>
          <w:sz w:val="28"/>
          <w:szCs w:val="28"/>
        </w:rPr>
        <w:t>блюдать все условия, установленные в соглашениях</w:t>
      </w:r>
      <w:r w:rsidR="00EE0F63" w:rsidRPr="00714487">
        <w:rPr>
          <w:sz w:val="28"/>
          <w:szCs w:val="28"/>
        </w:rPr>
        <w:t>.</w:t>
      </w:r>
    </w:p>
    <w:p w:rsidR="004374F1" w:rsidRPr="00714487" w:rsidRDefault="001027CA" w:rsidP="00714487">
      <w:pPr>
        <w:pStyle w:val="af"/>
        <w:numPr>
          <w:ilvl w:val="0"/>
          <w:numId w:val="23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С</w:t>
      </w:r>
      <w:r w:rsidR="004374F1" w:rsidRPr="00714487">
        <w:rPr>
          <w:sz w:val="28"/>
          <w:szCs w:val="28"/>
        </w:rPr>
        <w:t>облюдать требования инструкции №157н в части принятия к уч</w:t>
      </w:r>
      <w:r w:rsidR="004374F1" w:rsidRPr="00714487">
        <w:rPr>
          <w:sz w:val="28"/>
          <w:szCs w:val="28"/>
        </w:rPr>
        <w:t>е</w:t>
      </w:r>
      <w:r w:rsidR="004374F1" w:rsidRPr="00714487">
        <w:rPr>
          <w:sz w:val="28"/>
          <w:szCs w:val="28"/>
        </w:rPr>
        <w:t>ту первичных  учетных документов.</w:t>
      </w:r>
    </w:p>
    <w:p w:rsidR="00EE0F63" w:rsidRPr="00714487" w:rsidRDefault="00EE0F63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4374F1" w:rsidRPr="00714487" w:rsidRDefault="004374F1" w:rsidP="00714487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Для принятия мер по устранению выявленных нарушений </w:t>
      </w:r>
      <w:r w:rsidRPr="00714487">
        <w:rPr>
          <w:rFonts w:eastAsia="Arial"/>
          <w:bCs/>
          <w:sz w:val="28"/>
          <w:szCs w:val="28"/>
        </w:rPr>
        <w:t>в администрацию города Покачи</w:t>
      </w:r>
      <w:r w:rsidR="00EE0F63" w:rsidRPr="00714487">
        <w:rPr>
          <w:rFonts w:eastAsia="Arial"/>
          <w:bCs/>
          <w:sz w:val="28"/>
          <w:szCs w:val="28"/>
        </w:rPr>
        <w:t xml:space="preserve"> </w:t>
      </w:r>
      <w:r w:rsidRPr="00714487">
        <w:rPr>
          <w:sz w:val="28"/>
          <w:szCs w:val="28"/>
        </w:rPr>
        <w:t>направлено представление.</w:t>
      </w:r>
    </w:p>
    <w:p w:rsidR="004374F1" w:rsidRPr="00714487" w:rsidRDefault="004374F1" w:rsidP="00714487">
      <w:pPr>
        <w:pStyle w:val="af"/>
        <w:widowControl w:val="0"/>
        <w:autoSpaceDE w:val="0"/>
        <w:autoSpaceDN w:val="0"/>
        <w:adjustRightInd w:val="0"/>
        <w:ind w:left="0" w:firstLine="397"/>
        <w:jc w:val="both"/>
        <w:rPr>
          <w:rFonts w:eastAsia="Arial"/>
          <w:bCs/>
          <w:sz w:val="28"/>
          <w:szCs w:val="28"/>
        </w:rPr>
      </w:pPr>
      <w:r w:rsidRPr="00714487">
        <w:rPr>
          <w:rFonts w:eastAsia="Arial"/>
          <w:bCs/>
          <w:sz w:val="28"/>
          <w:szCs w:val="28"/>
        </w:rPr>
        <w:t xml:space="preserve">В ответ на представление администрация сообщила, что все замечания контрольно-счетной палаты приняты к сведению и будут учтены в дальнейшем. </w:t>
      </w:r>
    </w:p>
    <w:p w:rsidR="00864048" w:rsidRPr="00714487" w:rsidRDefault="00864048" w:rsidP="00714487">
      <w:pPr>
        <w:autoSpaceDE w:val="0"/>
        <w:autoSpaceDN w:val="0"/>
        <w:adjustRightInd w:val="0"/>
        <w:ind w:firstLine="397"/>
        <w:jc w:val="both"/>
        <w:outlineLvl w:val="1"/>
        <w:rPr>
          <w:rFonts w:eastAsia="Arial"/>
          <w:b/>
          <w:bCs/>
          <w:i/>
          <w:sz w:val="28"/>
          <w:szCs w:val="28"/>
        </w:rPr>
      </w:pPr>
    </w:p>
    <w:p w:rsidR="004374F1" w:rsidRPr="00714487" w:rsidRDefault="004374F1" w:rsidP="00714487">
      <w:pPr>
        <w:autoSpaceDE w:val="0"/>
        <w:autoSpaceDN w:val="0"/>
        <w:adjustRightInd w:val="0"/>
        <w:ind w:firstLine="397"/>
        <w:jc w:val="both"/>
        <w:outlineLvl w:val="1"/>
        <w:rPr>
          <w:rFonts w:eastAsia="Arial"/>
          <w:b/>
          <w:bCs/>
          <w:i/>
          <w:sz w:val="28"/>
          <w:szCs w:val="28"/>
        </w:rPr>
      </w:pPr>
      <w:r w:rsidRPr="00714487">
        <w:rPr>
          <w:rFonts w:eastAsia="Arial"/>
          <w:b/>
          <w:bCs/>
          <w:i/>
          <w:sz w:val="28"/>
          <w:szCs w:val="28"/>
        </w:rPr>
        <w:t>М</w:t>
      </w:r>
      <w:r w:rsidR="002E1B1A" w:rsidRPr="00714487">
        <w:rPr>
          <w:rFonts w:eastAsia="Arial"/>
          <w:b/>
          <w:bCs/>
          <w:i/>
          <w:sz w:val="28"/>
          <w:szCs w:val="28"/>
        </w:rPr>
        <w:t>униципальное учреждение «Управление капитального строительства»</w:t>
      </w:r>
      <w:r w:rsidRPr="00714487">
        <w:rPr>
          <w:rFonts w:eastAsia="Arial"/>
          <w:b/>
          <w:bCs/>
          <w:i/>
          <w:sz w:val="28"/>
          <w:szCs w:val="28"/>
        </w:rPr>
        <w:t>.</w:t>
      </w:r>
    </w:p>
    <w:p w:rsidR="004374F1" w:rsidRPr="00714487" w:rsidRDefault="004374F1" w:rsidP="00714487">
      <w:pPr>
        <w:pStyle w:val="af"/>
        <w:numPr>
          <w:ilvl w:val="0"/>
          <w:numId w:val="26"/>
        </w:numPr>
        <w:suppressAutoHyphens w:val="0"/>
        <w:autoSpaceDE w:val="0"/>
        <w:ind w:left="0" w:firstLine="397"/>
        <w:contextualSpacing/>
        <w:jc w:val="both"/>
        <w:rPr>
          <w:sz w:val="28"/>
          <w:szCs w:val="28"/>
        </w:rPr>
      </w:pPr>
      <w:proofErr w:type="gramStart"/>
      <w:r w:rsidRPr="00714487">
        <w:rPr>
          <w:sz w:val="28"/>
          <w:szCs w:val="28"/>
        </w:rPr>
        <w:t>Выявлено безрезультатное отвлечение средств в сумме 5 084 435 рублей 17 (перенос ЛЭП (ВЛ-10 КВ) копеек на срок более одного года, что указывает на неэффективное планирование, тогда как средства мо</w:t>
      </w:r>
      <w:r w:rsidRPr="00714487">
        <w:rPr>
          <w:sz w:val="28"/>
          <w:szCs w:val="28"/>
        </w:rPr>
        <w:t>ж</w:t>
      </w:r>
      <w:r w:rsidRPr="00714487">
        <w:rPr>
          <w:sz w:val="28"/>
          <w:szCs w:val="28"/>
        </w:rPr>
        <w:t>но было направить на выполнение других мероприятий.</w:t>
      </w:r>
      <w:proofErr w:type="gramEnd"/>
    </w:p>
    <w:p w:rsidR="004374F1" w:rsidRPr="00714487" w:rsidRDefault="004374F1" w:rsidP="00714487">
      <w:pPr>
        <w:pStyle w:val="af"/>
        <w:numPr>
          <w:ilvl w:val="0"/>
          <w:numId w:val="26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Выявлена потеря бюджетных сре</w:t>
      </w:r>
      <w:proofErr w:type="gramStart"/>
      <w:r w:rsidRPr="00714487">
        <w:rPr>
          <w:sz w:val="28"/>
          <w:szCs w:val="28"/>
        </w:rPr>
        <w:t>дств пр</w:t>
      </w:r>
      <w:proofErr w:type="gramEnd"/>
      <w:r w:rsidRPr="00714487">
        <w:rPr>
          <w:sz w:val="28"/>
          <w:szCs w:val="28"/>
        </w:rPr>
        <w:t>ошлых лет в сумме 483 000 рублей, в результате произведенных расходов на проектную д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>кументацию реконструкции объекта «Кольцевые сети электроснабж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ния» ВЛ-10кВ от ПС-35/10кВ «Городская» в городе</w:t>
      </w:r>
      <w:r w:rsidR="002E1B1A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Покачи, которую проектировщик «ЗапСибПроектСтрой-1» не исполнил.</w:t>
      </w:r>
    </w:p>
    <w:p w:rsidR="004374F1" w:rsidRPr="00714487" w:rsidRDefault="004374F1" w:rsidP="00714487">
      <w:pPr>
        <w:pStyle w:val="af"/>
        <w:numPr>
          <w:ilvl w:val="0"/>
          <w:numId w:val="26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contextualSpacing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Нарушены</w:t>
      </w:r>
      <w:r w:rsidR="002E1B1A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 xml:space="preserve">требования пункта 2 статьи 72 и пункта 2 статьи 161 бюджетного кодекса Российской Федерации в том, что без доведенных </w:t>
      </w:r>
      <w:r w:rsidRPr="00714487">
        <w:rPr>
          <w:sz w:val="28"/>
          <w:szCs w:val="28"/>
        </w:rPr>
        <w:lastRenderedPageBreak/>
        <w:t>лимитов бюджетных обязательств заключен контракт на сумму 28 896 200 рублей.</w:t>
      </w:r>
    </w:p>
    <w:p w:rsidR="004374F1" w:rsidRPr="00714487" w:rsidRDefault="004374F1" w:rsidP="00714487">
      <w:pPr>
        <w:pStyle w:val="af"/>
        <w:numPr>
          <w:ilvl w:val="0"/>
          <w:numId w:val="26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contextualSpacing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Непринятие мер к подрядчик</w:t>
      </w:r>
      <w:proofErr w:type="gramStart"/>
      <w:r w:rsidRPr="00714487">
        <w:rPr>
          <w:sz w:val="28"/>
          <w:szCs w:val="28"/>
        </w:rPr>
        <w:t>у ООО</w:t>
      </w:r>
      <w:proofErr w:type="gramEnd"/>
      <w:r w:rsidRPr="00714487">
        <w:rPr>
          <w:sz w:val="28"/>
          <w:szCs w:val="28"/>
        </w:rPr>
        <w:t xml:space="preserve"> «Строй-М» за невыполнение договорных обязательств по контракту подряда от 10.01.2012 №0187300019111000154-0210377-01 «На строительство объекта «Инж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нерные сети тепло - водоснабжения, канализации, электроснабжения 4 микрорайона города Покачи 4 пусковой комплекс. Строительство це</w:t>
      </w:r>
      <w:r w:rsidRPr="00714487">
        <w:rPr>
          <w:sz w:val="28"/>
          <w:szCs w:val="28"/>
        </w:rPr>
        <w:t>н</w:t>
      </w:r>
      <w:r w:rsidRPr="00714487">
        <w:rPr>
          <w:sz w:val="28"/>
          <w:szCs w:val="28"/>
        </w:rPr>
        <w:t>трального теплового пункта». По данному контракту не выполнены р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боты на сумму 26 537 639 рублей 54 копейки.</w:t>
      </w:r>
    </w:p>
    <w:p w:rsidR="004374F1" w:rsidRPr="00714487" w:rsidRDefault="004374F1" w:rsidP="00714487">
      <w:pPr>
        <w:pStyle w:val="af"/>
        <w:numPr>
          <w:ilvl w:val="0"/>
          <w:numId w:val="26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contextualSpacing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Выявлено занижение суммы неустойки на сумму 661 939 рублей 71 копейка.</w:t>
      </w:r>
    </w:p>
    <w:p w:rsidR="004374F1" w:rsidRPr="00714487" w:rsidRDefault="004374F1" w:rsidP="00714487">
      <w:pPr>
        <w:pStyle w:val="af"/>
        <w:numPr>
          <w:ilvl w:val="0"/>
          <w:numId w:val="26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contextualSpacing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Не получен дополнительный доход в бюджет в размере 9 262 460 рублей 18 копеек, в том числе:</w:t>
      </w:r>
    </w:p>
    <w:p w:rsidR="004374F1" w:rsidRPr="00714487" w:rsidRDefault="004374F1" w:rsidP="00714487">
      <w:pPr>
        <w:shd w:val="clear" w:color="auto" w:fill="FFFFFF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- 593 600 рублей 18 копеек – не взыскана неустойка с подрядчик</w:t>
      </w:r>
      <w:proofErr w:type="gramStart"/>
      <w:r w:rsidRPr="00714487">
        <w:rPr>
          <w:sz w:val="28"/>
          <w:szCs w:val="28"/>
        </w:rPr>
        <w:t>а ООО</w:t>
      </w:r>
      <w:proofErr w:type="gramEnd"/>
      <w:r w:rsidRPr="00714487">
        <w:rPr>
          <w:sz w:val="28"/>
          <w:szCs w:val="28"/>
        </w:rPr>
        <w:t xml:space="preserve"> «Строй-М» за нарушение сроков выполнения договорных обязательств;</w:t>
      </w:r>
    </w:p>
    <w:p w:rsidR="004374F1" w:rsidRPr="00714487" w:rsidRDefault="004374F1" w:rsidP="00714487">
      <w:pPr>
        <w:shd w:val="clear" w:color="auto" w:fill="FFFFFF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- 8 668 860 рублей – не востребована</w:t>
      </w:r>
      <w:r w:rsidR="002E1B1A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с поручителя ООО «Восток-Авто» сумм</w:t>
      </w:r>
      <w:r w:rsidR="0045646D" w:rsidRPr="00714487">
        <w:rPr>
          <w:sz w:val="28"/>
          <w:szCs w:val="28"/>
        </w:rPr>
        <w:t xml:space="preserve">а </w:t>
      </w:r>
      <w:r w:rsidRPr="00714487">
        <w:rPr>
          <w:sz w:val="28"/>
          <w:szCs w:val="28"/>
        </w:rPr>
        <w:t>обеспечения исполнения контракта за неисполнение и/или ненадлежащее исполнение исполнителем ООО «Строй-М» обязательств по муниципальному контракту.</w:t>
      </w:r>
    </w:p>
    <w:p w:rsidR="002E1B1A" w:rsidRPr="00714487" w:rsidRDefault="002E1B1A" w:rsidP="00714487">
      <w:pPr>
        <w:shd w:val="clear" w:color="auto" w:fill="FFFFFF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i/>
          <w:sz w:val="28"/>
          <w:szCs w:val="28"/>
        </w:rPr>
      </w:pPr>
    </w:p>
    <w:p w:rsidR="004374F1" w:rsidRPr="00714487" w:rsidRDefault="004374F1" w:rsidP="00714487">
      <w:pPr>
        <w:shd w:val="clear" w:color="auto" w:fill="FFFFFF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i/>
          <w:sz w:val="28"/>
          <w:szCs w:val="28"/>
        </w:rPr>
      </w:pPr>
      <w:r w:rsidRPr="00714487">
        <w:rPr>
          <w:i/>
          <w:sz w:val="28"/>
          <w:szCs w:val="28"/>
        </w:rPr>
        <w:t>По результатам проверки рекомендовано:</w:t>
      </w:r>
    </w:p>
    <w:p w:rsidR="004374F1" w:rsidRPr="00714487" w:rsidRDefault="004374F1" w:rsidP="00714487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целях недопущения безрезультатного отвлечения средств, более реально определять сроки исполнения тех или иных мероприятий при планировании и корректировке программных мероприятий;</w:t>
      </w:r>
    </w:p>
    <w:p w:rsidR="004374F1" w:rsidRPr="00714487" w:rsidRDefault="004374F1" w:rsidP="00714487">
      <w:pPr>
        <w:pStyle w:val="af"/>
        <w:numPr>
          <w:ilvl w:val="0"/>
          <w:numId w:val="24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усилить </w:t>
      </w:r>
      <w:proofErr w:type="gramStart"/>
      <w:r w:rsidRPr="00714487">
        <w:rPr>
          <w:sz w:val="28"/>
          <w:szCs w:val="28"/>
        </w:rPr>
        <w:t xml:space="preserve">контроль </w:t>
      </w:r>
      <w:r w:rsidR="00372B34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за</w:t>
      </w:r>
      <w:proofErr w:type="gramEnd"/>
      <w:r w:rsidRPr="00714487">
        <w:rPr>
          <w:sz w:val="28"/>
          <w:szCs w:val="28"/>
        </w:rPr>
        <w:t xml:space="preserve"> исполнением контрагентами условий ко</w:t>
      </w:r>
      <w:r w:rsidRPr="00714487">
        <w:rPr>
          <w:sz w:val="28"/>
          <w:szCs w:val="28"/>
        </w:rPr>
        <w:t>н</w:t>
      </w:r>
      <w:r w:rsidRPr="00714487">
        <w:rPr>
          <w:sz w:val="28"/>
          <w:szCs w:val="28"/>
        </w:rPr>
        <w:t>трактов, а также своевременно принимать к ним меры за неисполнение (ненадлежащее исполнение) взятых на себя обязательств;</w:t>
      </w:r>
    </w:p>
    <w:p w:rsidR="004374F1" w:rsidRPr="00714487" w:rsidRDefault="004374F1" w:rsidP="00714487">
      <w:pPr>
        <w:pStyle w:val="af"/>
        <w:numPr>
          <w:ilvl w:val="0"/>
          <w:numId w:val="24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установленном законом порядке взыскать неустойку в полном объеме с подрядчик</w:t>
      </w:r>
      <w:proofErr w:type="gramStart"/>
      <w:r w:rsidRPr="00714487">
        <w:rPr>
          <w:sz w:val="28"/>
          <w:szCs w:val="28"/>
        </w:rPr>
        <w:t xml:space="preserve">а </w:t>
      </w:r>
      <w:r w:rsidR="00372B34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ООО</w:t>
      </w:r>
      <w:proofErr w:type="gramEnd"/>
      <w:r w:rsidRPr="00714487">
        <w:rPr>
          <w:sz w:val="28"/>
          <w:szCs w:val="28"/>
        </w:rPr>
        <w:t xml:space="preserve"> «Строй-М» за неисполнение договорных обязательств по контракту подряда от 10.01.2012 №0187300019111000154-0210377-01 «На строительство объекта «Инж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нерные сети тепло - водоснабжения, канализации, электроснабжения 4 микрорайона города Покачи 4 пусковой комплекс. Строительство це</w:t>
      </w:r>
      <w:r w:rsidRPr="00714487">
        <w:rPr>
          <w:sz w:val="28"/>
          <w:szCs w:val="28"/>
        </w:rPr>
        <w:t>н</w:t>
      </w:r>
      <w:r w:rsidRPr="00714487">
        <w:rPr>
          <w:sz w:val="28"/>
          <w:szCs w:val="28"/>
        </w:rPr>
        <w:t>трального теплового пункта»;</w:t>
      </w:r>
    </w:p>
    <w:p w:rsidR="004374F1" w:rsidRPr="00714487" w:rsidRDefault="004374F1" w:rsidP="00714487">
      <w:pPr>
        <w:pStyle w:val="af"/>
        <w:numPr>
          <w:ilvl w:val="0"/>
          <w:numId w:val="24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расторгнуть контракт в судебном порядке и направить сведения об ООО «Строй-М» в реестр недобросовестных поставщиков.</w:t>
      </w:r>
    </w:p>
    <w:p w:rsidR="002E1B1A" w:rsidRPr="00714487" w:rsidRDefault="002E1B1A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4374F1" w:rsidRPr="00714487" w:rsidRDefault="004374F1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Для принятия мер по устранению выявленных нарушений направлено представление</w:t>
      </w:r>
      <w:r w:rsidR="002E1B1A" w:rsidRPr="00714487">
        <w:rPr>
          <w:sz w:val="28"/>
          <w:szCs w:val="28"/>
        </w:rPr>
        <w:t xml:space="preserve"> </w:t>
      </w:r>
      <w:r w:rsidRPr="00714487">
        <w:rPr>
          <w:rFonts w:eastAsia="Arial"/>
          <w:bCs/>
          <w:sz w:val="28"/>
          <w:szCs w:val="28"/>
        </w:rPr>
        <w:t xml:space="preserve">в </w:t>
      </w:r>
      <w:r w:rsidRPr="00714487">
        <w:rPr>
          <w:sz w:val="28"/>
          <w:szCs w:val="28"/>
        </w:rPr>
        <w:t>МУ «УКС».</w:t>
      </w:r>
    </w:p>
    <w:p w:rsidR="004374F1" w:rsidRPr="00714487" w:rsidRDefault="004374F1" w:rsidP="00714487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ответ на представление МУ «УКС»</w:t>
      </w:r>
      <w:r w:rsidR="002E1B1A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пояснило, что проведен анализ выявленных нарушений и недостатков, выработаны мероприятия по устранению их и недопущению в дальнейшей работе.</w:t>
      </w:r>
    </w:p>
    <w:p w:rsidR="004374F1" w:rsidRPr="00714487" w:rsidRDefault="004374F1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отношении подрядчик</w:t>
      </w:r>
      <w:proofErr w:type="gramStart"/>
      <w:r w:rsidRPr="00714487">
        <w:rPr>
          <w:sz w:val="28"/>
          <w:szCs w:val="28"/>
        </w:rPr>
        <w:t>а ООО</w:t>
      </w:r>
      <w:proofErr w:type="gramEnd"/>
      <w:r w:rsidRPr="00714487">
        <w:rPr>
          <w:sz w:val="28"/>
          <w:szCs w:val="28"/>
        </w:rPr>
        <w:t xml:space="preserve"> «Строй-М» активизирована работа по взысканию неустойки.</w:t>
      </w:r>
    </w:p>
    <w:p w:rsidR="004374F1" w:rsidRPr="00714487" w:rsidRDefault="004374F1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lastRenderedPageBreak/>
        <w:t>Будет проведена работа по расторжению</w:t>
      </w:r>
      <w:r w:rsidR="002E1B1A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контракта подряда от 10.01.2012 №0187300019111000154-0210377-01 «На строительство объекта «Инженерные сети тепло - водоснабжения, канализации, электроснабжения 4 микрорайона города Покачи 4 пусковой комплекс. Строительство центрального теплового пункта» в судебном порядке и направлены сведения об ООО «Строй-М» в реестр недобросовестных исполнителей.</w:t>
      </w:r>
    </w:p>
    <w:p w:rsidR="006211F0" w:rsidRPr="00714487" w:rsidRDefault="00791AD0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представления</w:t>
      </w:r>
      <w:r w:rsidR="006211F0" w:rsidRPr="00714487">
        <w:rPr>
          <w:sz w:val="28"/>
          <w:szCs w:val="28"/>
        </w:rPr>
        <w:t xml:space="preserve"> остается на контроле КСП.</w:t>
      </w:r>
    </w:p>
    <w:p w:rsidR="00384768" w:rsidRPr="00714487" w:rsidRDefault="005D4C80" w:rsidP="00714487">
      <w:pPr>
        <w:suppressAutoHyphens w:val="0"/>
        <w:ind w:firstLine="397"/>
        <w:jc w:val="both"/>
        <w:rPr>
          <w:i/>
          <w:sz w:val="28"/>
          <w:szCs w:val="28"/>
        </w:rPr>
      </w:pPr>
      <w:r w:rsidRPr="00714487">
        <w:rPr>
          <w:i/>
          <w:sz w:val="28"/>
          <w:szCs w:val="28"/>
        </w:rPr>
        <w:t xml:space="preserve"> </w:t>
      </w:r>
      <w:r w:rsidR="0057070B" w:rsidRPr="00714487">
        <w:rPr>
          <w:i/>
          <w:sz w:val="28"/>
          <w:szCs w:val="28"/>
        </w:rPr>
        <w:t xml:space="preserve">    </w:t>
      </w:r>
    </w:p>
    <w:p w:rsidR="004A1ED8" w:rsidRPr="00714487" w:rsidRDefault="004A1ED8" w:rsidP="00372B34">
      <w:pPr>
        <w:numPr>
          <w:ilvl w:val="1"/>
          <w:numId w:val="46"/>
        </w:numPr>
        <w:jc w:val="both"/>
        <w:rPr>
          <w:b/>
          <w:sz w:val="28"/>
          <w:szCs w:val="28"/>
        </w:rPr>
      </w:pPr>
      <w:r w:rsidRPr="00714487">
        <w:rPr>
          <w:b/>
          <w:bCs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 размещения заказов на поставки товаров, выполнение работ, оказание услуг для муниципальных нужд за 2012 год в муниципальном учреждении «Управление капитального строительства».</w:t>
      </w:r>
    </w:p>
    <w:p w:rsidR="004A1ED8" w:rsidRPr="00714487" w:rsidRDefault="004A1ED8" w:rsidP="00714487">
      <w:pPr>
        <w:pStyle w:val="a9"/>
        <w:spacing w:after="0"/>
        <w:ind w:firstLine="397"/>
        <w:jc w:val="both"/>
        <w:rPr>
          <w:sz w:val="28"/>
          <w:szCs w:val="28"/>
        </w:rPr>
      </w:pPr>
    </w:p>
    <w:p w:rsidR="004A1ED8" w:rsidRPr="00714487" w:rsidRDefault="004A1ED8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 xml:space="preserve">выявлено </w:t>
      </w:r>
      <w:r w:rsidRPr="00714487">
        <w:rPr>
          <w:sz w:val="28"/>
          <w:szCs w:val="28"/>
        </w:rPr>
        <w:t>нарушение требования пункта 3 статьи 18 Закона о размещении заказов в том, что МУ «УКС» предоставлены через официальный сайт государственных закупок в федеральный уполномоченный орган сведений о заключении, об исполнении 6 контрактов с нарушением срока предоставления более чем на 3 рабочих дня.</w:t>
      </w:r>
    </w:p>
    <w:p w:rsidR="00C942F1" w:rsidRPr="00714487" w:rsidRDefault="00C942F1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4A1ED8" w:rsidRPr="00714487" w:rsidRDefault="004A1ED8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Два виновных в нарушении лица привлечены к дисциплинарной ответственности в виде замечания. 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384768" w:rsidRPr="00714487" w:rsidRDefault="00384768" w:rsidP="00372B34">
      <w:pPr>
        <w:numPr>
          <w:ilvl w:val="1"/>
          <w:numId w:val="46"/>
        </w:numPr>
        <w:suppressAutoHyphens w:val="0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Проверка размещения заказов на поставки товаров, выполн</w:t>
      </w:r>
      <w:r w:rsidRPr="00714487">
        <w:rPr>
          <w:b/>
          <w:bCs/>
          <w:sz w:val="28"/>
          <w:szCs w:val="28"/>
        </w:rPr>
        <w:t>е</w:t>
      </w:r>
      <w:r w:rsidRPr="00714487">
        <w:rPr>
          <w:b/>
          <w:bCs/>
          <w:sz w:val="28"/>
          <w:szCs w:val="28"/>
        </w:rPr>
        <w:t>ние работ, оказание услуг для муниципальных нужд за 201</w:t>
      </w:r>
      <w:r w:rsidR="00B15FF1" w:rsidRPr="00714487">
        <w:rPr>
          <w:b/>
          <w:bCs/>
          <w:sz w:val="28"/>
          <w:szCs w:val="28"/>
        </w:rPr>
        <w:t>2</w:t>
      </w:r>
      <w:r w:rsidRPr="00714487">
        <w:rPr>
          <w:b/>
          <w:bCs/>
          <w:sz w:val="28"/>
          <w:szCs w:val="28"/>
        </w:rPr>
        <w:t xml:space="preserve"> год</w:t>
      </w:r>
      <w:r w:rsidR="00B15FF1" w:rsidRPr="00714487">
        <w:rPr>
          <w:b/>
          <w:bCs/>
          <w:sz w:val="28"/>
          <w:szCs w:val="28"/>
        </w:rPr>
        <w:t xml:space="preserve"> в</w:t>
      </w:r>
      <w:r w:rsidR="00B15FF1" w:rsidRPr="00714487">
        <w:rPr>
          <w:b/>
          <w:sz w:val="28"/>
          <w:szCs w:val="28"/>
        </w:rPr>
        <w:t xml:space="preserve"> муниципальном бюджетном учреждении Дом культуры «Октябрь»</w:t>
      </w:r>
      <w:r w:rsidRPr="00714487">
        <w:rPr>
          <w:b/>
          <w:bCs/>
          <w:sz w:val="28"/>
          <w:szCs w:val="28"/>
        </w:rPr>
        <w:t>.</w:t>
      </w:r>
    </w:p>
    <w:p w:rsidR="00B15FF1" w:rsidRPr="00714487" w:rsidRDefault="00B15FF1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</w:p>
    <w:p w:rsidR="00B15FF1" w:rsidRPr="00714487" w:rsidRDefault="00B15FF1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Pr="00714487">
        <w:rPr>
          <w:sz w:val="28"/>
          <w:szCs w:val="28"/>
        </w:rPr>
        <w:t>:</w:t>
      </w:r>
    </w:p>
    <w:p w:rsidR="00B15FF1" w:rsidRPr="00714487" w:rsidRDefault="00B15FF1" w:rsidP="00714487">
      <w:pPr>
        <w:numPr>
          <w:ilvl w:val="0"/>
          <w:numId w:val="27"/>
        </w:numPr>
        <w:autoSpaceDE w:val="0"/>
        <w:autoSpaceDN w:val="0"/>
        <w:adjustRightInd w:val="0"/>
        <w:ind w:left="0" w:firstLine="397"/>
        <w:jc w:val="both"/>
        <w:rPr>
          <w:rStyle w:val="iceouttxt4"/>
          <w:sz w:val="28"/>
          <w:szCs w:val="28"/>
        </w:rPr>
      </w:pPr>
      <w:proofErr w:type="gramStart"/>
      <w:r w:rsidRPr="00714487">
        <w:rPr>
          <w:rStyle w:val="iceouttxt4"/>
          <w:bCs/>
          <w:sz w:val="28"/>
          <w:szCs w:val="28"/>
        </w:rPr>
        <w:t xml:space="preserve">Нарушены требования пункта 2 </w:t>
      </w:r>
      <w:r w:rsidRPr="00714487">
        <w:rPr>
          <w:sz w:val="28"/>
          <w:szCs w:val="28"/>
        </w:rPr>
        <w:t>совместного Приказа</w:t>
      </w:r>
      <w:hyperlink r:id="rId14" w:history="1">
        <w:r w:rsidRPr="00714487">
          <w:rPr>
            <w:sz w:val="28"/>
            <w:szCs w:val="28"/>
          </w:rPr>
          <w:t xml:space="preserve"> от 27.12.2011 Минэкономразвития РФ №761, Казначейства РФ №20н «Об утверждении порядка размещения на официальном сайте планов-графиков размещения заказов </w:t>
        </w:r>
      </w:hyperlink>
      <w:r w:rsidRPr="00714487">
        <w:rPr>
          <w:sz w:val="28"/>
          <w:szCs w:val="28"/>
        </w:rPr>
        <w:t xml:space="preserve">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в том, </w:t>
      </w:r>
      <w:r w:rsidRPr="00714487">
        <w:rPr>
          <w:rFonts w:eastAsia="Calibri"/>
          <w:sz w:val="28"/>
          <w:szCs w:val="28"/>
          <w:lang w:eastAsia="en-US"/>
        </w:rPr>
        <w:t xml:space="preserve">что </w:t>
      </w:r>
      <w:r w:rsidRPr="00714487">
        <w:rPr>
          <w:sz w:val="28"/>
          <w:szCs w:val="28"/>
        </w:rPr>
        <w:t>МБУ ДК «Октябрь»</w:t>
      </w:r>
      <w:r w:rsidRPr="00714487">
        <w:rPr>
          <w:rFonts w:eastAsia="Calibri"/>
          <w:sz w:val="28"/>
          <w:szCs w:val="28"/>
          <w:lang w:eastAsia="en-US"/>
        </w:rPr>
        <w:t xml:space="preserve"> не внесены изменения и не</w:t>
      </w:r>
      <w:proofErr w:type="gramEnd"/>
      <w:r w:rsidRPr="00714487">
        <w:rPr>
          <w:rFonts w:eastAsia="Calibri"/>
          <w:sz w:val="28"/>
          <w:szCs w:val="28"/>
          <w:lang w:eastAsia="en-US"/>
        </w:rPr>
        <w:t xml:space="preserve"> включены сведения в план-график по заказу </w:t>
      </w:r>
      <w:r w:rsidRPr="00714487">
        <w:rPr>
          <w:rStyle w:val="iceouttxt4"/>
          <w:bCs/>
          <w:sz w:val="28"/>
          <w:szCs w:val="28"/>
        </w:rPr>
        <w:t>«</w:t>
      </w:r>
      <w:r w:rsidRPr="00714487">
        <w:rPr>
          <w:sz w:val="28"/>
          <w:szCs w:val="28"/>
        </w:rPr>
        <w:t>Поставка комплектующего звукового оборудования к сборно-разборной сцене</w:t>
      </w:r>
      <w:r w:rsidRPr="00714487">
        <w:rPr>
          <w:rStyle w:val="iceouttxt4"/>
          <w:bCs/>
          <w:sz w:val="28"/>
          <w:szCs w:val="28"/>
        </w:rPr>
        <w:t>».</w:t>
      </w:r>
    </w:p>
    <w:p w:rsidR="00B15FF1" w:rsidRPr="00714487" w:rsidRDefault="00B15FF1" w:rsidP="00714487">
      <w:pPr>
        <w:numPr>
          <w:ilvl w:val="0"/>
          <w:numId w:val="27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rStyle w:val="iceouttxt4"/>
          <w:bCs/>
          <w:sz w:val="28"/>
          <w:szCs w:val="28"/>
        </w:rPr>
        <w:t xml:space="preserve">2. </w:t>
      </w:r>
      <w:r w:rsidRPr="00714487">
        <w:rPr>
          <w:rFonts w:eastAsia="Calibri"/>
          <w:sz w:val="28"/>
          <w:szCs w:val="28"/>
          <w:lang w:eastAsia="en-US"/>
        </w:rPr>
        <w:t xml:space="preserve">В нарушение требования пункта 14 части 2 статьи55 Закона о размещении заказов, МБУ ДК «Октябрь» </w:t>
      </w:r>
      <w:r w:rsidRPr="00714487">
        <w:rPr>
          <w:sz w:val="28"/>
          <w:szCs w:val="28"/>
        </w:rPr>
        <w:t>разместило заказы у единственного поставщика (исполнителя) на сумму более чем 100 тысяч рублей в течение 4 квартала 2012 года.</w:t>
      </w:r>
    </w:p>
    <w:p w:rsidR="00B15FF1" w:rsidRPr="00714487" w:rsidRDefault="00B15FF1" w:rsidP="00372B34">
      <w:pPr>
        <w:pStyle w:val="af"/>
        <w:numPr>
          <w:ilvl w:val="0"/>
          <w:numId w:val="46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lastRenderedPageBreak/>
        <w:t>В нарушение требования пункта 3 статьи 18 Закона о размещении заказов, МБУ ДК «Октябрь»</w:t>
      </w:r>
      <w:r w:rsidR="00B47EA1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предоставлены через официальный сайт государственных закупок в федеральный уполномоченный орган свед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ний о заключении, об исполнении 8 контрактов с нарушением срока предоставления более чем на 3 рабочих дня.</w:t>
      </w:r>
    </w:p>
    <w:p w:rsidR="00B15FF1" w:rsidRPr="00714487" w:rsidRDefault="00B15FF1" w:rsidP="00372B34">
      <w:pPr>
        <w:pStyle w:val="a9"/>
        <w:numPr>
          <w:ilvl w:val="0"/>
          <w:numId w:val="46"/>
        </w:numPr>
        <w:spacing w:after="0"/>
        <w:ind w:left="0" w:firstLine="397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t>В нарушение требования части 1 статьи 15 Закона о размещении заказов МБУ ДК «Октябрь» в 2012 году не осуществляло размещение заказов у субъектов малого предпринимательства.</w:t>
      </w:r>
    </w:p>
    <w:p w:rsidR="00B15FF1" w:rsidRPr="00714487" w:rsidRDefault="00B15FF1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B15FF1" w:rsidRPr="00714487" w:rsidRDefault="00B15FF1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t xml:space="preserve">Для принятия мер по устранению </w:t>
      </w:r>
      <w:r w:rsidRPr="00714487">
        <w:rPr>
          <w:sz w:val="28"/>
          <w:szCs w:val="28"/>
        </w:rPr>
        <w:t>выявленных нарушений направлено предписание в МБУ ДК «Октябрь».</w:t>
      </w:r>
    </w:p>
    <w:p w:rsidR="00B15FF1" w:rsidRPr="00714487" w:rsidRDefault="00B15FF1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Предписание в установленный срок было исполнено и снято с контроля.</w:t>
      </w:r>
    </w:p>
    <w:p w:rsidR="00864048" w:rsidRPr="00714487" w:rsidRDefault="00864048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B15FF1" w:rsidRPr="00714487" w:rsidRDefault="00B15FF1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Виновное в нарушении лицо привлечено к дисциплинарной ответственности в виде замечания. </w:t>
      </w:r>
    </w:p>
    <w:p w:rsidR="00B15FF1" w:rsidRPr="00714487" w:rsidRDefault="00864048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П</w:t>
      </w:r>
      <w:r w:rsidR="00B15FF1" w:rsidRPr="00714487">
        <w:rPr>
          <w:sz w:val="28"/>
          <w:szCs w:val="28"/>
        </w:rPr>
        <w:t>о выявленным нарушениям направлены материалы в Службу</w:t>
      </w:r>
      <w:r w:rsidR="005C3C16" w:rsidRPr="00714487">
        <w:rPr>
          <w:sz w:val="28"/>
          <w:szCs w:val="28"/>
        </w:rPr>
        <w:t xml:space="preserve"> </w:t>
      </w:r>
      <w:r w:rsidR="00B15FF1" w:rsidRPr="00714487">
        <w:rPr>
          <w:sz w:val="28"/>
          <w:szCs w:val="28"/>
        </w:rPr>
        <w:t>контроля ХМАО – Югры для рассмотрения вопроса о возбуждении административного производства в отношении виновных должностных лиц, допустивших нарушения законодательства о размещении заказов.</w:t>
      </w:r>
    </w:p>
    <w:p w:rsidR="00372B34" w:rsidRDefault="00372B34" w:rsidP="00372B34">
      <w:pPr>
        <w:jc w:val="both"/>
        <w:rPr>
          <w:b/>
          <w:bCs/>
          <w:sz w:val="28"/>
          <w:szCs w:val="28"/>
        </w:rPr>
      </w:pPr>
    </w:p>
    <w:p w:rsidR="0029263C" w:rsidRPr="00714487" w:rsidRDefault="0029263C" w:rsidP="00FC6DCB">
      <w:pPr>
        <w:numPr>
          <w:ilvl w:val="1"/>
          <w:numId w:val="27"/>
        </w:numPr>
        <w:ind w:left="737" w:hanging="737"/>
        <w:jc w:val="both"/>
        <w:rPr>
          <w:b/>
          <w:sz w:val="28"/>
          <w:szCs w:val="28"/>
        </w:rPr>
      </w:pPr>
      <w:r w:rsidRPr="00714487">
        <w:rPr>
          <w:b/>
          <w:bCs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 размещения заказов на поставки товаров, выполнение работ, оказание услуг для муниципальных нужд за 2012 год в Комитете по управлению муниципальным имуществом администрации города Покачи.</w:t>
      </w:r>
    </w:p>
    <w:p w:rsidR="0029263C" w:rsidRPr="00714487" w:rsidRDefault="0029263C" w:rsidP="00FC6DCB">
      <w:pPr>
        <w:ind w:left="737" w:hanging="737"/>
        <w:jc w:val="both"/>
        <w:rPr>
          <w:sz w:val="28"/>
          <w:szCs w:val="28"/>
        </w:rPr>
      </w:pPr>
    </w:p>
    <w:p w:rsidR="001B2E02" w:rsidRPr="00714487" w:rsidRDefault="001B2E02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Pr="00714487">
        <w:rPr>
          <w:sz w:val="28"/>
          <w:szCs w:val="28"/>
        </w:rPr>
        <w:t>:</w:t>
      </w:r>
    </w:p>
    <w:p w:rsidR="001B2E02" w:rsidRPr="00714487" w:rsidRDefault="001B2E02" w:rsidP="00714487">
      <w:pPr>
        <w:autoSpaceDE w:val="0"/>
        <w:autoSpaceDN w:val="0"/>
        <w:adjustRightInd w:val="0"/>
        <w:ind w:firstLine="397"/>
        <w:jc w:val="both"/>
        <w:outlineLvl w:val="0"/>
        <w:rPr>
          <w:rStyle w:val="iceouttxt4"/>
          <w:bCs/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При проверке плана-графика на полноту сведений установлено, что </w:t>
      </w:r>
      <w:r w:rsidRPr="00714487">
        <w:rPr>
          <w:sz w:val="28"/>
          <w:szCs w:val="28"/>
        </w:rPr>
        <w:t>КУМИ</w:t>
      </w:r>
      <w:r w:rsidRPr="00714487">
        <w:rPr>
          <w:rFonts w:eastAsia="Calibri"/>
          <w:sz w:val="28"/>
          <w:szCs w:val="28"/>
          <w:lang w:eastAsia="en-US"/>
        </w:rPr>
        <w:t xml:space="preserve"> не внесены изменения и не включены сведения в план-график по </w:t>
      </w:r>
      <w:r w:rsidR="00C942F1" w:rsidRPr="00714487">
        <w:rPr>
          <w:rFonts w:eastAsia="Calibri"/>
          <w:sz w:val="28"/>
          <w:szCs w:val="28"/>
          <w:lang w:eastAsia="en-US"/>
        </w:rPr>
        <w:t xml:space="preserve">87 </w:t>
      </w:r>
      <w:r w:rsidRPr="00714487">
        <w:rPr>
          <w:rFonts w:eastAsia="Calibri"/>
          <w:sz w:val="28"/>
          <w:szCs w:val="28"/>
          <w:lang w:eastAsia="en-US"/>
        </w:rPr>
        <w:t>заказам</w:t>
      </w:r>
      <w:r w:rsidRPr="00714487">
        <w:rPr>
          <w:rStyle w:val="iceouttxt4"/>
          <w:bCs/>
          <w:sz w:val="28"/>
          <w:szCs w:val="28"/>
        </w:rPr>
        <w:t>.</w:t>
      </w:r>
    </w:p>
    <w:p w:rsidR="00C942F1" w:rsidRPr="00714487" w:rsidRDefault="00C942F1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1B2E02" w:rsidRPr="00714487" w:rsidRDefault="001B2E02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Виновное в нарушении лицо привлечено к ответственности в виде устного замечания. 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384768" w:rsidRPr="00714487" w:rsidRDefault="00384768" w:rsidP="00FC6DCB">
      <w:pPr>
        <w:numPr>
          <w:ilvl w:val="1"/>
          <w:numId w:val="27"/>
        </w:numPr>
        <w:suppressAutoHyphens w:val="0"/>
        <w:ind w:left="720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Проверка размещения заказов на поставки товаров, выполн</w:t>
      </w:r>
      <w:r w:rsidRPr="00714487">
        <w:rPr>
          <w:b/>
          <w:bCs/>
          <w:sz w:val="28"/>
          <w:szCs w:val="28"/>
        </w:rPr>
        <w:t>е</w:t>
      </w:r>
      <w:r w:rsidRPr="00714487">
        <w:rPr>
          <w:b/>
          <w:bCs/>
          <w:sz w:val="28"/>
          <w:szCs w:val="28"/>
        </w:rPr>
        <w:t>ние работ, оказание услуг для муниципальных нужд за 201</w:t>
      </w:r>
      <w:r w:rsidR="00FF6FB3" w:rsidRPr="00714487">
        <w:rPr>
          <w:b/>
          <w:bCs/>
          <w:sz w:val="28"/>
          <w:szCs w:val="28"/>
        </w:rPr>
        <w:t>2</w:t>
      </w:r>
      <w:r w:rsidRPr="00714487">
        <w:rPr>
          <w:b/>
          <w:bCs/>
          <w:sz w:val="28"/>
          <w:szCs w:val="28"/>
        </w:rPr>
        <w:t xml:space="preserve"> год</w:t>
      </w:r>
      <w:r w:rsidR="00FF6FB3" w:rsidRPr="00714487">
        <w:rPr>
          <w:b/>
          <w:sz w:val="28"/>
          <w:szCs w:val="28"/>
        </w:rPr>
        <w:t xml:space="preserve"> в Муниципальном бюджетном учреждении Досуговый Центр «</w:t>
      </w:r>
      <w:proofErr w:type="spellStart"/>
      <w:r w:rsidR="00FF6FB3" w:rsidRPr="00714487">
        <w:rPr>
          <w:b/>
          <w:sz w:val="28"/>
          <w:szCs w:val="28"/>
        </w:rPr>
        <w:t>Этвит</w:t>
      </w:r>
      <w:proofErr w:type="spellEnd"/>
      <w:r w:rsidR="00FF6FB3" w:rsidRPr="00714487">
        <w:rPr>
          <w:b/>
          <w:sz w:val="28"/>
          <w:szCs w:val="28"/>
        </w:rPr>
        <w:t>»</w:t>
      </w:r>
      <w:r w:rsidRPr="00714487">
        <w:rPr>
          <w:b/>
          <w:bCs/>
          <w:sz w:val="28"/>
          <w:szCs w:val="28"/>
        </w:rPr>
        <w:t>.</w:t>
      </w:r>
    </w:p>
    <w:p w:rsidR="00FF6FB3" w:rsidRPr="00714487" w:rsidRDefault="00FF6FB3" w:rsidP="00714487">
      <w:pPr>
        <w:pStyle w:val="a9"/>
        <w:spacing w:after="0"/>
        <w:ind w:firstLine="397"/>
        <w:jc w:val="both"/>
        <w:rPr>
          <w:sz w:val="28"/>
          <w:szCs w:val="28"/>
        </w:rPr>
      </w:pPr>
    </w:p>
    <w:p w:rsidR="00FF6FB3" w:rsidRPr="00714487" w:rsidRDefault="00FF6FB3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Pr="00714487">
        <w:rPr>
          <w:sz w:val="28"/>
          <w:szCs w:val="28"/>
        </w:rPr>
        <w:t>:</w:t>
      </w:r>
    </w:p>
    <w:p w:rsidR="00253AC9" w:rsidRPr="00714487" w:rsidRDefault="00FF6FB3" w:rsidP="00714487">
      <w:pPr>
        <w:pStyle w:val="af"/>
        <w:numPr>
          <w:ilvl w:val="0"/>
          <w:numId w:val="28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Нарушены требования пункта 3 статьи 18 Закона о размещении з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казов в том, что МБУ ДЦ «</w:t>
      </w:r>
      <w:proofErr w:type="spellStart"/>
      <w:r w:rsidRPr="00714487">
        <w:rPr>
          <w:sz w:val="28"/>
          <w:szCs w:val="28"/>
        </w:rPr>
        <w:t>Этвит</w:t>
      </w:r>
      <w:proofErr w:type="spellEnd"/>
      <w:r w:rsidRPr="00714487">
        <w:rPr>
          <w:sz w:val="28"/>
          <w:szCs w:val="28"/>
        </w:rPr>
        <w:t xml:space="preserve">» предоставлены через официальный </w:t>
      </w:r>
      <w:r w:rsidRPr="00714487">
        <w:rPr>
          <w:sz w:val="28"/>
          <w:szCs w:val="28"/>
        </w:rPr>
        <w:lastRenderedPageBreak/>
        <w:t>сайт государственных закупок в федеральный уполномоченный орган сведения о заключении, об исполнении 13 контрактов с нарушением срока предоставления более чем на 3 рабочих дня.</w:t>
      </w:r>
    </w:p>
    <w:p w:rsidR="00253AC9" w:rsidRPr="00714487" w:rsidRDefault="00C91D9E" w:rsidP="00714487">
      <w:pPr>
        <w:pStyle w:val="af"/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 </w:t>
      </w:r>
    </w:p>
    <w:p w:rsidR="00FF6FB3" w:rsidRPr="00714487" w:rsidRDefault="00FF6FB3" w:rsidP="00714487">
      <w:pPr>
        <w:pStyle w:val="af"/>
        <w:numPr>
          <w:ilvl w:val="0"/>
          <w:numId w:val="28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t>В нарушение требования части 1 статьи 15 Закона о размещении заказов МБУ ДЦ «</w:t>
      </w:r>
      <w:proofErr w:type="spellStart"/>
      <w:r w:rsidRPr="00714487">
        <w:rPr>
          <w:bCs/>
          <w:sz w:val="28"/>
          <w:szCs w:val="28"/>
        </w:rPr>
        <w:t>Этвит</w:t>
      </w:r>
      <w:proofErr w:type="spellEnd"/>
      <w:r w:rsidRPr="00714487">
        <w:rPr>
          <w:bCs/>
          <w:sz w:val="28"/>
          <w:szCs w:val="28"/>
        </w:rPr>
        <w:t>» в 2012 году не осуществляло размещение з</w:t>
      </w:r>
      <w:r w:rsidRPr="00714487">
        <w:rPr>
          <w:bCs/>
          <w:sz w:val="28"/>
          <w:szCs w:val="28"/>
        </w:rPr>
        <w:t>а</w:t>
      </w:r>
      <w:r w:rsidRPr="00714487">
        <w:rPr>
          <w:bCs/>
          <w:sz w:val="28"/>
          <w:szCs w:val="28"/>
        </w:rPr>
        <w:t>казов у субъектов малого предпринимательства.</w:t>
      </w:r>
    </w:p>
    <w:p w:rsidR="00253AC9" w:rsidRPr="00714487" w:rsidRDefault="00253AC9" w:rsidP="00714487">
      <w:pPr>
        <w:pStyle w:val="af"/>
        <w:suppressAutoHyphens w:val="0"/>
        <w:ind w:left="0" w:firstLine="397"/>
        <w:contextualSpacing/>
        <w:jc w:val="both"/>
        <w:rPr>
          <w:sz w:val="28"/>
          <w:szCs w:val="28"/>
        </w:rPr>
      </w:pPr>
    </w:p>
    <w:p w:rsidR="00FF6FB3" w:rsidRPr="00714487" w:rsidRDefault="00FF6FB3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t xml:space="preserve">Для принятия мер по устранению </w:t>
      </w:r>
      <w:r w:rsidRPr="00714487">
        <w:rPr>
          <w:sz w:val="28"/>
          <w:szCs w:val="28"/>
        </w:rPr>
        <w:t>выявленных нарушений направлено предписание в МБУ ДЦ «</w:t>
      </w:r>
      <w:proofErr w:type="spellStart"/>
      <w:r w:rsidRPr="00714487">
        <w:rPr>
          <w:sz w:val="28"/>
          <w:szCs w:val="28"/>
        </w:rPr>
        <w:t>Этвит</w:t>
      </w:r>
      <w:proofErr w:type="spellEnd"/>
      <w:r w:rsidRPr="00714487">
        <w:rPr>
          <w:sz w:val="28"/>
          <w:szCs w:val="28"/>
        </w:rPr>
        <w:t>».</w:t>
      </w:r>
    </w:p>
    <w:p w:rsidR="00FF6FB3" w:rsidRPr="00714487" w:rsidRDefault="00FF6FB3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Предписание в установленный срок было исполнено и снято с контроля.</w:t>
      </w:r>
    </w:p>
    <w:p w:rsidR="00253AC9" w:rsidRPr="00714487" w:rsidRDefault="00253AC9" w:rsidP="00714487">
      <w:pPr>
        <w:pStyle w:val="a9"/>
        <w:spacing w:after="0"/>
        <w:ind w:firstLine="397"/>
        <w:jc w:val="both"/>
        <w:rPr>
          <w:sz w:val="28"/>
          <w:szCs w:val="28"/>
        </w:rPr>
      </w:pPr>
    </w:p>
    <w:p w:rsidR="00C942F1" w:rsidRPr="00714487" w:rsidRDefault="00C942F1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FF6FB3" w:rsidRPr="00714487" w:rsidRDefault="00FF6FB3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Виновное в нарушении лицо привлечено к дисциплинарной ответственности в виде замечания. </w:t>
      </w:r>
    </w:p>
    <w:p w:rsidR="00FF6FB3" w:rsidRPr="00714487" w:rsidRDefault="00C13FFB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П</w:t>
      </w:r>
      <w:r w:rsidR="00FF6FB3" w:rsidRPr="00714487">
        <w:rPr>
          <w:sz w:val="28"/>
          <w:szCs w:val="28"/>
        </w:rPr>
        <w:t>о выявленным нарушениям были направлены материалы в Службу контроля ХМАО – Югры для рассмотрения вопроса о возбуждении административного производства в отношении виновных должностных лиц, допустивших нарушения законодательства о размещении заказов.</w:t>
      </w:r>
    </w:p>
    <w:p w:rsidR="00FC6DCB" w:rsidRDefault="00FC6DCB" w:rsidP="00FC6DCB">
      <w:pPr>
        <w:suppressAutoHyphens w:val="0"/>
        <w:jc w:val="both"/>
        <w:rPr>
          <w:sz w:val="28"/>
          <w:szCs w:val="28"/>
        </w:rPr>
      </w:pPr>
    </w:p>
    <w:p w:rsidR="00EA6D8C" w:rsidRPr="00FC6DCB" w:rsidRDefault="00EA6D8C" w:rsidP="00FC6DCB">
      <w:pPr>
        <w:numPr>
          <w:ilvl w:val="1"/>
          <w:numId w:val="28"/>
        </w:numPr>
        <w:suppressAutoHyphens w:val="0"/>
        <w:ind w:left="720"/>
        <w:jc w:val="both"/>
        <w:rPr>
          <w:sz w:val="28"/>
          <w:szCs w:val="28"/>
        </w:rPr>
      </w:pPr>
      <w:r w:rsidRPr="00714487">
        <w:rPr>
          <w:b/>
          <w:bCs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 размещения заказов на поставки товаров, выполн</w:t>
      </w:r>
      <w:r w:rsidRPr="00714487">
        <w:rPr>
          <w:b/>
          <w:sz w:val="28"/>
          <w:szCs w:val="28"/>
        </w:rPr>
        <w:t>е</w:t>
      </w:r>
      <w:r w:rsidRPr="00714487">
        <w:rPr>
          <w:b/>
          <w:sz w:val="28"/>
          <w:szCs w:val="28"/>
        </w:rPr>
        <w:t>ние работ, оказание услуг для муниципальных нужд за 2012 год в муниципальном бюджетном учреждении  «Комбинат п</w:t>
      </w:r>
      <w:r w:rsidRPr="00714487">
        <w:rPr>
          <w:b/>
          <w:sz w:val="28"/>
          <w:szCs w:val="28"/>
        </w:rPr>
        <w:t>и</w:t>
      </w:r>
      <w:r w:rsidRPr="00714487">
        <w:rPr>
          <w:b/>
          <w:sz w:val="28"/>
          <w:szCs w:val="28"/>
        </w:rPr>
        <w:t>тания».</w:t>
      </w:r>
    </w:p>
    <w:p w:rsidR="00EA6D8C" w:rsidRPr="00714487" w:rsidRDefault="00EA6D8C" w:rsidP="00714487">
      <w:pPr>
        <w:ind w:firstLine="397"/>
        <w:jc w:val="both"/>
        <w:rPr>
          <w:b/>
          <w:sz w:val="28"/>
          <w:szCs w:val="28"/>
        </w:rPr>
      </w:pPr>
    </w:p>
    <w:p w:rsidR="00EA6D8C" w:rsidRPr="00714487" w:rsidRDefault="00EA6D8C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="00C13FFB" w:rsidRPr="00714487">
        <w:rPr>
          <w:rFonts w:eastAsia="Arial"/>
          <w:sz w:val="28"/>
          <w:szCs w:val="28"/>
        </w:rPr>
        <w:t>, что в</w:t>
      </w:r>
      <w:r w:rsidRPr="00714487">
        <w:rPr>
          <w:rStyle w:val="iceouttxt4"/>
          <w:bCs/>
          <w:sz w:val="28"/>
          <w:szCs w:val="28"/>
        </w:rPr>
        <w:t xml:space="preserve"> нарушение требования пункта 2</w:t>
      </w:r>
      <w:r w:rsidRPr="00714487">
        <w:rPr>
          <w:rStyle w:val="iceouttxt4"/>
          <w:b/>
          <w:bCs/>
          <w:sz w:val="28"/>
          <w:szCs w:val="28"/>
        </w:rPr>
        <w:t xml:space="preserve"> </w:t>
      </w:r>
      <w:r w:rsidRPr="00714487">
        <w:rPr>
          <w:sz w:val="28"/>
          <w:szCs w:val="28"/>
        </w:rPr>
        <w:t>совместного Приказа</w:t>
      </w:r>
      <w:hyperlink r:id="rId15" w:history="1">
        <w:r w:rsidRPr="00714487">
          <w:rPr>
            <w:sz w:val="28"/>
            <w:szCs w:val="28"/>
          </w:rPr>
          <w:t xml:space="preserve"> от 27.12.2011 Минэкономразвития РФ №761, Казначейства РФ №20н «Об утверждении порядка размещения на официальном сайте планов-графиков размещения заказов</w:t>
        </w:r>
      </w:hyperlink>
      <w:r w:rsidRPr="00714487">
        <w:rPr>
          <w:sz w:val="28"/>
          <w:szCs w:val="28"/>
        </w:rPr>
        <w:t>», МБУ «Комбинат питания»</w:t>
      </w:r>
      <w:r w:rsidRPr="00714487">
        <w:rPr>
          <w:rFonts w:eastAsia="Calibri"/>
          <w:sz w:val="28"/>
          <w:szCs w:val="28"/>
          <w:lang w:eastAsia="en-US"/>
        </w:rPr>
        <w:t xml:space="preserve"> не включены сведения в план график за 2012 год по 5 размещенным заказам. Также в нарушение требования вышеуказанного пункта Приказа, </w:t>
      </w:r>
      <w:r w:rsidRPr="00714487">
        <w:rPr>
          <w:sz w:val="28"/>
          <w:szCs w:val="28"/>
        </w:rPr>
        <w:t>МБУ «Комбинат питания» не внесены</w:t>
      </w:r>
      <w:r w:rsidR="0061397D" w:rsidRPr="00714487">
        <w:rPr>
          <w:sz w:val="28"/>
          <w:szCs w:val="28"/>
        </w:rPr>
        <w:t xml:space="preserve"> изменения в</w:t>
      </w:r>
      <w:r w:rsidRPr="00714487">
        <w:rPr>
          <w:sz w:val="28"/>
          <w:szCs w:val="28"/>
        </w:rPr>
        <w:t xml:space="preserve"> сведения </w:t>
      </w:r>
      <w:r w:rsidRPr="00714487">
        <w:rPr>
          <w:rFonts w:eastAsia="Calibri"/>
          <w:sz w:val="28"/>
          <w:szCs w:val="28"/>
          <w:lang w:eastAsia="en-US"/>
        </w:rPr>
        <w:t>в план-график по 2 заказам</w:t>
      </w:r>
      <w:r w:rsidRPr="00714487">
        <w:rPr>
          <w:rStyle w:val="iceouttxt4"/>
          <w:bCs/>
          <w:sz w:val="28"/>
          <w:szCs w:val="28"/>
        </w:rPr>
        <w:t xml:space="preserve">. </w:t>
      </w:r>
    </w:p>
    <w:p w:rsidR="0061397D" w:rsidRPr="00714487" w:rsidRDefault="0061397D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Виновное в нарушении лицо привлечено к дисциплинарной ответственности в виде замечания. </w:t>
      </w:r>
    </w:p>
    <w:p w:rsidR="00FC6DCB" w:rsidRDefault="00FC6DCB" w:rsidP="00FC6DCB">
      <w:pPr>
        <w:jc w:val="both"/>
        <w:rPr>
          <w:b/>
          <w:bCs/>
          <w:sz w:val="28"/>
          <w:szCs w:val="28"/>
        </w:rPr>
      </w:pPr>
    </w:p>
    <w:p w:rsidR="00D569F0" w:rsidRPr="00FC6DCB" w:rsidRDefault="00FC6DCB" w:rsidP="00FC6DCB">
      <w:pPr>
        <w:numPr>
          <w:ilvl w:val="1"/>
          <w:numId w:val="28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569F0" w:rsidRPr="00714487">
        <w:rPr>
          <w:b/>
          <w:bCs/>
          <w:sz w:val="28"/>
          <w:szCs w:val="28"/>
        </w:rPr>
        <w:t>П</w:t>
      </w:r>
      <w:r w:rsidR="00D569F0" w:rsidRPr="00714487">
        <w:rPr>
          <w:b/>
          <w:sz w:val="28"/>
          <w:szCs w:val="28"/>
        </w:rPr>
        <w:t>роверка размещения заказов на поставки товаров, выполнение работ, оказание услуг для муниципальных нужд за 2012 год в муниципальном бюджетном образовательном учреждении средняя общеобразовательная школа №1.</w:t>
      </w:r>
    </w:p>
    <w:p w:rsidR="00384768" w:rsidRPr="00714487" w:rsidRDefault="00384768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</w:p>
    <w:p w:rsidR="00D569F0" w:rsidRPr="00714487" w:rsidRDefault="00D569F0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Pr="00714487">
        <w:rPr>
          <w:sz w:val="28"/>
          <w:szCs w:val="28"/>
        </w:rPr>
        <w:t>:</w:t>
      </w:r>
    </w:p>
    <w:p w:rsidR="003778A4" w:rsidRPr="00714487" w:rsidRDefault="00D569F0" w:rsidP="00714487">
      <w:pPr>
        <w:pStyle w:val="a9"/>
        <w:numPr>
          <w:ilvl w:val="0"/>
          <w:numId w:val="29"/>
        </w:numPr>
        <w:spacing w:after="0"/>
        <w:ind w:left="0" w:firstLine="397"/>
        <w:jc w:val="both"/>
        <w:rPr>
          <w:sz w:val="28"/>
          <w:szCs w:val="28"/>
        </w:rPr>
      </w:pPr>
      <w:r w:rsidRPr="00714487">
        <w:rPr>
          <w:rStyle w:val="iceouttxt4"/>
          <w:bCs/>
          <w:sz w:val="28"/>
          <w:szCs w:val="28"/>
        </w:rPr>
        <w:lastRenderedPageBreak/>
        <w:t xml:space="preserve">В нарушение требования пункта 2 </w:t>
      </w:r>
      <w:r w:rsidRPr="00714487">
        <w:rPr>
          <w:sz w:val="28"/>
          <w:szCs w:val="28"/>
        </w:rPr>
        <w:t>совместного Приказа</w:t>
      </w:r>
      <w:hyperlink r:id="rId16" w:history="1">
        <w:r w:rsidRPr="00714487">
          <w:rPr>
            <w:sz w:val="28"/>
            <w:szCs w:val="28"/>
          </w:rPr>
          <w:t xml:space="preserve"> от 27.12.2011 Минэкономразвития РФ №761, Казначейства РФ №20н «Об утверждении порядка размещения на официальном сайте планов-графиков размещения заказов</w:t>
        </w:r>
      </w:hyperlink>
      <w:r w:rsidRPr="00714487">
        <w:rPr>
          <w:sz w:val="28"/>
          <w:szCs w:val="28"/>
        </w:rPr>
        <w:t>», МБОУ СОШ №1</w:t>
      </w:r>
      <w:r w:rsidRPr="00714487">
        <w:rPr>
          <w:rFonts w:eastAsia="Calibri"/>
          <w:sz w:val="28"/>
          <w:szCs w:val="28"/>
          <w:lang w:eastAsia="en-US"/>
        </w:rPr>
        <w:t xml:space="preserve"> не включены сведения в план график за 2012 год по 1 размещенному заказу.</w:t>
      </w:r>
    </w:p>
    <w:p w:rsidR="003778A4" w:rsidRPr="00714487" w:rsidRDefault="003778A4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 </w:t>
      </w:r>
    </w:p>
    <w:p w:rsidR="00D569F0" w:rsidRPr="00714487" w:rsidRDefault="003778A4" w:rsidP="00714487">
      <w:pPr>
        <w:pStyle w:val="a9"/>
        <w:numPr>
          <w:ilvl w:val="0"/>
          <w:numId w:val="29"/>
        </w:numPr>
        <w:spacing w:after="0"/>
        <w:ind w:left="0" w:firstLine="397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t xml:space="preserve"> </w:t>
      </w:r>
      <w:r w:rsidR="00D569F0" w:rsidRPr="00714487">
        <w:rPr>
          <w:bCs/>
          <w:sz w:val="28"/>
          <w:szCs w:val="28"/>
        </w:rPr>
        <w:t xml:space="preserve">В нарушение требования части 1 статьи 15 Закона о размещении заказов, </w:t>
      </w:r>
      <w:r w:rsidR="00D569F0" w:rsidRPr="00714487">
        <w:rPr>
          <w:sz w:val="28"/>
          <w:szCs w:val="28"/>
        </w:rPr>
        <w:t xml:space="preserve">МБОУ СОШ №1 в 2012 году не размещало </w:t>
      </w:r>
      <w:r w:rsidR="00D569F0" w:rsidRPr="00714487">
        <w:rPr>
          <w:bCs/>
          <w:sz w:val="28"/>
          <w:szCs w:val="28"/>
        </w:rPr>
        <w:t>заказы у субъектов малого предпринимательства.</w:t>
      </w:r>
    </w:p>
    <w:p w:rsidR="00D569F0" w:rsidRPr="00714487" w:rsidRDefault="00D569F0" w:rsidP="00714487">
      <w:pPr>
        <w:pStyle w:val="a9"/>
        <w:numPr>
          <w:ilvl w:val="0"/>
          <w:numId w:val="29"/>
        </w:numPr>
        <w:spacing w:after="0"/>
        <w:ind w:left="0" w:firstLine="397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В нарушение требования пункта 14 части 2 статьи 55 Закона о размещении заказов, </w:t>
      </w:r>
      <w:r w:rsidRPr="00714487">
        <w:rPr>
          <w:sz w:val="28"/>
          <w:szCs w:val="28"/>
        </w:rPr>
        <w:t>МБОУ СОШ №1</w:t>
      </w:r>
      <w:r w:rsidRPr="00714487">
        <w:rPr>
          <w:rFonts w:eastAsia="Calibri"/>
          <w:sz w:val="28"/>
          <w:szCs w:val="28"/>
          <w:lang w:eastAsia="en-US"/>
        </w:rPr>
        <w:t xml:space="preserve"> </w:t>
      </w:r>
      <w:r w:rsidRPr="00714487">
        <w:rPr>
          <w:sz w:val="28"/>
          <w:szCs w:val="28"/>
        </w:rPr>
        <w:t>разместило заказы у единственного поставщика (исполнителя) на сумму более чем 100 тысяч рублей в течение 1 квартала 2012 года.</w:t>
      </w:r>
    </w:p>
    <w:p w:rsidR="00D569F0" w:rsidRPr="00714487" w:rsidRDefault="00D569F0" w:rsidP="00714487">
      <w:pPr>
        <w:pStyle w:val="af"/>
        <w:numPr>
          <w:ilvl w:val="0"/>
          <w:numId w:val="29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нарушение требования пункта 3 статьи 18 Закона о размещении заказов, МБОУ СОШ №1</w:t>
      </w:r>
      <w:r w:rsidRPr="00714487">
        <w:rPr>
          <w:rFonts w:eastAsia="Calibri"/>
          <w:sz w:val="28"/>
          <w:szCs w:val="28"/>
          <w:lang w:eastAsia="en-US"/>
        </w:rPr>
        <w:t xml:space="preserve"> </w:t>
      </w:r>
      <w:r w:rsidRPr="00714487">
        <w:rPr>
          <w:rFonts w:eastAsia="Calibri"/>
          <w:i/>
          <w:sz w:val="28"/>
          <w:szCs w:val="28"/>
          <w:lang w:eastAsia="en-US"/>
        </w:rPr>
        <w:t xml:space="preserve">не </w:t>
      </w:r>
      <w:r w:rsidRPr="00714487">
        <w:rPr>
          <w:i/>
          <w:sz w:val="28"/>
          <w:szCs w:val="28"/>
        </w:rPr>
        <w:t>предоставлены</w:t>
      </w:r>
      <w:r w:rsidRPr="00714487">
        <w:rPr>
          <w:sz w:val="28"/>
          <w:szCs w:val="28"/>
        </w:rPr>
        <w:t xml:space="preserve"> через официальный сайт государственных закупок в федеральный уполномоченный орган свед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ний о заключении или об изменении или об исполнении 6 контрактов. Также по 1 контракту МБОУ СОШ №1 с нарушением срока более чем на 3 рабочих дня предоставлены сведения через официальный сайт го</w:t>
      </w:r>
      <w:r w:rsidRPr="00714487">
        <w:rPr>
          <w:sz w:val="28"/>
          <w:szCs w:val="28"/>
        </w:rPr>
        <w:t>с</w:t>
      </w:r>
      <w:r w:rsidRPr="00714487">
        <w:rPr>
          <w:sz w:val="28"/>
          <w:szCs w:val="28"/>
        </w:rPr>
        <w:t>ударственных закупок в федеральный уполномоченный орган о закл</w:t>
      </w:r>
      <w:r w:rsidRPr="00714487">
        <w:rPr>
          <w:sz w:val="28"/>
          <w:szCs w:val="28"/>
        </w:rPr>
        <w:t>ю</w:t>
      </w:r>
      <w:r w:rsidRPr="00714487">
        <w:rPr>
          <w:sz w:val="28"/>
          <w:szCs w:val="28"/>
        </w:rPr>
        <w:t>чении и об исполнении контракта.</w:t>
      </w:r>
    </w:p>
    <w:p w:rsidR="003778A4" w:rsidRPr="00714487" w:rsidRDefault="003778A4" w:rsidP="00714487">
      <w:pPr>
        <w:pStyle w:val="a9"/>
        <w:spacing w:after="0"/>
        <w:ind w:firstLine="397"/>
        <w:jc w:val="both"/>
        <w:rPr>
          <w:bCs/>
          <w:sz w:val="28"/>
          <w:szCs w:val="28"/>
        </w:rPr>
      </w:pPr>
    </w:p>
    <w:p w:rsidR="00D569F0" w:rsidRPr="00714487" w:rsidRDefault="00D569F0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t xml:space="preserve">Для принятия мер по устранению </w:t>
      </w:r>
      <w:r w:rsidRPr="00714487">
        <w:rPr>
          <w:sz w:val="28"/>
          <w:szCs w:val="28"/>
        </w:rPr>
        <w:t>выявленных нарушений направлено предписание в МБОУ СОШ №1.</w:t>
      </w:r>
    </w:p>
    <w:p w:rsidR="00D569F0" w:rsidRPr="00714487" w:rsidRDefault="00D569F0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Предписание в установленный срок было исполнено и снято с контроля.</w:t>
      </w:r>
    </w:p>
    <w:p w:rsidR="003778A4" w:rsidRPr="00714487" w:rsidRDefault="003778A4" w:rsidP="00714487">
      <w:pPr>
        <w:pStyle w:val="a9"/>
        <w:spacing w:after="0"/>
        <w:ind w:firstLine="397"/>
        <w:jc w:val="both"/>
        <w:rPr>
          <w:sz w:val="28"/>
          <w:szCs w:val="28"/>
        </w:rPr>
      </w:pPr>
    </w:p>
    <w:p w:rsidR="00E05431" w:rsidRPr="00714487" w:rsidRDefault="00E05431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D569F0" w:rsidRPr="00714487" w:rsidRDefault="00D569F0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Два виновных в нарушении лица привлечены к дисциплинарной ответственности</w:t>
      </w:r>
      <w:r w:rsidR="003778A4" w:rsidRPr="00714487">
        <w:rPr>
          <w:sz w:val="28"/>
          <w:szCs w:val="28"/>
        </w:rPr>
        <w:t xml:space="preserve">. Одно лицо </w:t>
      </w:r>
      <w:r w:rsidRPr="00714487">
        <w:rPr>
          <w:sz w:val="28"/>
          <w:szCs w:val="28"/>
        </w:rPr>
        <w:t>в виде замечания</w:t>
      </w:r>
      <w:r w:rsidR="003778A4" w:rsidRPr="00714487">
        <w:rPr>
          <w:sz w:val="28"/>
          <w:szCs w:val="28"/>
        </w:rPr>
        <w:t>, другое в виде выговора</w:t>
      </w:r>
      <w:r w:rsidRPr="00714487">
        <w:rPr>
          <w:sz w:val="28"/>
          <w:szCs w:val="28"/>
        </w:rPr>
        <w:t xml:space="preserve">. 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8C04B7" w:rsidRPr="00FC6DCB" w:rsidRDefault="00FC6DCB" w:rsidP="00FC6DCB">
      <w:pPr>
        <w:numPr>
          <w:ilvl w:val="1"/>
          <w:numId w:val="28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C04B7" w:rsidRPr="00714487">
        <w:rPr>
          <w:b/>
          <w:bCs/>
          <w:sz w:val="28"/>
          <w:szCs w:val="28"/>
        </w:rPr>
        <w:t>П</w:t>
      </w:r>
      <w:r w:rsidR="008C04B7" w:rsidRPr="00714487">
        <w:rPr>
          <w:b/>
          <w:sz w:val="28"/>
          <w:szCs w:val="28"/>
        </w:rPr>
        <w:t>роверка размещения заказов на поставки товаров, выполнение работ, оказание услуг для муниципальных нужд за 2012 год в муниципальном бюджетном образовательном учреждении дополнительного образования детей «Центр развития творчества детей и юношества».</w:t>
      </w:r>
    </w:p>
    <w:p w:rsidR="008C04B7" w:rsidRPr="00714487" w:rsidRDefault="008C04B7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</w:p>
    <w:p w:rsidR="008C04B7" w:rsidRPr="00714487" w:rsidRDefault="008C04B7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="003D6F5A" w:rsidRPr="00714487">
        <w:rPr>
          <w:rFonts w:eastAsia="Arial"/>
          <w:sz w:val="28"/>
          <w:szCs w:val="28"/>
        </w:rPr>
        <w:t>, что</w:t>
      </w:r>
      <w:r w:rsidRPr="00714487">
        <w:rPr>
          <w:sz w:val="28"/>
          <w:szCs w:val="28"/>
        </w:rPr>
        <w:t xml:space="preserve"> в нарушение требования пункта 3 статьи 18 Закона о размещении заказов, МБОУ ДОД «</w:t>
      </w:r>
      <w:proofErr w:type="spellStart"/>
      <w:r w:rsidRPr="00714487">
        <w:rPr>
          <w:sz w:val="28"/>
          <w:szCs w:val="28"/>
        </w:rPr>
        <w:t>ЦРТДиЮ</w:t>
      </w:r>
      <w:proofErr w:type="spellEnd"/>
      <w:r w:rsidRPr="00714487">
        <w:rPr>
          <w:sz w:val="28"/>
          <w:szCs w:val="28"/>
        </w:rPr>
        <w:t>» не были предоставлены через официальный сайт государственных закупок в федеральный уполномоченный орган сведения об изменении 5 контрактов (договоров).</w:t>
      </w:r>
    </w:p>
    <w:p w:rsidR="008C04B7" w:rsidRPr="00714487" w:rsidRDefault="008C04B7" w:rsidP="00714487">
      <w:pPr>
        <w:pStyle w:val="a9"/>
        <w:spacing w:after="0"/>
        <w:ind w:firstLine="397"/>
        <w:jc w:val="both"/>
        <w:rPr>
          <w:sz w:val="28"/>
          <w:szCs w:val="28"/>
        </w:rPr>
      </w:pPr>
    </w:p>
    <w:p w:rsidR="008C04B7" w:rsidRPr="00714487" w:rsidRDefault="008C04B7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lastRenderedPageBreak/>
        <w:t xml:space="preserve">Для принятия мер по устранению </w:t>
      </w:r>
      <w:r w:rsidRPr="00714487">
        <w:rPr>
          <w:sz w:val="28"/>
          <w:szCs w:val="28"/>
        </w:rPr>
        <w:t>выявленных нарушений направлено предписание в МБОУ ДОД «</w:t>
      </w:r>
      <w:proofErr w:type="spellStart"/>
      <w:r w:rsidRPr="00714487">
        <w:rPr>
          <w:sz w:val="28"/>
          <w:szCs w:val="28"/>
        </w:rPr>
        <w:t>ЦРТДиЮ</w:t>
      </w:r>
      <w:proofErr w:type="spellEnd"/>
      <w:r w:rsidRPr="00714487">
        <w:rPr>
          <w:sz w:val="28"/>
          <w:szCs w:val="28"/>
        </w:rPr>
        <w:t>».</w:t>
      </w:r>
    </w:p>
    <w:p w:rsidR="008C04B7" w:rsidRPr="00714487" w:rsidRDefault="008C04B7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Предписание в установленный срок было исполнено и снято с контроля.</w:t>
      </w:r>
    </w:p>
    <w:p w:rsidR="00E05431" w:rsidRPr="00714487" w:rsidRDefault="00E05431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8C04B7" w:rsidRPr="00714487" w:rsidRDefault="008C04B7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Виновное в нарушении лицо привлечено к дисциплинарной ответственности в виде замечания.</w:t>
      </w:r>
    </w:p>
    <w:p w:rsidR="00FC6DCB" w:rsidRDefault="00FC6DCB" w:rsidP="00FC6DCB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3097" w:rsidRPr="00FC6DCB" w:rsidRDefault="00FC6DCB" w:rsidP="00FC6DCB">
      <w:pPr>
        <w:pStyle w:val="af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3097" w:rsidRPr="00714487">
        <w:rPr>
          <w:b/>
          <w:bCs/>
          <w:sz w:val="28"/>
          <w:szCs w:val="28"/>
        </w:rPr>
        <w:t>П</w:t>
      </w:r>
      <w:r w:rsidR="00103097" w:rsidRPr="00714487">
        <w:rPr>
          <w:b/>
          <w:sz w:val="28"/>
          <w:szCs w:val="28"/>
        </w:rPr>
        <w:t>роверка размещения заказов на поставки товаров, выполнение работ, оказание услуг для муниципальных нужд за 2012 год в муниципальном бюджетном учреждении «Городская библиотека».</w:t>
      </w:r>
    </w:p>
    <w:p w:rsidR="00103097" w:rsidRPr="00714487" w:rsidRDefault="00103097" w:rsidP="00714487">
      <w:pPr>
        <w:ind w:firstLine="397"/>
        <w:jc w:val="both"/>
        <w:rPr>
          <w:i/>
          <w:sz w:val="28"/>
          <w:szCs w:val="28"/>
        </w:rPr>
      </w:pPr>
    </w:p>
    <w:p w:rsidR="00103097" w:rsidRPr="00714487" w:rsidRDefault="00103097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="003D6F5A" w:rsidRPr="00714487">
        <w:rPr>
          <w:rFonts w:eastAsia="Arial"/>
          <w:sz w:val="28"/>
          <w:szCs w:val="28"/>
        </w:rPr>
        <w:t>, что</w:t>
      </w:r>
      <w:r w:rsidRPr="00714487">
        <w:rPr>
          <w:sz w:val="28"/>
          <w:szCs w:val="28"/>
        </w:rPr>
        <w:t xml:space="preserve"> в нарушение требования пункта 3 статьи 18 Закона о размещении заказов, МБОУ СОШ №1</w:t>
      </w:r>
      <w:r w:rsidRPr="00714487">
        <w:rPr>
          <w:rFonts w:eastAsia="Calibri"/>
          <w:sz w:val="28"/>
          <w:szCs w:val="28"/>
          <w:lang w:eastAsia="en-US"/>
        </w:rPr>
        <w:t xml:space="preserve"> </w:t>
      </w:r>
      <w:r w:rsidRPr="00714487">
        <w:rPr>
          <w:rFonts w:eastAsia="Calibri"/>
          <w:i/>
          <w:sz w:val="28"/>
          <w:szCs w:val="28"/>
          <w:lang w:eastAsia="en-US"/>
        </w:rPr>
        <w:t xml:space="preserve">не </w:t>
      </w:r>
      <w:r w:rsidRPr="00714487">
        <w:rPr>
          <w:i/>
          <w:sz w:val="28"/>
          <w:szCs w:val="28"/>
        </w:rPr>
        <w:t>предоставлены</w:t>
      </w:r>
      <w:r w:rsidRPr="00714487">
        <w:rPr>
          <w:sz w:val="28"/>
          <w:szCs w:val="28"/>
        </w:rPr>
        <w:t xml:space="preserve"> через официальный сайт государственных закупок в федеральный уполномоченный орган сведения о заключении или об изменении или об исполнении 10 контрактов.</w:t>
      </w:r>
    </w:p>
    <w:p w:rsidR="00103097" w:rsidRPr="00714487" w:rsidRDefault="00103097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t xml:space="preserve">Для принятия мер по устранению </w:t>
      </w:r>
      <w:r w:rsidRPr="00714487">
        <w:rPr>
          <w:sz w:val="28"/>
          <w:szCs w:val="28"/>
        </w:rPr>
        <w:t>выявленных нарушений направлено предписание в МБУ «Городская библиотека».</w:t>
      </w:r>
    </w:p>
    <w:p w:rsidR="00103097" w:rsidRPr="00714487" w:rsidRDefault="00103097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Предписание в установленный срок было исполнено и снято с контроля.</w:t>
      </w:r>
    </w:p>
    <w:p w:rsidR="00E05431" w:rsidRPr="00714487" w:rsidRDefault="00E05431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103097" w:rsidRPr="00714487" w:rsidRDefault="00103097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Виновное в нарушении лицо привлечено к дисциплинарной ответственности в виде замечания. 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5A34E5" w:rsidRPr="00714487" w:rsidRDefault="00FC6DCB" w:rsidP="00FC6DCB">
      <w:pPr>
        <w:numPr>
          <w:ilvl w:val="1"/>
          <w:numId w:val="28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A34E5" w:rsidRPr="00714487">
        <w:rPr>
          <w:b/>
          <w:bCs/>
          <w:sz w:val="28"/>
          <w:szCs w:val="28"/>
        </w:rPr>
        <w:t>П</w:t>
      </w:r>
      <w:r w:rsidR="005A34E5" w:rsidRPr="00714487">
        <w:rPr>
          <w:b/>
          <w:sz w:val="28"/>
          <w:szCs w:val="28"/>
        </w:rPr>
        <w:t xml:space="preserve">роверка размещения заказов на поставки товаров, выполнение работ, оказание услуг для муниципальных нужд за </w:t>
      </w:r>
      <w:r w:rsidR="005A34E5" w:rsidRPr="00714487">
        <w:rPr>
          <w:b/>
          <w:spacing w:val="-1"/>
          <w:sz w:val="28"/>
          <w:szCs w:val="28"/>
        </w:rPr>
        <w:t xml:space="preserve">период с 01.01.2013 году по 30.11.2013 года включительно </w:t>
      </w:r>
      <w:r w:rsidR="005A34E5" w:rsidRPr="00714487">
        <w:rPr>
          <w:b/>
          <w:sz w:val="28"/>
          <w:szCs w:val="28"/>
        </w:rPr>
        <w:t>в муниципальном казенном учреждении «Управление материально – технического обеспечения»</w:t>
      </w:r>
      <w:r w:rsidR="005A34E5" w:rsidRPr="00714487">
        <w:rPr>
          <w:sz w:val="28"/>
          <w:szCs w:val="28"/>
        </w:rPr>
        <w:t>.</w:t>
      </w:r>
    </w:p>
    <w:p w:rsidR="005A34E5" w:rsidRPr="00714487" w:rsidRDefault="005A34E5" w:rsidP="00714487">
      <w:pPr>
        <w:ind w:firstLine="397"/>
        <w:jc w:val="both"/>
        <w:rPr>
          <w:sz w:val="28"/>
          <w:szCs w:val="28"/>
        </w:rPr>
      </w:pPr>
    </w:p>
    <w:p w:rsidR="005A34E5" w:rsidRPr="00714487" w:rsidRDefault="005A34E5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Pr="00714487">
        <w:rPr>
          <w:sz w:val="28"/>
          <w:szCs w:val="28"/>
        </w:rPr>
        <w:t>:</w:t>
      </w:r>
    </w:p>
    <w:p w:rsidR="005A34E5" w:rsidRPr="00714487" w:rsidRDefault="005A34E5" w:rsidP="00714487">
      <w:pPr>
        <w:pStyle w:val="a9"/>
        <w:numPr>
          <w:ilvl w:val="0"/>
          <w:numId w:val="30"/>
        </w:numPr>
        <w:spacing w:after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нарушение требования пункта 3 статьи 18 Закона о размещении заказов, МКУ «УМТО»</w:t>
      </w:r>
      <w:r w:rsidRPr="00714487">
        <w:rPr>
          <w:rFonts w:eastAsia="Calibri"/>
          <w:sz w:val="28"/>
          <w:szCs w:val="28"/>
          <w:lang w:eastAsia="en-US"/>
        </w:rPr>
        <w:t xml:space="preserve"> </w:t>
      </w:r>
      <w:r w:rsidRPr="00714487">
        <w:rPr>
          <w:rFonts w:eastAsia="Calibri"/>
          <w:i/>
          <w:sz w:val="28"/>
          <w:szCs w:val="28"/>
          <w:lang w:eastAsia="en-US"/>
        </w:rPr>
        <w:t xml:space="preserve">не </w:t>
      </w:r>
      <w:r w:rsidRPr="00714487">
        <w:rPr>
          <w:i/>
          <w:sz w:val="28"/>
          <w:szCs w:val="28"/>
        </w:rPr>
        <w:t>предоставлены</w:t>
      </w:r>
      <w:r w:rsidRPr="00714487">
        <w:rPr>
          <w:sz w:val="28"/>
          <w:szCs w:val="28"/>
        </w:rPr>
        <w:t xml:space="preserve"> через официальный сайт государственных закупок в федеральный уполномоченный орган сведения о заключении или об изменении или об исполнении 26 контрактов.</w:t>
      </w:r>
    </w:p>
    <w:p w:rsidR="005A34E5" w:rsidRPr="00714487" w:rsidRDefault="005A34E5" w:rsidP="00714487">
      <w:pPr>
        <w:pStyle w:val="a9"/>
        <w:numPr>
          <w:ilvl w:val="0"/>
          <w:numId w:val="30"/>
        </w:numPr>
        <w:spacing w:after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 </w:t>
      </w:r>
      <w:r w:rsidRPr="00714487">
        <w:rPr>
          <w:rFonts w:eastAsia="Calibri"/>
          <w:bCs/>
          <w:sz w:val="28"/>
          <w:szCs w:val="28"/>
          <w:lang w:eastAsia="en-US"/>
        </w:rPr>
        <w:t xml:space="preserve">нарушение требования пункта 5 части 2 статьи 55 Закона о размещении заказов МКУ «УМТО» не направило в исполнительный орган, уполномоченный на осуществление контроля в сфере размещения </w:t>
      </w:r>
      <w:r w:rsidRPr="00714487">
        <w:rPr>
          <w:rFonts w:eastAsia="Calibri"/>
          <w:bCs/>
          <w:sz w:val="28"/>
          <w:szCs w:val="28"/>
          <w:lang w:eastAsia="en-US"/>
        </w:rPr>
        <w:lastRenderedPageBreak/>
        <w:t>заказов (Служба контроля ХМАО - Югры) уведомление о заключении 3 контрактов.</w:t>
      </w:r>
    </w:p>
    <w:p w:rsidR="005A34E5" w:rsidRPr="00714487" w:rsidRDefault="005A34E5" w:rsidP="00714487">
      <w:pPr>
        <w:pStyle w:val="af"/>
        <w:numPr>
          <w:ilvl w:val="0"/>
          <w:numId w:val="30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В нарушение требования пункта 14 части 2 статьи 55 Закона о размещении заказов, МКУ «УМТО» </w:t>
      </w:r>
      <w:r w:rsidRPr="00714487">
        <w:rPr>
          <w:sz w:val="28"/>
          <w:szCs w:val="28"/>
        </w:rPr>
        <w:t>разместил</w:t>
      </w:r>
      <w:r w:rsidR="00344A10"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 xml:space="preserve"> заказы у единственного поставщика (исполнителя) на сумму более чем 100 тысяч рублей в теч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ние 4 квартала 2012 года и 1,2, 4 кварталов 2013 года.</w:t>
      </w:r>
    </w:p>
    <w:p w:rsidR="00E05431" w:rsidRPr="00714487" w:rsidRDefault="00E05431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5A34E5" w:rsidRPr="00714487" w:rsidRDefault="005A34E5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Виновное в нарушении лицо привлечено к дисциплинарной ответственности в виде выговора.</w:t>
      </w:r>
    </w:p>
    <w:p w:rsidR="005A34E5" w:rsidRPr="00714487" w:rsidRDefault="005A34E5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 По выявленным нарушениям направлены материалы в Департамент экономического развития ХМАО – Югры для рассмотрения вопроса о возбуждении административного производства в отношении виновного должностного лица, допустившего нарушения законодательства.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C4050E" w:rsidRPr="00714487" w:rsidRDefault="00FC6DCB" w:rsidP="00FC6DCB">
      <w:pPr>
        <w:numPr>
          <w:ilvl w:val="1"/>
          <w:numId w:val="28"/>
        </w:num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4050E" w:rsidRPr="00714487">
        <w:rPr>
          <w:b/>
          <w:bCs/>
          <w:sz w:val="28"/>
          <w:szCs w:val="28"/>
        </w:rPr>
        <w:t>П</w:t>
      </w:r>
      <w:r w:rsidR="00C4050E" w:rsidRPr="00714487">
        <w:rPr>
          <w:b/>
          <w:sz w:val="28"/>
          <w:szCs w:val="28"/>
        </w:rPr>
        <w:t xml:space="preserve">роверка размещения заказов на поставки товаров, выполнение работ, оказание услуг для муниципальных нужд </w:t>
      </w:r>
      <w:r w:rsidR="00C4050E" w:rsidRPr="00714487">
        <w:rPr>
          <w:b/>
          <w:spacing w:val="-1"/>
          <w:sz w:val="28"/>
          <w:szCs w:val="28"/>
        </w:rPr>
        <w:t>за 2012 год</w:t>
      </w:r>
      <w:r w:rsidR="00C4050E" w:rsidRPr="00714487">
        <w:rPr>
          <w:b/>
          <w:sz w:val="28"/>
          <w:szCs w:val="28"/>
        </w:rPr>
        <w:t xml:space="preserve"> в муниципальном бюджетном образовательном учреждении средняя общеобразовательная школа №2.</w:t>
      </w:r>
    </w:p>
    <w:p w:rsidR="00C4050E" w:rsidRPr="00714487" w:rsidRDefault="00C4050E" w:rsidP="00714487">
      <w:pPr>
        <w:pStyle w:val="a9"/>
        <w:spacing w:after="0"/>
        <w:ind w:firstLine="397"/>
        <w:jc w:val="both"/>
        <w:rPr>
          <w:sz w:val="28"/>
          <w:szCs w:val="28"/>
        </w:rPr>
      </w:pPr>
    </w:p>
    <w:p w:rsidR="00C4050E" w:rsidRPr="00714487" w:rsidRDefault="00C4050E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Pr="00714487">
        <w:rPr>
          <w:sz w:val="28"/>
          <w:szCs w:val="28"/>
        </w:rPr>
        <w:t>:</w:t>
      </w:r>
    </w:p>
    <w:p w:rsidR="00C4050E" w:rsidRPr="00714487" w:rsidRDefault="00C4050E" w:rsidP="00714487">
      <w:pPr>
        <w:pStyle w:val="a9"/>
        <w:numPr>
          <w:ilvl w:val="0"/>
          <w:numId w:val="31"/>
        </w:numPr>
        <w:spacing w:after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нарушение требования пункта 3 статьи 18 Закона о размещении заказов, МБОУ СОШ №2</w:t>
      </w:r>
      <w:r w:rsidRPr="00714487">
        <w:rPr>
          <w:rFonts w:eastAsia="Calibri"/>
          <w:sz w:val="28"/>
          <w:szCs w:val="28"/>
          <w:lang w:eastAsia="en-US"/>
        </w:rPr>
        <w:t xml:space="preserve"> </w:t>
      </w:r>
      <w:r w:rsidRPr="00714487">
        <w:rPr>
          <w:sz w:val="28"/>
          <w:szCs w:val="28"/>
        </w:rPr>
        <w:t xml:space="preserve">предоставлены через официальный сайт государственных закупок в федеральный уполномоченный орган сведения о заключении, об исполнении 5 контрактов с нарушением срока предоставления более чем на 3 рабочих дня. </w:t>
      </w:r>
    </w:p>
    <w:p w:rsidR="00C4050E" w:rsidRPr="00714487" w:rsidRDefault="00C4050E" w:rsidP="00714487">
      <w:pPr>
        <w:pStyle w:val="a9"/>
        <w:numPr>
          <w:ilvl w:val="0"/>
          <w:numId w:val="31"/>
        </w:numPr>
        <w:spacing w:after="0"/>
        <w:ind w:left="0" w:firstLine="397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В нарушение требования пункта 14 части 2 статьи 55 Закона о размещении заказов, МБОУ СОШ №2 </w:t>
      </w:r>
      <w:r w:rsidRPr="00714487">
        <w:rPr>
          <w:sz w:val="28"/>
          <w:szCs w:val="28"/>
        </w:rPr>
        <w:t>разместил</w:t>
      </w:r>
      <w:r w:rsidR="00344A10"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 xml:space="preserve"> заказы у единственного поставщика (исполнителя) на сумму более чем 100 тысяч рублей в течение 4 квартала 2012 года.</w:t>
      </w:r>
    </w:p>
    <w:p w:rsidR="00C4050E" w:rsidRPr="00714487" w:rsidRDefault="00C4050E" w:rsidP="00714487">
      <w:pPr>
        <w:pStyle w:val="a9"/>
        <w:numPr>
          <w:ilvl w:val="0"/>
          <w:numId w:val="31"/>
        </w:numPr>
        <w:spacing w:after="0"/>
        <w:ind w:left="0" w:firstLine="397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t xml:space="preserve">В нарушение требования части 1 статьи 15 Закона о размещении заказов, </w:t>
      </w:r>
      <w:r w:rsidRPr="00714487">
        <w:rPr>
          <w:sz w:val="28"/>
          <w:szCs w:val="28"/>
        </w:rPr>
        <w:t xml:space="preserve">МБОУ СОШ №2 в 2012 году не размещало </w:t>
      </w:r>
      <w:r w:rsidRPr="00714487">
        <w:rPr>
          <w:bCs/>
          <w:sz w:val="28"/>
          <w:szCs w:val="28"/>
        </w:rPr>
        <w:t>заказы у субъектов малого предпринимательства.</w:t>
      </w:r>
    </w:p>
    <w:p w:rsidR="00C4050E" w:rsidRPr="00714487" w:rsidRDefault="00C4050E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E05431" w:rsidRPr="00714487" w:rsidRDefault="00E05431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FC6DCB" w:rsidRDefault="00C4050E" w:rsidP="00FC6DCB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Виновному в нарушениях </w:t>
      </w:r>
      <w:r w:rsidR="00FC6DCB">
        <w:rPr>
          <w:sz w:val="28"/>
          <w:szCs w:val="28"/>
        </w:rPr>
        <w:t xml:space="preserve">лицу было объявлено замечание. </w:t>
      </w:r>
    </w:p>
    <w:p w:rsidR="00FC6DCB" w:rsidRDefault="00FC6DCB" w:rsidP="00FC6DCB">
      <w:pPr>
        <w:pStyle w:val="af"/>
        <w:ind w:left="0"/>
        <w:jc w:val="both"/>
        <w:rPr>
          <w:sz w:val="28"/>
          <w:szCs w:val="28"/>
        </w:rPr>
      </w:pPr>
    </w:p>
    <w:p w:rsidR="002E5FC3" w:rsidRPr="00FC6DCB" w:rsidRDefault="00FC6DCB" w:rsidP="00FC6DCB">
      <w:pPr>
        <w:pStyle w:val="af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5FC3" w:rsidRPr="00714487">
        <w:rPr>
          <w:b/>
          <w:bCs/>
          <w:sz w:val="28"/>
          <w:szCs w:val="28"/>
        </w:rPr>
        <w:t>П</w:t>
      </w:r>
      <w:r w:rsidR="002E5FC3" w:rsidRPr="00714487">
        <w:rPr>
          <w:b/>
          <w:sz w:val="28"/>
          <w:szCs w:val="28"/>
        </w:rPr>
        <w:t>роверка размещения заказов на поставки товаров, выполнение работ, оказание услуг для муниципальных нужд за 2012 год</w:t>
      </w:r>
      <w:r w:rsidR="005F5362" w:rsidRPr="00714487">
        <w:rPr>
          <w:b/>
          <w:sz w:val="28"/>
          <w:szCs w:val="28"/>
        </w:rPr>
        <w:t xml:space="preserve"> в Думе города Покачи</w:t>
      </w:r>
      <w:r w:rsidR="002E5FC3" w:rsidRPr="00714487">
        <w:rPr>
          <w:b/>
          <w:sz w:val="28"/>
          <w:szCs w:val="28"/>
        </w:rPr>
        <w:t>.</w:t>
      </w:r>
    </w:p>
    <w:p w:rsidR="005F5362" w:rsidRPr="00714487" w:rsidRDefault="005F5362" w:rsidP="00714487">
      <w:pPr>
        <w:ind w:firstLine="397"/>
        <w:jc w:val="both"/>
        <w:rPr>
          <w:sz w:val="28"/>
          <w:szCs w:val="28"/>
        </w:rPr>
      </w:pPr>
    </w:p>
    <w:p w:rsidR="005F5362" w:rsidRPr="00714487" w:rsidRDefault="005F5362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="003B6CC4" w:rsidRPr="00714487">
        <w:rPr>
          <w:rFonts w:eastAsia="Arial"/>
          <w:sz w:val="28"/>
          <w:szCs w:val="28"/>
        </w:rPr>
        <w:t xml:space="preserve">, что </w:t>
      </w:r>
      <w:r w:rsidRPr="00714487">
        <w:rPr>
          <w:sz w:val="28"/>
          <w:szCs w:val="28"/>
        </w:rPr>
        <w:t>в нарушение требования пункта 3 статьи 18 Закона о размещении заказов, МБОУ СОШ №2</w:t>
      </w:r>
      <w:r w:rsidRPr="00714487">
        <w:rPr>
          <w:rFonts w:eastAsia="Calibri"/>
          <w:sz w:val="28"/>
          <w:szCs w:val="28"/>
          <w:lang w:eastAsia="en-US"/>
        </w:rPr>
        <w:t xml:space="preserve"> </w:t>
      </w:r>
      <w:r w:rsidRPr="00714487">
        <w:rPr>
          <w:sz w:val="28"/>
          <w:szCs w:val="28"/>
        </w:rPr>
        <w:lastRenderedPageBreak/>
        <w:t xml:space="preserve">предоставлены через официальный сайт государственных закупок в федеральный уполномоченный орган сведения об исполнении 1 контракта с нарушением срока предоставления более чем на 3 рабочих дня. </w:t>
      </w:r>
    </w:p>
    <w:p w:rsidR="00E05431" w:rsidRPr="00714487" w:rsidRDefault="00E05431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5F5362" w:rsidRPr="00714487" w:rsidRDefault="005F5362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Виновное лицо к ответственности не привлечено в связи с его увольнением.</w:t>
      </w:r>
    </w:p>
    <w:p w:rsidR="005F5362" w:rsidRPr="00714487" w:rsidRDefault="005F5362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 </w:t>
      </w:r>
    </w:p>
    <w:p w:rsidR="00384768" w:rsidRPr="00714487" w:rsidRDefault="00FC6DCB" w:rsidP="00FC6DCB">
      <w:pPr>
        <w:numPr>
          <w:ilvl w:val="1"/>
          <w:numId w:val="28"/>
        </w:numPr>
        <w:suppressAutoHyphens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5F5362" w:rsidRPr="00714487">
        <w:rPr>
          <w:b/>
          <w:bCs/>
          <w:sz w:val="28"/>
          <w:szCs w:val="28"/>
        </w:rPr>
        <w:t>П</w:t>
      </w:r>
      <w:r w:rsidR="005F5362" w:rsidRPr="00714487">
        <w:rPr>
          <w:b/>
          <w:sz w:val="28"/>
          <w:szCs w:val="28"/>
        </w:rPr>
        <w:t>роверка финансово-хозяйственной деятельности в мун</w:t>
      </w:r>
      <w:r w:rsidR="005F5362" w:rsidRPr="00714487">
        <w:rPr>
          <w:b/>
          <w:sz w:val="28"/>
          <w:szCs w:val="28"/>
        </w:rPr>
        <w:t>и</w:t>
      </w:r>
      <w:r w:rsidR="005F5362" w:rsidRPr="00714487">
        <w:rPr>
          <w:b/>
          <w:sz w:val="28"/>
          <w:szCs w:val="28"/>
        </w:rPr>
        <w:t>ципальном бюджетном учреждении здравоохранения «Це</w:t>
      </w:r>
      <w:r w:rsidR="005F5362" w:rsidRPr="00714487">
        <w:rPr>
          <w:b/>
          <w:sz w:val="28"/>
          <w:szCs w:val="28"/>
        </w:rPr>
        <w:t>н</w:t>
      </w:r>
      <w:r w:rsidR="005F5362" w:rsidRPr="00714487">
        <w:rPr>
          <w:b/>
          <w:sz w:val="28"/>
          <w:szCs w:val="28"/>
        </w:rPr>
        <w:t>тральная городская больница» за 2010-2012 годы.</w:t>
      </w:r>
    </w:p>
    <w:p w:rsidR="00517A34" w:rsidRPr="00714487" w:rsidRDefault="00517A34" w:rsidP="00714487">
      <w:pPr>
        <w:pStyle w:val="af"/>
        <w:suppressAutoHyphens w:val="0"/>
        <w:ind w:left="0" w:firstLine="397"/>
        <w:contextualSpacing/>
        <w:jc w:val="both"/>
        <w:rPr>
          <w:sz w:val="28"/>
          <w:szCs w:val="28"/>
        </w:rPr>
      </w:pPr>
    </w:p>
    <w:p w:rsidR="005F5362" w:rsidRPr="00714487" w:rsidRDefault="006930BE" w:rsidP="00714487">
      <w:pPr>
        <w:pStyle w:val="af"/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результате проверки выявлено</w:t>
      </w:r>
      <w:r w:rsidR="005F5362" w:rsidRPr="00714487">
        <w:rPr>
          <w:sz w:val="28"/>
          <w:szCs w:val="28"/>
        </w:rPr>
        <w:t>:</w:t>
      </w:r>
    </w:p>
    <w:p w:rsidR="002D4C9B" w:rsidRPr="00714487" w:rsidRDefault="002D4C9B" w:rsidP="00714487">
      <w:pPr>
        <w:pStyle w:val="af"/>
        <w:numPr>
          <w:ilvl w:val="0"/>
          <w:numId w:val="32"/>
        </w:numPr>
        <w:suppressAutoHyphens w:val="0"/>
        <w:autoSpaceDE w:val="0"/>
        <w:autoSpaceDN w:val="0"/>
        <w:adjustRightInd w:val="0"/>
        <w:ind w:left="0" w:firstLine="397"/>
        <w:contextualSpacing/>
        <w:jc w:val="both"/>
        <w:outlineLvl w:val="1"/>
        <w:rPr>
          <w:sz w:val="28"/>
          <w:szCs w:val="28"/>
        </w:rPr>
      </w:pPr>
      <w:r w:rsidRPr="00714487">
        <w:rPr>
          <w:sz w:val="28"/>
          <w:szCs w:val="28"/>
        </w:rPr>
        <w:t>нарушение требований решений Думы города от 04.10.2010 №63 и от 18.03.2011 №18 «О гарантиях и компенсациях для лиц, проживающих на территории муниципального образования город Покачи, работающих в организациях, финансируемых из бюджета города Покачи», а именно:</w:t>
      </w:r>
    </w:p>
    <w:p w:rsidR="006930BE" w:rsidRPr="00714487" w:rsidRDefault="002D4C9B" w:rsidP="00714487">
      <w:pPr>
        <w:pStyle w:val="af"/>
        <w:suppressAutoHyphens w:val="0"/>
        <w:autoSpaceDE w:val="0"/>
        <w:autoSpaceDN w:val="0"/>
        <w:adjustRightInd w:val="0"/>
        <w:ind w:left="0" w:firstLine="397"/>
        <w:contextualSpacing/>
        <w:jc w:val="both"/>
        <w:outlineLvl w:val="1"/>
        <w:rPr>
          <w:sz w:val="28"/>
          <w:szCs w:val="28"/>
        </w:rPr>
      </w:pPr>
      <w:r w:rsidRPr="00714487">
        <w:rPr>
          <w:sz w:val="28"/>
          <w:szCs w:val="28"/>
        </w:rPr>
        <w:t xml:space="preserve">- </w:t>
      </w:r>
      <w:r w:rsidR="006930BE" w:rsidRPr="00714487">
        <w:rPr>
          <w:sz w:val="28"/>
          <w:szCs w:val="28"/>
        </w:rPr>
        <w:t>47 случаев на общую сумму 1 113 058</w:t>
      </w:r>
      <w:r w:rsidR="006930BE" w:rsidRPr="00714487">
        <w:rPr>
          <w:color w:val="000000"/>
          <w:sz w:val="28"/>
          <w:szCs w:val="28"/>
        </w:rPr>
        <w:t xml:space="preserve"> рублей 3</w:t>
      </w:r>
      <w:r w:rsidR="006930BE" w:rsidRPr="00714487">
        <w:rPr>
          <w:sz w:val="28"/>
          <w:szCs w:val="28"/>
        </w:rPr>
        <w:t>6 копеек</w:t>
      </w:r>
      <w:r w:rsidRPr="00714487">
        <w:rPr>
          <w:sz w:val="28"/>
          <w:szCs w:val="28"/>
        </w:rPr>
        <w:t xml:space="preserve"> –</w:t>
      </w:r>
      <w:r w:rsidR="006930BE" w:rsidRPr="00714487">
        <w:rPr>
          <w:sz w:val="28"/>
          <w:szCs w:val="28"/>
        </w:rPr>
        <w:t xml:space="preserve"> несобл</w:t>
      </w:r>
      <w:r w:rsidR="006930BE" w:rsidRPr="00714487">
        <w:rPr>
          <w:sz w:val="28"/>
          <w:szCs w:val="28"/>
        </w:rPr>
        <w:t>ю</w:t>
      </w:r>
      <w:r w:rsidR="006930BE" w:rsidRPr="00714487">
        <w:rPr>
          <w:sz w:val="28"/>
          <w:szCs w:val="28"/>
        </w:rPr>
        <w:t>дени</w:t>
      </w:r>
      <w:r w:rsidRPr="00714487">
        <w:rPr>
          <w:sz w:val="28"/>
          <w:szCs w:val="28"/>
        </w:rPr>
        <w:t xml:space="preserve">е </w:t>
      </w:r>
      <w:r w:rsidR="006930BE" w:rsidRPr="00714487">
        <w:rPr>
          <w:sz w:val="28"/>
          <w:szCs w:val="28"/>
        </w:rPr>
        <w:t>сроков (задержка) сдачи авансовых отчетов подотчетными лицами по возвращении из отпуска от 2 до 170 дней</w:t>
      </w:r>
      <w:r w:rsidRPr="00714487">
        <w:rPr>
          <w:sz w:val="28"/>
          <w:szCs w:val="28"/>
        </w:rPr>
        <w:t>;</w:t>
      </w:r>
    </w:p>
    <w:p w:rsidR="006930BE" w:rsidRPr="00714487" w:rsidRDefault="002D4C9B" w:rsidP="00FC6DCB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- 2 случая на сумму 53 544 рубля 49 копеек – несоблюдение сроков возврата средств, выплаченных подотчетным лицам в качестве предварите</w:t>
      </w:r>
      <w:r w:rsidR="00FC6DCB">
        <w:rPr>
          <w:sz w:val="28"/>
          <w:szCs w:val="28"/>
        </w:rPr>
        <w:t>льной компенсации расходования.</w:t>
      </w:r>
    </w:p>
    <w:p w:rsidR="006930BE" w:rsidRPr="00714487" w:rsidRDefault="006930BE" w:rsidP="00714487">
      <w:pPr>
        <w:numPr>
          <w:ilvl w:val="0"/>
          <w:numId w:val="32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274 случая неправомерного использования бюджетных средств на общую сумму </w:t>
      </w:r>
      <w:r w:rsidRPr="00714487">
        <w:rPr>
          <w:b/>
          <w:sz w:val="28"/>
          <w:szCs w:val="28"/>
        </w:rPr>
        <w:t> </w:t>
      </w:r>
      <w:r w:rsidRPr="00714487">
        <w:rPr>
          <w:sz w:val="28"/>
          <w:szCs w:val="28"/>
        </w:rPr>
        <w:t>773 762 рубля 15 копеек, в том числе:</w:t>
      </w:r>
    </w:p>
    <w:p w:rsidR="006930BE" w:rsidRPr="00714487" w:rsidRDefault="006930BE" w:rsidP="00714487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- по расчетам с подотчетными лицами –234 882  рубля 75 копеек;</w:t>
      </w:r>
    </w:p>
    <w:p w:rsidR="006930BE" w:rsidRPr="00714487" w:rsidRDefault="006930BE" w:rsidP="00FC6DCB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- по расчетам с работниками по зар</w:t>
      </w:r>
      <w:r w:rsidR="00FC6DCB">
        <w:rPr>
          <w:sz w:val="28"/>
          <w:szCs w:val="28"/>
        </w:rPr>
        <w:t>аботной плате – 403 490 рублей.</w:t>
      </w:r>
    </w:p>
    <w:p w:rsidR="006930BE" w:rsidRPr="00714487" w:rsidRDefault="006930BE" w:rsidP="00714487">
      <w:pPr>
        <w:pStyle w:val="af"/>
        <w:widowControl w:val="0"/>
        <w:numPr>
          <w:ilvl w:val="0"/>
          <w:numId w:val="32"/>
        </w:numPr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Допущено 3 случая нарушения по расчетам с подотчетными лицами, выразившиеся в неполной выплате расходов по оплате</w:t>
      </w:r>
      <w:r w:rsidR="00EC357D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стоимости проезда к месту использования отпуска  и обратно на общую сумму 1 297 рублей 80 копеек.</w:t>
      </w:r>
    </w:p>
    <w:p w:rsidR="006930BE" w:rsidRPr="00714487" w:rsidRDefault="006930BE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6930BE" w:rsidRPr="00714487" w:rsidRDefault="00480D51" w:rsidP="00714487">
      <w:pPr>
        <w:pStyle w:val="af"/>
        <w:widowControl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Для принятия мер по устранению выявленных нарушений направлено представление в</w:t>
      </w:r>
      <w:r w:rsidRPr="00714487">
        <w:rPr>
          <w:rFonts w:eastAsia="Arial"/>
          <w:bCs/>
          <w:sz w:val="28"/>
          <w:szCs w:val="28"/>
        </w:rPr>
        <w:t xml:space="preserve"> муниципальное бюджетное учреждение здравоохранения «Центральная городская больница»</w:t>
      </w:r>
      <w:r w:rsidR="005E0FDE" w:rsidRPr="00714487">
        <w:rPr>
          <w:rFonts w:eastAsia="Arial"/>
          <w:bCs/>
          <w:sz w:val="28"/>
          <w:szCs w:val="28"/>
        </w:rPr>
        <w:t>, а именно рекомендовано</w:t>
      </w:r>
      <w:r w:rsidR="006930BE" w:rsidRPr="00714487">
        <w:rPr>
          <w:sz w:val="28"/>
          <w:szCs w:val="28"/>
        </w:rPr>
        <w:t>:</w:t>
      </w:r>
    </w:p>
    <w:p w:rsidR="006930BE" w:rsidRPr="00714487" w:rsidRDefault="006930BE" w:rsidP="00714487">
      <w:pPr>
        <w:numPr>
          <w:ilvl w:val="0"/>
          <w:numId w:val="16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Суммы неправомерных выплат вернуть в бюджет, в установле</w:t>
      </w:r>
      <w:r w:rsidRPr="00714487">
        <w:rPr>
          <w:sz w:val="28"/>
          <w:szCs w:val="28"/>
        </w:rPr>
        <w:t>н</w:t>
      </w:r>
      <w:r w:rsidRPr="00714487">
        <w:rPr>
          <w:sz w:val="28"/>
          <w:szCs w:val="28"/>
        </w:rPr>
        <w:t xml:space="preserve">ном законом порядке. </w:t>
      </w:r>
    </w:p>
    <w:p w:rsidR="006930BE" w:rsidRPr="00FC6DCB" w:rsidRDefault="005D00E9" w:rsidP="00FC6DCB">
      <w:pPr>
        <w:numPr>
          <w:ilvl w:val="0"/>
          <w:numId w:val="16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Произвести перерасчет </w:t>
      </w:r>
      <w:r w:rsidR="006930BE" w:rsidRPr="00714487">
        <w:rPr>
          <w:sz w:val="28"/>
          <w:szCs w:val="28"/>
        </w:rPr>
        <w:t>отпускных, больничных и других выплат, которые начислялись из расчета среднего заработка работникам с предоставлением подтверждающих документов.</w:t>
      </w:r>
    </w:p>
    <w:p w:rsidR="006930BE" w:rsidRPr="00FC6DCB" w:rsidRDefault="006930BE" w:rsidP="00FC6DCB">
      <w:pPr>
        <w:numPr>
          <w:ilvl w:val="0"/>
          <w:numId w:val="24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целях недопущения нарушений законодательных актов Р</w:t>
      </w:r>
      <w:r w:rsidR="00517A34" w:rsidRPr="00714487">
        <w:rPr>
          <w:sz w:val="28"/>
          <w:szCs w:val="28"/>
        </w:rPr>
        <w:t>осси</w:t>
      </w:r>
      <w:r w:rsidR="00517A34" w:rsidRPr="00714487">
        <w:rPr>
          <w:sz w:val="28"/>
          <w:szCs w:val="28"/>
        </w:rPr>
        <w:t>й</w:t>
      </w:r>
      <w:r w:rsidR="00517A34" w:rsidRPr="00714487">
        <w:rPr>
          <w:sz w:val="28"/>
          <w:szCs w:val="28"/>
        </w:rPr>
        <w:t xml:space="preserve">ской </w:t>
      </w:r>
      <w:r w:rsidRPr="00714487">
        <w:rPr>
          <w:sz w:val="28"/>
          <w:szCs w:val="28"/>
        </w:rPr>
        <w:t>Ф</w:t>
      </w:r>
      <w:r w:rsidR="00517A34" w:rsidRPr="00714487">
        <w:rPr>
          <w:sz w:val="28"/>
          <w:szCs w:val="28"/>
        </w:rPr>
        <w:t>едерации</w:t>
      </w:r>
      <w:r w:rsidRPr="00714487">
        <w:rPr>
          <w:sz w:val="28"/>
          <w:szCs w:val="28"/>
        </w:rPr>
        <w:t xml:space="preserve"> и </w:t>
      </w:r>
      <w:r w:rsidR="00517A34" w:rsidRPr="00714487">
        <w:rPr>
          <w:sz w:val="28"/>
          <w:szCs w:val="28"/>
        </w:rPr>
        <w:t>нормативно-правовыми актами муниципального о</w:t>
      </w:r>
      <w:r w:rsidR="00517A34" w:rsidRPr="00714487">
        <w:rPr>
          <w:sz w:val="28"/>
          <w:szCs w:val="28"/>
        </w:rPr>
        <w:t>б</w:t>
      </w:r>
      <w:r w:rsidR="00517A34" w:rsidRPr="00714487">
        <w:rPr>
          <w:sz w:val="28"/>
          <w:szCs w:val="28"/>
        </w:rPr>
        <w:lastRenderedPageBreak/>
        <w:t>разования</w:t>
      </w:r>
      <w:r w:rsidRPr="00714487">
        <w:rPr>
          <w:sz w:val="28"/>
          <w:szCs w:val="28"/>
        </w:rPr>
        <w:t>, вести учет расчетов с подотчетными лицами в соответствии с их требованиями.</w:t>
      </w:r>
    </w:p>
    <w:p w:rsidR="006930BE" w:rsidRPr="00714487" w:rsidRDefault="006930BE" w:rsidP="00714487">
      <w:pPr>
        <w:numPr>
          <w:ilvl w:val="0"/>
          <w:numId w:val="16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Усилить </w:t>
      </w:r>
      <w:proofErr w:type="gramStart"/>
      <w:r w:rsidRPr="00714487">
        <w:rPr>
          <w:sz w:val="28"/>
          <w:szCs w:val="28"/>
        </w:rPr>
        <w:t>контроль за</w:t>
      </w:r>
      <w:proofErr w:type="gramEnd"/>
      <w:r w:rsidRPr="00714487">
        <w:rPr>
          <w:sz w:val="28"/>
          <w:szCs w:val="28"/>
        </w:rPr>
        <w:t xml:space="preserve"> соблюдением сроков предоставления аванс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>вых отчетов подотчетными лицами.</w:t>
      </w:r>
    </w:p>
    <w:p w:rsidR="00F76DF6" w:rsidRPr="00714487" w:rsidRDefault="00480D51" w:rsidP="00714487">
      <w:pPr>
        <w:pStyle w:val="af"/>
        <w:ind w:left="0" w:firstLine="397"/>
        <w:jc w:val="both"/>
        <w:rPr>
          <w:bCs/>
          <w:sz w:val="28"/>
          <w:szCs w:val="28"/>
        </w:rPr>
      </w:pPr>
      <w:r w:rsidRPr="00714487">
        <w:rPr>
          <w:bCs/>
          <w:sz w:val="28"/>
          <w:szCs w:val="28"/>
        </w:rPr>
        <w:t>Представление исполнено в полном объеме.</w:t>
      </w:r>
    </w:p>
    <w:p w:rsidR="00F14685" w:rsidRPr="00714487" w:rsidRDefault="00F14685" w:rsidP="00714487">
      <w:pPr>
        <w:pStyle w:val="af"/>
        <w:ind w:left="0" w:firstLine="397"/>
        <w:jc w:val="both"/>
        <w:rPr>
          <w:bCs/>
          <w:sz w:val="28"/>
          <w:szCs w:val="28"/>
        </w:rPr>
      </w:pPr>
    </w:p>
    <w:p w:rsidR="00384768" w:rsidRPr="00714487" w:rsidRDefault="00F14685" w:rsidP="00714487">
      <w:pPr>
        <w:pStyle w:val="af"/>
        <w:ind w:left="0" w:firstLine="397"/>
        <w:jc w:val="both"/>
        <w:rPr>
          <w:bCs/>
          <w:sz w:val="28"/>
          <w:szCs w:val="28"/>
        </w:rPr>
      </w:pPr>
      <w:r w:rsidRPr="00714487">
        <w:rPr>
          <w:bCs/>
          <w:sz w:val="28"/>
          <w:szCs w:val="28"/>
        </w:rPr>
        <w:t>Для сведения:</w:t>
      </w:r>
      <w:r w:rsidR="005E0FDE" w:rsidRPr="00714487">
        <w:rPr>
          <w:bCs/>
          <w:sz w:val="28"/>
          <w:szCs w:val="28"/>
        </w:rPr>
        <w:t xml:space="preserve"> </w:t>
      </w:r>
      <w:r w:rsidR="000B212C" w:rsidRPr="00714487">
        <w:rPr>
          <w:bCs/>
          <w:sz w:val="28"/>
          <w:szCs w:val="28"/>
        </w:rPr>
        <w:t>Два к</w:t>
      </w:r>
      <w:r w:rsidR="007E53CE" w:rsidRPr="00714487">
        <w:rPr>
          <w:bCs/>
          <w:sz w:val="28"/>
          <w:szCs w:val="28"/>
        </w:rPr>
        <w:t>онтрольн</w:t>
      </w:r>
      <w:r w:rsidR="000B212C" w:rsidRPr="00714487">
        <w:rPr>
          <w:bCs/>
          <w:sz w:val="28"/>
          <w:szCs w:val="28"/>
        </w:rPr>
        <w:t>ых мероприятия, начатые в декабре 2013 года:</w:t>
      </w:r>
      <w:r w:rsidR="00384768" w:rsidRPr="00714487">
        <w:rPr>
          <w:bCs/>
          <w:sz w:val="28"/>
          <w:szCs w:val="28"/>
        </w:rPr>
        <w:t xml:space="preserve"> </w:t>
      </w:r>
      <w:proofErr w:type="gramStart"/>
      <w:r w:rsidR="005E0FDE" w:rsidRPr="00714487">
        <w:rPr>
          <w:bCs/>
          <w:sz w:val="28"/>
          <w:szCs w:val="28"/>
        </w:rPr>
        <w:t>«П</w:t>
      </w:r>
      <w:r w:rsidR="00C12251" w:rsidRPr="00714487">
        <w:rPr>
          <w:sz w:val="28"/>
          <w:szCs w:val="28"/>
        </w:rPr>
        <w:t>роверка выполнения муниципального задания за период с 2010 по 2012 годы в муниципальном автономном дошкольном образовательном учреждении детский сад комбинированного вида «</w:t>
      </w:r>
      <w:proofErr w:type="spellStart"/>
      <w:r w:rsidR="00C12251" w:rsidRPr="00714487">
        <w:rPr>
          <w:sz w:val="28"/>
          <w:szCs w:val="28"/>
        </w:rPr>
        <w:t>Югорка</w:t>
      </w:r>
      <w:proofErr w:type="spellEnd"/>
      <w:r w:rsidR="00C12251" w:rsidRPr="00714487">
        <w:rPr>
          <w:sz w:val="28"/>
          <w:szCs w:val="28"/>
        </w:rPr>
        <w:t>»</w:t>
      </w:r>
      <w:r w:rsidR="005E0FDE" w:rsidRPr="00714487">
        <w:rPr>
          <w:sz w:val="28"/>
          <w:szCs w:val="28"/>
        </w:rPr>
        <w:t xml:space="preserve"> и «П</w:t>
      </w:r>
      <w:r w:rsidR="00FC6DCB">
        <w:rPr>
          <w:sz w:val="28"/>
          <w:szCs w:val="28"/>
        </w:rPr>
        <w:t xml:space="preserve">роверка выполнения программы </w:t>
      </w:r>
      <w:r w:rsidR="00A25B03" w:rsidRPr="00714487">
        <w:rPr>
          <w:sz w:val="28"/>
          <w:szCs w:val="28"/>
        </w:rPr>
        <w:t>«</w:t>
      </w:r>
      <w:r w:rsidR="00FC6DCB">
        <w:rPr>
          <w:sz w:val="28"/>
          <w:szCs w:val="28"/>
        </w:rPr>
        <w:t xml:space="preserve">Проведение капитального ремонта </w:t>
      </w:r>
      <w:r w:rsidR="00A25B03" w:rsidRPr="00714487">
        <w:rPr>
          <w:sz w:val="28"/>
          <w:szCs w:val="28"/>
        </w:rPr>
        <w:t>многоквартирных домов города Покачи на 2009-2012 годы» за 2011-2012 годы</w:t>
      </w:r>
      <w:r w:rsidR="005E0FDE" w:rsidRPr="00714487">
        <w:rPr>
          <w:sz w:val="28"/>
          <w:szCs w:val="28"/>
        </w:rPr>
        <w:t xml:space="preserve">» </w:t>
      </w:r>
      <w:r w:rsidR="00A75607" w:rsidRPr="00714487">
        <w:rPr>
          <w:sz w:val="28"/>
          <w:szCs w:val="28"/>
        </w:rPr>
        <w:t>в связи с необходимостью были продлены в сроках проверки до января 2014 года.</w:t>
      </w:r>
      <w:proofErr w:type="gramEnd"/>
      <w:r w:rsidR="00A75607" w:rsidRPr="00714487">
        <w:rPr>
          <w:sz w:val="28"/>
          <w:szCs w:val="28"/>
        </w:rPr>
        <w:t xml:space="preserve"> Р</w:t>
      </w:r>
      <w:r w:rsidR="00A25B03" w:rsidRPr="00714487">
        <w:rPr>
          <w:rFonts w:eastAsia="Times New Roman CYR"/>
          <w:bCs/>
          <w:sz w:val="28"/>
          <w:szCs w:val="28"/>
        </w:rPr>
        <w:t xml:space="preserve">езультаты </w:t>
      </w:r>
      <w:r w:rsidR="00A75607" w:rsidRPr="00714487">
        <w:rPr>
          <w:rFonts w:eastAsia="Times New Roman CYR"/>
          <w:bCs/>
          <w:sz w:val="28"/>
          <w:szCs w:val="28"/>
        </w:rPr>
        <w:t xml:space="preserve">данных </w:t>
      </w:r>
      <w:r w:rsidR="00A25B03" w:rsidRPr="00714487">
        <w:rPr>
          <w:rFonts w:eastAsia="Times New Roman CYR"/>
          <w:bCs/>
          <w:sz w:val="28"/>
          <w:szCs w:val="28"/>
        </w:rPr>
        <w:t xml:space="preserve">проверок будут представлены в отчете контрольно-счетной палаты за 2014 год. </w:t>
      </w:r>
    </w:p>
    <w:p w:rsidR="00353AD6" w:rsidRPr="00714487" w:rsidRDefault="00353AD6" w:rsidP="00714487">
      <w:pPr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numPr>
          <w:ilvl w:val="0"/>
          <w:numId w:val="10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Экспертно-аналитическая и и</w:t>
      </w:r>
      <w:r w:rsidR="00E8171D" w:rsidRPr="00714487">
        <w:rPr>
          <w:b/>
          <w:bCs/>
          <w:sz w:val="28"/>
          <w:szCs w:val="28"/>
        </w:rPr>
        <w:t>н</w:t>
      </w:r>
      <w:r w:rsidRPr="00714487">
        <w:rPr>
          <w:b/>
          <w:bCs/>
          <w:sz w:val="28"/>
          <w:szCs w:val="28"/>
        </w:rPr>
        <w:t>формац</w:t>
      </w:r>
      <w:r w:rsidR="00E8171D" w:rsidRPr="00714487">
        <w:rPr>
          <w:b/>
          <w:bCs/>
          <w:sz w:val="28"/>
          <w:szCs w:val="28"/>
        </w:rPr>
        <w:t>и</w:t>
      </w:r>
      <w:r w:rsidRPr="00714487">
        <w:rPr>
          <w:b/>
          <w:bCs/>
          <w:sz w:val="28"/>
          <w:szCs w:val="28"/>
        </w:rPr>
        <w:t>онная деятельность.</w:t>
      </w:r>
    </w:p>
    <w:p w:rsidR="00035E8C" w:rsidRPr="00714487" w:rsidRDefault="00035E8C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Экспертно-аналитическая деятельность контрольно-счетной палаты осуществлялась по направлениям, определенным ст</w:t>
      </w:r>
      <w:r w:rsidR="00443FCF" w:rsidRPr="00714487">
        <w:rPr>
          <w:sz w:val="28"/>
          <w:szCs w:val="28"/>
        </w:rPr>
        <w:t xml:space="preserve">атьей </w:t>
      </w:r>
      <w:r w:rsidR="00035E8C" w:rsidRPr="00714487">
        <w:rPr>
          <w:sz w:val="28"/>
          <w:szCs w:val="28"/>
        </w:rPr>
        <w:t>8</w:t>
      </w:r>
      <w:r w:rsidRPr="00714487">
        <w:rPr>
          <w:sz w:val="28"/>
          <w:szCs w:val="28"/>
        </w:rPr>
        <w:t xml:space="preserve"> «Положения о контрольно-счетной палате города Покачи», утвержденного решением Думы города Покачи от </w:t>
      </w:r>
      <w:r w:rsidR="00035E8C" w:rsidRPr="00714487">
        <w:rPr>
          <w:sz w:val="28"/>
          <w:szCs w:val="28"/>
          <w:lang w:eastAsia="ru-RU"/>
        </w:rPr>
        <w:t>27 марта 2013 года № 20</w:t>
      </w:r>
      <w:r w:rsidRPr="00714487">
        <w:rPr>
          <w:sz w:val="28"/>
          <w:szCs w:val="28"/>
        </w:rPr>
        <w:t>.</w:t>
      </w:r>
    </w:p>
    <w:p w:rsidR="000B40E1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Контрольно-счетной палатой во исполнение возложенных на нее з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дач в отчетном периоде осуществлены экспертизы, подготовлены отч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ты, информации, справки и заключения по вопросам, входящим в её компетенцию</w:t>
      </w:r>
      <w:r w:rsidR="00537B33" w:rsidRPr="00714487">
        <w:rPr>
          <w:sz w:val="28"/>
          <w:szCs w:val="28"/>
        </w:rPr>
        <w:t>, а именно: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 </w:t>
      </w:r>
    </w:p>
    <w:p w:rsidR="00537B33" w:rsidRPr="00714487" w:rsidRDefault="00537B33" w:rsidP="00714487">
      <w:pPr>
        <w:numPr>
          <w:ilvl w:val="0"/>
          <w:numId w:val="37"/>
        </w:numPr>
        <w:suppressAutoHyphens w:val="0"/>
        <w:ind w:left="0" w:firstLine="397"/>
        <w:jc w:val="both"/>
        <w:rPr>
          <w:sz w:val="28"/>
          <w:szCs w:val="28"/>
          <w:lang w:eastAsia="ru-RU"/>
        </w:rPr>
      </w:pPr>
      <w:r w:rsidRPr="00714487">
        <w:rPr>
          <w:sz w:val="28"/>
          <w:szCs w:val="28"/>
          <w:lang w:eastAsia="ru-RU"/>
        </w:rPr>
        <w:t xml:space="preserve">в соответствии со статьей 264.4 Бюджетного Кодекса Российской Федерации, статьей </w:t>
      </w:r>
      <w:r w:rsidR="000B40E1" w:rsidRPr="00714487">
        <w:rPr>
          <w:sz w:val="28"/>
          <w:szCs w:val="28"/>
          <w:lang w:eastAsia="ru-RU"/>
        </w:rPr>
        <w:t>7</w:t>
      </w:r>
      <w:r w:rsidRPr="00714487">
        <w:rPr>
          <w:sz w:val="28"/>
          <w:szCs w:val="28"/>
          <w:lang w:eastAsia="ru-RU"/>
        </w:rPr>
        <w:t xml:space="preserve"> «Положения о бюджетном устройстве и бюдже</w:t>
      </w:r>
      <w:r w:rsidRPr="00714487">
        <w:rPr>
          <w:sz w:val="28"/>
          <w:szCs w:val="28"/>
          <w:lang w:eastAsia="ru-RU"/>
        </w:rPr>
        <w:t>т</w:t>
      </w:r>
      <w:r w:rsidRPr="00714487">
        <w:rPr>
          <w:sz w:val="28"/>
          <w:szCs w:val="28"/>
          <w:lang w:eastAsia="ru-RU"/>
        </w:rPr>
        <w:t xml:space="preserve">ном процессе в городе Покачи», утвержденного Решением Думы города </w:t>
      </w:r>
      <w:r w:rsidR="000B40E1" w:rsidRPr="00714487">
        <w:rPr>
          <w:sz w:val="28"/>
          <w:szCs w:val="28"/>
          <w:lang w:eastAsia="ru-RU"/>
        </w:rPr>
        <w:t>Покачи от 22 февраля 2013 года № 3 (с изменениями от 25.09.2013 № 89)</w:t>
      </w:r>
      <w:r w:rsidRPr="00714487">
        <w:rPr>
          <w:sz w:val="28"/>
          <w:szCs w:val="28"/>
          <w:lang w:eastAsia="ru-RU"/>
        </w:rPr>
        <w:t>, проведена внешняя проверка бюджетной отчетности за 2012 год. На основании проверки контрольно-счетная палата рекомендовала депут</w:t>
      </w:r>
      <w:r w:rsidRPr="00714487">
        <w:rPr>
          <w:sz w:val="28"/>
          <w:szCs w:val="28"/>
          <w:lang w:eastAsia="ru-RU"/>
        </w:rPr>
        <w:t>а</w:t>
      </w:r>
      <w:r w:rsidRPr="00714487">
        <w:rPr>
          <w:sz w:val="28"/>
          <w:szCs w:val="28"/>
          <w:lang w:eastAsia="ru-RU"/>
        </w:rPr>
        <w:t>там Думы города Покачи принять к рассмотрению и утвердить отчет об исполнении бюджета города Покачи за 2012 год»;</w:t>
      </w:r>
    </w:p>
    <w:p w:rsidR="000B40E1" w:rsidRPr="00714487" w:rsidRDefault="000B40E1" w:rsidP="00714487">
      <w:pPr>
        <w:suppressAutoHyphens w:val="0"/>
        <w:ind w:firstLine="397"/>
        <w:jc w:val="both"/>
        <w:rPr>
          <w:sz w:val="28"/>
          <w:szCs w:val="28"/>
          <w:lang w:eastAsia="ru-RU"/>
        </w:rPr>
      </w:pPr>
    </w:p>
    <w:p w:rsidR="000B40E1" w:rsidRPr="00714487" w:rsidRDefault="00537B33" w:rsidP="00714487">
      <w:pPr>
        <w:numPr>
          <w:ilvl w:val="0"/>
          <w:numId w:val="37"/>
        </w:numPr>
        <w:suppressAutoHyphens w:val="0"/>
        <w:ind w:left="0" w:firstLine="397"/>
        <w:jc w:val="both"/>
        <w:rPr>
          <w:sz w:val="28"/>
          <w:szCs w:val="28"/>
          <w:lang w:eastAsia="ru-RU"/>
        </w:rPr>
      </w:pPr>
      <w:r w:rsidRPr="00714487">
        <w:rPr>
          <w:sz w:val="28"/>
          <w:szCs w:val="28"/>
          <w:lang w:eastAsia="ru-RU"/>
        </w:rPr>
        <w:t>в соответствии с</w:t>
      </w:r>
      <w:r w:rsidR="00197F9E" w:rsidRPr="00714487">
        <w:rPr>
          <w:sz w:val="28"/>
          <w:szCs w:val="28"/>
          <w:lang w:eastAsia="ru-RU"/>
        </w:rPr>
        <w:t>о статьей 6</w:t>
      </w:r>
      <w:r w:rsidRPr="00714487">
        <w:rPr>
          <w:sz w:val="28"/>
          <w:szCs w:val="28"/>
          <w:lang w:eastAsia="ru-RU"/>
        </w:rPr>
        <w:t xml:space="preserve"> «Положения о бюджетном устройстве и бюджетном процессе», утвержденного решением Думы города Покачи </w:t>
      </w:r>
      <w:r w:rsidR="000B40E1" w:rsidRPr="00714487">
        <w:rPr>
          <w:sz w:val="28"/>
          <w:szCs w:val="28"/>
          <w:lang w:eastAsia="ru-RU"/>
        </w:rPr>
        <w:t>от 22 февраля 2013 года № 3 (с изменениями от 25.09.2013 № 89)</w:t>
      </w:r>
      <w:r w:rsidR="00197F9E" w:rsidRPr="00714487">
        <w:rPr>
          <w:sz w:val="28"/>
          <w:szCs w:val="28"/>
          <w:lang w:eastAsia="ru-RU"/>
        </w:rPr>
        <w:t xml:space="preserve"> </w:t>
      </w:r>
      <w:r w:rsidRPr="00714487">
        <w:rPr>
          <w:sz w:val="28"/>
          <w:szCs w:val="28"/>
          <w:lang w:eastAsia="ru-RU"/>
        </w:rPr>
        <w:t>пров</w:t>
      </w:r>
      <w:r w:rsidRPr="00714487">
        <w:rPr>
          <w:sz w:val="28"/>
          <w:szCs w:val="28"/>
          <w:lang w:eastAsia="ru-RU"/>
        </w:rPr>
        <w:t>е</w:t>
      </w:r>
      <w:r w:rsidRPr="00714487">
        <w:rPr>
          <w:sz w:val="28"/>
          <w:szCs w:val="28"/>
          <w:lang w:eastAsia="ru-RU"/>
        </w:rPr>
        <w:t>дена экспертиза проекта решения Думы города Покачи «О бюджете г</w:t>
      </w:r>
      <w:r w:rsidRPr="00714487">
        <w:rPr>
          <w:sz w:val="28"/>
          <w:szCs w:val="28"/>
          <w:lang w:eastAsia="ru-RU"/>
        </w:rPr>
        <w:t>о</w:t>
      </w:r>
      <w:r w:rsidRPr="00714487">
        <w:rPr>
          <w:sz w:val="28"/>
          <w:szCs w:val="28"/>
          <w:lang w:eastAsia="ru-RU"/>
        </w:rPr>
        <w:t>рода Покачи на 201</w:t>
      </w:r>
      <w:r w:rsidR="000B40E1" w:rsidRPr="00714487">
        <w:rPr>
          <w:sz w:val="28"/>
          <w:szCs w:val="28"/>
          <w:lang w:eastAsia="ru-RU"/>
        </w:rPr>
        <w:t>4</w:t>
      </w:r>
      <w:r w:rsidRPr="00714487">
        <w:rPr>
          <w:sz w:val="28"/>
          <w:szCs w:val="28"/>
          <w:lang w:eastAsia="ru-RU"/>
        </w:rPr>
        <w:t xml:space="preserve"> год и плановый период 201</w:t>
      </w:r>
      <w:r w:rsidR="000B40E1" w:rsidRPr="00714487">
        <w:rPr>
          <w:sz w:val="28"/>
          <w:szCs w:val="28"/>
          <w:lang w:eastAsia="ru-RU"/>
        </w:rPr>
        <w:t>5</w:t>
      </w:r>
      <w:r w:rsidRPr="00714487">
        <w:rPr>
          <w:sz w:val="28"/>
          <w:szCs w:val="28"/>
          <w:lang w:eastAsia="ru-RU"/>
        </w:rPr>
        <w:t xml:space="preserve"> и 201</w:t>
      </w:r>
      <w:r w:rsidR="000B40E1" w:rsidRPr="00714487">
        <w:rPr>
          <w:sz w:val="28"/>
          <w:szCs w:val="28"/>
          <w:lang w:eastAsia="ru-RU"/>
        </w:rPr>
        <w:t>6</w:t>
      </w:r>
      <w:r w:rsidRPr="00714487">
        <w:rPr>
          <w:sz w:val="28"/>
          <w:szCs w:val="28"/>
          <w:lang w:eastAsia="ru-RU"/>
        </w:rPr>
        <w:t xml:space="preserve"> годов». В р</w:t>
      </w:r>
      <w:r w:rsidRPr="00714487">
        <w:rPr>
          <w:sz w:val="28"/>
          <w:szCs w:val="28"/>
          <w:lang w:eastAsia="ru-RU"/>
        </w:rPr>
        <w:t>е</w:t>
      </w:r>
      <w:r w:rsidRPr="00714487">
        <w:rPr>
          <w:sz w:val="28"/>
          <w:szCs w:val="28"/>
          <w:lang w:eastAsia="ru-RU"/>
        </w:rPr>
        <w:t>зультате проведенной экспертизы было дано заключение о целесообра</w:t>
      </w:r>
      <w:r w:rsidRPr="00714487">
        <w:rPr>
          <w:sz w:val="28"/>
          <w:szCs w:val="28"/>
          <w:lang w:eastAsia="ru-RU"/>
        </w:rPr>
        <w:t>з</w:t>
      </w:r>
      <w:r w:rsidRPr="00714487">
        <w:rPr>
          <w:sz w:val="28"/>
          <w:szCs w:val="28"/>
          <w:lang w:eastAsia="ru-RU"/>
        </w:rPr>
        <w:t>ности принятия предложенного проекта бюджета;</w:t>
      </w:r>
    </w:p>
    <w:p w:rsidR="00537B33" w:rsidRPr="00714487" w:rsidRDefault="00537B33" w:rsidP="00714487">
      <w:pPr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714487">
        <w:rPr>
          <w:sz w:val="28"/>
          <w:szCs w:val="28"/>
          <w:lang w:eastAsia="ru-RU"/>
        </w:rPr>
        <w:t xml:space="preserve"> </w:t>
      </w:r>
    </w:p>
    <w:p w:rsidR="00537B33" w:rsidRPr="00714487" w:rsidRDefault="00537B33" w:rsidP="00714487">
      <w:pPr>
        <w:numPr>
          <w:ilvl w:val="0"/>
          <w:numId w:val="37"/>
        </w:numPr>
        <w:suppressAutoHyphens w:val="0"/>
        <w:ind w:left="0" w:firstLine="397"/>
        <w:jc w:val="both"/>
        <w:rPr>
          <w:sz w:val="28"/>
          <w:szCs w:val="28"/>
          <w:lang w:eastAsia="ru-RU"/>
        </w:rPr>
      </w:pPr>
      <w:r w:rsidRPr="00714487">
        <w:rPr>
          <w:sz w:val="28"/>
          <w:szCs w:val="28"/>
          <w:lang w:eastAsia="ru-RU"/>
        </w:rPr>
        <w:lastRenderedPageBreak/>
        <w:t>подготовлен и направлен в Думу города отчет о работе контрол</w:t>
      </w:r>
      <w:r w:rsidRPr="00714487">
        <w:rPr>
          <w:sz w:val="28"/>
          <w:szCs w:val="28"/>
          <w:lang w:eastAsia="ru-RU"/>
        </w:rPr>
        <w:t>ь</w:t>
      </w:r>
      <w:r w:rsidRPr="00714487">
        <w:rPr>
          <w:sz w:val="28"/>
          <w:szCs w:val="28"/>
          <w:lang w:eastAsia="ru-RU"/>
        </w:rPr>
        <w:t>но-счетной палаты за 201</w:t>
      </w:r>
      <w:r w:rsidR="00EF7C9D" w:rsidRPr="00714487">
        <w:rPr>
          <w:sz w:val="28"/>
          <w:szCs w:val="28"/>
          <w:lang w:eastAsia="ru-RU"/>
        </w:rPr>
        <w:t>2</w:t>
      </w:r>
      <w:r w:rsidRPr="00714487">
        <w:rPr>
          <w:sz w:val="28"/>
          <w:szCs w:val="28"/>
          <w:lang w:eastAsia="ru-RU"/>
        </w:rPr>
        <w:t xml:space="preserve"> год, информация о работе </w:t>
      </w:r>
      <w:r w:rsidR="00EF7C9D" w:rsidRPr="00714487">
        <w:rPr>
          <w:sz w:val="28"/>
          <w:szCs w:val="28"/>
          <w:lang w:eastAsia="ru-RU"/>
        </w:rPr>
        <w:t>контрольно-счетной палаты города Покачи</w:t>
      </w:r>
      <w:r w:rsidRPr="00714487">
        <w:rPr>
          <w:sz w:val="28"/>
          <w:szCs w:val="28"/>
          <w:lang w:eastAsia="ru-RU"/>
        </w:rPr>
        <w:t xml:space="preserve"> за первый, второй и третий кварталы 201</w:t>
      </w:r>
      <w:r w:rsidR="00EF7C9D" w:rsidRPr="00714487">
        <w:rPr>
          <w:sz w:val="28"/>
          <w:szCs w:val="28"/>
          <w:lang w:eastAsia="ru-RU"/>
        </w:rPr>
        <w:t>3</w:t>
      </w:r>
      <w:r w:rsidRPr="00714487">
        <w:rPr>
          <w:sz w:val="28"/>
          <w:szCs w:val="28"/>
          <w:lang w:eastAsia="ru-RU"/>
        </w:rPr>
        <w:t xml:space="preserve"> года. Данная информация ежеквартально размещалась на сайте Думы города Покач</w:t>
      </w:r>
      <w:r w:rsidRPr="00A10446">
        <w:rPr>
          <w:sz w:val="28"/>
          <w:szCs w:val="28"/>
          <w:lang w:eastAsia="ru-RU"/>
        </w:rPr>
        <w:t xml:space="preserve">и </w:t>
      </w:r>
      <w:hyperlink r:id="rId17" w:history="1">
        <w:r w:rsidRPr="00A10446">
          <w:rPr>
            <w:sz w:val="28"/>
            <w:szCs w:val="28"/>
            <w:u w:val="single"/>
            <w:lang w:eastAsia="ru-RU"/>
          </w:rPr>
          <w:t>http://www.dumapokachi.ru</w:t>
        </w:r>
      </w:hyperlink>
    </w:p>
    <w:p w:rsidR="00537B33" w:rsidRPr="00714487" w:rsidRDefault="00537B33" w:rsidP="00714487">
      <w:pPr>
        <w:numPr>
          <w:ilvl w:val="0"/>
          <w:numId w:val="37"/>
        </w:numPr>
        <w:suppressAutoHyphens w:val="0"/>
        <w:ind w:left="0" w:firstLine="397"/>
        <w:jc w:val="both"/>
        <w:rPr>
          <w:sz w:val="28"/>
          <w:szCs w:val="28"/>
          <w:lang w:eastAsia="ru-RU"/>
        </w:rPr>
      </w:pPr>
      <w:r w:rsidRPr="00714487">
        <w:rPr>
          <w:sz w:val="28"/>
          <w:szCs w:val="28"/>
          <w:lang w:eastAsia="ru-RU"/>
        </w:rPr>
        <w:t>ежеквартально предоставлялась информация о проведении пров</w:t>
      </w:r>
      <w:r w:rsidRPr="00714487">
        <w:rPr>
          <w:sz w:val="28"/>
          <w:szCs w:val="28"/>
          <w:lang w:eastAsia="ru-RU"/>
        </w:rPr>
        <w:t>е</w:t>
      </w:r>
      <w:r w:rsidRPr="00714487">
        <w:rPr>
          <w:sz w:val="28"/>
          <w:szCs w:val="28"/>
          <w:lang w:eastAsia="ru-RU"/>
        </w:rPr>
        <w:t>рок в сфере размещения муниципального заказа в Департамент экон</w:t>
      </w:r>
      <w:r w:rsidRPr="00714487">
        <w:rPr>
          <w:sz w:val="28"/>
          <w:szCs w:val="28"/>
          <w:lang w:eastAsia="ru-RU"/>
        </w:rPr>
        <w:t>о</w:t>
      </w:r>
      <w:r w:rsidRPr="00714487">
        <w:rPr>
          <w:sz w:val="28"/>
          <w:szCs w:val="28"/>
          <w:lang w:eastAsia="ru-RU"/>
        </w:rPr>
        <w:t xml:space="preserve">мического развития Ханты-Мансийского автономного округа - Югры; </w:t>
      </w:r>
    </w:p>
    <w:p w:rsidR="00D92B50" w:rsidRPr="008D3A21" w:rsidRDefault="00537B33" w:rsidP="008D3A21">
      <w:pPr>
        <w:numPr>
          <w:ilvl w:val="0"/>
          <w:numId w:val="38"/>
        </w:numPr>
        <w:suppressAutoHyphens w:val="0"/>
        <w:ind w:left="0" w:firstLine="397"/>
        <w:jc w:val="both"/>
        <w:rPr>
          <w:sz w:val="28"/>
          <w:szCs w:val="28"/>
          <w:lang w:eastAsia="ru-RU"/>
        </w:rPr>
      </w:pPr>
      <w:proofErr w:type="gramStart"/>
      <w:r w:rsidRPr="00714487">
        <w:rPr>
          <w:sz w:val="28"/>
          <w:szCs w:val="28"/>
          <w:lang w:eastAsia="ru-RU"/>
        </w:rPr>
        <w:t>на основании поступавших запросов подготовлена и направлена в Счетную палату ХМАО-Югры и руководителю МКСО Уральского ф</w:t>
      </w:r>
      <w:r w:rsidRPr="00714487">
        <w:rPr>
          <w:sz w:val="28"/>
          <w:szCs w:val="28"/>
          <w:lang w:eastAsia="ru-RU"/>
        </w:rPr>
        <w:t>е</w:t>
      </w:r>
      <w:r w:rsidRPr="00714487">
        <w:rPr>
          <w:sz w:val="28"/>
          <w:szCs w:val="28"/>
          <w:lang w:eastAsia="ru-RU"/>
        </w:rPr>
        <w:t>дерального округа (для ассоциации контрольно-счетных органов), Д</w:t>
      </w:r>
      <w:r w:rsidRPr="00714487">
        <w:rPr>
          <w:sz w:val="28"/>
          <w:szCs w:val="28"/>
          <w:lang w:eastAsia="ru-RU"/>
        </w:rPr>
        <w:t>е</w:t>
      </w:r>
      <w:r w:rsidRPr="00714487">
        <w:rPr>
          <w:sz w:val="28"/>
          <w:szCs w:val="28"/>
          <w:lang w:eastAsia="ru-RU"/>
        </w:rPr>
        <w:t>партамент внутренней политики ХМАО-Югры информация о деятел</w:t>
      </w:r>
      <w:r w:rsidRPr="00714487">
        <w:rPr>
          <w:sz w:val="28"/>
          <w:szCs w:val="28"/>
          <w:lang w:eastAsia="ru-RU"/>
        </w:rPr>
        <w:t>ь</w:t>
      </w:r>
      <w:r w:rsidRPr="00714487">
        <w:rPr>
          <w:sz w:val="28"/>
          <w:szCs w:val="28"/>
          <w:lang w:eastAsia="ru-RU"/>
        </w:rPr>
        <w:t xml:space="preserve">ности </w:t>
      </w:r>
      <w:r w:rsidR="00EF7C9D" w:rsidRPr="00714487">
        <w:rPr>
          <w:sz w:val="28"/>
          <w:szCs w:val="28"/>
          <w:lang w:eastAsia="ru-RU"/>
        </w:rPr>
        <w:t xml:space="preserve">контрольно-счетной палаты </w:t>
      </w:r>
      <w:r w:rsidRPr="00714487">
        <w:rPr>
          <w:sz w:val="28"/>
          <w:szCs w:val="28"/>
          <w:lang w:eastAsia="ru-RU"/>
        </w:rPr>
        <w:t>за 201</w:t>
      </w:r>
      <w:r w:rsidR="00EF7C9D" w:rsidRPr="00714487">
        <w:rPr>
          <w:sz w:val="28"/>
          <w:szCs w:val="28"/>
          <w:lang w:eastAsia="ru-RU"/>
        </w:rPr>
        <w:t>3</w:t>
      </w:r>
      <w:r w:rsidRPr="00714487">
        <w:rPr>
          <w:sz w:val="28"/>
          <w:szCs w:val="28"/>
          <w:lang w:eastAsia="ru-RU"/>
        </w:rPr>
        <w:t xml:space="preserve"> год: о количестве проведе</w:t>
      </w:r>
      <w:r w:rsidRPr="00714487">
        <w:rPr>
          <w:sz w:val="28"/>
          <w:szCs w:val="28"/>
          <w:lang w:eastAsia="ru-RU"/>
        </w:rPr>
        <w:t>н</w:t>
      </w:r>
      <w:r w:rsidRPr="00714487">
        <w:rPr>
          <w:sz w:val="28"/>
          <w:szCs w:val="28"/>
          <w:lang w:eastAsia="ru-RU"/>
        </w:rPr>
        <w:t>ных проверок, о проведенных экспертно-аналитических мероприятиях, о проведении внешней проверки бюджета города, о количестве выданных и исполненных представлений, о сумме бюджетных средств, использ</w:t>
      </w:r>
      <w:r w:rsidRPr="00714487">
        <w:rPr>
          <w:sz w:val="28"/>
          <w:szCs w:val="28"/>
          <w:lang w:eastAsia="ru-RU"/>
        </w:rPr>
        <w:t>о</w:t>
      </w:r>
      <w:r w:rsidRPr="00714487">
        <w:rPr>
          <w:sz w:val="28"/>
          <w:szCs w:val="28"/>
          <w:lang w:eastAsia="ru-RU"/>
        </w:rPr>
        <w:t>ванных неправомерно, о</w:t>
      </w:r>
      <w:proofErr w:type="gramEnd"/>
      <w:r w:rsidRPr="00714487">
        <w:rPr>
          <w:sz w:val="28"/>
          <w:szCs w:val="28"/>
          <w:lang w:eastAsia="ru-RU"/>
        </w:rPr>
        <w:t xml:space="preserve"> </w:t>
      </w:r>
      <w:proofErr w:type="gramStart"/>
      <w:r w:rsidRPr="00714487">
        <w:rPr>
          <w:sz w:val="28"/>
          <w:szCs w:val="28"/>
          <w:lang w:eastAsia="ru-RU"/>
        </w:rPr>
        <w:t>приведении</w:t>
      </w:r>
      <w:proofErr w:type="gramEnd"/>
      <w:r w:rsidRPr="00714487">
        <w:rPr>
          <w:sz w:val="28"/>
          <w:szCs w:val="28"/>
          <w:lang w:eastAsia="ru-RU"/>
        </w:rPr>
        <w:t xml:space="preserve"> в соответствие с федеральным з</w:t>
      </w:r>
      <w:r w:rsidRPr="00714487">
        <w:rPr>
          <w:sz w:val="28"/>
          <w:szCs w:val="28"/>
          <w:lang w:eastAsia="ru-RU"/>
        </w:rPr>
        <w:t>а</w:t>
      </w:r>
      <w:r w:rsidRPr="00714487">
        <w:rPr>
          <w:sz w:val="28"/>
          <w:szCs w:val="28"/>
          <w:lang w:eastAsia="ru-RU"/>
        </w:rPr>
        <w:t>конодательством нормативных документов контрольно-счетной палаты;</w:t>
      </w:r>
    </w:p>
    <w:p w:rsidR="00D92B50" w:rsidRPr="00714487" w:rsidRDefault="00EF7C9D" w:rsidP="00714487">
      <w:pPr>
        <w:numPr>
          <w:ilvl w:val="0"/>
          <w:numId w:val="38"/>
        </w:numPr>
        <w:suppressAutoHyphens w:val="0"/>
        <w:ind w:left="0" w:firstLine="397"/>
        <w:jc w:val="both"/>
        <w:rPr>
          <w:sz w:val="28"/>
          <w:szCs w:val="28"/>
          <w:lang w:eastAsia="ru-RU"/>
        </w:rPr>
      </w:pPr>
      <w:proofErr w:type="gramStart"/>
      <w:r w:rsidRPr="00714487">
        <w:rPr>
          <w:sz w:val="28"/>
          <w:szCs w:val="28"/>
          <w:lang w:eastAsia="ru-RU"/>
        </w:rPr>
        <w:t>подготовлено</w:t>
      </w:r>
      <w:r w:rsidR="00D92B50" w:rsidRPr="00714487">
        <w:rPr>
          <w:sz w:val="28"/>
          <w:szCs w:val="28"/>
          <w:lang w:eastAsia="ru-RU"/>
        </w:rPr>
        <w:t xml:space="preserve"> 132 экспертно-аналитических заключения, из них:</w:t>
      </w:r>
      <w:proofErr w:type="gramEnd"/>
    </w:p>
    <w:p w:rsidR="00D92B50" w:rsidRPr="00714487" w:rsidRDefault="00D92B50" w:rsidP="00714487">
      <w:pPr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714487">
        <w:rPr>
          <w:sz w:val="28"/>
          <w:szCs w:val="28"/>
          <w:lang w:eastAsia="ru-RU"/>
        </w:rPr>
        <w:t>- 95 на проекты постановлений администрации города Покачи;</w:t>
      </w:r>
    </w:p>
    <w:p w:rsidR="00D92B50" w:rsidRPr="00714487" w:rsidRDefault="00D92B50" w:rsidP="00714487">
      <w:pPr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714487">
        <w:rPr>
          <w:sz w:val="28"/>
          <w:szCs w:val="28"/>
          <w:lang w:eastAsia="ru-RU"/>
        </w:rPr>
        <w:t>- 37 на проекты решений Думы города Покачи.</w:t>
      </w:r>
    </w:p>
    <w:p w:rsidR="00D92B50" w:rsidRPr="00714487" w:rsidRDefault="00D92B50" w:rsidP="00714487">
      <w:pPr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714487">
        <w:rPr>
          <w:sz w:val="28"/>
          <w:szCs w:val="28"/>
          <w:lang w:eastAsia="ru-RU"/>
        </w:rPr>
        <w:t xml:space="preserve"> </w:t>
      </w:r>
    </w:p>
    <w:p w:rsidR="00384768" w:rsidRPr="00714487" w:rsidRDefault="00384768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  <w:lang w:val="en-US"/>
        </w:rPr>
        <w:t>IV</w:t>
      </w:r>
      <w:r w:rsidRPr="00714487">
        <w:rPr>
          <w:b/>
          <w:bCs/>
          <w:sz w:val="28"/>
          <w:szCs w:val="28"/>
        </w:rPr>
        <w:t>. Взаимодействие с правоохранительными органами.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ab/>
        <w:t>В рамках взаимодействия контрольно-счетной палаты с прав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 xml:space="preserve">охранительными органами города Покачи проделана следующая работа: </w:t>
      </w:r>
    </w:p>
    <w:p w:rsidR="00384768" w:rsidRPr="00714487" w:rsidRDefault="00E70534" w:rsidP="00714487">
      <w:pPr>
        <w:numPr>
          <w:ilvl w:val="0"/>
          <w:numId w:val="5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</w:t>
      </w:r>
      <w:r w:rsidR="00644D81" w:rsidRPr="00714487">
        <w:rPr>
          <w:sz w:val="28"/>
          <w:szCs w:val="28"/>
        </w:rPr>
        <w:t xml:space="preserve"> соответствии с </w:t>
      </w:r>
      <w:r w:rsidRPr="00714487">
        <w:rPr>
          <w:sz w:val="28"/>
          <w:szCs w:val="28"/>
        </w:rPr>
        <w:t xml:space="preserve">пунктом 2.3.4 подраздела 2.3 раздела </w:t>
      </w:r>
      <w:r w:rsidRPr="00714487">
        <w:rPr>
          <w:sz w:val="28"/>
          <w:szCs w:val="28"/>
          <w:lang w:val="en-US"/>
        </w:rPr>
        <w:t>II</w:t>
      </w:r>
      <w:r w:rsidRPr="00714487">
        <w:rPr>
          <w:sz w:val="28"/>
          <w:szCs w:val="28"/>
        </w:rPr>
        <w:t xml:space="preserve"> о сотру</w:t>
      </w:r>
      <w:r w:rsidRPr="00714487">
        <w:rPr>
          <w:sz w:val="28"/>
          <w:szCs w:val="28"/>
        </w:rPr>
        <w:t>д</w:t>
      </w:r>
      <w:r w:rsidRPr="00714487">
        <w:rPr>
          <w:sz w:val="28"/>
          <w:szCs w:val="28"/>
        </w:rPr>
        <w:t>ничестве между Прокуратурой города Покачи и контрольно-счетной п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латой города Покачи от 04.06.2012</w:t>
      </w:r>
      <w:r w:rsidR="00384768" w:rsidRPr="00714487">
        <w:rPr>
          <w:sz w:val="28"/>
          <w:szCs w:val="28"/>
        </w:rPr>
        <w:t>, в целях проведения надзорной де</w:t>
      </w:r>
      <w:r w:rsidR="00384768" w:rsidRPr="00714487">
        <w:rPr>
          <w:sz w:val="28"/>
          <w:szCs w:val="28"/>
        </w:rPr>
        <w:t>я</w:t>
      </w:r>
      <w:r w:rsidR="00384768" w:rsidRPr="00714487">
        <w:rPr>
          <w:sz w:val="28"/>
          <w:szCs w:val="28"/>
        </w:rPr>
        <w:t>тельности подготовлены и направлены копии всех актов контрольных проверок, проведенных в 201</w:t>
      </w:r>
      <w:r w:rsidR="00644D81" w:rsidRPr="00714487">
        <w:rPr>
          <w:sz w:val="28"/>
          <w:szCs w:val="28"/>
        </w:rPr>
        <w:t>3</w:t>
      </w:r>
      <w:r w:rsidR="00384768" w:rsidRPr="00714487">
        <w:rPr>
          <w:sz w:val="28"/>
          <w:szCs w:val="28"/>
        </w:rPr>
        <w:t xml:space="preserve"> году. В результате принятых мер реаг</w:t>
      </w:r>
      <w:r w:rsidR="00384768" w:rsidRPr="00714487">
        <w:rPr>
          <w:sz w:val="28"/>
          <w:szCs w:val="28"/>
        </w:rPr>
        <w:t>и</w:t>
      </w:r>
      <w:r w:rsidR="00384768" w:rsidRPr="00714487">
        <w:rPr>
          <w:sz w:val="28"/>
          <w:szCs w:val="28"/>
        </w:rPr>
        <w:t>рования на выявленные в ходе проверок нарушения, прокуратурой в</w:t>
      </w:r>
      <w:r w:rsidR="00384768" w:rsidRPr="00714487">
        <w:rPr>
          <w:sz w:val="28"/>
          <w:szCs w:val="28"/>
        </w:rPr>
        <w:t>ы</w:t>
      </w:r>
      <w:r w:rsidR="00384768" w:rsidRPr="00714487">
        <w:rPr>
          <w:sz w:val="28"/>
          <w:szCs w:val="28"/>
        </w:rPr>
        <w:t xml:space="preserve">писано </w:t>
      </w:r>
      <w:r w:rsidR="00644D81" w:rsidRPr="00714487">
        <w:rPr>
          <w:sz w:val="28"/>
          <w:szCs w:val="28"/>
        </w:rPr>
        <w:t>одно</w:t>
      </w:r>
      <w:r w:rsidR="00384768" w:rsidRPr="00714487">
        <w:rPr>
          <w:sz w:val="28"/>
          <w:szCs w:val="28"/>
        </w:rPr>
        <w:t xml:space="preserve"> представлени</w:t>
      </w:r>
      <w:r w:rsidR="00644D81" w:rsidRPr="00714487">
        <w:rPr>
          <w:sz w:val="28"/>
          <w:szCs w:val="28"/>
        </w:rPr>
        <w:t>е</w:t>
      </w:r>
      <w:r w:rsidR="00384768" w:rsidRPr="00714487">
        <w:rPr>
          <w:sz w:val="28"/>
          <w:szCs w:val="28"/>
        </w:rPr>
        <w:t xml:space="preserve">,  </w:t>
      </w:r>
      <w:r w:rsidR="00644D81" w:rsidRPr="00714487">
        <w:rPr>
          <w:sz w:val="28"/>
          <w:szCs w:val="28"/>
        </w:rPr>
        <w:t xml:space="preserve">четыре </w:t>
      </w:r>
      <w:r w:rsidR="00384768" w:rsidRPr="00714487">
        <w:rPr>
          <w:sz w:val="28"/>
          <w:szCs w:val="28"/>
        </w:rPr>
        <w:t>должностных лиц</w:t>
      </w:r>
      <w:r w:rsidR="00644D81" w:rsidRPr="00714487">
        <w:rPr>
          <w:sz w:val="28"/>
          <w:szCs w:val="28"/>
        </w:rPr>
        <w:t>а</w:t>
      </w:r>
      <w:r w:rsidR="00384768" w:rsidRPr="00714487">
        <w:rPr>
          <w:sz w:val="28"/>
          <w:szCs w:val="28"/>
        </w:rPr>
        <w:t xml:space="preserve">  привлечены к дисциплинарной ответственности. </w:t>
      </w:r>
    </w:p>
    <w:p w:rsidR="00384768" w:rsidRPr="00714487" w:rsidRDefault="00384768" w:rsidP="00714487">
      <w:pPr>
        <w:numPr>
          <w:ilvl w:val="0"/>
          <w:numId w:val="5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Участие в совещаниях, проводимых в прокуратуре города Покачи по антикоррупционной деятельности на территории муниципального образования сотрудников КСП.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suppressAutoHyphens w:val="0"/>
        <w:ind w:firstLine="397"/>
        <w:jc w:val="both"/>
        <w:rPr>
          <w:rFonts w:eastAsia="Calibri"/>
          <w:sz w:val="28"/>
          <w:szCs w:val="28"/>
        </w:rPr>
      </w:pPr>
    </w:p>
    <w:p w:rsidR="00384768" w:rsidRPr="00714487" w:rsidRDefault="00384768" w:rsidP="00714487">
      <w:pPr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pStyle w:val="1"/>
        <w:numPr>
          <w:ilvl w:val="0"/>
          <w:numId w:val="0"/>
        </w:numPr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pStyle w:val="1"/>
        <w:numPr>
          <w:ilvl w:val="0"/>
          <w:numId w:val="0"/>
        </w:numPr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pStyle w:val="1"/>
        <w:numPr>
          <w:ilvl w:val="0"/>
          <w:numId w:val="0"/>
        </w:numPr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pStyle w:val="1"/>
        <w:numPr>
          <w:ilvl w:val="0"/>
          <w:numId w:val="0"/>
        </w:numPr>
        <w:ind w:firstLine="397"/>
        <w:jc w:val="both"/>
        <w:rPr>
          <w:sz w:val="28"/>
          <w:szCs w:val="28"/>
        </w:rPr>
      </w:pPr>
    </w:p>
    <w:p w:rsidR="00384768" w:rsidRPr="00714487" w:rsidRDefault="00384768" w:rsidP="008D3A21">
      <w:pPr>
        <w:jc w:val="both"/>
        <w:rPr>
          <w:sz w:val="28"/>
          <w:szCs w:val="28"/>
        </w:rPr>
      </w:pPr>
    </w:p>
    <w:sectPr w:rsidR="00384768" w:rsidRPr="00714487" w:rsidSect="00045712">
      <w:footerReference w:type="default" r:id="rId18"/>
      <w:footnotePr>
        <w:pos w:val="beneathText"/>
      </w:footnotePr>
      <w:pgSz w:w="11905" w:h="16837"/>
      <w:pgMar w:top="567" w:right="113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D2" w:rsidRDefault="00997DD2">
      <w:r>
        <w:separator/>
      </w:r>
    </w:p>
  </w:endnote>
  <w:endnote w:type="continuationSeparator" w:id="0">
    <w:p w:rsidR="00997DD2" w:rsidRDefault="0099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D9" w:rsidRDefault="00D25ED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917146">
      <w:rPr>
        <w:noProof/>
      </w:rPr>
      <w:t>25</w:t>
    </w:r>
    <w:r>
      <w:fldChar w:fldCharType="end"/>
    </w:r>
  </w:p>
  <w:p w:rsidR="00372B34" w:rsidRDefault="00372B3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D2" w:rsidRDefault="00997DD2">
      <w:r>
        <w:separator/>
      </w:r>
    </w:p>
  </w:footnote>
  <w:footnote w:type="continuationSeparator" w:id="0">
    <w:p w:rsidR="00997DD2" w:rsidRDefault="0099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pStyle w:val="3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auto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24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7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E"/>
    <w:multiLevelType w:val="multilevel"/>
    <w:tmpl w:val="0000001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>
    <w:nsid w:val="00000020"/>
    <w:multiLevelType w:val="multilevel"/>
    <w:tmpl w:val="00000020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>
    <w:nsid w:val="00000023"/>
    <w:multiLevelType w:val="multilevel"/>
    <w:tmpl w:val="00000023"/>
    <w:name w:val="WW8Num39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00000024"/>
    <w:multiLevelType w:val="multilevel"/>
    <w:tmpl w:val="00000024"/>
    <w:name w:val="WW8Num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06B74652"/>
    <w:multiLevelType w:val="multilevel"/>
    <w:tmpl w:val="37646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0EE510AB"/>
    <w:multiLevelType w:val="hybridMultilevel"/>
    <w:tmpl w:val="7BD05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1644571D"/>
    <w:multiLevelType w:val="multilevel"/>
    <w:tmpl w:val="99D032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color w:val="000000"/>
        <w:sz w:val="28"/>
      </w:rPr>
    </w:lvl>
  </w:abstractNum>
  <w:abstractNum w:abstractNumId="39">
    <w:nsid w:val="1D771053"/>
    <w:multiLevelType w:val="hybridMultilevel"/>
    <w:tmpl w:val="E21A88D8"/>
    <w:lvl w:ilvl="0" w:tplc="3EF49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1DC41403"/>
    <w:multiLevelType w:val="hybridMultilevel"/>
    <w:tmpl w:val="0CFC64D2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F4A08F5"/>
    <w:multiLevelType w:val="hybridMultilevel"/>
    <w:tmpl w:val="986CDE12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72855E5"/>
    <w:multiLevelType w:val="hybridMultilevel"/>
    <w:tmpl w:val="CC86E8AA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D821C7D"/>
    <w:multiLevelType w:val="hybridMultilevel"/>
    <w:tmpl w:val="592EBBC8"/>
    <w:lvl w:ilvl="0" w:tplc="E95A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36B75A54"/>
    <w:multiLevelType w:val="hybridMultilevel"/>
    <w:tmpl w:val="C7408070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5631B6"/>
    <w:multiLevelType w:val="multilevel"/>
    <w:tmpl w:val="8DB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C0F42A5"/>
    <w:multiLevelType w:val="hybridMultilevel"/>
    <w:tmpl w:val="CE66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E6639A"/>
    <w:multiLevelType w:val="hybridMultilevel"/>
    <w:tmpl w:val="72C4368C"/>
    <w:lvl w:ilvl="0" w:tplc="9B8CB10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>
    <w:nsid w:val="3E3E0394"/>
    <w:multiLevelType w:val="hybridMultilevel"/>
    <w:tmpl w:val="175C6752"/>
    <w:lvl w:ilvl="0" w:tplc="9B8CB10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9">
    <w:nsid w:val="41354A9A"/>
    <w:multiLevelType w:val="hybridMultilevel"/>
    <w:tmpl w:val="FFC4A222"/>
    <w:lvl w:ilvl="0" w:tplc="7F6E1DE2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1CF5B62"/>
    <w:multiLevelType w:val="hybridMultilevel"/>
    <w:tmpl w:val="3DDCA47A"/>
    <w:lvl w:ilvl="0" w:tplc="4CB8C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342725F"/>
    <w:multiLevelType w:val="multilevel"/>
    <w:tmpl w:val="3A90F7C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  <w:color w:val="auto"/>
      </w:rPr>
    </w:lvl>
  </w:abstractNum>
  <w:abstractNum w:abstractNumId="52">
    <w:nsid w:val="440C450F"/>
    <w:multiLevelType w:val="multilevel"/>
    <w:tmpl w:val="11044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3">
    <w:nsid w:val="4436042D"/>
    <w:multiLevelType w:val="hybridMultilevel"/>
    <w:tmpl w:val="D290869A"/>
    <w:lvl w:ilvl="0" w:tplc="97460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4F54078C"/>
    <w:multiLevelType w:val="hybridMultilevel"/>
    <w:tmpl w:val="8DFA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0970235"/>
    <w:multiLevelType w:val="hybridMultilevel"/>
    <w:tmpl w:val="6734CA2A"/>
    <w:lvl w:ilvl="0" w:tplc="402EB2B6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FA1BA7"/>
    <w:multiLevelType w:val="hybridMultilevel"/>
    <w:tmpl w:val="0F50BAB0"/>
    <w:lvl w:ilvl="0" w:tplc="6316A6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8FF6CEC"/>
    <w:multiLevelType w:val="hybridMultilevel"/>
    <w:tmpl w:val="23167E7A"/>
    <w:lvl w:ilvl="0" w:tplc="16AE6C9C">
      <w:start w:val="2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8">
    <w:nsid w:val="5BCA244C"/>
    <w:multiLevelType w:val="multilevel"/>
    <w:tmpl w:val="5794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C7248B4"/>
    <w:multiLevelType w:val="hybridMultilevel"/>
    <w:tmpl w:val="0758F9A6"/>
    <w:lvl w:ilvl="0" w:tplc="0A920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5CA20D39"/>
    <w:multiLevelType w:val="hybridMultilevel"/>
    <w:tmpl w:val="5128C9EE"/>
    <w:lvl w:ilvl="0" w:tplc="87623F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5CFC7E77"/>
    <w:multiLevelType w:val="multilevel"/>
    <w:tmpl w:val="016A96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2">
    <w:nsid w:val="64FA1FD3"/>
    <w:multiLevelType w:val="hybridMultilevel"/>
    <w:tmpl w:val="2542B428"/>
    <w:lvl w:ilvl="0" w:tplc="081C55C6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677118D8"/>
    <w:multiLevelType w:val="hybridMultilevel"/>
    <w:tmpl w:val="4510C794"/>
    <w:lvl w:ilvl="0" w:tplc="E40A02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685F5093"/>
    <w:multiLevelType w:val="hybridMultilevel"/>
    <w:tmpl w:val="ADE49FF6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75B27A2"/>
    <w:multiLevelType w:val="hybridMultilevel"/>
    <w:tmpl w:val="65A83820"/>
    <w:lvl w:ilvl="0" w:tplc="B4383B2E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6">
    <w:nsid w:val="78231692"/>
    <w:multiLevelType w:val="multilevel"/>
    <w:tmpl w:val="E91A2EF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7">
    <w:nsid w:val="7A8B7D31"/>
    <w:multiLevelType w:val="multilevel"/>
    <w:tmpl w:val="CE36833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68">
    <w:nsid w:val="7C53594F"/>
    <w:multiLevelType w:val="hybridMultilevel"/>
    <w:tmpl w:val="4452681E"/>
    <w:lvl w:ilvl="0" w:tplc="9B8CB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8E3CE5"/>
    <w:multiLevelType w:val="hybridMultilevel"/>
    <w:tmpl w:val="E1C60962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F9E245A"/>
    <w:multiLevelType w:val="multilevel"/>
    <w:tmpl w:val="282A1C52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17"/>
  </w:num>
  <w:num w:numId="7">
    <w:abstractNumId w:val="27"/>
  </w:num>
  <w:num w:numId="8">
    <w:abstractNumId w:val="29"/>
  </w:num>
  <w:num w:numId="9">
    <w:abstractNumId w:val="31"/>
  </w:num>
  <w:num w:numId="10">
    <w:abstractNumId w:val="34"/>
  </w:num>
  <w:num w:numId="11">
    <w:abstractNumId w:val="35"/>
  </w:num>
  <w:num w:numId="12">
    <w:abstractNumId w:val="67"/>
  </w:num>
  <w:num w:numId="13">
    <w:abstractNumId w:val="70"/>
  </w:num>
  <w:num w:numId="14">
    <w:abstractNumId w:val="51"/>
  </w:num>
  <w:num w:numId="15">
    <w:abstractNumId w:val="49"/>
  </w:num>
  <w:num w:numId="16">
    <w:abstractNumId w:val="47"/>
  </w:num>
  <w:num w:numId="17">
    <w:abstractNumId w:val="56"/>
  </w:num>
  <w:num w:numId="18">
    <w:abstractNumId w:val="48"/>
  </w:num>
  <w:num w:numId="19">
    <w:abstractNumId w:val="44"/>
  </w:num>
  <w:num w:numId="20">
    <w:abstractNumId w:val="53"/>
  </w:num>
  <w:num w:numId="21">
    <w:abstractNumId w:val="69"/>
  </w:num>
  <w:num w:numId="22">
    <w:abstractNumId w:val="40"/>
  </w:num>
  <w:num w:numId="23">
    <w:abstractNumId w:val="42"/>
  </w:num>
  <w:num w:numId="24">
    <w:abstractNumId w:val="68"/>
  </w:num>
  <w:num w:numId="25">
    <w:abstractNumId w:val="60"/>
  </w:num>
  <w:num w:numId="26">
    <w:abstractNumId w:val="63"/>
  </w:num>
  <w:num w:numId="27">
    <w:abstractNumId w:val="36"/>
  </w:num>
  <w:num w:numId="28">
    <w:abstractNumId w:val="66"/>
  </w:num>
  <w:num w:numId="29">
    <w:abstractNumId w:val="59"/>
  </w:num>
  <w:num w:numId="30">
    <w:abstractNumId w:val="62"/>
  </w:num>
  <w:num w:numId="31">
    <w:abstractNumId w:val="39"/>
  </w:num>
  <w:num w:numId="32">
    <w:abstractNumId w:val="43"/>
  </w:num>
  <w:num w:numId="33">
    <w:abstractNumId w:val="50"/>
  </w:num>
  <w:num w:numId="34">
    <w:abstractNumId w:val="37"/>
  </w:num>
  <w:num w:numId="35">
    <w:abstractNumId w:val="64"/>
  </w:num>
  <w:num w:numId="36">
    <w:abstractNumId w:val="41"/>
  </w:num>
  <w:num w:numId="37">
    <w:abstractNumId w:val="45"/>
  </w:num>
  <w:num w:numId="38">
    <w:abstractNumId w:val="58"/>
  </w:num>
  <w:num w:numId="39">
    <w:abstractNumId w:val="57"/>
  </w:num>
  <w:num w:numId="40">
    <w:abstractNumId w:val="38"/>
  </w:num>
  <w:num w:numId="41">
    <w:abstractNumId w:val="54"/>
  </w:num>
  <w:num w:numId="42">
    <w:abstractNumId w:val="55"/>
  </w:num>
  <w:num w:numId="43">
    <w:abstractNumId w:val="65"/>
  </w:num>
  <w:num w:numId="44">
    <w:abstractNumId w:val="46"/>
  </w:num>
  <w:num w:numId="45">
    <w:abstractNumId w:val="61"/>
  </w:num>
  <w:num w:numId="46">
    <w:abstractNumId w:val="52"/>
  </w:num>
  <w:num w:numId="47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7E"/>
    <w:rsid w:val="00002464"/>
    <w:rsid w:val="000115AD"/>
    <w:rsid w:val="000255CA"/>
    <w:rsid w:val="00033477"/>
    <w:rsid w:val="00035E8C"/>
    <w:rsid w:val="00045712"/>
    <w:rsid w:val="00046D14"/>
    <w:rsid w:val="000515E5"/>
    <w:rsid w:val="00053738"/>
    <w:rsid w:val="000728D4"/>
    <w:rsid w:val="00076A2C"/>
    <w:rsid w:val="0008493F"/>
    <w:rsid w:val="000A7105"/>
    <w:rsid w:val="000B212C"/>
    <w:rsid w:val="000B40E1"/>
    <w:rsid w:val="000B54BA"/>
    <w:rsid w:val="000B6CF1"/>
    <w:rsid w:val="000F1842"/>
    <w:rsid w:val="001027CA"/>
    <w:rsid w:val="00103097"/>
    <w:rsid w:val="001175A7"/>
    <w:rsid w:val="001555BA"/>
    <w:rsid w:val="0016242C"/>
    <w:rsid w:val="00191F75"/>
    <w:rsid w:val="00197F9E"/>
    <w:rsid w:val="001A5A50"/>
    <w:rsid w:val="001B1121"/>
    <w:rsid w:val="001B2E02"/>
    <w:rsid w:val="00214D6D"/>
    <w:rsid w:val="00251E9A"/>
    <w:rsid w:val="00253AC9"/>
    <w:rsid w:val="00267BD0"/>
    <w:rsid w:val="00277B30"/>
    <w:rsid w:val="00283C7F"/>
    <w:rsid w:val="0029263C"/>
    <w:rsid w:val="002A2975"/>
    <w:rsid w:val="002A57B1"/>
    <w:rsid w:val="002B4A8C"/>
    <w:rsid w:val="002C2255"/>
    <w:rsid w:val="002D4C9B"/>
    <w:rsid w:val="002E1B1A"/>
    <w:rsid w:val="002E1B73"/>
    <w:rsid w:val="002E465C"/>
    <w:rsid w:val="002E5FC3"/>
    <w:rsid w:val="00307203"/>
    <w:rsid w:val="003072E5"/>
    <w:rsid w:val="00326E83"/>
    <w:rsid w:val="003310B4"/>
    <w:rsid w:val="00344A10"/>
    <w:rsid w:val="003479BB"/>
    <w:rsid w:val="00353AD6"/>
    <w:rsid w:val="00372B34"/>
    <w:rsid w:val="003778A4"/>
    <w:rsid w:val="00384768"/>
    <w:rsid w:val="0039000D"/>
    <w:rsid w:val="00391517"/>
    <w:rsid w:val="00393642"/>
    <w:rsid w:val="003A5C6F"/>
    <w:rsid w:val="003A5CC0"/>
    <w:rsid w:val="003B03DB"/>
    <w:rsid w:val="003B1098"/>
    <w:rsid w:val="003B6CC4"/>
    <w:rsid w:val="003C23BD"/>
    <w:rsid w:val="003C262E"/>
    <w:rsid w:val="003C6371"/>
    <w:rsid w:val="003D6B0E"/>
    <w:rsid w:val="003D6F5A"/>
    <w:rsid w:val="00400D64"/>
    <w:rsid w:val="00415332"/>
    <w:rsid w:val="00430364"/>
    <w:rsid w:val="004374F1"/>
    <w:rsid w:val="00443FCF"/>
    <w:rsid w:val="004473E8"/>
    <w:rsid w:val="00447887"/>
    <w:rsid w:val="0045646D"/>
    <w:rsid w:val="004669A1"/>
    <w:rsid w:val="00480D51"/>
    <w:rsid w:val="0049029C"/>
    <w:rsid w:val="004A1ED8"/>
    <w:rsid w:val="004B6229"/>
    <w:rsid w:val="004C2FE8"/>
    <w:rsid w:val="004D398B"/>
    <w:rsid w:val="004D512C"/>
    <w:rsid w:val="005157E9"/>
    <w:rsid w:val="00516C00"/>
    <w:rsid w:val="00517A34"/>
    <w:rsid w:val="0053293A"/>
    <w:rsid w:val="00537B33"/>
    <w:rsid w:val="005423A2"/>
    <w:rsid w:val="00561D4E"/>
    <w:rsid w:val="0057070B"/>
    <w:rsid w:val="00583C4B"/>
    <w:rsid w:val="00584315"/>
    <w:rsid w:val="005874AB"/>
    <w:rsid w:val="0059792F"/>
    <w:rsid w:val="005A34E5"/>
    <w:rsid w:val="005A6416"/>
    <w:rsid w:val="005B58A1"/>
    <w:rsid w:val="005C3C16"/>
    <w:rsid w:val="005C7AF1"/>
    <w:rsid w:val="005D00E9"/>
    <w:rsid w:val="005D0867"/>
    <w:rsid w:val="005D0CF6"/>
    <w:rsid w:val="005D4C80"/>
    <w:rsid w:val="005E0FDE"/>
    <w:rsid w:val="005E1A3E"/>
    <w:rsid w:val="005F5362"/>
    <w:rsid w:val="0060107E"/>
    <w:rsid w:val="00601BCA"/>
    <w:rsid w:val="0061397D"/>
    <w:rsid w:val="00615EB7"/>
    <w:rsid w:val="00616FDC"/>
    <w:rsid w:val="006211F0"/>
    <w:rsid w:val="0062332D"/>
    <w:rsid w:val="00644D81"/>
    <w:rsid w:val="006711B2"/>
    <w:rsid w:val="006726F2"/>
    <w:rsid w:val="00672F8C"/>
    <w:rsid w:val="006800DC"/>
    <w:rsid w:val="00690B17"/>
    <w:rsid w:val="006930BE"/>
    <w:rsid w:val="006B2120"/>
    <w:rsid w:val="007043E6"/>
    <w:rsid w:val="00714487"/>
    <w:rsid w:val="00715130"/>
    <w:rsid w:val="00721189"/>
    <w:rsid w:val="0072354C"/>
    <w:rsid w:val="0073796E"/>
    <w:rsid w:val="007668AC"/>
    <w:rsid w:val="00767AAC"/>
    <w:rsid w:val="00791AD0"/>
    <w:rsid w:val="0079263D"/>
    <w:rsid w:val="00793A8F"/>
    <w:rsid w:val="007D12AB"/>
    <w:rsid w:val="007E53CE"/>
    <w:rsid w:val="007F1E3B"/>
    <w:rsid w:val="008026C0"/>
    <w:rsid w:val="0083780D"/>
    <w:rsid w:val="008535AE"/>
    <w:rsid w:val="00864048"/>
    <w:rsid w:val="00867F45"/>
    <w:rsid w:val="00871E8A"/>
    <w:rsid w:val="0087515D"/>
    <w:rsid w:val="00877422"/>
    <w:rsid w:val="00891B87"/>
    <w:rsid w:val="00891F88"/>
    <w:rsid w:val="008B35E5"/>
    <w:rsid w:val="008B6E93"/>
    <w:rsid w:val="008C04B7"/>
    <w:rsid w:val="008C1F7C"/>
    <w:rsid w:val="008D3A21"/>
    <w:rsid w:val="00917146"/>
    <w:rsid w:val="00950205"/>
    <w:rsid w:val="00963DB9"/>
    <w:rsid w:val="00986F8A"/>
    <w:rsid w:val="00997DD2"/>
    <w:rsid w:val="009A4923"/>
    <w:rsid w:val="009B5812"/>
    <w:rsid w:val="009C457B"/>
    <w:rsid w:val="009C7EA2"/>
    <w:rsid w:val="009D7C8E"/>
    <w:rsid w:val="009F705F"/>
    <w:rsid w:val="00A10446"/>
    <w:rsid w:val="00A12DB2"/>
    <w:rsid w:val="00A25B03"/>
    <w:rsid w:val="00A279C0"/>
    <w:rsid w:val="00A50983"/>
    <w:rsid w:val="00A646A3"/>
    <w:rsid w:val="00A75607"/>
    <w:rsid w:val="00A81A41"/>
    <w:rsid w:val="00A951E8"/>
    <w:rsid w:val="00A954A8"/>
    <w:rsid w:val="00AA1CC4"/>
    <w:rsid w:val="00AC69A0"/>
    <w:rsid w:val="00AE4689"/>
    <w:rsid w:val="00B0655B"/>
    <w:rsid w:val="00B15FF1"/>
    <w:rsid w:val="00B23AB1"/>
    <w:rsid w:val="00B25813"/>
    <w:rsid w:val="00B264F8"/>
    <w:rsid w:val="00B40673"/>
    <w:rsid w:val="00B44D2F"/>
    <w:rsid w:val="00B452DB"/>
    <w:rsid w:val="00B47EA1"/>
    <w:rsid w:val="00B561BC"/>
    <w:rsid w:val="00B90785"/>
    <w:rsid w:val="00B96650"/>
    <w:rsid w:val="00BB2253"/>
    <w:rsid w:val="00BB3D47"/>
    <w:rsid w:val="00BD02AC"/>
    <w:rsid w:val="00BD09FC"/>
    <w:rsid w:val="00BD1A95"/>
    <w:rsid w:val="00BD6565"/>
    <w:rsid w:val="00C12251"/>
    <w:rsid w:val="00C13FFB"/>
    <w:rsid w:val="00C4050E"/>
    <w:rsid w:val="00C50A55"/>
    <w:rsid w:val="00C51D01"/>
    <w:rsid w:val="00C526C0"/>
    <w:rsid w:val="00C52818"/>
    <w:rsid w:val="00C7169D"/>
    <w:rsid w:val="00C835C1"/>
    <w:rsid w:val="00C901DA"/>
    <w:rsid w:val="00C91D9E"/>
    <w:rsid w:val="00C942F1"/>
    <w:rsid w:val="00CD4F2A"/>
    <w:rsid w:val="00D11071"/>
    <w:rsid w:val="00D25ED9"/>
    <w:rsid w:val="00D53E93"/>
    <w:rsid w:val="00D569F0"/>
    <w:rsid w:val="00D56CBA"/>
    <w:rsid w:val="00D620B8"/>
    <w:rsid w:val="00D85791"/>
    <w:rsid w:val="00D92B50"/>
    <w:rsid w:val="00DA28BB"/>
    <w:rsid w:val="00DA6686"/>
    <w:rsid w:val="00DB4D1A"/>
    <w:rsid w:val="00DD1BDA"/>
    <w:rsid w:val="00DD3665"/>
    <w:rsid w:val="00DE4FB4"/>
    <w:rsid w:val="00DE575B"/>
    <w:rsid w:val="00DF4210"/>
    <w:rsid w:val="00DF5E05"/>
    <w:rsid w:val="00E05431"/>
    <w:rsid w:val="00E06226"/>
    <w:rsid w:val="00E17268"/>
    <w:rsid w:val="00E22975"/>
    <w:rsid w:val="00E30737"/>
    <w:rsid w:val="00E406C6"/>
    <w:rsid w:val="00E51E66"/>
    <w:rsid w:val="00E553C1"/>
    <w:rsid w:val="00E70534"/>
    <w:rsid w:val="00E8171D"/>
    <w:rsid w:val="00E86712"/>
    <w:rsid w:val="00E9519C"/>
    <w:rsid w:val="00E973FC"/>
    <w:rsid w:val="00EA6D8C"/>
    <w:rsid w:val="00EC357D"/>
    <w:rsid w:val="00EC3829"/>
    <w:rsid w:val="00ED3FAC"/>
    <w:rsid w:val="00ED66EC"/>
    <w:rsid w:val="00ED740E"/>
    <w:rsid w:val="00EE0F63"/>
    <w:rsid w:val="00EF7C9D"/>
    <w:rsid w:val="00F14685"/>
    <w:rsid w:val="00F21284"/>
    <w:rsid w:val="00F23DBA"/>
    <w:rsid w:val="00F31F81"/>
    <w:rsid w:val="00F3387B"/>
    <w:rsid w:val="00F3670E"/>
    <w:rsid w:val="00F711E5"/>
    <w:rsid w:val="00F76DF6"/>
    <w:rsid w:val="00F83AF9"/>
    <w:rsid w:val="00FA0A85"/>
    <w:rsid w:val="00FA7CE6"/>
    <w:rsid w:val="00FB0D36"/>
    <w:rsid w:val="00FB20A3"/>
    <w:rsid w:val="00FB2E1D"/>
    <w:rsid w:val="00FC6DCB"/>
    <w:rsid w:val="00FD44C5"/>
    <w:rsid w:val="00FE1AE1"/>
    <w:rsid w:val="00FE2EC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71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 w:cs="OpenSymbol"/>
      <w:color w:val="auto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8"/>
      <w:szCs w:val="28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6z0">
    <w:name w:val="WW8Num36z0"/>
    <w:rPr>
      <w:rFonts w:ascii="Symbol" w:hAnsi="Symbol"/>
      <w:sz w:val="28"/>
      <w:szCs w:val="28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30">
    <w:name w:val="Основной шрифт абзаца3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5z0">
    <w:name w:val="WW8Num15z0"/>
    <w:rPr>
      <w:rFonts w:ascii="Wingdings" w:hAnsi="Wingdings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11">
    <w:name w:val="Заголовок 1 Знак"/>
    <w:rPr>
      <w:b/>
    </w:rPr>
  </w:style>
  <w:style w:type="character" w:customStyle="1" w:styleId="21">
    <w:name w:val="Заголовок 2 Знак"/>
    <w:rPr>
      <w:b/>
      <w:bCs/>
      <w:sz w:val="24"/>
      <w:szCs w:val="24"/>
    </w:rPr>
  </w:style>
  <w:style w:type="character" w:customStyle="1" w:styleId="31">
    <w:name w:val="Заголовок 3 Знак"/>
    <w:rPr>
      <w:b/>
      <w:bCs/>
      <w:sz w:val="48"/>
      <w:szCs w:val="24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uiPriority w:val="99"/>
    <w:rPr>
      <w:sz w:val="24"/>
      <w:szCs w:val="24"/>
    </w:rPr>
  </w:style>
  <w:style w:type="character" w:styleId="a7">
    <w:name w:val="Hyperlink"/>
    <w:semiHidden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  <w:rPr>
      <w:lang w:val="x-none"/>
    </w:rPr>
  </w:style>
  <w:style w:type="paragraph" w:styleId="ab">
    <w:name w:val="List"/>
    <w:basedOn w:val="a9"/>
    <w:semiHidden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21"/>
    <w:basedOn w:val="a"/>
    <w:rPr>
      <w:b/>
      <w:i/>
      <w:sz w:val="28"/>
      <w:szCs w:val="20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220">
    <w:name w:val="Основной текст 22"/>
    <w:basedOn w:val="a"/>
    <w:rPr>
      <w:b/>
      <w:i/>
      <w:sz w:val="28"/>
      <w:szCs w:val="20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</w:rPr>
  </w:style>
  <w:style w:type="character" w:customStyle="1" w:styleId="aa">
    <w:name w:val="Основной текст Знак"/>
    <w:link w:val="a9"/>
    <w:rsid w:val="003310B4"/>
    <w:rPr>
      <w:sz w:val="24"/>
      <w:szCs w:val="24"/>
      <w:lang w:eastAsia="ar-SA"/>
    </w:rPr>
  </w:style>
  <w:style w:type="character" w:customStyle="1" w:styleId="iceouttxt4">
    <w:name w:val="iceouttxt4"/>
    <w:basedOn w:val="a0"/>
    <w:rsid w:val="004D512C"/>
  </w:style>
  <w:style w:type="paragraph" w:styleId="af2">
    <w:name w:val="No Spacing"/>
    <w:uiPriority w:val="1"/>
    <w:qFormat/>
    <w:rsid w:val="00B40673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45712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71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 w:cs="OpenSymbol"/>
      <w:color w:val="auto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8"/>
      <w:szCs w:val="28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6z0">
    <w:name w:val="WW8Num36z0"/>
    <w:rPr>
      <w:rFonts w:ascii="Symbol" w:hAnsi="Symbol"/>
      <w:sz w:val="28"/>
      <w:szCs w:val="28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30">
    <w:name w:val="Основной шрифт абзаца3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5z0">
    <w:name w:val="WW8Num15z0"/>
    <w:rPr>
      <w:rFonts w:ascii="Wingdings" w:hAnsi="Wingdings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11">
    <w:name w:val="Заголовок 1 Знак"/>
    <w:rPr>
      <w:b/>
    </w:rPr>
  </w:style>
  <w:style w:type="character" w:customStyle="1" w:styleId="21">
    <w:name w:val="Заголовок 2 Знак"/>
    <w:rPr>
      <w:b/>
      <w:bCs/>
      <w:sz w:val="24"/>
      <w:szCs w:val="24"/>
    </w:rPr>
  </w:style>
  <w:style w:type="character" w:customStyle="1" w:styleId="31">
    <w:name w:val="Заголовок 3 Знак"/>
    <w:rPr>
      <w:b/>
      <w:bCs/>
      <w:sz w:val="48"/>
      <w:szCs w:val="24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uiPriority w:val="99"/>
    <w:rPr>
      <w:sz w:val="24"/>
      <w:szCs w:val="24"/>
    </w:rPr>
  </w:style>
  <w:style w:type="character" w:styleId="a7">
    <w:name w:val="Hyperlink"/>
    <w:semiHidden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  <w:rPr>
      <w:lang w:val="x-none"/>
    </w:rPr>
  </w:style>
  <w:style w:type="paragraph" w:styleId="ab">
    <w:name w:val="List"/>
    <w:basedOn w:val="a9"/>
    <w:semiHidden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21"/>
    <w:basedOn w:val="a"/>
    <w:rPr>
      <w:b/>
      <w:i/>
      <w:sz w:val="28"/>
      <w:szCs w:val="20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220">
    <w:name w:val="Основной текст 22"/>
    <w:basedOn w:val="a"/>
    <w:rPr>
      <w:b/>
      <w:i/>
      <w:sz w:val="28"/>
      <w:szCs w:val="20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</w:rPr>
  </w:style>
  <w:style w:type="character" w:customStyle="1" w:styleId="aa">
    <w:name w:val="Основной текст Знак"/>
    <w:link w:val="a9"/>
    <w:rsid w:val="003310B4"/>
    <w:rPr>
      <w:sz w:val="24"/>
      <w:szCs w:val="24"/>
      <w:lang w:eastAsia="ar-SA"/>
    </w:rPr>
  </w:style>
  <w:style w:type="character" w:customStyle="1" w:styleId="iceouttxt4">
    <w:name w:val="iceouttxt4"/>
    <w:basedOn w:val="a0"/>
    <w:rsid w:val="004D512C"/>
  </w:style>
  <w:style w:type="paragraph" w:styleId="af2">
    <w:name w:val="No Spacing"/>
    <w:uiPriority w:val="1"/>
    <w:qFormat/>
    <w:rsid w:val="00B40673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45712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3F1961BE3F3A86BDF9B94CF6E211A34E7FD38796787E7BD460B16ED5202993DB547E0A5E1AED14MDw6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3F1961BE3F3A86BDF9B94CF6E211A34E7FD38796787E7BD460B16ED5202993DB547E0A5E1AED14MDw6I" TargetMode="External"/><Relationship Id="rId17" Type="http://schemas.openxmlformats.org/officeDocument/2006/relationships/hyperlink" Target="http://www.dumapokach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3F1961BE3F3A86BDF9B94CF6E211A34E7FD38796787E7BD460B16ED5202993DB547E0A5E1AED14MDw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3F1961BE3F3A86BDF9B94CF6E211A34E7FD38796787E7BD460B16ED5202993DB547E0A5E1AED14MDw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3F1961BE3F3A86BDF9B94CF6E211A34E7FD38796787E7BD460B16ED5202993DB547E0A5E1AED14MDw6I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7C3F1961BE3F3A86BDF9B94CF6E211A34E7FD38796787E7BD460B16ED5202993DB547E0A5E1AED14MDw6I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"/>
              <a:bevelB w="19050"/>
            </a:sp3d>
          </c:spPr>
          <c:invertIfNegative val="0"/>
          <c:dLbls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Объем проверенных средств (в тыс. рублей)</c:v>
                </c:pt>
                <c:pt idx="1">
                  <c:v>Объем выявленных нарушений (в тыс. рублей)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724400</c:v>
                </c:pt>
                <c:pt idx="1">
                  <c:v>77712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"/>
              <a:bevelB w="19050"/>
            </a:sp3d>
          </c:spPr>
          <c:invertIfNegative val="0"/>
          <c:dLbls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Объем проверенных средств (в тыс. рублей)</c:v>
                </c:pt>
                <c:pt idx="1">
                  <c:v>Объем выявленных нарушений (в тыс. рублей)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595123</c:v>
                </c:pt>
                <c:pt idx="1">
                  <c:v>17100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"/>
              <a:bevelB w="19050"/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66959,4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Объем проверенных средств (в тыс. рублей)</c:v>
                </c:pt>
                <c:pt idx="1">
                  <c:v>Объем выявленных нарушений (в тыс. рублей)</c:v>
                </c:pt>
              </c:strCache>
            </c:strRef>
          </c:cat>
          <c:val>
            <c:numRef>
              <c:f>Лист1!$D$2:$D$3</c:f>
              <c:numCache>
                <c:formatCode>#,##0</c:formatCode>
                <c:ptCount val="2"/>
                <c:pt idx="0">
                  <c:v>1125720</c:v>
                </c:pt>
                <c:pt idx="1">
                  <c:v>66959.399999999994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1"/>
        <c:axId val="278588416"/>
        <c:axId val="279230336"/>
      </c:barChart>
      <c:catAx>
        <c:axId val="278588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gradFill>
            <a:gsLst>
              <a:gs pos="0">
                <a:srgbClr val="92D050">
                  <a:alpha val="41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c:spPr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279230336"/>
        <c:crosses val="autoZero"/>
        <c:auto val="1"/>
        <c:lblAlgn val="ctr"/>
        <c:lblOffset val="100"/>
        <c:noMultiLvlLbl val="0"/>
      </c:catAx>
      <c:valAx>
        <c:axId val="279230336"/>
        <c:scaling>
          <c:orientation val="minMax"/>
        </c:scaling>
        <c:delete val="0"/>
        <c:axPos val="l"/>
        <c:majorGridlines/>
        <c:minorGridlines/>
        <c:numFmt formatCode="#,##0" sourceLinked="1"/>
        <c:majorTickMark val="out"/>
        <c:minorTickMark val="none"/>
        <c:tickLblPos val="nextTo"/>
        <c:crossAx val="278588416"/>
        <c:crosses val="autoZero"/>
        <c:crossBetween val="between"/>
      </c:valAx>
      <c:spPr>
        <a:gradFill>
          <a:gsLst>
            <a:gs pos="0">
              <a:srgbClr val="92D050">
                <a:alpha val="41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89903181189488246"/>
          <c:y val="0.36085626911314977"/>
          <c:w val="8.5753803596127248E-2"/>
          <c:h val="0.27217125382262997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92D050">
            <a:alpha val="5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"/>
              <a:bevelB w="19050"/>
            </a:sp3d>
          </c:spPr>
          <c:invertIfNegative val="0"/>
          <c:dLbls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Проведено проверок</c:v>
                </c:pt>
                <c:pt idx="1">
                  <c:v>Выписано представлений и предписаний</c:v>
                </c:pt>
                <c:pt idx="2">
                  <c:v>Привлечено к дисциплинарной отвественности</c:v>
                </c:pt>
                <c:pt idx="3">
                  <c:v>Проведено экспертиз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20</c:v>
                </c:pt>
                <c:pt idx="2">
                  <c:v>11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"/>
              <a:bevelB w="19050"/>
            </a:sp3d>
          </c:spPr>
          <c:invertIfNegative val="0"/>
          <c:dLbls>
            <c:spPr>
              <a:gradFill>
                <a:gsLst>
                  <a:gs pos="0">
                    <a:srgbClr val="FF000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Проведено проверок</c:v>
                </c:pt>
                <c:pt idx="1">
                  <c:v>Выписано представлений и предписаний</c:v>
                </c:pt>
                <c:pt idx="2">
                  <c:v>Привлечено к дисциплинарной отвественности</c:v>
                </c:pt>
                <c:pt idx="3">
                  <c:v>Проведено экспертиз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20</c:v>
                </c:pt>
                <c:pt idx="2">
                  <c:v>32</c:v>
                </c:pt>
                <c:pt idx="3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"/>
              <a:bevelB w="19050"/>
            </a:sp3d>
          </c:spPr>
          <c:invertIfNegative val="0"/>
          <c:dLbls>
            <c:spPr>
              <a:gradFill>
                <a:gsLst>
                  <a:gs pos="0">
                    <a:srgbClr val="92D05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Проведено проверок</c:v>
                </c:pt>
                <c:pt idx="1">
                  <c:v>Выписано представлений и предписаний</c:v>
                </c:pt>
                <c:pt idx="2">
                  <c:v>Привлечено к дисциплинарной отвественности</c:v>
                </c:pt>
                <c:pt idx="3">
                  <c:v>Проведено экспертиз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</c:v>
                </c:pt>
                <c:pt idx="1">
                  <c:v>29</c:v>
                </c:pt>
                <c:pt idx="2">
                  <c:v>22</c:v>
                </c:pt>
                <c:pt idx="3">
                  <c:v>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587840"/>
        <c:axId val="279601920"/>
      </c:barChart>
      <c:catAx>
        <c:axId val="27958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gradFill>
            <a:gsLst>
              <a:gs pos="0">
                <a:srgbClr val="92D050">
                  <a:alpha val="41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c:spPr>
        <c:txPr>
          <a:bodyPr/>
          <a:lstStyle/>
          <a:p>
            <a:pPr>
              <a:defRPr sz="994" b="0" i="0" baseline="0">
                <a:latin typeface="Times New Roman" pitchFamily="18" charset="0"/>
              </a:defRPr>
            </a:pPr>
            <a:endParaRPr lang="ru-RU"/>
          </a:p>
        </c:txPr>
        <c:crossAx val="279601920"/>
        <c:crosses val="autoZero"/>
        <c:auto val="1"/>
        <c:lblAlgn val="ctr"/>
        <c:lblOffset val="100"/>
        <c:noMultiLvlLbl val="0"/>
      </c:catAx>
      <c:valAx>
        <c:axId val="27960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9587840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effectLst/>
      </c:spPr>
    </c:plotArea>
    <c:legend>
      <c:legendPos val="r"/>
      <c:layout>
        <c:manualLayout>
          <c:xMode val="edge"/>
          <c:yMode val="edge"/>
          <c:x val="0.89876880984952112"/>
          <c:y val="0.37984496124031009"/>
          <c:w val="8.4815321477428179E-2"/>
          <c:h val="0.22997416020671835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92D05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4274-A593-47A2-9288-E4D82E63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8131</Words>
  <Characters>46350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54373</CharactersWithSpaces>
  <SharedDoc>false</SharedDoc>
  <HLinks>
    <vt:vector size="42" baseType="variant">
      <vt:variant>
        <vt:i4>7209081</vt:i4>
      </vt:variant>
      <vt:variant>
        <vt:i4>24</vt:i4>
      </vt:variant>
      <vt:variant>
        <vt:i4>0</vt:i4>
      </vt:variant>
      <vt:variant>
        <vt:i4>5</vt:i4>
      </vt:variant>
      <vt:variant>
        <vt:lpwstr>http://www.dumapokachi.ru/</vt:lpwstr>
      </vt:variant>
      <vt:variant>
        <vt:lpwstr/>
      </vt:variant>
      <vt:variant>
        <vt:i4>6488124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consultantplus://offline/ref=7C3F1961BE3F3A86BDF9B94CF6E211A34E7FD38796787E7BD460B16ED5202993DB547E0A5E1AED14MDw6I</vt:lpwstr>
      </vt:variant>
      <vt:variant>
        <vt:lpwstr/>
      </vt:variant>
      <vt:variant>
        <vt:i4>6488124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consultantplus://offline/ref=7C3F1961BE3F3A86BDF9B94CF6E211A34E7FD38796787E7BD460B16ED5202993DB547E0A5E1AED14MDw6I</vt:lpwstr>
      </vt:variant>
      <vt:variant>
        <vt:lpwstr/>
      </vt:variant>
      <vt:variant>
        <vt:i4>6488124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consultantplus://offline/ref=7C3F1961BE3F3A86BDF9B94CF6E211A34E7FD38796787E7BD460B16ED5202993DB547E0A5E1AED14MDw6I</vt:lpwstr>
      </vt:variant>
      <vt:variant>
        <vt:lpwstr/>
      </vt:variant>
      <vt:variant>
        <vt:i4>6488124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consultantplus://offline/ref=7C3F1961BE3F3A86BDF9B94CF6E211A34E7FD38796787E7BD460B16ED5202993DB547E0A5E1AED14MDw6I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consultantplus://offline/ref=7C3F1961BE3F3A86BDF9B94CF6E211A34E7FD38796787E7BD460B16ED5202993DB547E0A5E1AED14MDw6I</vt:lpwstr>
      </vt:variant>
      <vt:variant>
        <vt:lpwstr/>
      </vt:variant>
      <vt:variant>
        <vt:i4>6488124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consultantplus://offline/ref=7C3F1961BE3F3A86BDF9B94CF6E211A34E7FD38796787E7BD460B16ED5202993DB547E0A5E1AED14MDw6I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Дегтярева Юлия Павловна</cp:lastModifiedBy>
  <cp:revision>16</cp:revision>
  <cp:lastPrinted>2014-02-27T04:29:00Z</cp:lastPrinted>
  <dcterms:created xsi:type="dcterms:W3CDTF">2014-03-21T08:15:00Z</dcterms:created>
  <dcterms:modified xsi:type="dcterms:W3CDTF">2014-04-01T05:22:00Z</dcterms:modified>
</cp:coreProperties>
</file>