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A3" w:rsidRDefault="000F4A47" w:rsidP="00A85D50">
      <w:pPr>
        <w:jc w:val="center"/>
        <w:rPr>
          <w:shd w:val="clear" w:color="auto" w:fill="AECF00"/>
        </w:rPr>
      </w:pPr>
      <w:r>
        <w:rPr>
          <w:noProof/>
          <w:shd w:val="clear" w:color="auto" w:fill="AECF00"/>
        </w:rPr>
        <w:drawing>
          <wp:inline distT="0" distB="0" distL="0" distR="0">
            <wp:extent cx="733425" cy="793750"/>
            <wp:effectExtent l="0" t="0" r="9525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3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50" w:rsidRPr="00A85D50" w:rsidRDefault="00A85D50" w:rsidP="00A85D50">
      <w:pPr>
        <w:jc w:val="center"/>
        <w:rPr>
          <w:shd w:val="clear" w:color="auto" w:fill="AECF00"/>
        </w:rPr>
      </w:pPr>
    </w:p>
    <w:p w:rsidR="001F7FA3" w:rsidRPr="00672C47" w:rsidRDefault="001F7FA3" w:rsidP="001F7FA3">
      <w:pPr>
        <w:pStyle w:val="a5"/>
        <w:jc w:val="center"/>
        <w:rPr>
          <w:b/>
          <w:sz w:val="48"/>
          <w:szCs w:val="48"/>
        </w:rPr>
      </w:pPr>
      <w:r w:rsidRPr="00672C47">
        <w:rPr>
          <w:b/>
          <w:sz w:val="48"/>
          <w:szCs w:val="48"/>
        </w:rPr>
        <w:t>ДУМА ГОРОДА ПОКАЧИ</w:t>
      </w:r>
    </w:p>
    <w:p w:rsidR="001F7FA3" w:rsidRPr="00A85D50" w:rsidRDefault="001F7FA3" w:rsidP="00F07A97">
      <w:pPr>
        <w:pStyle w:val="a5"/>
        <w:tabs>
          <w:tab w:val="left" w:pos="5387"/>
          <w:tab w:val="left" w:pos="5670"/>
        </w:tabs>
        <w:jc w:val="center"/>
        <w:rPr>
          <w:b/>
          <w:sz w:val="32"/>
          <w:szCs w:val="32"/>
        </w:rPr>
      </w:pPr>
      <w:r w:rsidRPr="00A85D50">
        <w:rPr>
          <w:b/>
          <w:sz w:val="32"/>
          <w:szCs w:val="32"/>
        </w:rPr>
        <w:t>Ханты-Мансийского автономного округа – Югры</w:t>
      </w:r>
    </w:p>
    <w:p w:rsidR="001F7FA3" w:rsidRPr="00951FA1" w:rsidRDefault="001F7FA3" w:rsidP="00A85D50">
      <w:pPr>
        <w:pStyle w:val="a5"/>
        <w:jc w:val="center"/>
        <w:rPr>
          <w:b/>
          <w:sz w:val="36"/>
          <w:szCs w:val="36"/>
        </w:rPr>
      </w:pPr>
    </w:p>
    <w:p w:rsidR="00A85D50" w:rsidRPr="00A85D50" w:rsidRDefault="001F7FA3" w:rsidP="003D0FC3">
      <w:pPr>
        <w:pStyle w:val="a5"/>
        <w:jc w:val="center"/>
        <w:rPr>
          <w:b/>
          <w:sz w:val="36"/>
          <w:szCs w:val="36"/>
        </w:rPr>
      </w:pPr>
      <w:r w:rsidRPr="00951FA1">
        <w:rPr>
          <w:b/>
          <w:sz w:val="36"/>
          <w:szCs w:val="36"/>
        </w:rPr>
        <w:t>РЕШЕНИЕ</w:t>
      </w:r>
    </w:p>
    <w:p w:rsidR="001F7FA3" w:rsidRPr="00951FA1" w:rsidRDefault="00B47E6D" w:rsidP="00A85D50">
      <w:pPr>
        <w:pStyle w:val="5"/>
        <w:suppressAutoHyphens/>
        <w:overflowPunct w:val="0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 21.11.14 </w:t>
      </w:r>
      <w:r w:rsidR="00E1775C">
        <w:rPr>
          <w:i w:val="0"/>
          <w:sz w:val="28"/>
          <w:szCs w:val="28"/>
        </w:rPr>
        <w:tab/>
      </w:r>
      <w:r w:rsidR="00E1775C">
        <w:rPr>
          <w:i w:val="0"/>
          <w:sz w:val="28"/>
          <w:szCs w:val="28"/>
        </w:rPr>
        <w:tab/>
      </w:r>
      <w:r w:rsidR="00E1775C">
        <w:rPr>
          <w:i w:val="0"/>
          <w:sz w:val="28"/>
          <w:szCs w:val="28"/>
        </w:rPr>
        <w:tab/>
      </w:r>
      <w:r w:rsidR="00E1775C">
        <w:rPr>
          <w:i w:val="0"/>
          <w:sz w:val="28"/>
          <w:szCs w:val="28"/>
        </w:rPr>
        <w:tab/>
        <w:t xml:space="preserve">           </w:t>
      </w:r>
      <w:r>
        <w:rPr>
          <w:i w:val="0"/>
          <w:sz w:val="28"/>
          <w:szCs w:val="28"/>
        </w:rPr>
        <w:t xml:space="preserve">                                      </w:t>
      </w:r>
      <w:bookmarkStart w:id="0" w:name="_GoBack"/>
      <w:bookmarkEnd w:id="0"/>
      <w:r w:rsidR="00E1775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№ 101</w:t>
      </w:r>
    </w:p>
    <w:p w:rsidR="001F7FA3" w:rsidRPr="00951FA1" w:rsidRDefault="001F7FA3" w:rsidP="00A85D50"/>
    <w:p w:rsidR="00E263DE" w:rsidRDefault="00FB249F" w:rsidP="00A85D50">
      <w:pPr>
        <w:rPr>
          <w:b/>
          <w:sz w:val="28"/>
          <w:szCs w:val="28"/>
        </w:rPr>
      </w:pPr>
      <w:r w:rsidRPr="00951FA1">
        <w:rPr>
          <w:b/>
          <w:sz w:val="28"/>
          <w:szCs w:val="28"/>
        </w:rPr>
        <w:t>О</w:t>
      </w:r>
      <w:r w:rsidR="00D011C7">
        <w:rPr>
          <w:b/>
          <w:sz w:val="28"/>
          <w:szCs w:val="28"/>
        </w:rPr>
        <w:t>б установлении налога</w:t>
      </w:r>
      <w:r w:rsidR="00E263DE">
        <w:rPr>
          <w:b/>
          <w:sz w:val="28"/>
          <w:szCs w:val="28"/>
        </w:rPr>
        <w:t xml:space="preserve"> </w:t>
      </w:r>
    </w:p>
    <w:p w:rsidR="00E263DE" w:rsidRDefault="00FB249F" w:rsidP="00A85D50">
      <w:pPr>
        <w:rPr>
          <w:b/>
          <w:sz w:val="28"/>
          <w:szCs w:val="28"/>
        </w:rPr>
      </w:pPr>
      <w:r w:rsidRPr="00951FA1">
        <w:rPr>
          <w:b/>
          <w:sz w:val="28"/>
          <w:szCs w:val="28"/>
        </w:rPr>
        <w:t>на имущество физических лиц</w:t>
      </w:r>
      <w:r w:rsidR="00E263DE">
        <w:rPr>
          <w:b/>
          <w:sz w:val="28"/>
          <w:szCs w:val="28"/>
        </w:rPr>
        <w:t xml:space="preserve"> </w:t>
      </w:r>
    </w:p>
    <w:p w:rsidR="00FB249F" w:rsidRDefault="00FB249F" w:rsidP="00A85D50">
      <w:pPr>
        <w:rPr>
          <w:b/>
          <w:sz w:val="28"/>
          <w:szCs w:val="28"/>
        </w:rPr>
      </w:pPr>
      <w:r w:rsidRPr="00951FA1">
        <w:rPr>
          <w:b/>
          <w:sz w:val="28"/>
          <w:szCs w:val="28"/>
        </w:rPr>
        <w:t>на территории города Покачи</w:t>
      </w:r>
    </w:p>
    <w:p w:rsidR="00E263DE" w:rsidRDefault="00E263DE" w:rsidP="00A85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определении</w:t>
      </w:r>
      <w:proofErr w:type="gramEnd"/>
      <w:r>
        <w:rPr>
          <w:b/>
          <w:sz w:val="28"/>
          <w:szCs w:val="28"/>
        </w:rPr>
        <w:t xml:space="preserve"> налоговой базы </w:t>
      </w:r>
    </w:p>
    <w:p w:rsidR="00E263DE" w:rsidRPr="00951FA1" w:rsidRDefault="00E263DE" w:rsidP="00A85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налогообложения</w:t>
      </w:r>
    </w:p>
    <w:p w:rsidR="00FB249F" w:rsidRDefault="00FB249F" w:rsidP="00A85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D50" w:rsidRPr="00951FA1" w:rsidRDefault="00A85D50" w:rsidP="00A85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9F" w:rsidRPr="00620F56" w:rsidRDefault="00FB249F" w:rsidP="00A85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F56">
        <w:rPr>
          <w:sz w:val="28"/>
          <w:szCs w:val="28"/>
        </w:rPr>
        <w:t>В соо</w:t>
      </w:r>
      <w:r w:rsidR="007F47DD" w:rsidRPr="00620F56">
        <w:rPr>
          <w:sz w:val="28"/>
          <w:szCs w:val="28"/>
        </w:rPr>
        <w:t>тветствии со статьями 5, 6</w:t>
      </w:r>
      <w:r w:rsidR="00553D39" w:rsidRPr="00620F56">
        <w:rPr>
          <w:sz w:val="28"/>
          <w:szCs w:val="28"/>
        </w:rPr>
        <w:t xml:space="preserve"> и</w:t>
      </w:r>
      <w:r w:rsidR="007F47DD" w:rsidRPr="00620F56">
        <w:rPr>
          <w:sz w:val="28"/>
          <w:szCs w:val="28"/>
        </w:rPr>
        <w:t xml:space="preserve"> 15</w:t>
      </w:r>
      <w:r w:rsidR="004F563A" w:rsidRPr="00620F56">
        <w:rPr>
          <w:sz w:val="28"/>
          <w:szCs w:val="28"/>
        </w:rPr>
        <w:t xml:space="preserve"> </w:t>
      </w:r>
      <w:r w:rsidR="001859D0" w:rsidRPr="00620F56">
        <w:rPr>
          <w:sz w:val="28"/>
          <w:szCs w:val="28"/>
        </w:rPr>
        <w:t>Налогового кодекса Российской Федерации</w:t>
      </w:r>
      <w:r w:rsidR="007F47DD" w:rsidRPr="00620F56">
        <w:rPr>
          <w:sz w:val="28"/>
          <w:szCs w:val="28"/>
        </w:rPr>
        <w:t xml:space="preserve">, </w:t>
      </w:r>
      <w:r w:rsidR="002448A8" w:rsidRPr="00620F56">
        <w:rPr>
          <w:sz w:val="28"/>
          <w:szCs w:val="28"/>
        </w:rPr>
        <w:t xml:space="preserve">статьей </w:t>
      </w:r>
      <w:r w:rsidR="007F47DD" w:rsidRPr="00620F56">
        <w:rPr>
          <w:sz w:val="28"/>
          <w:szCs w:val="28"/>
        </w:rPr>
        <w:t xml:space="preserve"> 2 </w:t>
      </w:r>
      <w:r w:rsidR="006B1162" w:rsidRPr="00620F56">
        <w:rPr>
          <w:sz w:val="28"/>
          <w:szCs w:val="28"/>
        </w:rPr>
        <w:t>Феде</w:t>
      </w:r>
      <w:r w:rsidR="0056718D">
        <w:rPr>
          <w:sz w:val="28"/>
          <w:szCs w:val="28"/>
        </w:rPr>
        <w:t>рального закона от 04.10.2014 №</w:t>
      </w:r>
      <w:r w:rsidR="006B1162" w:rsidRPr="00620F56">
        <w:rPr>
          <w:sz w:val="28"/>
          <w:szCs w:val="28"/>
        </w:rPr>
        <w:t xml:space="preserve">284-ФЗ «О внесении изменений в статьи 12 и 85 части первой и часть вторую Налогового кодекса Российской Федерации и признании </w:t>
      </w:r>
      <w:proofErr w:type="gramStart"/>
      <w:r w:rsidR="006B1162" w:rsidRPr="00620F56">
        <w:rPr>
          <w:sz w:val="28"/>
          <w:szCs w:val="28"/>
        </w:rPr>
        <w:t>утратившим силу Закона Российской Федерации «О налогах на имущество физических лиц»</w:t>
      </w:r>
      <w:r w:rsidR="00036B0F" w:rsidRPr="00620F56">
        <w:rPr>
          <w:sz w:val="28"/>
          <w:szCs w:val="28"/>
        </w:rPr>
        <w:t xml:space="preserve">, </w:t>
      </w:r>
      <w:r w:rsidR="0097395C" w:rsidRPr="00620F56">
        <w:rPr>
          <w:sz w:val="28"/>
          <w:szCs w:val="28"/>
        </w:rPr>
        <w:t>на основании пункта 2 части 1 статьи 16 Федерального закона от 06.10.2003 № 131-ФЗ «Об общих принципах организации местного самоуправления в Российской Фе</w:t>
      </w:r>
      <w:r w:rsidR="007F47DD" w:rsidRPr="00620F56">
        <w:rPr>
          <w:sz w:val="28"/>
          <w:szCs w:val="28"/>
        </w:rPr>
        <w:t xml:space="preserve">дерации», </w:t>
      </w:r>
      <w:r w:rsidR="00627741" w:rsidRPr="004B2679">
        <w:rPr>
          <w:sz w:val="28"/>
          <w:szCs w:val="28"/>
        </w:rPr>
        <w:t>и</w:t>
      </w:r>
      <w:r w:rsidR="00627741">
        <w:rPr>
          <w:sz w:val="28"/>
          <w:szCs w:val="28"/>
        </w:rPr>
        <w:t xml:space="preserve"> </w:t>
      </w:r>
      <w:r w:rsidR="00CB4923" w:rsidRPr="004B2679">
        <w:rPr>
          <w:sz w:val="28"/>
          <w:szCs w:val="28"/>
        </w:rPr>
        <w:t>закон</w:t>
      </w:r>
      <w:r w:rsidR="00627741" w:rsidRPr="004B2679">
        <w:rPr>
          <w:sz w:val="28"/>
          <w:szCs w:val="28"/>
        </w:rPr>
        <w:t>а</w:t>
      </w:r>
      <w:r w:rsidR="00CB4923" w:rsidRPr="004B2679">
        <w:rPr>
          <w:sz w:val="28"/>
          <w:szCs w:val="28"/>
        </w:rPr>
        <w:t xml:space="preserve"> Ханты</w:t>
      </w:r>
      <w:r w:rsidR="00CB4923" w:rsidRPr="00620F56">
        <w:rPr>
          <w:sz w:val="28"/>
          <w:szCs w:val="28"/>
        </w:rPr>
        <w:t xml:space="preserve"> – Мансийского </w:t>
      </w:r>
      <w:r w:rsidR="00C23E34">
        <w:rPr>
          <w:sz w:val="28"/>
          <w:szCs w:val="28"/>
        </w:rPr>
        <w:t>автономног</w:t>
      </w:r>
      <w:r w:rsidR="00F86706">
        <w:rPr>
          <w:sz w:val="28"/>
          <w:szCs w:val="28"/>
        </w:rPr>
        <w:t>о округа – Югры от 17.10.2014 №</w:t>
      </w:r>
      <w:r w:rsidR="00C23E34">
        <w:rPr>
          <w:sz w:val="28"/>
          <w:szCs w:val="28"/>
        </w:rPr>
        <w:t>81</w:t>
      </w:r>
      <w:r w:rsidR="00CB4923" w:rsidRPr="00620F56">
        <w:rPr>
          <w:sz w:val="28"/>
          <w:szCs w:val="28"/>
        </w:rPr>
        <w:t>-</w:t>
      </w:r>
      <w:r w:rsidR="00F86706">
        <w:rPr>
          <w:sz w:val="28"/>
          <w:szCs w:val="28"/>
        </w:rPr>
        <w:t xml:space="preserve">оз </w:t>
      </w:r>
      <w:r w:rsidR="00CB4923" w:rsidRPr="00620F56">
        <w:rPr>
          <w:sz w:val="28"/>
          <w:szCs w:val="28"/>
        </w:rPr>
        <w:t xml:space="preserve">«Об установлении </w:t>
      </w:r>
      <w:r w:rsidR="000A2115">
        <w:rPr>
          <w:sz w:val="28"/>
          <w:szCs w:val="28"/>
        </w:rPr>
        <w:t xml:space="preserve">единой </w:t>
      </w:r>
      <w:r w:rsidR="00CB4923" w:rsidRPr="00620F56">
        <w:rPr>
          <w:sz w:val="28"/>
          <w:szCs w:val="28"/>
        </w:rPr>
        <w:t>даты начала применения на территории Ханты – Мансийского автономного округа – Югры порядка определения налоговой базы</w:t>
      </w:r>
      <w:proofErr w:type="gramEnd"/>
      <w:r w:rsidR="00CB4923" w:rsidRPr="00620F56">
        <w:rPr>
          <w:sz w:val="28"/>
          <w:szCs w:val="28"/>
        </w:rPr>
        <w:t xml:space="preserve"> по налогу на имущество физических лиц исходя из кадастровой стоимости объектов налогообложения», </w:t>
      </w:r>
      <w:r w:rsidR="007F47DD" w:rsidRPr="00620F56">
        <w:rPr>
          <w:sz w:val="28"/>
          <w:szCs w:val="28"/>
        </w:rPr>
        <w:t xml:space="preserve">Устава города Покачи, </w:t>
      </w:r>
      <w:r w:rsidRPr="00620F56">
        <w:rPr>
          <w:sz w:val="28"/>
          <w:szCs w:val="28"/>
        </w:rPr>
        <w:t>Дума города</w:t>
      </w:r>
      <w:r w:rsidR="00F07A97" w:rsidRPr="00620F56">
        <w:rPr>
          <w:sz w:val="28"/>
          <w:szCs w:val="28"/>
        </w:rPr>
        <w:t xml:space="preserve"> </w:t>
      </w:r>
    </w:p>
    <w:p w:rsidR="0090247E" w:rsidRPr="00620F56" w:rsidRDefault="0090247E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49F" w:rsidRPr="00620F56" w:rsidRDefault="00FB249F" w:rsidP="00A85D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0F56">
        <w:rPr>
          <w:b/>
          <w:sz w:val="28"/>
          <w:szCs w:val="28"/>
        </w:rPr>
        <w:t>РЕШИЛА:</w:t>
      </w:r>
    </w:p>
    <w:p w:rsidR="00FB249F" w:rsidRPr="00620F56" w:rsidRDefault="00FB249F" w:rsidP="00A85D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59D0" w:rsidRPr="00620F56" w:rsidRDefault="00D011C7" w:rsidP="00A85D5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 xml:space="preserve">Установить </w:t>
      </w:r>
      <w:r w:rsidR="00FB249F" w:rsidRPr="00620F56">
        <w:rPr>
          <w:sz w:val="28"/>
          <w:szCs w:val="28"/>
        </w:rPr>
        <w:t>на территории</w:t>
      </w:r>
      <w:r w:rsidR="004B4E3D" w:rsidRPr="00620F56">
        <w:rPr>
          <w:sz w:val="28"/>
          <w:szCs w:val="28"/>
        </w:rPr>
        <w:t xml:space="preserve"> </w:t>
      </w:r>
      <w:r w:rsidR="00FB249F" w:rsidRPr="00620F56">
        <w:rPr>
          <w:sz w:val="28"/>
          <w:szCs w:val="28"/>
        </w:rPr>
        <w:t>города Покачи налог на имущество физических лиц.</w:t>
      </w:r>
    </w:p>
    <w:p w:rsidR="001859D0" w:rsidRPr="00620F56" w:rsidRDefault="00464AB1" w:rsidP="00A85D5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</w:t>
      </w:r>
      <w:r w:rsidR="000A2115">
        <w:rPr>
          <w:sz w:val="28"/>
          <w:szCs w:val="28"/>
        </w:rPr>
        <w:t xml:space="preserve">алоговая база по налогу на имущество физических лиц </w:t>
      </w:r>
      <w:r w:rsidR="009B0438" w:rsidRPr="00620F56">
        <w:rPr>
          <w:sz w:val="28"/>
          <w:szCs w:val="28"/>
        </w:rPr>
        <w:t xml:space="preserve">в отношении объектов налогообложения </w:t>
      </w:r>
      <w:r w:rsidR="000A2115">
        <w:rPr>
          <w:sz w:val="28"/>
          <w:szCs w:val="28"/>
        </w:rPr>
        <w:t>определяется</w:t>
      </w:r>
      <w:r w:rsidR="0056718D">
        <w:rPr>
          <w:sz w:val="28"/>
          <w:szCs w:val="28"/>
        </w:rPr>
        <w:t>,</w:t>
      </w:r>
      <w:r w:rsidR="000A2115">
        <w:rPr>
          <w:sz w:val="28"/>
          <w:szCs w:val="28"/>
        </w:rPr>
        <w:t xml:space="preserve"> </w:t>
      </w:r>
      <w:r w:rsidR="001859D0" w:rsidRPr="00620F56">
        <w:rPr>
          <w:sz w:val="28"/>
          <w:szCs w:val="28"/>
        </w:rPr>
        <w:t xml:space="preserve">исходя из </w:t>
      </w:r>
      <w:r w:rsidR="009B0438" w:rsidRPr="00620F56">
        <w:rPr>
          <w:sz w:val="28"/>
          <w:szCs w:val="28"/>
        </w:rPr>
        <w:t xml:space="preserve">их </w:t>
      </w:r>
      <w:r w:rsidR="001859D0" w:rsidRPr="00620F56">
        <w:rPr>
          <w:sz w:val="28"/>
          <w:szCs w:val="28"/>
        </w:rPr>
        <w:t>кадастровой стоимости</w:t>
      </w:r>
      <w:r w:rsidR="000A2115">
        <w:rPr>
          <w:sz w:val="28"/>
          <w:szCs w:val="28"/>
        </w:rPr>
        <w:t>, в отношении каждого объекта налогообложения</w:t>
      </w:r>
      <w:r w:rsidR="001859D0" w:rsidRPr="00620F56">
        <w:rPr>
          <w:sz w:val="28"/>
          <w:szCs w:val="28"/>
        </w:rPr>
        <w:t>.</w:t>
      </w:r>
    </w:p>
    <w:p w:rsidR="00FB249F" w:rsidRPr="00620F56" w:rsidRDefault="00FB249F" w:rsidP="00A85D5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>Установить</w:t>
      </w:r>
      <w:r w:rsidR="00093405" w:rsidRPr="00620F56">
        <w:rPr>
          <w:sz w:val="28"/>
          <w:szCs w:val="28"/>
        </w:rPr>
        <w:t xml:space="preserve"> </w:t>
      </w:r>
      <w:r w:rsidRPr="00620F56">
        <w:rPr>
          <w:sz w:val="28"/>
          <w:szCs w:val="28"/>
        </w:rPr>
        <w:t>ставки налога на имущество физических лиц</w:t>
      </w:r>
      <w:r w:rsidR="001859D0" w:rsidRPr="00620F56">
        <w:rPr>
          <w:sz w:val="28"/>
          <w:szCs w:val="28"/>
        </w:rPr>
        <w:t xml:space="preserve"> </w:t>
      </w:r>
      <w:r w:rsidRPr="00620F56">
        <w:rPr>
          <w:sz w:val="28"/>
          <w:szCs w:val="28"/>
        </w:rPr>
        <w:t>в следующих размерах:</w:t>
      </w:r>
    </w:p>
    <w:p w:rsidR="00FB249F" w:rsidRPr="00620F56" w:rsidRDefault="00F12BB6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>1) 0,</w:t>
      </w:r>
      <w:r w:rsidR="004233F5">
        <w:rPr>
          <w:sz w:val="28"/>
          <w:szCs w:val="28"/>
        </w:rPr>
        <w:t>2</w:t>
      </w:r>
      <w:r w:rsidRPr="00620F56">
        <w:rPr>
          <w:sz w:val="28"/>
          <w:szCs w:val="28"/>
        </w:rPr>
        <w:t xml:space="preserve"> процент</w:t>
      </w:r>
      <w:r w:rsidR="007535DE">
        <w:rPr>
          <w:sz w:val="28"/>
          <w:szCs w:val="28"/>
        </w:rPr>
        <w:t>а</w:t>
      </w:r>
      <w:r w:rsidRPr="00620F56">
        <w:rPr>
          <w:sz w:val="28"/>
          <w:szCs w:val="28"/>
        </w:rPr>
        <w:t xml:space="preserve"> в отношении:</w:t>
      </w:r>
    </w:p>
    <w:p w:rsidR="00F12BB6" w:rsidRPr="00620F56" w:rsidRDefault="00F12BB6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>а) жилых домов, жилых помещений;</w:t>
      </w:r>
    </w:p>
    <w:p w:rsidR="00F12BB6" w:rsidRPr="00620F56" w:rsidRDefault="00C07100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F12BB6" w:rsidRPr="00620F56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A62FB" w:rsidRPr="00620F56" w:rsidRDefault="00F12BB6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>в) единых недвижимых комплексов</w:t>
      </w:r>
      <w:r w:rsidR="004A62FB" w:rsidRPr="00620F56">
        <w:rPr>
          <w:sz w:val="28"/>
          <w:szCs w:val="28"/>
        </w:rPr>
        <w:t>, в состав которых входит хотя бы одно жилое помещение (жилой дом);</w:t>
      </w:r>
    </w:p>
    <w:p w:rsidR="004A62FB" w:rsidRPr="00620F56" w:rsidRDefault="0056718D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гаражей и машино</w:t>
      </w:r>
      <w:r w:rsidR="004A62FB" w:rsidRPr="00620F56">
        <w:rPr>
          <w:sz w:val="28"/>
          <w:szCs w:val="28"/>
        </w:rPr>
        <w:t>мест;</w:t>
      </w:r>
    </w:p>
    <w:p w:rsidR="00A32D6C" w:rsidRPr="00620F56" w:rsidRDefault="004A62FB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 xml:space="preserve">д) 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A32D6C" w:rsidRPr="00620F56">
        <w:rPr>
          <w:sz w:val="28"/>
          <w:szCs w:val="28"/>
        </w:rPr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12BB6" w:rsidRPr="00620F56" w:rsidRDefault="00750BC8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>2) 2 процента</w:t>
      </w:r>
      <w:r w:rsidR="00A32D6C" w:rsidRPr="00620F56">
        <w:rPr>
          <w:sz w:val="28"/>
          <w:szCs w:val="28"/>
        </w:rPr>
        <w:t xml:space="preserve"> в отношении объектов налогообложения, включенных</w:t>
      </w:r>
      <w:r w:rsidRPr="00620F56">
        <w:rPr>
          <w:sz w:val="28"/>
          <w:szCs w:val="28"/>
        </w:rPr>
        <w:t xml:space="preserve"> в перечень, определяемый в соответствии с пунктом 7 статьи 378</w:t>
      </w:r>
      <w:r w:rsidR="009B0438" w:rsidRPr="00620F56">
        <w:rPr>
          <w:sz w:val="28"/>
          <w:szCs w:val="28"/>
        </w:rPr>
        <w:t>.2</w:t>
      </w:r>
      <w:r w:rsidRPr="00620F56">
        <w:rPr>
          <w:sz w:val="28"/>
          <w:szCs w:val="28"/>
        </w:rPr>
        <w:t xml:space="preserve"> Налогового </w:t>
      </w:r>
      <w:r w:rsidR="000C5103">
        <w:rPr>
          <w:sz w:val="28"/>
          <w:szCs w:val="28"/>
        </w:rPr>
        <w:t>к</w:t>
      </w:r>
      <w:r w:rsidRPr="00620F56">
        <w:rPr>
          <w:sz w:val="28"/>
          <w:szCs w:val="28"/>
        </w:rPr>
        <w:t>одекса Российской Федерации, в отношении объектов налогообложения, предусмотренных абзацем вторым пункта 10 статьи</w:t>
      </w:r>
      <w:r w:rsidR="00F12BB6" w:rsidRPr="00620F56">
        <w:rPr>
          <w:sz w:val="28"/>
          <w:szCs w:val="28"/>
        </w:rPr>
        <w:t xml:space="preserve"> </w:t>
      </w:r>
      <w:r w:rsidRPr="00620F56">
        <w:rPr>
          <w:sz w:val="28"/>
          <w:szCs w:val="28"/>
        </w:rPr>
        <w:t>378</w:t>
      </w:r>
      <w:r w:rsidR="009B0438" w:rsidRPr="00620F56">
        <w:rPr>
          <w:sz w:val="28"/>
          <w:szCs w:val="28"/>
        </w:rPr>
        <w:t>.2</w:t>
      </w:r>
      <w:r w:rsidRPr="00620F56">
        <w:rPr>
          <w:sz w:val="28"/>
          <w:szCs w:val="28"/>
        </w:rPr>
        <w:t xml:space="preserve"> Налогового </w:t>
      </w:r>
      <w:r w:rsidR="000C5103">
        <w:rPr>
          <w:sz w:val="28"/>
          <w:szCs w:val="28"/>
        </w:rPr>
        <w:t>к</w:t>
      </w:r>
      <w:r w:rsidRPr="00620F56">
        <w:rPr>
          <w:sz w:val="28"/>
          <w:szCs w:val="28"/>
        </w:rPr>
        <w:t>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07A97" w:rsidRDefault="00750BC8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F56">
        <w:rPr>
          <w:sz w:val="28"/>
          <w:szCs w:val="28"/>
        </w:rPr>
        <w:t>3) 0,5 процента в отношении прочих объектов налогообложения.</w:t>
      </w:r>
    </w:p>
    <w:p w:rsidR="0003292C" w:rsidRPr="00620F56" w:rsidRDefault="0003292C" w:rsidP="00A8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льготы предоставляются на основании и в порядке, предусмотренном статьей 407 Налогового кодекса Российской Федерации.</w:t>
      </w:r>
    </w:p>
    <w:p w:rsidR="00806D31" w:rsidRPr="00620F56" w:rsidRDefault="0003292C" w:rsidP="00A85D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486" w:rsidRPr="00620F56">
        <w:rPr>
          <w:sz w:val="28"/>
          <w:szCs w:val="28"/>
        </w:rPr>
        <w:t xml:space="preserve">. </w:t>
      </w:r>
      <w:r w:rsidR="00806D31" w:rsidRPr="00620F56">
        <w:rPr>
          <w:sz w:val="28"/>
          <w:szCs w:val="28"/>
        </w:rPr>
        <w:t>Признать утратившим силу решение Дум</w:t>
      </w:r>
      <w:r w:rsidR="005E3486" w:rsidRPr="00620F56">
        <w:rPr>
          <w:sz w:val="28"/>
          <w:szCs w:val="28"/>
        </w:rPr>
        <w:t xml:space="preserve">ы города Покачи                     </w:t>
      </w:r>
      <w:r w:rsidR="00806D31" w:rsidRPr="00620F56">
        <w:rPr>
          <w:sz w:val="28"/>
          <w:szCs w:val="28"/>
        </w:rPr>
        <w:t xml:space="preserve">от </w:t>
      </w:r>
      <w:r w:rsidR="00C07100">
        <w:rPr>
          <w:sz w:val="28"/>
          <w:szCs w:val="28"/>
        </w:rPr>
        <w:t>21.02.2014 №</w:t>
      </w:r>
      <w:r w:rsidR="00387696" w:rsidRPr="00620F56">
        <w:rPr>
          <w:sz w:val="28"/>
          <w:szCs w:val="28"/>
        </w:rPr>
        <w:t>8</w:t>
      </w:r>
      <w:r w:rsidR="00806D31" w:rsidRPr="00620F56">
        <w:rPr>
          <w:sz w:val="28"/>
          <w:szCs w:val="28"/>
        </w:rPr>
        <w:t xml:space="preserve"> «</w:t>
      </w:r>
      <w:r w:rsidR="00387696" w:rsidRPr="00620F56">
        <w:rPr>
          <w:sz w:val="28"/>
          <w:szCs w:val="28"/>
        </w:rPr>
        <w:t>Об установлении налога на имущество физических лиц</w:t>
      </w:r>
      <w:r w:rsidR="00806D31" w:rsidRPr="00620F56">
        <w:rPr>
          <w:sz w:val="28"/>
          <w:szCs w:val="28"/>
        </w:rPr>
        <w:t xml:space="preserve"> на территории города Покачи» (газета «Пок</w:t>
      </w:r>
      <w:r w:rsidR="005E3486" w:rsidRPr="00620F56">
        <w:rPr>
          <w:sz w:val="28"/>
          <w:szCs w:val="28"/>
        </w:rPr>
        <w:t xml:space="preserve">ачевский вестник» </w:t>
      </w:r>
      <w:r w:rsidR="00387696" w:rsidRPr="00620F56">
        <w:rPr>
          <w:sz w:val="28"/>
          <w:szCs w:val="28"/>
        </w:rPr>
        <w:t>от 28.02.2014</w:t>
      </w:r>
      <w:r w:rsidR="003A219A" w:rsidRPr="00620F56">
        <w:rPr>
          <w:sz w:val="28"/>
          <w:szCs w:val="28"/>
        </w:rPr>
        <w:t xml:space="preserve"> </w:t>
      </w:r>
      <w:r w:rsidR="00C07100">
        <w:rPr>
          <w:sz w:val="28"/>
          <w:szCs w:val="28"/>
        </w:rPr>
        <w:t>№</w:t>
      </w:r>
      <w:r w:rsidR="00387696" w:rsidRPr="00620F56">
        <w:rPr>
          <w:sz w:val="28"/>
          <w:szCs w:val="28"/>
        </w:rPr>
        <w:t>9</w:t>
      </w:r>
      <w:r w:rsidR="00806D31" w:rsidRPr="00620F56">
        <w:rPr>
          <w:sz w:val="28"/>
          <w:szCs w:val="28"/>
        </w:rPr>
        <w:t>).</w:t>
      </w:r>
    </w:p>
    <w:p w:rsidR="00806D31" w:rsidRPr="00620F56" w:rsidRDefault="0003292C" w:rsidP="00A85D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6D31" w:rsidRPr="00620F56">
        <w:rPr>
          <w:sz w:val="28"/>
          <w:szCs w:val="28"/>
        </w:rPr>
        <w:t xml:space="preserve">. Поручить администрации города Покачи направить настоящее решение в территориальный налоговый орган в соответствии со </w:t>
      </w:r>
      <w:hyperlink r:id="rId10" w:history="1">
        <w:r w:rsidR="00806D31" w:rsidRPr="00620F56">
          <w:rPr>
            <w:color w:val="000000"/>
            <w:sz w:val="28"/>
            <w:szCs w:val="28"/>
          </w:rPr>
          <w:t>статьей 16</w:t>
        </w:r>
      </w:hyperlink>
      <w:r w:rsidR="00806D31" w:rsidRPr="00620F56">
        <w:rPr>
          <w:color w:val="000000"/>
          <w:sz w:val="28"/>
          <w:szCs w:val="28"/>
        </w:rPr>
        <w:t xml:space="preserve"> </w:t>
      </w:r>
      <w:r w:rsidR="00806D31" w:rsidRPr="00620F56">
        <w:rPr>
          <w:sz w:val="28"/>
          <w:szCs w:val="28"/>
        </w:rPr>
        <w:t>Налогового кодекса Российской Федерации.</w:t>
      </w:r>
    </w:p>
    <w:p w:rsidR="00806D31" w:rsidRPr="00620F56" w:rsidRDefault="0003292C" w:rsidP="00A85D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6D31" w:rsidRPr="00620F56">
        <w:rPr>
          <w:sz w:val="28"/>
          <w:szCs w:val="28"/>
        </w:rPr>
        <w:t>Опубликовать настоящее решение в городской газете «Покачевский вестник» не позднее 30.11.2014 года.</w:t>
      </w:r>
    </w:p>
    <w:p w:rsidR="004F563A" w:rsidRPr="00620F56" w:rsidRDefault="0003292C" w:rsidP="00A85D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6D31" w:rsidRPr="00620F56">
        <w:rPr>
          <w:sz w:val="28"/>
          <w:szCs w:val="28"/>
        </w:rPr>
        <w:t>. Настоящее решение вступает в силу с 01 января 2015 года</w:t>
      </w:r>
      <w:r w:rsidR="004F563A" w:rsidRPr="00620F56">
        <w:rPr>
          <w:sz w:val="28"/>
          <w:szCs w:val="28"/>
        </w:rPr>
        <w:t>.</w:t>
      </w:r>
    </w:p>
    <w:p w:rsidR="00806D31" w:rsidRPr="004F563A" w:rsidRDefault="0003292C" w:rsidP="00A85D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6D31" w:rsidRPr="00620F56">
        <w:rPr>
          <w:sz w:val="28"/>
          <w:szCs w:val="28"/>
        </w:rPr>
        <w:t xml:space="preserve">. </w:t>
      </w:r>
      <w:proofErr w:type="gramStart"/>
      <w:r w:rsidR="00806D31" w:rsidRPr="00620F56">
        <w:rPr>
          <w:sz w:val="28"/>
          <w:szCs w:val="28"/>
        </w:rPr>
        <w:t>Контроль за</w:t>
      </w:r>
      <w:proofErr w:type="gramEnd"/>
      <w:r w:rsidR="00806D31" w:rsidRPr="00620F56">
        <w:rPr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 (</w:t>
      </w:r>
      <w:r w:rsidR="00711C0E">
        <w:rPr>
          <w:sz w:val="28"/>
          <w:szCs w:val="28"/>
        </w:rPr>
        <w:t xml:space="preserve">председатель </w:t>
      </w:r>
      <w:r w:rsidR="00C97FB1" w:rsidRPr="00620F56">
        <w:rPr>
          <w:sz w:val="28"/>
          <w:szCs w:val="28"/>
        </w:rPr>
        <w:t>Л.Н.</w:t>
      </w:r>
      <w:r w:rsidR="00C97FB1">
        <w:rPr>
          <w:sz w:val="28"/>
          <w:szCs w:val="28"/>
        </w:rPr>
        <w:t xml:space="preserve"> </w:t>
      </w:r>
      <w:r w:rsidR="00806D31" w:rsidRPr="00620F56">
        <w:rPr>
          <w:sz w:val="28"/>
          <w:szCs w:val="28"/>
        </w:rPr>
        <w:t>Мананкова</w:t>
      </w:r>
      <w:r w:rsidR="00C97FB1">
        <w:rPr>
          <w:sz w:val="28"/>
          <w:szCs w:val="28"/>
        </w:rPr>
        <w:t>).</w:t>
      </w:r>
    </w:p>
    <w:p w:rsidR="004F563A" w:rsidRPr="004F563A" w:rsidRDefault="004F563A" w:rsidP="00A85D50">
      <w:pPr>
        <w:ind w:firstLine="705"/>
        <w:jc w:val="both"/>
        <w:rPr>
          <w:sz w:val="28"/>
          <w:szCs w:val="28"/>
        </w:rPr>
      </w:pPr>
    </w:p>
    <w:p w:rsidR="00C3177B" w:rsidRDefault="00C3177B" w:rsidP="00A85D50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967"/>
      </w:tblGrid>
      <w:tr w:rsidR="009924D0">
        <w:trPr>
          <w:trHeight w:val="653"/>
        </w:trPr>
        <w:tc>
          <w:tcPr>
            <w:tcW w:w="4501" w:type="dxa"/>
          </w:tcPr>
          <w:p w:rsidR="009924D0" w:rsidRDefault="009924D0" w:rsidP="00A85D50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924D0">
              <w:rPr>
                <w:rFonts w:ascii="Times New Roman" w:hAnsi="Times New Roman"/>
                <w:b/>
                <w:sz w:val="28"/>
                <w:szCs w:val="28"/>
              </w:rPr>
              <w:t xml:space="preserve">Глава города Покачи                      Р.З. Халиуллин   </w:t>
            </w:r>
          </w:p>
          <w:p w:rsidR="009924D0" w:rsidRDefault="009924D0" w:rsidP="00A85D50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4D0" w:rsidRPr="009924D0" w:rsidRDefault="009924D0" w:rsidP="00A85D5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  <w:r w:rsidRPr="009924D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967" w:type="dxa"/>
          </w:tcPr>
          <w:p w:rsidR="009924D0" w:rsidRPr="009924D0" w:rsidRDefault="009924D0" w:rsidP="00A85D50">
            <w:pPr>
              <w:tabs>
                <w:tab w:val="left" w:pos="69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924D0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города Покачи                                      </w:t>
            </w:r>
          </w:p>
          <w:p w:rsidR="009924D0" w:rsidRDefault="009924D0" w:rsidP="00A85D50">
            <w:pPr>
              <w:tabs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924D0">
              <w:rPr>
                <w:rFonts w:ascii="Times New Roman" w:hAnsi="Times New Roman"/>
                <w:b/>
                <w:sz w:val="28"/>
                <w:szCs w:val="28"/>
              </w:rPr>
              <w:t xml:space="preserve">Н.В. Борисова        </w:t>
            </w:r>
          </w:p>
          <w:p w:rsidR="009924D0" w:rsidRDefault="009924D0" w:rsidP="00A85D50">
            <w:pPr>
              <w:tabs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4D0" w:rsidRPr="009924D0" w:rsidRDefault="009924D0" w:rsidP="00A85D50">
            <w:pPr>
              <w:tabs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  <w:r w:rsidRPr="009924D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9924D0" w:rsidRPr="009924D0" w:rsidRDefault="009924D0" w:rsidP="00A85D5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622" w:rsidRPr="003B52FE" w:rsidRDefault="00BE2622" w:rsidP="00A85D50"/>
    <w:sectPr w:rsidR="00BE2622" w:rsidRPr="003B52FE" w:rsidSect="00AF4341">
      <w:footerReference w:type="even" r:id="rId11"/>
      <w:footerReference w:type="default" r:id="rId12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05" w:rsidRDefault="00A94D05">
      <w:r>
        <w:separator/>
      </w:r>
    </w:p>
  </w:endnote>
  <w:endnote w:type="continuationSeparator" w:id="0">
    <w:p w:rsidR="00A94D05" w:rsidRDefault="00A9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E" w:rsidRDefault="00722C2E" w:rsidP="00B073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C2E" w:rsidRDefault="00722C2E" w:rsidP="00722C2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E" w:rsidRDefault="00722C2E" w:rsidP="00B073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7E6D">
      <w:rPr>
        <w:rStyle w:val="a9"/>
        <w:noProof/>
      </w:rPr>
      <w:t>2</w:t>
    </w:r>
    <w:r>
      <w:rPr>
        <w:rStyle w:val="a9"/>
      </w:rPr>
      <w:fldChar w:fldCharType="end"/>
    </w:r>
  </w:p>
  <w:p w:rsidR="00722C2E" w:rsidRDefault="00722C2E" w:rsidP="00722C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05" w:rsidRDefault="00A94D05">
      <w:r>
        <w:separator/>
      </w:r>
    </w:p>
  </w:footnote>
  <w:footnote w:type="continuationSeparator" w:id="0">
    <w:p w:rsidR="00A94D05" w:rsidRDefault="00A9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837E0"/>
    <w:multiLevelType w:val="hybridMultilevel"/>
    <w:tmpl w:val="8F088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6066"/>
    <w:multiLevelType w:val="multilevel"/>
    <w:tmpl w:val="660429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38351B2D"/>
    <w:multiLevelType w:val="hybridMultilevel"/>
    <w:tmpl w:val="632E700E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C50F5B"/>
    <w:multiLevelType w:val="hybridMultilevel"/>
    <w:tmpl w:val="A50A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4142"/>
    <w:multiLevelType w:val="hybridMultilevel"/>
    <w:tmpl w:val="977E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0816"/>
    <w:multiLevelType w:val="multilevel"/>
    <w:tmpl w:val="676859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625408E5"/>
    <w:multiLevelType w:val="hybridMultilevel"/>
    <w:tmpl w:val="3F96EABA"/>
    <w:lvl w:ilvl="0" w:tplc="E28232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3292C"/>
    <w:rsid w:val="00036B0F"/>
    <w:rsid w:val="000837F2"/>
    <w:rsid w:val="00087239"/>
    <w:rsid w:val="00093405"/>
    <w:rsid w:val="000A2115"/>
    <w:rsid w:val="000C0637"/>
    <w:rsid w:val="000C5103"/>
    <w:rsid w:val="000C600C"/>
    <w:rsid w:val="000F4A47"/>
    <w:rsid w:val="00114408"/>
    <w:rsid w:val="001363D9"/>
    <w:rsid w:val="001473B6"/>
    <w:rsid w:val="001523E8"/>
    <w:rsid w:val="00164D9E"/>
    <w:rsid w:val="00177B7B"/>
    <w:rsid w:val="001859D0"/>
    <w:rsid w:val="001C399C"/>
    <w:rsid w:val="001C45E6"/>
    <w:rsid w:val="001D2EB3"/>
    <w:rsid w:val="001F7FA3"/>
    <w:rsid w:val="00230087"/>
    <w:rsid w:val="002448A8"/>
    <w:rsid w:val="00257093"/>
    <w:rsid w:val="00271457"/>
    <w:rsid w:val="002C7A7C"/>
    <w:rsid w:val="002E5053"/>
    <w:rsid w:val="00311395"/>
    <w:rsid w:val="00316AC4"/>
    <w:rsid w:val="003350E2"/>
    <w:rsid w:val="00361548"/>
    <w:rsid w:val="00364CC8"/>
    <w:rsid w:val="00387696"/>
    <w:rsid w:val="003A219A"/>
    <w:rsid w:val="003B52FE"/>
    <w:rsid w:val="003B59AE"/>
    <w:rsid w:val="003D0FC3"/>
    <w:rsid w:val="003E0DE0"/>
    <w:rsid w:val="003F3B97"/>
    <w:rsid w:val="003F77BD"/>
    <w:rsid w:val="00417EC9"/>
    <w:rsid w:val="004233F5"/>
    <w:rsid w:val="00464AB1"/>
    <w:rsid w:val="00481764"/>
    <w:rsid w:val="004A62FB"/>
    <w:rsid w:val="004A6322"/>
    <w:rsid w:val="004B08EE"/>
    <w:rsid w:val="004B1A9B"/>
    <w:rsid w:val="004B2679"/>
    <w:rsid w:val="004B4E3D"/>
    <w:rsid w:val="004E34DA"/>
    <w:rsid w:val="004F563A"/>
    <w:rsid w:val="0052263E"/>
    <w:rsid w:val="00524C8C"/>
    <w:rsid w:val="0052619C"/>
    <w:rsid w:val="0055178D"/>
    <w:rsid w:val="00553D39"/>
    <w:rsid w:val="00553F4C"/>
    <w:rsid w:val="00561D5E"/>
    <w:rsid w:val="0056718D"/>
    <w:rsid w:val="00586CB8"/>
    <w:rsid w:val="005B1D14"/>
    <w:rsid w:val="005E3486"/>
    <w:rsid w:val="005F197F"/>
    <w:rsid w:val="00602306"/>
    <w:rsid w:val="00603464"/>
    <w:rsid w:val="006078B1"/>
    <w:rsid w:val="00620F56"/>
    <w:rsid w:val="00627741"/>
    <w:rsid w:val="00632E90"/>
    <w:rsid w:val="00672C47"/>
    <w:rsid w:val="006B1162"/>
    <w:rsid w:val="006C4FE9"/>
    <w:rsid w:val="006E105F"/>
    <w:rsid w:val="006F36B6"/>
    <w:rsid w:val="006F6047"/>
    <w:rsid w:val="0071081F"/>
    <w:rsid w:val="00711C0E"/>
    <w:rsid w:val="00722C2E"/>
    <w:rsid w:val="00740899"/>
    <w:rsid w:val="00750BC8"/>
    <w:rsid w:val="007535DE"/>
    <w:rsid w:val="00763CCF"/>
    <w:rsid w:val="00773E60"/>
    <w:rsid w:val="00795B9B"/>
    <w:rsid w:val="00797D7E"/>
    <w:rsid w:val="007D2283"/>
    <w:rsid w:val="007D2EBE"/>
    <w:rsid w:val="007D2FF2"/>
    <w:rsid w:val="007E45E5"/>
    <w:rsid w:val="007F47DD"/>
    <w:rsid w:val="007F77E3"/>
    <w:rsid w:val="00806D31"/>
    <w:rsid w:val="00832A98"/>
    <w:rsid w:val="00843596"/>
    <w:rsid w:val="008616F4"/>
    <w:rsid w:val="00895614"/>
    <w:rsid w:val="008B0861"/>
    <w:rsid w:val="008C2855"/>
    <w:rsid w:val="0090077A"/>
    <w:rsid w:val="0090247E"/>
    <w:rsid w:val="0091443B"/>
    <w:rsid w:val="00914DAD"/>
    <w:rsid w:val="00931AC2"/>
    <w:rsid w:val="00944215"/>
    <w:rsid w:val="00951EAB"/>
    <w:rsid w:val="00951FA1"/>
    <w:rsid w:val="009622C7"/>
    <w:rsid w:val="0097395C"/>
    <w:rsid w:val="00987A63"/>
    <w:rsid w:val="009924D0"/>
    <w:rsid w:val="009B0438"/>
    <w:rsid w:val="009C7C2D"/>
    <w:rsid w:val="009E0695"/>
    <w:rsid w:val="009E2CAC"/>
    <w:rsid w:val="00A00645"/>
    <w:rsid w:val="00A06F6F"/>
    <w:rsid w:val="00A32D6C"/>
    <w:rsid w:val="00A34360"/>
    <w:rsid w:val="00A57557"/>
    <w:rsid w:val="00A85D50"/>
    <w:rsid w:val="00A94D05"/>
    <w:rsid w:val="00AA0582"/>
    <w:rsid w:val="00AC4913"/>
    <w:rsid w:val="00AF14C9"/>
    <w:rsid w:val="00AF4341"/>
    <w:rsid w:val="00B073FB"/>
    <w:rsid w:val="00B47E6D"/>
    <w:rsid w:val="00B560DD"/>
    <w:rsid w:val="00B63152"/>
    <w:rsid w:val="00B67D40"/>
    <w:rsid w:val="00BA36F7"/>
    <w:rsid w:val="00BC6B14"/>
    <w:rsid w:val="00BE2622"/>
    <w:rsid w:val="00C07100"/>
    <w:rsid w:val="00C23E34"/>
    <w:rsid w:val="00C3177B"/>
    <w:rsid w:val="00C33B2B"/>
    <w:rsid w:val="00C349AB"/>
    <w:rsid w:val="00C42404"/>
    <w:rsid w:val="00C52AF9"/>
    <w:rsid w:val="00C97FB1"/>
    <w:rsid w:val="00CB4923"/>
    <w:rsid w:val="00CD5E71"/>
    <w:rsid w:val="00D011C7"/>
    <w:rsid w:val="00D37C71"/>
    <w:rsid w:val="00D45C2B"/>
    <w:rsid w:val="00D65371"/>
    <w:rsid w:val="00D94F11"/>
    <w:rsid w:val="00D96D7C"/>
    <w:rsid w:val="00DE35C7"/>
    <w:rsid w:val="00E1775C"/>
    <w:rsid w:val="00E263DE"/>
    <w:rsid w:val="00E27D61"/>
    <w:rsid w:val="00E301DC"/>
    <w:rsid w:val="00EB4BB2"/>
    <w:rsid w:val="00EB4C0D"/>
    <w:rsid w:val="00EC1414"/>
    <w:rsid w:val="00F07A97"/>
    <w:rsid w:val="00F12BB6"/>
    <w:rsid w:val="00F238E8"/>
    <w:rsid w:val="00F61EB2"/>
    <w:rsid w:val="00F86706"/>
    <w:rsid w:val="00FA1FF6"/>
    <w:rsid w:val="00FB249F"/>
    <w:rsid w:val="00FC2D93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A97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customStyle="1" w:styleId="ConsPlusCell">
    <w:name w:val="ConsPlusCell"/>
    <w:rsid w:val="00FB2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1F7FA3"/>
    <w:pPr>
      <w:suppressAutoHyphens/>
      <w:overflowPunct w:val="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5F19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C45E6"/>
    <w:rPr>
      <w:color w:val="0000FF"/>
      <w:u w:val="single"/>
    </w:rPr>
  </w:style>
  <w:style w:type="paragraph" w:styleId="a8">
    <w:name w:val="footer"/>
    <w:basedOn w:val="a"/>
    <w:rsid w:val="00722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A97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customStyle="1" w:styleId="ConsPlusCell">
    <w:name w:val="ConsPlusCell"/>
    <w:rsid w:val="00FB2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1F7FA3"/>
    <w:pPr>
      <w:suppressAutoHyphens/>
      <w:overflowPunct w:val="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5F19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C45E6"/>
    <w:rPr>
      <w:color w:val="0000FF"/>
      <w:u w:val="single"/>
    </w:rPr>
  </w:style>
  <w:style w:type="paragraph" w:styleId="a8">
    <w:name w:val="footer"/>
    <w:basedOn w:val="a"/>
    <w:rsid w:val="00722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C8A32C1E7921AF6D2FDC77C651168265BB30DF863653861B6DEA37DCE1D532D20E4264DF09379k6S7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3868</CharactersWithSpaces>
  <SharedDoc>false</SharedDoc>
  <HLinks>
    <vt:vector size="6" baseType="variant"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consultantplus://offline/ref=0E1C8A32C1E7921AF6D2FDC77C651168265BB30DF863653861B6DEA37DCE1D532D20E4264DF09379k6S7E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5</cp:revision>
  <cp:lastPrinted>2014-10-31T08:12:00Z</cp:lastPrinted>
  <dcterms:created xsi:type="dcterms:W3CDTF">2014-11-21T07:19:00Z</dcterms:created>
  <dcterms:modified xsi:type="dcterms:W3CDTF">2014-11-21T11:45:00Z</dcterms:modified>
</cp:coreProperties>
</file>