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DE251" w14:textId="77777777" w:rsidR="00F2448E" w:rsidRDefault="00EC3284">
      <w:pPr>
        <w:jc w:val="center"/>
      </w:pPr>
      <w:r>
        <w:rPr>
          <w:noProof/>
        </w:rPr>
        <w:drawing>
          <wp:inline distT="0" distB="0" distL="0" distR="0">
            <wp:extent cx="687705" cy="782955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87705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2D6001C3" w14:textId="77777777" w:rsidR="00F2448E" w:rsidRDefault="00F2448E">
      <w:pPr>
        <w:jc w:val="center"/>
      </w:pPr>
    </w:p>
    <w:p w14:paraId="5730627E" w14:textId="77777777" w:rsidR="00F2448E" w:rsidRDefault="00EC3284">
      <w:pPr>
        <w:keepNext/>
        <w:tabs>
          <w:tab w:val="left" w:pos="3210"/>
        </w:tabs>
        <w:jc w:val="center"/>
        <w:outlineLvl w:val="2"/>
        <w:rPr>
          <w:b/>
          <w:bCs/>
          <w:sz w:val="48"/>
        </w:rPr>
      </w:pPr>
      <w:r>
        <w:rPr>
          <w:b/>
          <w:bCs/>
          <w:sz w:val="48"/>
        </w:rPr>
        <w:t>ДУМА ГОРОДА ПОКАЧИ</w:t>
      </w:r>
    </w:p>
    <w:p w14:paraId="763F4EA4" w14:textId="77777777" w:rsidR="00F2448E" w:rsidRDefault="00EC3284">
      <w:pPr>
        <w:jc w:val="center"/>
        <w:rPr>
          <w:b/>
        </w:rPr>
      </w:pPr>
      <w:r>
        <w:rPr>
          <w:b/>
        </w:rPr>
        <w:t>ХАНТЫ - МАНСИЙСКОГО АВТОНОМНОГО ОКРУГА - ЮГРЫ</w:t>
      </w:r>
    </w:p>
    <w:p w14:paraId="75B8E5BB" w14:textId="77777777" w:rsidR="00F2448E" w:rsidRDefault="00EC3284">
      <w:pPr>
        <w:keepNext/>
        <w:spacing w:before="240" w:after="60"/>
        <w:jc w:val="center"/>
        <w:outlineLvl w:val="3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РЕШЕНИЕ</w:t>
      </w:r>
    </w:p>
    <w:p w14:paraId="51523663" w14:textId="77777777" w:rsidR="00F2448E" w:rsidRDefault="00EC3284">
      <w:pPr>
        <w:pStyle w:val="ConsPlusNormal"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_________________                                                                                           № _________</w:t>
      </w:r>
    </w:p>
    <w:p w14:paraId="59FD4CC1" w14:textId="77777777" w:rsidR="00F2448E" w:rsidRDefault="00F2448E">
      <w:pPr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2"/>
      </w:tblGrid>
      <w:tr w:rsidR="00F2448E" w14:paraId="0AFFEF26" w14:textId="77777777">
        <w:trPr>
          <w:trHeight w:val="694"/>
        </w:trPr>
        <w:tc>
          <w:tcPr>
            <w:tcW w:w="5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766B51" w14:textId="77777777" w:rsidR="00F2448E" w:rsidRDefault="00EC3284">
            <w:pPr>
              <w:ind w:right="34"/>
              <w:jc w:val="both"/>
            </w:pPr>
            <w:r>
              <w:rPr>
                <w:b/>
                <w:bCs/>
              </w:rPr>
              <w:t>Об информации администрации города Покачи об организации и осуществлении мероприятий по территориальной обороне и гражданской обороне,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</w:tr>
    </w:tbl>
    <w:p w14:paraId="17864DCA" w14:textId="77777777" w:rsidR="00F2448E" w:rsidRDefault="00F2448E"/>
    <w:p w14:paraId="1662EEB7" w14:textId="77777777" w:rsidR="00F2448E" w:rsidRDefault="00F2448E"/>
    <w:p w14:paraId="6C6C9C06" w14:textId="77777777" w:rsidR="00F2448E" w:rsidRDefault="00EC3284">
      <w:pPr>
        <w:pStyle w:val="a4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</w:rPr>
        <w:t>Рассмотрев информацию администрации города Покачи об организации и осуществлении мероприятий по территориальной обороне и гражданской обороне, защите населения и территории муниципального образования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средств, на основании пункта 1 части 7 статьи 4 Положения о контроле за исполнением органами местного самоуправления и должностными лицами органов местного самоуправления полномочий по решению вопросов местного значения, утвержденного решением Думы города Покачи от 29.04.2016 №</w:t>
      </w:r>
      <w:r>
        <w:rPr>
          <w:rFonts w:ascii="Times New Roman" w:hAnsi="Times New Roman"/>
          <w:sz w:val="24"/>
          <w:szCs w:val="24"/>
          <w:highlight w:val="white"/>
        </w:rPr>
        <w:t>49,  Дума города Покачи</w:t>
      </w:r>
    </w:p>
    <w:p w14:paraId="1DAA7F34" w14:textId="77777777" w:rsidR="00F2448E" w:rsidRDefault="00F2448E">
      <w:pPr>
        <w:ind w:firstLine="708"/>
        <w:jc w:val="both"/>
        <w:rPr>
          <w:highlight w:val="yellow"/>
        </w:rPr>
      </w:pPr>
    </w:p>
    <w:p w14:paraId="30DEAC75" w14:textId="77777777" w:rsidR="00F2448E" w:rsidRDefault="00EC3284">
      <w:pPr>
        <w:ind w:firstLine="708"/>
        <w:jc w:val="center"/>
        <w:rPr>
          <w:b/>
        </w:rPr>
      </w:pPr>
      <w:r>
        <w:rPr>
          <w:b/>
        </w:rPr>
        <w:t>РЕШИЛА:</w:t>
      </w:r>
    </w:p>
    <w:p w14:paraId="698AD1AE" w14:textId="77777777" w:rsidR="00F2448E" w:rsidRDefault="00F2448E">
      <w:pPr>
        <w:ind w:firstLine="709"/>
        <w:jc w:val="both"/>
      </w:pPr>
    </w:p>
    <w:p w14:paraId="0D9ADD80" w14:textId="77777777" w:rsidR="00F2448E" w:rsidRDefault="00EC32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Информацию администрации города Покачи об организации и осуществлении мероприятий по территориальной обороне и гражданской обороне, защите населения и территории муниципального образования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 принять к сведению согласно приложению к настоящему решению.</w:t>
      </w:r>
    </w:p>
    <w:p w14:paraId="09303073" w14:textId="77777777" w:rsidR="00F2448E" w:rsidRDefault="00F2448E">
      <w:pPr>
        <w:jc w:val="both"/>
        <w:rPr>
          <w:b/>
          <w:bCs/>
        </w:rPr>
      </w:pPr>
    </w:p>
    <w:p w14:paraId="18BF610E" w14:textId="77777777" w:rsidR="00F2448E" w:rsidRDefault="00EC3284">
      <w:pPr>
        <w:tabs>
          <w:tab w:val="left" w:pos="0"/>
          <w:tab w:val="left" w:pos="6804"/>
        </w:tabs>
        <w:rPr>
          <w:b/>
        </w:rPr>
      </w:pPr>
      <w:r>
        <w:rPr>
          <w:b/>
        </w:rPr>
        <w:t xml:space="preserve">Председатель </w:t>
      </w:r>
    </w:p>
    <w:p w14:paraId="00FB0F2F" w14:textId="77777777" w:rsidR="00F2448E" w:rsidRDefault="00EC3284">
      <w:pPr>
        <w:tabs>
          <w:tab w:val="left" w:pos="0"/>
          <w:tab w:val="left" w:pos="6804"/>
        </w:tabs>
        <w:rPr>
          <w:b/>
        </w:rPr>
      </w:pPr>
      <w:r>
        <w:rPr>
          <w:b/>
        </w:rPr>
        <w:t xml:space="preserve">Думы города Покачи  </w:t>
      </w:r>
      <w:r>
        <w:rPr>
          <w:b/>
        </w:rPr>
        <w:tab/>
        <w:t xml:space="preserve">          А.В.Тимошенко</w:t>
      </w:r>
      <w:bookmarkStart w:id="0" w:name="_GoBack"/>
      <w:bookmarkEnd w:id="0"/>
    </w:p>
    <w:p w14:paraId="3A824149" w14:textId="77777777" w:rsidR="00F2448E" w:rsidRDefault="00F2448E">
      <w:pPr>
        <w:rPr>
          <w:bCs/>
          <w:sz w:val="20"/>
          <w:szCs w:val="20"/>
        </w:rPr>
      </w:pPr>
    </w:p>
    <w:p w14:paraId="320F64BD" w14:textId="77777777" w:rsidR="00F2448E" w:rsidRDefault="00EC328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Принято Думой города Покачи</w:t>
      </w:r>
    </w:p>
    <w:p w14:paraId="13987616" w14:textId="77777777" w:rsidR="00F2448E" w:rsidRDefault="00EC328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</w:t>
      </w:r>
    </w:p>
    <w:p w14:paraId="5AF6F226" w14:textId="77777777" w:rsidR="00F2448E" w:rsidRDefault="00EC328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(число, месяц, год)</w:t>
      </w:r>
    </w:p>
    <w:p w14:paraId="4EB47292" w14:textId="77777777" w:rsidR="00F2448E" w:rsidRDefault="00F2448E">
      <w:pPr>
        <w:pStyle w:val="ConsPlusNormal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7B9C31EA" w14:textId="77777777" w:rsidR="00F2448E" w:rsidRDefault="00EC3284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3233C6E9" w14:textId="77777777" w:rsidR="00F2448E" w:rsidRDefault="00EC3284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Думы города Покачи</w:t>
      </w:r>
    </w:p>
    <w:p w14:paraId="07629783" w14:textId="77777777" w:rsidR="00F2448E" w:rsidRDefault="00EC3284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_____________ № __________ </w:t>
      </w:r>
    </w:p>
    <w:p w14:paraId="6C5B3F46" w14:textId="77777777" w:rsidR="00F2448E" w:rsidRDefault="00F2448E"/>
    <w:p w14:paraId="03975399" w14:textId="77777777" w:rsidR="00F2448E" w:rsidRDefault="00F2448E">
      <w:pPr>
        <w:ind w:firstLine="708"/>
        <w:jc w:val="center"/>
        <w:rPr>
          <w:b/>
          <w:sz w:val="26"/>
          <w:szCs w:val="26"/>
        </w:rPr>
      </w:pPr>
    </w:p>
    <w:p w14:paraId="5F6ECF19" w14:textId="77777777" w:rsidR="00F2448E" w:rsidRDefault="00EC3284">
      <w:pPr>
        <w:ind w:right="34"/>
        <w:jc w:val="center"/>
        <w:rPr>
          <w:b/>
          <w:bCs/>
        </w:rPr>
      </w:pPr>
      <w:r>
        <w:rPr>
          <w:b/>
          <w:bCs/>
        </w:rPr>
        <w:t>Об информации администрации города Покачи об организации</w:t>
      </w:r>
    </w:p>
    <w:p w14:paraId="390BECF7" w14:textId="77777777" w:rsidR="00F2448E" w:rsidRDefault="00EC3284">
      <w:pPr>
        <w:ind w:right="34"/>
        <w:jc w:val="center"/>
        <w:rPr>
          <w:b/>
          <w:bCs/>
        </w:rPr>
      </w:pPr>
      <w:r>
        <w:rPr>
          <w:b/>
          <w:bCs/>
        </w:rPr>
        <w:t xml:space="preserve"> и осуществлении мероприятий по территориальной обороне </w:t>
      </w:r>
    </w:p>
    <w:p w14:paraId="198E9560" w14:textId="77777777" w:rsidR="00F2448E" w:rsidRDefault="00EC3284">
      <w:pPr>
        <w:ind w:right="34"/>
        <w:jc w:val="center"/>
        <w:rPr>
          <w:b/>
          <w:bCs/>
        </w:rPr>
      </w:pPr>
      <w:r>
        <w:rPr>
          <w:b/>
          <w:bCs/>
        </w:rPr>
        <w:t>и гражданской обороне,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</w:t>
      </w:r>
    </w:p>
    <w:p w14:paraId="0E054EF5" w14:textId="77777777" w:rsidR="00F2448E" w:rsidRDefault="00F2448E">
      <w:pPr>
        <w:jc w:val="center"/>
        <w:rPr>
          <w:b/>
          <w:lang w:eastAsia="ar-SA"/>
        </w:rPr>
      </w:pPr>
    </w:p>
    <w:p w14:paraId="7CB2C0A0" w14:textId="77777777" w:rsidR="00F2448E" w:rsidRDefault="00F2448E">
      <w:pPr>
        <w:jc w:val="center"/>
        <w:rPr>
          <w:lang w:eastAsia="ar-SA"/>
        </w:rPr>
      </w:pPr>
    </w:p>
    <w:p w14:paraId="7094C018" w14:textId="77777777" w:rsidR="00F2448E" w:rsidRDefault="00EC3284" w:rsidP="002D6643">
      <w:pPr>
        <w:ind w:firstLine="709"/>
        <w:jc w:val="both"/>
        <w:rPr>
          <w:lang w:eastAsia="ar-SA"/>
        </w:rPr>
      </w:pPr>
      <w:r>
        <w:rPr>
          <w:rFonts w:eastAsia="Arial Unicode MS"/>
        </w:rPr>
        <w:t>В соответствии с  частью 28 статьи 16 Федерального закона от 06.10.2003 №131-ФЗ «Об общих принципах организации местного самоуправления в Российской Федерации»,  к вопросам местного значения относится о</w:t>
      </w:r>
      <w:r>
        <w:rPr>
          <w:lang w:eastAsia="ar-SA"/>
        </w:rPr>
        <w:t xml:space="preserve">рганизация и осуществление мероприятий по </w:t>
      </w:r>
      <w:r>
        <w:rPr>
          <w:highlight w:val="white"/>
          <w:lang w:eastAsia="ar-SA"/>
        </w:rPr>
        <w:t>территориальной обороне</w:t>
      </w:r>
      <w:r>
        <w:rPr>
          <w:lang w:eastAsia="ar-SA"/>
        </w:rPr>
        <w:t xml:space="preserve"> и гражданской обороне, защите населения и территории муниципального образования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 (далее – ГО), создание и содержание в целях ГО запасов материально-технических, продовольственных, медицинских и иных средств.</w:t>
      </w:r>
    </w:p>
    <w:p w14:paraId="159A503B" w14:textId="6BDBB365" w:rsidR="00F2448E" w:rsidRDefault="00EC3284" w:rsidP="002D6643">
      <w:pPr>
        <w:ind w:firstLine="709"/>
        <w:jc w:val="both"/>
      </w:pPr>
      <w:r>
        <w:rPr>
          <w:color w:val="000000"/>
        </w:rPr>
        <w:t>Во исполнение вопросов местного значения к полномочиям администрации города Покачи по организации и осуществлению мероприятий по территориальной обороне и ГО, защите населения и территории города Покачи от чрезвычайных ситуаций (далее – ЧС) природного и техногенного характера относятся:</w:t>
      </w:r>
    </w:p>
    <w:p w14:paraId="5C04B67B" w14:textId="77777777" w:rsidR="00F2448E" w:rsidRDefault="00EC3284" w:rsidP="002D6643">
      <w:pPr>
        <w:pStyle w:val="aff4"/>
        <w:tabs>
          <w:tab w:val="left" w:pos="993"/>
        </w:tabs>
        <w:spacing w:before="0" w:beforeAutospacing="0" w:after="0" w:afterAutospacing="0"/>
        <w:ind w:firstLine="709"/>
        <w:jc w:val="both"/>
      </w:pPr>
      <w:r>
        <w:rPr>
          <w:color w:val="000000"/>
        </w:rPr>
        <w:t>1)</w:t>
      </w:r>
      <w:r>
        <w:rPr>
          <w:color w:val="000000"/>
        </w:rPr>
        <w:tab/>
        <w:t>подготовка населения в области ГО;</w:t>
      </w:r>
    </w:p>
    <w:p w14:paraId="3BD97EBA" w14:textId="77777777" w:rsidR="00F2448E" w:rsidRDefault="00EC3284" w:rsidP="002D6643">
      <w:pPr>
        <w:pStyle w:val="aff4"/>
        <w:tabs>
          <w:tab w:val="left" w:pos="993"/>
        </w:tabs>
        <w:spacing w:before="0" w:beforeAutospacing="0" w:after="0" w:afterAutospacing="0"/>
        <w:ind w:firstLine="709"/>
        <w:jc w:val="both"/>
      </w:pPr>
      <w:r>
        <w:rPr>
          <w:color w:val="000000"/>
        </w:rPr>
        <w:t>2)</w:t>
      </w:r>
      <w:r>
        <w:rPr>
          <w:color w:val="000000"/>
        </w:rPr>
        <w:tab/>
        <w:t>оповещение населения об опасностях, возникающих при военных конфликтах или вследствие этих конфликтов, а также при ЧС природного и техногенного характера;</w:t>
      </w:r>
    </w:p>
    <w:p w14:paraId="21DF6A95" w14:textId="77777777" w:rsidR="00F2448E" w:rsidRDefault="00EC3284" w:rsidP="002D6643">
      <w:pPr>
        <w:pStyle w:val="aff4"/>
        <w:tabs>
          <w:tab w:val="left" w:pos="993"/>
        </w:tabs>
        <w:spacing w:before="0" w:beforeAutospacing="0" w:after="0" w:afterAutospacing="0"/>
        <w:ind w:firstLine="709"/>
        <w:jc w:val="both"/>
      </w:pPr>
      <w:r>
        <w:rPr>
          <w:color w:val="000000"/>
        </w:rPr>
        <w:t>3)</w:t>
      </w:r>
      <w:r>
        <w:rPr>
          <w:color w:val="000000"/>
        </w:rPr>
        <w:tab/>
        <w:t>эвакуация населения, материальных и культурных ценностей в безопасные районы;</w:t>
      </w:r>
    </w:p>
    <w:p w14:paraId="130894C6" w14:textId="77777777" w:rsidR="00F2448E" w:rsidRDefault="00EC3284" w:rsidP="002D6643">
      <w:pPr>
        <w:pStyle w:val="aff4"/>
        <w:tabs>
          <w:tab w:val="left" w:pos="993"/>
        </w:tabs>
        <w:spacing w:before="0" w:beforeAutospacing="0" w:after="0" w:afterAutospacing="0"/>
        <w:ind w:firstLine="709"/>
        <w:jc w:val="both"/>
      </w:pPr>
      <w:r>
        <w:rPr>
          <w:color w:val="000000"/>
        </w:rPr>
        <w:t>4)</w:t>
      </w:r>
      <w:r>
        <w:rPr>
          <w:color w:val="000000"/>
        </w:rPr>
        <w:tab/>
        <w:t>обеспечение населения средствами индивидуальной и коллективной защиты;</w:t>
      </w:r>
    </w:p>
    <w:p w14:paraId="4B401DB6" w14:textId="667E2792" w:rsidR="00F2448E" w:rsidRDefault="00EC3284" w:rsidP="002D6643">
      <w:pPr>
        <w:pStyle w:val="aff4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5) создание, хранение, использование и восполнение материально-технического резерва для предупреждения и ликвидации ЧС природного и техногенного характера и в целях ГО на территории города Покачи; </w:t>
      </w:r>
    </w:p>
    <w:p w14:paraId="75C0A847" w14:textId="77777777" w:rsidR="00F2448E" w:rsidRDefault="00EC3284" w:rsidP="002D6643">
      <w:pPr>
        <w:pStyle w:val="aff4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6) создание спасательных служб ГО; </w:t>
      </w:r>
    </w:p>
    <w:p w14:paraId="7B04B1D6" w14:textId="77777777" w:rsidR="00F2448E" w:rsidRDefault="00EC3284" w:rsidP="002D6643">
      <w:pPr>
        <w:pStyle w:val="aff4"/>
        <w:spacing w:before="0" w:beforeAutospacing="0" w:after="0" w:afterAutospacing="0"/>
        <w:ind w:firstLine="709"/>
        <w:jc w:val="both"/>
      </w:pPr>
      <w:r>
        <w:rPr>
          <w:color w:val="000000"/>
        </w:rPr>
        <w:t>7) первоочередное жизнеобеспечение населения, пострадавшего при военных конфликтах или вследствие этих конфликтов;</w:t>
      </w:r>
    </w:p>
    <w:p w14:paraId="7E275D4B" w14:textId="77777777" w:rsidR="00F2448E" w:rsidRDefault="00EC3284" w:rsidP="002D6643">
      <w:pPr>
        <w:pStyle w:val="aff4"/>
        <w:tabs>
          <w:tab w:val="left" w:pos="993"/>
        </w:tabs>
        <w:spacing w:before="0" w:beforeAutospacing="0" w:after="0" w:afterAutospacing="0"/>
        <w:ind w:firstLine="709"/>
        <w:jc w:val="both"/>
      </w:pPr>
      <w:r>
        <w:rPr>
          <w:color w:val="000000"/>
        </w:rPr>
        <w:t>8)</w:t>
      </w:r>
      <w:r>
        <w:rPr>
          <w:color w:val="000000"/>
        </w:rPr>
        <w:tab/>
        <w:t>борьба с пожарами, возникшими при военных конфликтах или вследствие этих конфликтов;</w:t>
      </w:r>
    </w:p>
    <w:p w14:paraId="4732FE82" w14:textId="77777777" w:rsidR="00F2448E" w:rsidRDefault="00EC3284" w:rsidP="002D6643">
      <w:pPr>
        <w:pStyle w:val="aff4"/>
        <w:tabs>
          <w:tab w:val="left" w:pos="993"/>
        </w:tabs>
        <w:spacing w:before="0" w:beforeAutospacing="0" w:after="0" w:afterAutospacing="0"/>
        <w:ind w:firstLine="709"/>
        <w:jc w:val="both"/>
      </w:pPr>
      <w:r>
        <w:rPr>
          <w:color w:val="000000"/>
        </w:rPr>
        <w:t>9)</w:t>
      </w:r>
      <w:r>
        <w:rPr>
          <w:color w:val="000000"/>
        </w:rPr>
        <w:tab/>
        <w:t>обеспечение постоянной готовности сил и средств ГО;</w:t>
      </w:r>
    </w:p>
    <w:p w14:paraId="4E4F8BA0" w14:textId="5425B010" w:rsidR="00F2448E" w:rsidRDefault="00EC3284" w:rsidP="002D6643">
      <w:pPr>
        <w:pStyle w:val="aff4"/>
        <w:tabs>
          <w:tab w:val="left" w:pos="1134"/>
        </w:tabs>
        <w:spacing w:before="0" w:beforeAutospacing="0" w:after="0" w:afterAutospacing="0"/>
        <w:ind w:firstLine="709"/>
        <w:jc w:val="both"/>
      </w:pPr>
      <w:r>
        <w:rPr>
          <w:color w:val="000000"/>
        </w:rPr>
        <w:t>10) создание, содержание и организация деятельности</w:t>
      </w:r>
      <w:r>
        <w:rPr>
          <w:color w:val="000000"/>
          <w:highlight w:val="white"/>
        </w:rPr>
        <w:t xml:space="preserve"> аварийно-спасательные службы и аварийно-спасательные формирования.</w:t>
      </w:r>
    </w:p>
    <w:p w14:paraId="5CAC683E" w14:textId="44E03EC9" w:rsidR="00F2448E" w:rsidRDefault="00EC3284" w:rsidP="002D6643">
      <w:pPr>
        <w:ind w:firstLine="709"/>
        <w:jc w:val="both"/>
        <w:rPr>
          <w:color w:val="000000"/>
        </w:rPr>
      </w:pPr>
      <w:r>
        <w:rPr>
          <w:highlight w:val="white"/>
          <w:lang w:eastAsia="ar-SA"/>
        </w:rPr>
        <w:t>В рамках исполнения данного вопроса местного значения</w:t>
      </w:r>
      <w:r>
        <w:rPr>
          <w:rFonts w:eastAsia="Arial Unicode MS"/>
          <w:highlight w:val="white"/>
        </w:rPr>
        <w:t xml:space="preserve"> </w:t>
      </w:r>
      <w:r>
        <w:rPr>
          <w:color w:val="000000"/>
          <w:highlight w:val="white"/>
        </w:rPr>
        <w:t xml:space="preserve">администрацией города Покачи утверждены </w:t>
      </w:r>
      <w:r>
        <w:rPr>
          <w:color w:val="000000"/>
        </w:rPr>
        <w:t>следующие постановления:</w:t>
      </w:r>
    </w:p>
    <w:p w14:paraId="5D27FAAC" w14:textId="77777777" w:rsidR="00F2448E" w:rsidRDefault="00EC3284" w:rsidP="000A1F66">
      <w:pPr>
        <w:ind w:firstLine="709"/>
        <w:jc w:val="both"/>
        <w:rPr>
          <w:color w:val="000000"/>
        </w:rPr>
      </w:pPr>
      <w:r>
        <w:rPr>
          <w:color w:val="000000"/>
        </w:rPr>
        <w:t>1) от 27.01.2016 № 63 «Об утверждении Положения об организации и осуществлении мероприятий по территориальной обороне и гражданской обороне, защите населения и территории города Покачи от чрезвычайных ситуаций природного и техногенного характера» (ред. от 18.09.2024);</w:t>
      </w:r>
    </w:p>
    <w:p w14:paraId="61C884C1" w14:textId="77777777" w:rsidR="00F2448E" w:rsidRDefault="00EC3284" w:rsidP="000A1F6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2) от 12.09.2022 № 967 «Об утверждении порядка подготовки к ведению гражданской обороны в городе Покачи» (ред. от 18.09.2024); </w:t>
      </w:r>
    </w:p>
    <w:p w14:paraId="6499CC02" w14:textId="77777777" w:rsidR="00F2448E" w:rsidRDefault="00EC3284" w:rsidP="000A1F66">
      <w:pPr>
        <w:ind w:firstLine="709"/>
        <w:jc w:val="both"/>
        <w:rPr>
          <w:lang w:eastAsia="ar-SA"/>
        </w:rPr>
      </w:pPr>
      <w:r>
        <w:rPr>
          <w:color w:val="000000"/>
        </w:rPr>
        <w:t>3) от 30.05.2022 № 573 «Об утверждении Положения о поддержании сил гражданской обороны города Покачи в состоян</w:t>
      </w:r>
      <w:r>
        <w:rPr>
          <w:lang w:eastAsia="ar-SA"/>
        </w:rPr>
        <w:t xml:space="preserve">ии постоянной готовности»; </w:t>
      </w:r>
    </w:p>
    <w:p w14:paraId="7B345824" w14:textId="77777777" w:rsidR="00F2448E" w:rsidRDefault="00EC3284" w:rsidP="000A1F66">
      <w:pPr>
        <w:ind w:firstLine="709"/>
        <w:jc w:val="both"/>
        <w:rPr>
          <w:sz w:val="28"/>
          <w:szCs w:val="28"/>
          <w:lang w:eastAsia="ar-SA"/>
        </w:rPr>
      </w:pPr>
      <w:r>
        <w:rPr>
          <w:lang w:eastAsia="ar-SA"/>
        </w:rPr>
        <w:lastRenderedPageBreak/>
        <w:t>4) от 10.10.2022 № 1046 «Об утверждении Положения о спасательных службах гражданской обороны города Покачи» (ред. от 07.08.2023) – в настоящий момент проект постановления администрации города Покачи «О внесении изменений в постановление администрации города Покачи от 10.10.2022 № 1046 «Об утверждении Положения о спасательных службах гражданской обороны города Покачи» проходит процедуру согласования</w:t>
      </w:r>
      <w:r>
        <w:rPr>
          <w:color w:val="000000"/>
        </w:rPr>
        <w:t xml:space="preserve">; </w:t>
      </w:r>
    </w:p>
    <w:p w14:paraId="2226611B" w14:textId="77777777" w:rsidR="00F2448E" w:rsidRDefault="00EC3284" w:rsidP="000A1F66">
      <w:pPr>
        <w:ind w:firstLine="709"/>
        <w:jc w:val="both"/>
        <w:rPr>
          <w:color w:val="000000"/>
        </w:rPr>
      </w:pPr>
      <w:r>
        <w:rPr>
          <w:color w:val="000000"/>
        </w:rPr>
        <w:t>5) от 12.10.2022 № 1056 «О составе и назначении начальников спасательных служб гражданской обороны города Покачи» (ред. от 30.03.2026);</w:t>
      </w:r>
    </w:p>
    <w:p w14:paraId="3567FE62" w14:textId="77777777" w:rsidR="00F2448E" w:rsidRDefault="00EC3284" w:rsidP="000A1F66">
      <w:pPr>
        <w:ind w:firstLine="709"/>
        <w:jc w:val="both"/>
        <w:rPr>
          <w:color w:val="000000"/>
        </w:rPr>
      </w:pPr>
      <w:r>
        <w:rPr>
          <w:color w:val="000000"/>
        </w:rPr>
        <w:t>6) от 28.04.2022 № 460 «О подготовке населения города Покачи в области гражданской обороны» (ред. от 29.12.202);</w:t>
      </w:r>
    </w:p>
    <w:p w14:paraId="7196CA91" w14:textId="77777777" w:rsidR="00F2448E" w:rsidRDefault="00EC3284" w:rsidP="000A1F66">
      <w:pPr>
        <w:ind w:firstLine="709"/>
        <w:jc w:val="both"/>
        <w:rPr>
          <w:color w:val="000000"/>
        </w:rPr>
      </w:pPr>
      <w:r>
        <w:rPr>
          <w:color w:val="000000"/>
        </w:rPr>
        <w:t>7) от 25.02.2019 № 189 «О создании учебно-консультационного пункта по гражданской обороне и чрезвычайным ситуациям города Покачи» (ред. от 31.03.2025);</w:t>
      </w:r>
    </w:p>
    <w:p w14:paraId="40E61C21" w14:textId="3FEA040A" w:rsidR="00F2448E" w:rsidRDefault="00EC3284" w:rsidP="000A1F6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8) от 10.10.2018 № 983 «О муниципальной системе оповещения и информирования населения города Покачи об угрозе возникновения или о возникновении чрезвычайных ситуаций природного и техногенного характера, об опасностях, возникающих при военных конфликтах или вследствие этих конфликтов» (ред. от 18.09.2025 №865);   </w:t>
      </w:r>
    </w:p>
    <w:p w14:paraId="56D1F6C7" w14:textId="77777777" w:rsidR="00F2448E" w:rsidRDefault="00EC3284" w:rsidP="000A1F66">
      <w:pPr>
        <w:ind w:firstLine="709"/>
        <w:jc w:val="both"/>
        <w:rPr>
          <w:b/>
          <w:color w:val="000000"/>
          <w:sz w:val="26"/>
          <w:szCs w:val="26"/>
        </w:rPr>
      </w:pPr>
      <w:r>
        <w:rPr>
          <w:color w:val="000000"/>
        </w:rPr>
        <w:t xml:space="preserve">9) от 31.07.2025 № 766 «О постоянной эвакуационной (эвакоприемной) комиссии города Покачи» (действующее ПАГ от 30.06.2021 № 535) - </w:t>
      </w:r>
      <w:r>
        <w:rPr>
          <w:lang w:eastAsia="ar-SA"/>
        </w:rPr>
        <w:t>в настоящий момент проект постановления администрации горо</w:t>
      </w:r>
      <w:r>
        <w:rPr>
          <w:color w:val="000000"/>
          <w:lang w:eastAsia="ar-SA"/>
        </w:rPr>
        <w:t xml:space="preserve">да Покачи </w:t>
      </w:r>
      <w:r>
        <w:rPr>
          <w:color w:val="000000"/>
        </w:rPr>
        <w:t xml:space="preserve">«О внесении изменений в Положение о постоянной эвакуационной комиссии города Покачи, утвержденное постановлением администрации города Покачи от 31.07.2025 № 766» </w:t>
      </w:r>
      <w:r>
        <w:rPr>
          <w:lang w:eastAsia="ar-SA"/>
        </w:rPr>
        <w:t>проходит процедуру согласования</w:t>
      </w:r>
      <w:r>
        <w:rPr>
          <w:color w:val="000000"/>
        </w:rPr>
        <w:t xml:space="preserve">; </w:t>
      </w:r>
    </w:p>
    <w:p w14:paraId="4FF5137F" w14:textId="77777777" w:rsidR="00F2448E" w:rsidRDefault="00EC3284" w:rsidP="000A1F6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10) от 27.03.2025 № 410 «Об утверждении состава постоянной эвакуационной комиссии города Покачи»; </w:t>
      </w:r>
    </w:p>
    <w:p w14:paraId="07F9DBDD" w14:textId="77777777" w:rsidR="00F2448E" w:rsidRDefault="00EC3284" w:rsidP="000A1F66">
      <w:pPr>
        <w:ind w:firstLine="709"/>
        <w:jc w:val="both"/>
        <w:rPr>
          <w:color w:val="000000"/>
        </w:rPr>
      </w:pPr>
      <w:r>
        <w:rPr>
          <w:color w:val="000000"/>
        </w:rPr>
        <w:t>11) от 24.03.2022 № 310 «О создании комиссии по проведению инвентаризации заглубленных помещений и иных сооружений подземного пространства для укрытия населения на территории города Покачи»;</w:t>
      </w:r>
    </w:p>
    <w:p w14:paraId="17744FE8" w14:textId="0FA9CA1A" w:rsidR="00F2448E" w:rsidRDefault="00EC3284" w:rsidP="000A1F6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12) от 29.04.2022 № 470 «О подготовке населения города Покачи в области защиты от ЧС»; </w:t>
      </w:r>
    </w:p>
    <w:p w14:paraId="642A279C" w14:textId="7FBB1272" w:rsidR="00F2448E" w:rsidRDefault="00EC3284" w:rsidP="000A1F66">
      <w:pPr>
        <w:ind w:firstLine="709"/>
        <w:jc w:val="both"/>
        <w:rPr>
          <w:color w:val="000000"/>
        </w:rPr>
      </w:pPr>
      <w:r>
        <w:rPr>
          <w:color w:val="000000"/>
        </w:rPr>
        <w:t>13) от 25.02.2019 № 189 «О создании учебно-консультационного пункта по гражданской обороне и чрезвычайным ситуациям города Покачи» (ред. от 31.03.2025 № 269);</w:t>
      </w:r>
    </w:p>
    <w:p w14:paraId="403E6B95" w14:textId="46BF98CC" w:rsidR="00F2448E" w:rsidRDefault="00EC3284" w:rsidP="000A1F66">
      <w:pPr>
        <w:ind w:firstLine="709"/>
        <w:jc w:val="both"/>
        <w:rPr>
          <w:color w:val="000000"/>
        </w:rPr>
      </w:pPr>
      <w:r>
        <w:rPr>
          <w:color w:val="000000"/>
        </w:rPr>
        <w:t>14) от 04.09.2017 № 939 «Об утверждении Порядка использования бюджетных ассигнований резервного фонда администрации города Покачи» (ред. от 12.08.2024 № 768);</w:t>
      </w:r>
    </w:p>
    <w:p w14:paraId="35B1F9CA" w14:textId="77777777" w:rsidR="00F2448E" w:rsidRDefault="00EC3284" w:rsidP="000A1F66">
      <w:pPr>
        <w:ind w:firstLine="709"/>
        <w:jc w:val="both"/>
        <w:rPr>
          <w:color w:val="000000"/>
          <w:highlight w:val="white"/>
        </w:rPr>
      </w:pPr>
      <w:r>
        <w:rPr>
          <w:color w:val="000000"/>
        </w:rPr>
        <w:t>15) от 07.11.2024 №</w:t>
      </w:r>
      <w:r>
        <w:rPr>
          <w:color w:val="000000"/>
          <w:highlight w:val="white"/>
        </w:rPr>
        <w:t>1020 «О комиссии по установлению факта проживания граждан Российской Федерации, иностранных граждан и лиц без гражданства в жилых помещениях, находящихся в зоне чрезвычайной ситуации, факта нарушения условий их жизнедеятельности, а также факта утраты ими имущества первой необходимости в результате чрезвычайной ситуации на территории муниципального образования город Покачи»;</w:t>
      </w:r>
    </w:p>
    <w:p w14:paraId="07C878E0" w14:textId="77777777" w:rsidR="00F2448E" w:rsidRDefault="00EC3284" w:rsidP="000A1F66">
      <w:pPr>
        <w:ind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16) от 12.08.2024 №766 «Об уполномоченном органе по регистрации нештатных аварийно-спасательных формирований, созданных на территории города Покачи»</w:t>
      </w:r>
      <w:r>
        <w:rPr>
          <w:color w:val="000000"/>
        </w:rPr>
        <w:t>.</w:t>
      </w:r>
    </w:p>
    <w:p w14:paraId="30D1EF96" w14:textId="77777777" w:rsidR="00F2448E" w:rsidRDefault="00F2448E" w:rsidP="000A1F66">
      <w:pPr>
        <w:ind w:firstLine="709"/>
        <w:jc w:val="both"/>
        <w:rPr>
          <w:color w:val="000000"/>
        </w:rPr>
      </w:pPr>
    </w:p>
    <w:p w14:paraId="00E1088A" w14:textId="77777777" w:rsidR="00F2448E" w:rsidRDefault="00EC3284" w:rsidP="000A1F66">
      <w:pPr>
        <w:pStyle w:val="aff4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</w:rPr>
        <w:t xml:space="preserve">Исполнение задач в области ГО </w:t>
      </w:r>
    </w:p>
    <w:p w14:paraId="54114EB4" w14:textId="3F55ADD7" w:rsidR="00F2448E" w:rsidRDefault="00F2448E" w:rsidP="000A1F66">
      <w:pPr>
        <w:pStyle w:val="aff4"/>
        <w:tabs>
          <w:tab w:val="left" w:pos="851"/>
        </w:tabs>
        <w:spacing w:before="0" w:beforeAutospacing="0" w:after="0" w:afterAutospacing="0"/>
        <w:ind w:firstLine="709"/>
        <w:jc w:val="both"/>
      </w:pPr>
    </w:p>
    <w:p w14:paraId="37052E8D" w14:textId="77777777" w:rsidR="00F2448E" w:rsidRDefault="00EC3284" w:rsidP="000A1F66">
      <w:pPr>
        <w:pStyle w:val="aff4"/>
        <w:tabs>
          <w:tab w:val="left" w:pos="851"/>
        </w:tabs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</w:rPr>
        <w:t>1.</w:t>
      </w:r>
      <w:r>
        <w:rPr>
          <w:color w:val="000000"/>
        </w:rPr>
        <w:t> </w:t>
      </w:r>
      <w:r>
        <w:rPr>
          <w:b/>
          <w:bCs/>
          <w:color w:val="000000"/>
        </w:rPr>
        <w:t>Подготовка населения в области гражданской обороны.</w:t>
      </w:r>
    </w:p>
    <w:p w14:paraId="5CD7B063" w14:textId="77777777" w:rsidR="00F2448E" w:rsidRDefault="00EC3284" w:rsidP="000A1F66">
      <w:pPr>
        <w:pStyle w:val="aff4"/>
        <w:tabs>
          <w:tab w:val="left" w:pos="851"/>
        </w:tabs>
        <w:spacing w:before="0" w:beforeAutospacing="0" w:after="0" w:afterAutospacing="0"/>
        <w:ind w:firstLine="709"/>
        <w:jc w:val="both"/>
      </w:pPr>
      <w:r>
        <w:rPr>
          <w:color w:val="000000"/>
        </w:rPr>
        <w:t>Подготовка</w:t>
      </w:r>
      <w:r>
        <w:rPr>
          <w:b/>
          <w:bCs/>
          <w:color w:val="000000"/>
        </w:rPr>
        <w:t> </w:t>
      </w:r>
      <w:r>
        <w:rPr>
          <w:color w:val="000000"/>
        </w:rPr>
        <w:t>населения в области ГО</w:t>
      </w:r>
      <w:r>
        <w:rPr>
          <w:b/>
          <w:bCs/>
          <w:color w:val="000000"/>
        </w:rPr>
        <w:t> </w:t>
      </w:r>
      <w:r>
        <w:rPr>
          <w:color w:val="000000"/>
        </w:rPr>
        <w:t>включает в себя:</w:t>
      </w:r>
    </w:p>
    <w:p w14:paraId="5996A5A6" w14:textId="37B8473C" w:rsidR="00F2448E" w:rsidRDefault="00EC3284" w:rsidP="000A1F66">
      <w:pPr>
        <w:pStyle w:val="aff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1) проведение учений и тренировок по ГО.</w:t>
      </w:r>
    </w:p>
    <w:p w14:paraId="035DA96D" w14:textId="3391A21D" w:rsidR="00F2448E" w:rsidRDefault="00EC3284" w:rsidP="000A1F66">
      <w:pPr>
        <w:pStyle w:val="aff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В целях реализации постановления Правительства Российской Федерации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приказа МЧС России от 29.07.2020 № 565 «Об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</w:t>
      </w:r>
      <w:r>
        <w:rPr>
          <w:color w:val="000000"/>
        </w:rPr>
        <w:lastRenderedPageBreak/>
        <w:t xml:space="preserve">безопасности на водных объектах», специалистами Управления разрабатывается План проведения тренировок и учений в городе Покачи на очередной год (далее - План).  Утверждённый главой города Покачи План в установленном порядке направляется в ГУ МЧС по Ханты-Мансийскому автономному округу-Югре. </w:t>
      </w:r>
    </w:p>
    <w:p w14:paraId="3B395F17" w14:textId="77777777" w:rsidR="00F2448E" w:rsidRDefault="00EC3284" w:rsidP="00D36C43">
      <w:pPr>
        <w:pStyle w:val="aff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2025 году в соответствии с Планом учений и тренировок на территории муниципального образования г. Покачи было запланировано и проведено 77 учений и тренировок с органами управления, организациями города, спасательными службами ГО, службами жизнеобеспечения, силами и средствами РСЧС и населением.</w:t>
      </w:r>
    </w:p>
    <w:p w14:paraId="2301BA71" w14:textId="77777777" w:rsidR="00F2448E" w:rsidRDefault="00F2448E" w:rsidP="00D36C43">
      <w:pPr>
        <w:pStyle w:val="aff4"/>
        <w:spacing w:before="0" w:beforeAutospacing="0" w:after="0" w:afterAutospacing="0"/>
        <w:ind w:firstLine="709"/>
        <w:jc w:val="both"/>
        <w:rPr>
          <w:color w:val="000000"/>
        </w:rPr>
      </w:pPr>
    </w:p>
    <w:tbl>
      <w:tblPr>
        <w:tblW w:w="9253" w:type="dxa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1"/>
        <w:gridCol w:w="1525"/>
        <w:gridCol w:w="1667"/>
      </w:tblGrid>
      <w:tr w:rsidR="00F2448E" w14:paraId="72628B4E" w14:textId="77777777">
        <w:tc>
          <w:tcPr>
            <w:tcW w:w="6061" w:type="dxa"/>
          </w:tcPr>
          <w:p w14:paraId="145A46AA" w14:textId="77777777" w:rsidR="00F2448E" w:rsidRDefault="00EC3284" w:rsidP="00D36C43">
            <w:pPr>
              <w:tabs>
                <w:tab w:val="left" w:pos="567"/>
              </w:tabs>
              <w:ind w:firstLine="709"/>
              <w:jc w:val="center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  <w:t>Вид учений</w:t>
            </w:r>
          </w:p>
        </w:tc>
        <w:tc>
          <w:tcPr>
            <w:tcW w:w="1525" w:type="dxa"/>
          </w:tcPr>
          <w:p w14:paraId="6655916A" w14:textId="77777777" w:rsidR="00F2448E" w:rsidRDefault="00EC3284" w:rsidP="00D36C43">
            <w:pPr>
              <w:ind w:firstLine="709"/>
              <w:jc w:val="center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  <w:t>запланировано</w:t>
            </w:r>
          </w:p>
        </w:tc>
        <w:tc>
          <w:tcPr>
            <w:tcW w:w="1667" w:type="dxa"/>
          </w:tcPr>
          <w:p w14:paraId="7BB88F68" w14:textId="77777777" w:rsidR="00F2448E" w:rsidRDefault="00EC3284" w:rsidP="00D36C43">
            <w:pPr>
              <w:ind w:firstLine="709"/>
              <w:jc w:val="center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  <w:t>проведено</w:t>
            </w:r>
          </w:p>
        </w:tc>
      </w:tr>
      <w:tr w:rsidR="00F2448E" w14:paraId="27BCA72B" w14:textId="77777777">
        <w:tc>
          <w:tcPr>
            <w:tcW w:w="6061" w:type="dxa"/>
            <w:vAlign w:val="center"/>
          </w:tcPr>
          <w:p w14:paraId="4987195C" w14:textId="77777777" w:rsidR="00F2448E" w:rsidRDefault="00EC3284" w:rsidP="00D6594B">
            <w:pPr>
              <w:ind w:firstLine="101"/>
              <w:jc w:val="both"/>
              <w:rPr>
                <w:sz w:val="20"/>
                <w:highlight w:val="white"/>
              </w:rPr>
            </w:pPr>
            <w:r>
              <w:rPr>
                <w:bCs/>
                <w:color w:val="000000"/>
                <w:sz w:val="20"/>
                <w:highlight w:val="white"/>
              </w:rPr>
              <w:t>Тактико-специальные учения</w:t>
            </w:r>
          </w:p>
        </w:tc>
        <w:tc>
          <w:tcPr>
            <w:tcW w:w="1525" w:type="dxa"/>
            <w:vAlign w:val="center"/>
          </w:tcPr>
          <w:p w14:paraId="5EE4B929" w14:textId="77777777" w:rsidR="00F2448E" w:rsidRDefault="00EC3284" w:rsidP="00D36C43">
            <w:pPr>
              <w:ind w:firstLine="709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6</w:t>
            </w:r>
          </w:p>
        </w:tc>
        <w:tc>
          <w:tcPr>
            <w:tcW w:w="1667" w:type="dxa"/>
            <w:vAlign w:val="center"/>
          </w:tcPr>
          <w:p w14:paraId="07A03277" w14:textId="77777777" w:rsidR="00F2448E" w:rsidRDefault="00EC3284" w:rsidP="00D36C43">
            <w:pPr>
              <w:ind w:firstLine="709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6</w:t>
            </w:r>
          </w:p>
        </w:tc>
      </w:tr>
      <w:tr w:rsidR="00F2448E" w14:paraId="29A778A5" w14:textId="77777777">
        <w:tc>
          <w:tcPr>
            <w:tcW w:w="6061" w:type="dxa"/>
            <w:vAlign w:val="center"/>
          </w:tcPr>
          <w:p w14:paraId="0B65EF58" w14:textId="77777777" w:rsidR="00F2448E" w:rsidRDefault="00EC3284" w:rsidP="00D6594B">
            <w:pPr>
              <w:ind w:firstLine="101"/>
              <w:jc w:val="both"/>
              <w:rPr>
                <w:sz w:val="20"/>
                <w:highlight w:val="white"/>
              </w:rPr>
            </w:pPr>
            <w:r>
              <w:rPr>
                <w:bCs/>
                <w:color w:val="000000"/>
                <w:sz w:val="20"/>
                <w:highlight w:val="white"/>
              </w:rPr>
              <w:t>Командно-штабные учения</w:t>
            </w:r>
          </w:p>
        </w:tc>
        <w:tc>
          <w:tcPr>
            <w:tcW w:w="1525" w:type="dxa"/>
            <w:vAlign w:val="center"/>
          </w:tcPr>
          <w:p w14:paraId="609BCAD3" w14:textId="77777777" w:rsidR="00F2448E" w:rsidRDefault="00EC3284" w:rsidP="00D36C43">
            <w:pPr>
              <w:ind w:firstLine="709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2</w:t>
            </w:r>
          </w:p>
        </w:tc>
        <w:tc>
          <w:tcPr>
            <w:tcW w:w="1667" w:type="dxa"/>
            <w:vAlign w:val="center"/>
          </w:tcPr>
          <w:p w14:paraId="53C0E1E9" w14:textId="77777777" w:rsidR="00F2448E" w:rsidRDefault="00EC3284" w:rsidP="00D36C43">
            <w:pPr>
              <w:ind w:firstLine="709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</w:tr>
      <w:tr w:rsidR="00F2448E" w14:paraId="068AA365" w14:textId="77777777">
        <w:trPr>
          <w:trHeight w:val="265"/>
        </w:trPr>
        <w:tc>
          <w:tcPr>
            <w:tcW w:w="6061" w:type="dxa"/>
            <w:vAlign w:val="center"/>
          </w:tcPr>
          <w:p w14:paraId="18CC12FB" w14:textId="77777777" w:rsidR="00F2448E" w:rsidRDefault="00EC3284" w:rsidP="00D6594B">
            <w:pPr>
              <w:ind w:firstLine="101"/>
              <w:jc w:val="both"/>
              <w:rPr>
                <w:sz w:val="20"/>
                <w:highlight w:val="white"/>
              </w:rPr>
            </w:pPr>
            <w:r>
              <w:rPr>
                <w:bCs/>
                <w:color w:val="000000"/>
                <w:sz w:val="20"/>
                <w:highlight w:val="white"/>
              </w:rPr>
              <w:t>Штабные учения</w:t>
            </w:r>
          </w:p>
        </w:tc>
        <w:tc>
          <w:tcPr>
            <w:tcW w:w="1525" w:type="dxa"/>
            <w:vAlign w:val="center"/>
          </w:tcPr>
          <w:p w14:paraId="6800F422" w14:textId="77777777" w:rsidR="00F2448E" w:rsidRDefault="00EC3284" w:rsidP="00D36C43">
            <w:pPr>
              <w:ind w:firstLine="709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2</w:t>
            </w:r>
          </w:p>
        </w:tc>
        <w:tc>
          <w:tcPr>
            <w:tcW w:w="1667" w:type="dxa"/>
            <w:vAlign w:val="center"/>
          </w:tcPr>
          <w:p w14:paraId="07A2AB19" w14:textId="77777777" w:rsidR="00F2448E" w:rsidRDefault="00EC3284" w:rsidP="00D36C43">
            <w:pPr>
              <w:ind w:firstLine="709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</w:tr>
      <w:tr w:rsidR="00F2448E" w14:paraId="42EDE744" w14:textId="77777777">
        <w:tc>
          <w:tcPr>
            <w:tcW w:w="6061" w:type="dxa"/>
            <w:vAlign w:val="center"/>
          </w:tcPr>
          <w:p w14:paraId="0FAB0DD8" w14:textId="77777777" w:rsidR="00F2448E" w:rsidRDefault="00EC3284" w:rsidP="00D6594B">
            <w:pPr>
              <w:ind w:firstLine="101"/>
              <w:jc w:val="both"/>
              <w:rPr>
                <w:bCs/>
                <w:color w:val="000000"/>
                <w:sz w:val="20"/>
                <w:highlight w:val="white"/>
              </w:rPr>
            </w:pPr>
            <w:r>
              <w:rPr>
                <w:bCs/>
                <w:color w:val="000000"/>
                <w:sz w:val="20"/>
                <w:highlight w:val="white"/>
              </w:rPr>
              <w:t>Специальные учения или тренировки по противопожарной защите</w:t>
            </w:r>
          </w:p>
        </w:tc>
        <w:tc>
          <w:tcPr>
            <w:tcW w:w="1525" w:type="dxa"/>
            <w:vAlign w:val="center"/>
          </w:tcPr>
          <w:p w14:paraId="303EDB21" w14:textId="77777777" w:rsidR="00F2448E" w:rsidRDefault="00EC3284" w:rsidP="00D36C43">
            <w:pPr>
              <w:ind w:firstLine="709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27</w:t>
            </w:r>
          </w:p>
        </w:tc>
        <w:tc>
          <w:tcPr>
            <w:tcW w:w="1667" w:type="dxa"/>
            <w:vAlign w:val="center"/>
          </w:tcPr>
          <w:p w14:paraId="76695BA6" w14:textId="77777777" w:rsidR="00F2448E" w:rsidRDefault="00EC3284" w:rsidP="00D36C43">
            <w:pPr>
              <w:ind w:firstLine="709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27</w:t>
            </w:r>
          </w:p>
        </w:tc>
      </w:tr>
      <w:tr w:rsidR="00F2448E" w14:paraId="0B61EB73" w14:textId="77777777">
        <w:trPr>
          <w:trHeight w:val="211"/>
        </w:trPr>
        <w:tc>
          <w:tcPr>
            <w:tcW w:w="6061" w:type="dxa"/>
            <w:vAlign w:val="center"/>
          </w:tcPr>
          <w:p w14:paraId="3BCDEE33" w14:textId="77777777" w:rsidR="00F2448E" w:rsidRDefault="00EC3284" w:rsidP="00D6594B">
            <w:pPr>
              <w:ind w:firstLine="101"/>
              <w:jc w:val="both"/>
              <w:rPr>
                <w:sz w:val="20"/>
                <w:highlight w:val="white"/>
              </w:rPr>
            </w:pPr>
            <w:r>
              <w:rPr>
                <w:bCs/>
                <w:color w:val="000000"/>
                <w:sz w:val="20"/>
                <w:highlight w:val="white"/>
              </w:rPr>
              <w:t>Объектовые тренировки, в том числе по эвакуации</w:t>
            </w:r>
          </w:p>
        </w:tc>
        <w:tc>
          <w:tcPr>
            <w:tcW w:w="1525" w:type="dxa"/>
            <w:vAlign w:val="center"/>
          </w:tcPr>
          <w:p w14:paraId="6637F3D7" w14:textId="77777777" w:rsidR="00F2448E" w:rsidRDefault="00EC3284" w:rsidP="00D36C43">
            <w:pPr>
              <w:ind w:firstLine="709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31</w:t>
            </w:r>
          </w:p>
        </w:tc>
        <w:tc>
          <w:tcPr>
            <w:tcW w:w="1667" w:type="dxa"/>
            <w:vAlign w:val="center"/>
          </w:tcPr>
          <w:p w14:paraId="0B926CBB" w14:textId="77777777" w:rsidR="00F2448E" w:rsidRDefault="00EC3284" w:rsidP="00D36C43">
            <w:pPr>
              <w:ind w:firstLine="709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31</w:t>
            </w:r>
          </w:p>
        </w:tc>
      </w:tr>
      <w:tr w:rsidR="00F2448E" w14:paraId="1D1B046C" w14:textId="77777777">
        <w:tc>
          <w:tcPr>
            <w:tcW w:w="6061" w:type="dxa"/>
            <w:vAlign w:val="center"/>
          </w:tcPr>
          <w:p w14:paraId="46924004" w14:textId="77777777" w:rsidR="00F2448E" w:rsidRDefault="00EC3284" w:rsidP="00D6594B">
            <w:pPr>
              <w:ind w:firstLine="101"/>
              <w:jc w:val="both"/>
              <w:rPr>
                <w:sz w:val="20"/>
                <w:highlight w:val="white"/>
              </w:rPr>
            </w:pPr>
            <w:r>
              <w:rPr>
                <w:bCs/>
                <w:color w:val="000000"/>
                <w:sz w:val="20"/>
                <w:highlight w:val="white"/>
              </w:rPr>
              <w:t>Сбор комиссий</w:t>
            </w:r>
          </w:p>
        </w:tc>
        <w:tc>
          <w:tcPr>
            <w:tcW w:w="1525" w:type="dxa"/>
            <w:vAlign w:val="center"/>
          </w:tcPr>
          <w:p w14:paraId="73AEBDDB" w14:textId="77777777" w:rsidR="00F2448E" w:rsidRDefault="00EC3284" w:rsidP="00D36C43">
            <w:pPr>
              <w:ind w:firstLine="709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8</w:t>
            </w:r>
          </w:p>
        </w:tc>
        <w:tc>
          <w:tcPr>
            <w:tcW w:w="1667" w:type="dxa"/>
            <w:vAlign w:val="center"/>
          </w:tcPr>
          <w:p w14:paraId="11B663B0" w14:textId="77777777" w:rsidR="00F2448E" w:rsidRDefault="00EC3284" w:rsidP="00D36C43">
            <w:pPr>
              <w:ind w:firstLine="709"/>
              <w:jc w:val="center"/>
              <w:rPr>
                <w:sz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8</w:t>
            </w:r>
          </w:p>
        </w:tc>
      </w:tr>
      <w:tr w:rsidR="00F2448E" w14:paraId="249527B8" w14:textId="77777777">
        <w:tc>
          <w:tcPr>
            <w:tcW w:w="6061" w:type="dxa"/>
            <w:vAlign w:val="center"/>
          </w:tcPr>
          <w:p w14:paraId="30856087" w14:textId="77777777" w:rsidR="00F2448E" w:rsidRDefault="00EC3284" w:rsidP="00D6594B">
            <w:pPr>
              <w:ind w:firstLine="101"/>
              <w:jc w:val="both"/>
              <w:rPr>
                <w:bCs/>
                <w:color w:val="000000"/>
                <w:sz w:val="20"/>
                <w:highlight w:val="white"/>
              </w:rPr>
            </w:pPr>
            <w:r>
              <w:rPr>
                <w:bCs/>
                <w:color w:val="000000"/>
                <w:sz w:val="20"/>
                <w:highlight w:val="white"/>
              </w:rPr>
              <w:t>Комплексные учения</w:t>
            </w:r>
          </w:p>
        </w:tc>
        <w:tc>
          <w:tcPr>
            <w:tcW w:w="1525" w:type="dxa"/>
            <w:vAlign w:val="center"/>
          </w:tcPr>
          <w:p w14:paraId="07D4E4DA" w14:textId="77777777" w:rsidR="00F2448E" w:rsidRDefault="00EC3284" w:rsidP="00D36C43">
            <w:pPr>
              <w:ind w:firstLine="709"/>
              <w:jc w:val="center"/>
              <w:rPr>
                <w:bCs/>
                <w:color w:val="000000"/>
                <w:sz w:val="20"/>
                <w:highlight w:val="white"/>
              </w:rPr>
            </w:pPr>
            <w:r>
              <w:rPr>
                <w:bCs/>
                <w:color w:val="000000"/>
                <w:sz w:val="20"/>
                <w:highlight w:val="white"/>
              </w:rPr>
              <w:t>1</w:t>
            </w:r>
          </w:p>
        </w:tc>
        <w:tc>
          <w:tcPr>
            <w:tcW w:w="1667" w:type="dxa"/>
            <w:vAlign w:val="center"/>
          </w:tcPr>
          <w:p w14:paraId="0D5C2F74" w14:textId="77777777" w:rsidR="00F2448E" w:rsidRDefault="00EC3284" w:rsidP="00D36C43">
            <w:pPr>
              <w:ind w:firstLine="709"/>
              <w:jc w:val="center"/>
              <w:rPr>
                <w:bCs/>
                <w:sz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</w:t>
            </w:r>
          </w:p>
        </w:tc>
      </w:tr>
      <w:tr w:rsidR="00F2448E" w14:paraId="64A7F143" w14:textId="77777777">
        <w:trPr>
          <w:trHeight w:val="347"/>
        </w:trPr>
        <w:tc>
          <w:tcPr>
            <w:tcW w:w="6061" w:type="dxa"/>
            <w:vAlign w:val="center"/>
          </w:tcPr>
          <w:p w14:paraId="092188A0" w14:textId="77777777" w:rsidR="00F2448E" w:rsidRDefault="00EC3284" w:rsidP="00D6594B">
            <w:pPr>
              <w:ind w:firstLine="101"/>
              <w:jc w:val="both"/>
              <w:rPr>
                <w:bCs/>
                <w:color w:val="000000"/>
                <w:sz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highlight w:val="white"/>
              </w:rPr>
              <w:t>Итого:</w:t>
            </w:r>
          </w:p>
        </w:tc>
        <w:tc>
          <w:tcPr>
            <w:tcW w:w="1525" w:type="dxa"/>
            <w:vAlign w:val="center"/>
          </w:tcPr>
          <w:p w14:paraId="6683203D" w14:textId="77777777" w:rsidR="00F2448E" w:rsidRDefault="00EC3284" w:rsidP="00D36C43">
            <w:pPr>
              <w:ind w:firstLine="709"/>
              <w:jc w:val="center"/>
              <w:rPr>
                <w:b/>
                <w:bCs/>
                <w:color w:val="000000"/>
                <w:sz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highlight w:val="white"/>
              </w:rPr>
              <w:t>77</w:t>
            </w:r>
          </w:p>
        </w:tc>
        <w:tc>
          <w:tcPr>
            <w:tcW w:w="1667" w:type="dxa"/>
            <w:vAlign w:val="center"/>
          </w:tcPr>
          <w:p w14:paraId="4F78B441" w14:textId="77777777" w:rsidR="00F2448E" w:rsidRDefault="00EC3284" w:rsidP="00D36C43">
            <w:pPr>
              <w:ind w:firstLine="709"/>
              <w:jc w:val="center"/>
              <w:rPr>
                <w:b/>
                <w:bCs/>
                <w:sz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77</w:t>
            </w:r>
          </w:p>
        </w:tc>
      </w:tr>
    </w:tbl>
    <w:p w14:paraId="77FBA536" w14:textId="020ABE19" w:rsidR="00D36C43" w:rsidRDefault="00D36C43" w:rsidP="00D36C43">
      <w:pPr>
        <w:pStyle w:val="aff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В соответствии с пунктом г части 5 постановления Правительства Российской </w:t>
      </w:r>
      <w:r w:rsidRPr="00D36C43">
        <w:rPr>
          <w:color w:val="000000"/>
        </w:rPr>
        <w:t xml:space="preserve">от 02.11.2000 </w:t>
      </w:r>
      <w:r>
        <w:rPr>
          <w:color w:val="000000"/>
        </w:rPr>
        <w:t xml:space="preserve">№ </w:t>
      </w:r>
      <w:r w:rsidRPr="00D36C43">
        <w:rPr>
          <w:color w:val="000000"/>
        </w:rPr>
        <w:t xml:space="preserve">841 (ред. от 19.01.2026) </w:t>
      </w:r>
      <w:r w:rsidR="00D6594B">
        <w:rPr>
          <w:color w:val="000000"/>
        </w:rPr>
        <w:t>«</w:t>
      </w:r>
      <w:r w:rsidR="00D6594B" w:rsidRPr="00D36C43">
        <w:rPr>
          <w:color w:val="000000"/>
        </w:rPr>
        <w:t>Об утверждении Положения о подготовке населения в области гражданской обороны</w:t>
      </w:r>
      <w:r w:rsidR="00D6594B">
        <w:rPr>
          <w:color w:val="000000"/>
        </w:rPr>
        <w:t xml:space="preserve">», </w:t>
      </w:r>
      <w:r>
        <w:rPr>
          <w:color w:val="000000"/>
        </w:rPr>
        <w:t>ор</w:t>
      </w:r>
      <w:r w:rsidR="00EC3284">
        <w:rPr>
          <w:color w:val="000000"/>
        </w:rPr>
        <w:t>ганизации города самостоятельно осуществляют обучение своих работников</w:t>
      </w:r>
      <w:r w:rsidR="00651EB1">
        <w:rPr>
          <w:color w:val="000000"/>
        </w:rPr>
        <w:t xml:space="preserve"> способам защиты от опасностей, возникающих при ведении военных действий или вследствие этих действий</w:t>
      </w:r>
      <w:r>
        <w:rPr>
          <w:color w:val="000000"/>
        </w:rPr>
        <w:t>, а именно:</w:t>
      </w:r>
    </w:p>
    <w:p w14:paraId="26FC3F1D" w14:textId="360DFDB3" w:rsidR="00651EB1" w:rsidRDefault="00651EB1" w:rsidP="00651EB1">
      <w:pPr>
        <w:autoSpaceDE w:val="0"/>
        <w:autoSpaceDN w:val="0"/>
        <w:adjustRightInd w:val="0"/>
        <w:ind w:firstLine="540"/>
        <w:jc w:val="both"/>
      </w:pPr>
      <w:r>
        <w:t>- разрабатывают с учетом особенностей деятельности организаций и на основе примерных программ, утвержденных Министерством Российской Федерации по делам гражданской обороны, чрезвычайным ситуациям и ликвидации последствий стихийных бедствий, программы курсового обучения личного состава формирований и служб организаций в области гражданской обороны;</w:t>
      </w:r>
    </w:p>
    <w:p w14:paraId="6DD40EDC" w14:textId="65133C47" w:rsidR="00651EB1" w:rsidRDefault="00651EB1" w:rsidP="00651EB1">
      <w:pPr>
        <w:autoSpaceDE w:val="0"/>
        <w:autoSpaceDN w:val="0"/>
        <w:adjustRightInd w:val="0"/>
        <w:ind w:firstLine="540"/>
        <w:jc w:val="both"/>
      </w:pPr>
      <w:r>
        <w:t>- осуществляют курсовое обучение в области гражданской обороны личного состава формирований и служб, создаваемых в организации;</w:t>
      </w:r>
    </w:p>
    <w:p w14:paraId="07B4C708" w14:textId="2DFC51F3" w:rsidR="00651EB1" w:rsidRDefault="00651EB1" w:rsidP="00651EB1">
      <w:pPr>
        <w:autoSpaceDE w:val="0"/>
        <w:autoSpaceDN w:val="0"/>
        <w:adjustRightInd w:val="0"/>
        <w:ind w:firstLine="540"/>
        <w:jc w:val="both"/>
      </w:pPr>
      <w:r>
        <w:t>- создают и поддерживают в рабочем состоянии соответствующую учебно-материальную базу;</w:t>
      </w:r>
    </w:p>
    <w:p w14:paraId="3D444490" w14:textId="43E0AF2B" w:rsidR="00651EB1" w:rsidRDefault="00651EB1" w:rsidP="00651EB1">
      <w:pPr>
        <w:autoSpaceDE w:val="0"/>
        <w:autoSpaceDN w:val="0"/>
        <w:adjustRightInd w:val="0"/>
        <w:ind w:firstLine="540"/>
        <w:jc w:val="both"/>
      </w:pPr>
      <w:r>
        <w:t>- разрабатывают программу проведения с работниками организации вводного инструктажа по гражданской обороне;</w:t>
      </w:r>
    </w:p>
    <w:p w14:paraId="515C90D4" w14:textId="77777777" w:rsidR="00651EB1" w:rsidRDefault="00651EB1" w:rsidP="00651EB1">
      <w:pPr>
        <w:autoSpaceDE w:val="0"/>
        <w:autoSpaceDN w:val="0"/>
        <w:adjustRightInd w:val="0"/>
        <w:ind w:firstLine="540"/>
        <w:jc w:val="both"/>
      </w:pPr>
      <w:r>
        <w:t>организуют и проводят вводный инструктаж по гражданской обороне с вновь принятыми работниками организаций в течение первого месяца их работы;</w:t>
      </w:r>
    </w:p>
    <w:p w14:paraId="42F94C0A" w14:textId="0C3E0246" w:rsidR="00651EB1" w:rsidRDefault="00651EB1" w:rsidP="00651EB1">
      <w:pPr>
        <w:autoSpaceDE w:val="0"/>
        <w:autoSpaceDN w:val="0"/>
        <w:adjustRightInd w:val="0"/>
        <w:ind w:firstLine="540"/>
        <w:jc w:val="both"/>
      </w:pPr>
      <w:r>
        <w:t>- планируют и проводят учения и тренировки по гражданской обороне;</w:t>
      </w:r>
    </w:p>
    <w:p w14:paraId="51CA7E6A" w14:textId="671969F9" w:rsidR="00651EB1" w:rsidRDefault="00651EB1" w:rsidP="00651EB1">
      <w:pPr>
        <w:autoSpaceDE w:val="0"/>
        <w:autoSpaceDN w:val="0"/>
        <w:adjustRightInd w:val="0"/>
        <w:ind w:firstLine="540"/>
        <w:jc w:val="both"/>
      </w:pPr>
      <w:r>
        <w:t>- организуют дополнительное профессиональное образование или курсовое обучение в области гражданской обороны своих работников. из числа лиц, указанных в абзаце третьем пункта 4 настоящего Положения</w:t>
      </w:r>
      <w:r w:rsidR="00D6594B">
        <w:t>.</w:t>
      </w:r>
    </w:p>
    <w:p w14:paraId="4239AA83" w14:textId="4518C852" w:rsidR="00D6594B" w:rsidRDefault="00D6594B" w:rsidP="00651EB1">
      <w:pPr>
        <w:autoSpaceDE w:val="0"/>
        <w:autoSpaceDN w:val="0"/>
        <w:adjustRightInd w:val="0"/>
        <w:ind w:firstLine="540"/>
        <w:jc w:val="both"/>
      </w:pPr>
      <w:r>
        <w:t xml:space="preserve">Вместе с тем специалистами администрации города Покачи </w:t>
      </w:r>
      <w:r w:rsidR="0049654E">
        <w:t xml:space="preserve">проводятся занятия с персоналом организаций города, а также </w:t>
      </w:r>
      <w:r>
        <w:t>направляются информационные материалы, памятки, листовки, буклеты, а также видео ролики, в том числе детские, по темам обеспечения безопасности, ГО и ЧС.</w:t>
      </w:r>
    </w:p>
    <w:p w14:paraId="66B1DA37" w14:textId="77777777" w:rsidR="00F2448E" w:rsidRDefault="00F2448E" w:rsidP="00D6594B">
      <w:pPr>
        <w:pStyle w:val="aff4"/>
        <w:spacing w:before="0" w:beforeAutospacing="0" w:after="0" w:afterAutospacing="0"/>
        <w:ind w:firstLine="709"/>
        <w:jc w:val="both"/>
      </w:pPr>
    </w:p>
    <w:p w14:paraId="500D6432" w14:textId="3D5F2E4D" w:rsidR="00F2448E" w:rsidRDefault="00EC3284" w:rsidP="00D6594B">
      <w:pPr>
        <w:pStyle w:val="aff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2) создание, оснащение учебно-консультационного пункта по ГО и ЧС, организация его деятельности.</w:t>
      </w:r>
    </w:p>
    <w:p w14:paraId="05291C5D" w14:textId="196330B7" w:rsidR="004B07B3" w:rsidRDefault="004B07B3" w:rsidP="004B07B3">
      <w:pPr>
        <w:pStyle w:val="docdata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С целью исполнения требований </w:t>
      </w:r>
      <w:r w:rsidR="0040440E" w:rsidRPr="0040440E">
        <w:rPr>
          <w:color w:val="000000"/>
        </w:rPr>
        <w:t xml:space="preserve">постановления Правительства </w:t>
      </w:r>
      <w:r w:rsidR="0040440E">
        <w:rPr>
          <w:color w:val="000000"/>
        </w:rPr>
        <w:t>Российской Федерации</w:t>
      </w:r>
      <w:r w:rsidR="0040440E" w:rsidRPr="0040440E">
        <w:rPr>
          <w:color w:val="000000"/>
        </w:rPr>
        <w:t xml:space="preserve"> от 02.11.2000 №841 «Об утверждении Положения о подготовке населения в области гражданской обороны»</w:t>
      </w:r>
      <w:r>
        <w:rPr>
          <w:color w:val="000000"/>
        </w:rPr>
        <w:t xml:space="preserve"> издано постановление администрации города Покачи №189 от 25.02.2019 «О создании учебно-консультационного пункта по гражданской обороне и чрезвычайным ситуациям города Покачи». </w:t>
      </w:r>
    </w:p>
    <w:p w14:paraId="1531D795" w14:textId="77777777" w:rsidR="004B07B3" w:rsidRDefault="004B07B3" w:rsidP="004B07B3">
      <w:pPr>
        <w:pStyle w:val="aff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Создан и оснащен учебно-консультационный пункт по гражданской обороне, чрезвычайным ситуациям и пожарной безопасности с местом дислокации на базе муниципального автономного общеобразовательного учреждения «Средняя </w:t>
      </w:r>
      <w:r>
        <w:rPr>
          <w:color w:val="000000"/>
        </w:rPr>
        <w:lastRenderedPageBreak/>
        <w:t>общеобразовательная школа №4» (далее – УКП города Покачи) по адресу: ул. Ленина, дом 10, кабинет ОБЖ, город Покачи. Утверждено Положение об учебно-консультативном пункте по гражданской обороне и чрезвычайным ситуациям города Покачи, определены основные цели и задачи, разработана необходимая документация и осуществлено его оснащение всем необходимым для проведения занятий и самостоятельной подготовки неработающего населения города Покачи. Работа по обучению неработающего населения города Покачи организована.</w:t>
      </w:r>
    </w:p>
    <w:p w14:paraId="27A74C23" w14:textId="5940A3D5" w:rsidR="0040440E" w:rsidRPr="00820213" w:rsidRDefault="0040440E" w:rsidP="00820213">
      <w:pPr>
        <w:pStyle w:val="docdata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В соответствии с Планом работы и графиками дежурства ответственных </w:t>
      </w:r>
      <w:r w:rsidR="00820213">
        <w:rPr>
          <w:color w:val="000000"/>
        </w:rPr>
        <w:t>лиц</w:t>
      </w:r>
      <w:r w:rsidR="00820213">
        <w:rPr>
          <w:color w:val="000000"/>
        </w:rPr>
        <w:t xml:space="preserve"> </w:t>
      </w:r>
      <w:r>
        <w:rPr>
          <w:color w:val="000000"/>
        </w:rPr>
        <w:t xml:space="preserve">в УКП проводятся занятия с населением по темам, предусмотренным Программой подготовки </w:t>
      </w:r>
      <w:r w:rsidRPr="00820213">
        <w:rPr>
          <w:color w:val="000000"/>
        </w:rPr>
        <w:t>неработающего населения</w:t>
      </w:r>
      <w:r w:rsidR="00820213">
        <w:rPr>
          <w:color w:val="000000"/>
        </w:rPr>
        <w:t>, а также</w:t>
      </w:r>
      <w:r w:rsidRPr="00820213">
        <w:rPr>
          <w:color w:val="000000"/>
        </w:rPr>
        <w:t xml:space="preserve"> </w:t>
      </w:r>
      <w:r w:rsidR="00820213" w:rsidRPr="00300C76">
        <w:rPr>
          <w:color w:val="000000"/>
        </w:rPr>
        <w:t xml:space="preserve">другим группам населения города Покачи </w:t>
      </w:r>
      <w:r w:rsidRPr="00820213">
        <w:rPr>
          <w:color w:val="000000"/>
        </w:rPr>
        <w:t>по вопросам действий при угрозе и возникновении чрезвычайных ситуаций и в области гражданской обороны</w:t>
      </w:r>
      <w:r w:rsidR="00820213">
        <w:rPr>
          <w:color w:val="000000"/>
        </w:rPr>
        <w:t>.</w:t>
      </w:r>
      <w:r w:rsidRPr="00820213">
        <w:rPr>
          <w:color w:val="000000"/>
        </w:rPr>
        <w:t xml:space="preserve"> </w:t>
      </w:r>
    </w:p>
    <w:p w14:paraId="0D50894A" w14:textId="2B160699" w:rsidR="0040440E" w:rsidRDefault="00820213" w:rsidP="004B07B3">
      <w:pPr>
        <w:pStyle w:val="aff4"/>
        <w:spacing w:before="0" w:beforeAutospacing="0" w:after="0" w:afterAutospacing="0"/>
        <w:ind w:firstLine="709"/>
        <w:jc w:val="both"/>
      </w:pPr>
      <w:r>
        <w:t xml:space="preserve">Информация об УКП и графики работы размещены на официальном сайте администрации города Покачи в разделе </w:t>
      </w:r>
      <w:r w:rsidRPr="00820213">
        <w:t>«</w:t>
      </w:r>
      <w:r>
        <w:t>Безопасность и правопорядок</w:t>
      </w:r>
      <w:r>
        <w:rPr>
          <w:color w:val="000000"/>
        </w:rPr>
        <w:t>»</w:t>
      </w:r>
      <w:r>
        <w:t>.</w:t>
      </w:r>
    </w:p>
    <w:p w14:paraId="0707E9BC" w14:textId="77777777" w:rsidR="00820213" w:rsidRDefault="00820213" w:rsidP="0049654E">
      <w:pPr>
        <w:pStyle w:val="docdata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/>
        </w:rPr>
      </w:pPr>
    </w:p>
    <w:p w14:paraId="44493308" w14:textId="7392A5C7" w:rsidR="00F2448E" w:rsidRDefault="00EC3284" w:rsidP="0049654E">
      <w:pPr>
        <w:pStyle w:val="docdata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3) осуществление пропаганды знаний в области ГО с привлечением СМИ.</w:t>
      </w:r>
    </w:p>
    <w:p w14:paraId="4737837D" w14:textId="2EFA5673" w:rsidR="00F2448E" w:rsidRDefault="00EC3284" w:rsidP="0049654E">
      <w:pPr>
        <w:pStyle w:val="docdata"/>
        <w:tabs>
          <w:tab w:val="left" w:pos="0"/>
        </w:tabs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В целях пропаганды знаний в области ГО, подготовки населения и размещения обучающих материалов о порядке действий населения при получении сигналов оповещения по ГО и об угрозе или возникновении ЧС в 2025 году и истекшем периоде 2026 года </w:t>
      </w:r>
      <w:r w:rsidR="00BC6267">
        <w:rPr>
          <w:color w:val="000000"/>
        </w:rPr>
        <w:t xml:space="preserve">администрацией </w:t>
      </w:r>
      <w:r>
        <w:rPr>
          <w:color w:val="000000"/>
        </w:rPr>
        <w:t xml:space="preserve">г. Покачи проводились следующие мероприятия: </w:t>
      </w:r>
    </w:p>
    <w:p w14:paraId="47149AC7" w14:textId="1BEE3C7C" w:rsidR="00F2448E" w:rsidRDefault="00EC3284" w:rsidP="0049654E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>а) на официальном сайте администрации города Покачи размещены учебные материалы, памятки, инструктажи по следующим темам: «Памятка о действиях населения при получении сигналов и экстренной информации об угрозе возникновения или возникновении чрезвычайных ситуаций», «Внимание всем!», «Памятка для населения по эвакуации», «Информация для населения по порядку действий при угрозе атаки БПЛА» (2025 г. - 13 памяток, 2026 - 7 памяток) и др. (</w:t>
      </w:r>
      <w:hyperlink r:id="rId8" w:tooltip="http://poryadok.admpokachi.ru/" w:history="1">
        <w:r>
          <w:rPr>
            <w:color w:val="0000FF"/>
            <w:u w:val="single"/>
          </w:rPr>
          <w:t>http://poryadok.admpokachi.ru/</w:t>
        </w:r>
      </w:hyperlink>
      <w:r>
        <w:rPr>
          <w:color w:val="000000"/>
        </w:rPr>
        <w:t>);</w:t>
      </w:r>
    </w:p>
    <w:p w14:paraId="7C82A399" w14:textId="1A079C7D" w:rsidR="00F2448E" w:rsidRDefault="00EC3284" w:rsidP="0049654E">
      <w:pPr>
        <w:tabs>
          <w:tab w:val="left" w:pos="0"/>
        </w:tabs>
        <w:ind w:firstLine="709"/>
        <w:jc w:val="both"/>
      </w:pPr>
      <w:r>
        <w:rPr>
          <w:color w:val="000000"/>
        </w:rPr>
        <w:t>б)</w:t>
      </w:r>
      <w:r w:rsidR="00BC6267">
        <w:rPr>
          <w:color w:val="000000"/>
        </w:rPr>
        <w:t xml:space="preserve"> </w:t>
      </w:r>
      <w:r>
        <w:rPr>
          <w:color w:val="000000"/>
        </w:rPr>
        <w:t xml:space="preserve">учебные материалы направлялись в учреждения образования, культуры и спорта, а также размещались в родительских чатах, групповых и классных чатах; </w:t>
      </w:r>
    </w:p>
    <w:p w14:paraId="3ACB2695" w14:textId="27D8D937" w:rsidR="00F2448E" w:rsidRDefault="00EC3284" w:rsidP="0049654E">
      <w:pPr>
        <w:tabs>
          <w:tab w:val="left" w:pos="0"/>
        </w:tabs>
        <w:ind w:firstLine="709"/>
        <w:jc w:val="both"/>
      </w:pPr>
      <w:r>
        <w:rPr>
          <w:color w:val="000000"/>
        </w:rPr>
        <w:t>в) лицам, отвечающим за направление ГО, ПБ и ЧС в организациях направлялся учебный и раздаточный материал;</w:t>
      </w:r>
    </w:p>
    <w:p w14:paraId="1E9401AA" w14:textId="4511EDCB" w:rsidR="00F2448E" w:rsidRDefault="00EC3284" w:rsidP="0049654E">
      <w:pPr>
        <w:tabs>
          <w:tab w:val="left" w:pos="0"/>
        </w:tabs>
        <w:ind w:firstLine="709"/>
        <w:jc w:val="both"/>
      </w:pPr>
      <w:r>
        <w:rPr>
          <w:color w:val="000000"/>
        </w:rPr>
        <w:t>г) организовывались и проводились совместные рейды с сотрудниками ОНД и ПР по городам Лангепас и Покачи, 96 ПСЧ 3 ПСО ФПС ГПС ГУ МЧС России по ХМАО-Югре (96 ПСЧ 3 ПСО ФПС ГПС), ОП-3МО МВД России Нижневартовский дислокация в г. Покачи);</w:t>
      </w:r>
    </w:p>
    <w:p w14:paraId="2F10A0F0" w14:textId="5BDC6447" w:rsidR="00F2448E" w:rsidRDefault="00EC3284" w:rsidP="0049654E">
      <w:pPr>
        <w:tabs>
          <w:tab w:val="left" w:pos="0"/>
          <w:tab w:val="left" w:pos="567"/>
          <w:tab w:val="left" w:pos="851"/>
        </w:tabs>
        <w:ind w:firstLine="709"/>
        <w:jc w:val="both"/>
        <w:rPr>
          <w:color w:val="000000"/>
        </w:rPr>
      </w:pPr>
      <w:r>
        <w:rPr>
          <w:color w:val="000000"/>
        </w:rPr>
        <w:t>д) обучающая информация демонстрировалась на плазменных панелях в социально-значимых организациях города Покачи. С персоналом организаций проводились занятия, консультации, беседы с показом видео роликов, раздачей памяток, буклетов и листовок. Также проводились выездные консультативные мероприятия с жителями города, проживающими в частном секторе, и иные мероприятия.</w:t>
      </w:r>
    </w:p>
    <w:p w14:paraId="2BFAEA49" w14:textId="77777777" w:rsidR="00F2448E" w:rsidRDefault="00F2448E" w:rsidP="0049654E">
      <w:pPr>
        <w:tabs>
          <w:tab w:val="left" w:pos="0"/>
          <w:tab w:val="left" w:pos="567"/>
          <w:tab w:val="left" w:pos="851"/>
        </w:tabs>
        <w:ind w:firstLine="709"/>
        <w:jc w:val="both"/>
      </w:pPr>
    </w:p>
    <w:p w14:paraId="53FAB6DA" w14:textId="30FFE856" w:rsidR="00F2448E" w:rsidRPr="0049654E" w:rsidRDefault="00EC3284" w:rsidP="0049654E">
      <w:pPr>
        <w:pStyle w:val="aff4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</w:t>
      </w:r>
      <w:r>
        <w:rPr>
          <w:color w:val="000000"/>
        </w:rPr>
        <w:t> </w:t>
      </w:r>
      <w:r>
        <w:rPr>
          <w:b/>
          <w:bCs/>
          <w:color w:val="000000"/>
        </w:rPr>
        <w:t>Оповещение и информирование населения об опасностях, возникающих при военных конфликтах или вследствие этих конфликтов, а также при ЧС природного и техногенного характера.</w:t>
      </w:r>
    </w:p>
    <w:p w14:paraId="5445BC36" w14:textId="6480FE56" w:rsidR="00F2448E" w:rsidRDefault="00EC3284" w:rsidP="0049654E">
      <w:pPr>
        <w:pStyle w:val="docdata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Действующая система оповещения населения города Покачи введена в эксплуатацию в 2018 году. </w:t>
      </w:r>
    </w:p>
    <w:p w14:paraId="1252367E" w14:textId="77777777" w:rsidR="00F2448E" w:rsidRDefault="00EC3284" w:rsidP="0049654E">
      <w:pPr>
        <w:pStyle w:val="aff4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Представляет собой организационно-техническое объединение сил и аппаратуры оповещения: П-166М состоящих с трех электросирен С-40 и четырех рупорных громкоговорителя 100ГР-38Н (одна точка оповещения). </w:t>
      </w:r>
    </w:p>
    <w:p w14:paraId="77012F33" w14:textId="77777777" w:rsidR="00F2448E" w:rsidRDefault="00EC3284" w:rsidP="0049654E">
      <w:pPr>
        <w:pStyle w:val="aff4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В соответствие с Актом комплексной проверки готовности региональной системы оповещения населения Ханты-Мансийского автономного округа – Югры от 26 марта 2026 года оконечными средствами оповещения в автоматизированном и ручном режимах с регионального и муниципального пунктов управления оповещается 12 441 человек, проживающих в городе Покачи, что составляет 75 %. В зону оповещения не попадают частные жилые дома ввиду расширения зоны застройки, а также территория </w:t>
      </w:r>
      <w:r>
        <w:rPr>
          <w:color w:val="000000"/>
        </w:rPr>
        <w:lastRenderedPageBreak/>
        <w:t>промышленной зоны (ст. Покачи). Муниципальная система оповещения населения города Покачи оценивается как «готова к выполнению задач» по предназначению.</w:t>
      </w:r>
    </w:p>
    <w:p w14:paraId="037CB6E9" w14:textId="77777777" w:rsidR="00F2448E" w:rsidRDefault="00EC3284" w:rsidP="0049654E">
      <w:pPr>
        <w:pStyle w:val="aff4"/>
        <w:spacing w:before="0" w:beforeAutospacing="0" w:after="0" w:afterAutospacing="0"/>
        <w:ind w:firstLine="709"/>
        <w:jc w:val="both"/>
      </w:pPr>
      <w:r>
        <w:rPr>
          <w:color w:val="000000"/>
        </w:rPr>
        <w:t>На отдельных направлениях оповещения и информирования населения, вне зоны действия технических средств муниципальной системы оповещения дополнительно спланировано оповещение подвижными громкоговорящими установками от ОП-3 МО МВД России «Нижневартовский» и 96 ПСЧ «ЗПСО ФПС ГПС ГУ МЧС России по ХМАО-Югре».</w:t>
      </w:r>
    </w:p>
    <w:p w14:paraId="6281B407" w14:textId="77777777" w:rsidR="00F2448E" w:rsidRDefault="00EC3284" w:rsidP="0049654E">
      <w:pPr>
        <w:pStyle w:val="aff4"/>
        <w:spacing w:before="0" w:beforeAutospacing="0" w:after="0" w:afterAutospacing="0"/>
        <w:ind w:firstLine="709"/>
        <w:jc w:val="both"/>
      </w:pPr>
      <w:r>
        <w:rPr>
          <w:color w:val="000000"/>
        </w:rPr>
        <w:t>Для информирования населения используются технические средства операторов сотовой связи: АО «Мегафон», ПАО «Мобильные телесистемы», ООО «Т2 Мобайл» (Ханты-Мансийский филиал), ПАО «ВымпелКом».</w:t>
      </w:r>
    </w:p>
    <w:p w14:paraId="24E450E7" w14:textId="77777777" w:rsidR="00F2448E" w:rsidRDefault="00EC3284" w:rsidP="0049654E">
      <w:pPr>
        <w:pStyle w:val="aff4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С целью единого подхода к оповещению населения о чрезвычайных ситуациях Департаментом региональной безопасности Ханты-Мансийского автономного округа-Югры разработана и утверждена проектно-техническая документация на реконструкцию действующей региональной системы оповещения, согласно которой планируется дооснащение оконечными устройствами оповещения новых жилых районов вследствие расширения зоны застройки. </w:t>
      </w:r>
    </w:p>
    <w:p w14:paraId="66007805" w14:textId="77777777" w:rsidR="00F2448E" w:rsidRDefault="00EC3284" w:rsidP="0049654E">
      <w:pPr>
        <w:pStyle w:val="aff4"/>
        <w:spacing w:before="0" w:beforeAutospacing="0" w:after="0" w:afterAutospacing="0"/>
        <w:ind w:firstLine="709"/>
        <w:jc w:val="both"/>
      </w:pPr>
      <w:r>
        <w:rPr>
          <w:color w:val="000000"/>
        </w:rPr>
        <w:t>Реализация проектно-технической документации предусматривает поэтапную реконструкцию региональной системы оповещения населения вместе с муниципальными сегментами до 2030 года при условии достаточного финансирования исходя из приоритетности.</w:t>
      </w:r>
    </w:p>
    <w:p w14:paraId="3B094A4F" w14:textId="77777777" w:rsidR="00F2448E" w:rsidRDefault="00EC3284" w:rsidP="0049654E">
      <w:pPr>
        <w:pStyle w:val="aff4"/>
        <w:spacing w:before="0" w:beforeAutospacing="0" w:after="0" w:afterAutospacing="0"/>
        <w:ind w:firstLine="709"/>
        <w:jc w:val="both"/>
      </w:pPr>
      <w:r>
        <w:rPr>
          <w:color w:val="000000"/>
        </w:rPr>
        <w:t>По окончании выполнения реконструкции муниципальных сегментов региональной системы оповещения все оборудование будет передано на баланс муниципалитетам для его дальнейшей эксплуатации и поддержания в состоянии постоянной готовности.</w:t>
      </w:r>
    </w:p>
    <w:p w14:paraId="6E748127" w14:textId="77777777" w:rsidR="00F2448E" w:rsidRDefault="00EC3284" w:rsidP="0049654E">
      <w:pPr>
        <w:pStyle w:val="aff4"/>
        <w:spacing w:before="0" w:beforeAutospacing="0" w:after="0" w:afterAutospacing="0"/>
        <w:ind w:firstLine="709"/>
        <w:jc w:val="both"/>
      </w:pPr>
      <w:r>
        <w:rPr>
          <w:color w:val="000000"/>
        </w:rPr>
        <w:t>В настоящее время во исполнение статьи 11 Федерального закона от 21.12.1994 № 68-ФЗ «О защите населения и территорий от чрезвычайных ситуаций природного и техногенного характера», пункта 15 постановления Правительства Российской Федерации от 17.05.2023 №769 «О порядке создания, реконструкции и поддержания в состоянии постоянной готовности к использованию систем оповещения населения» необходимо обеспечить поддержание в состоянии постоянной готовности имеющихся муниципальных систем оповещения населения до момента их реконструкции, в том числе за счет эксплуатационно-технического обслуживания.</w:t>
      </w:r>
    </w:p>
    <w:p w14:paraId="36B186BE" w14:textId="6ECBD133" w:rsidR="00F2448E" w:rsidRDefault="00EC3284" w:rsidP="0049654E">
      <w:pPr>
        <w:pStyle w:val="aff4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МКУ «ЕДДС» города Покачи заключён муниципальный контракт на эксплуатационно-техническое обслуживание технических средств муниципальной системы оповещения в 2026 году на сумму 1 749 079,32 руб.  </w:t>
      </w:r>
    </w:p>
    <w:p w14:paraId="538AF8FE" w14:textId="1C258AC4" w:rsidR="00F2448E" w:rsidRDefault="00F2448E" w:rsidP="0049654E">
      <w:pPr>
        <w:pStyle w:val="aff4"/>
        <w:spacing w:before="0" w:beforeAutospacing="0" w:after="0" w:afterAutospacing="0"/>
        <w:ind w:firstLine="709"/>
        <w:jc w:val="both"/>
      </w:pPr>
    </w:p>
    <w:p w14:paraId="157F1D8A" w14:textId="674930C8" w:rsidR="00F2448E" w:rsidRDefault="00EC3284" w:rsidP="0049654E">
      <w:pPr>
        <w:pStyle w:val="aff4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</w:rPr>
        <w:t>3.</w:t>
      </w:r>
      <w:r>
        <w:rPr>
          <w:color w:val="000000"/>
        </w:rPr>
        <w:t> </w:t>
      </w:r>
      <w:r>
        <w:rPr>
          <w:b/>
          <w:bCs/>
          <w:color w:val="000000"/>
        </w:rPr>
        <w:t>Эвакуация населения, материальных и культурных ценностей в безопасные районы.</w:t>
      </w:r>
    </w:p>
    <w:p w14:paraId="489CF4E0" w14:textId="77777777" w:rsidR="00F2448E" w:rsidRDefault="00EC3284" w:rsidP="0049654E">
      <w:pPr>
        <w:pStyle w:val="aff4"/>
        <w:spacing w:before="0" w:beforeAutospacing="0" w:after="0" w:afterAutospacing="0"/>
        <w:ind w:firstLine="709"/>
        <w:jc w:val="both"/>
      </w:pPr>
      <w:r>
        <w:rPr>
          <w:color w:val="000000"/>
        </w:rPr>
        <w:t>В соответствии с законодательством в г.Покачи осуществляет свои полномочия эвакуационная (эвакоприемная) комиссия, в полномочия которой входит эвакуация и размещение эвакуированного населения.</w:t>
      </w:r>
    </w:p>
    <w:p w14:paraId="486B02A0" w14:textId="77777777" w:rsidR="00F2448E" w:rsidRDefault="00EC3284" w:rsidP="0049654E">
      <w:pPr>
        <w:pStyle w:val="aff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мирное время население эвакуируется в пункты временного размещения (далее – ПВР).</w:t>
      </w:r>
    </w:p>
    <w:p w14:paraId="4C509861" w14:textId="77777777" w:rsidR="00F2448E" w:rsidRDefault="00EC3284" w:rsidP="0049654E">
      <w:pPr>
        <w:pStyle w:val="aff4"/>
        <w:tabs>
          <w:tab w:val="left" w:pos="142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военное время население укрывается в заглубленных помещениях подземного пространства.</w:t>
      </w:r>
    </w:p>
    <w:p w14:paraId="4AF29C6D" w14:textId="1FDDC627" w:rsidR="00F2448E" w:rsidRDefault="00EC3284" w:rsidP="0049654E">
      <w:pPr>
        <w:pStyle w:val="aff4"/>
        <w:tabs>
          <w:tab w:val="left" w:pos="142"/>
        </w:tabs>
        <w:spacing w:before="0" w:beforeAutospacing="0" w:after="0" w:afterAutospacing="0"/>
        <w:ind w:firstLine="709"/>
        <w:jc w:val="both"/>
      </w:pPr>
      <w:r>
        <w:rPr>
          <w:color w:val="000000"/>
        </w:rPr>
        <w:t>На территории города Покачи созданы 2 ПВР на 104 чел., размещаемые в МАОУ СОШ №4 и КСК «Нефтяник».</w:t>
      </w:r>
    </w:p>
    <w:p w14:paraId="5867DD9C" w14:textId="77777777" w:rsidR="00F2448E" w:rsidRDefault="00EC3284" w:rsidP="0049654E">
      <w:pPr>
        <w:pStyle w:val="aff4"/>
        <w:tabs>
          <w:tab w:val="left" w:pos="142"/>
        </w:tabs>
        <w:spacing w:before="0" w:beforeAutospacing="0" w:after="0" w:afterAutospacing="0"/>
        <w:ind w:firstLine="709"/>
        <w:jc w:val="both"/>
      </w:pPr>
      <w:r>
        <w:t>Проблемным вопросам является дооснащение ПВР.</w:t>
      </w:r>
    </w:p>
    <w:p w14:paraId="52EB86A4" w14:textId="7DE14F9B" w:rsidR="00F2448E" w:rsidRDefault="00EC3284" w:rsidP="0049654E">
      <w:pPr>
        <w:pStyle w:val="aff4"/>
        <w:tabs>
          <w:tab w:val="left" w:pos="142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Для дооснащения пунктов временного размещения населения</w:t>
      </w:r>
      <w:r>
        <w:rPr>
          <w:color w:val="000000"/>
        </w:rPr>
        <w:br/>
        <w:t>требуется:</w:t>
      </w:r>
    </w:p>
    <w:p w14:paraId="30991AAB" w14:textId="4B5F3470" w:rsidR="00F2448E" w:rsidRDefault="00EC3284" w:rsidP="0049654E">
      <w:pPr>
        <w:pStyle w:val="aff4"/>
        <w:tabs>
          <w:tab w:val="left" w:pos="142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1) МАОУ СОШ №4 ПВР №1 (раскладушка)</w:t>
      </w:r>
      <w:r>
        <w:t xml:space="preserve"> –</w:t>
      </w:r>
      <w:r>
        <w:rPr>
          <w:color w:val="000000"/>
        </w:rPr>
        <w:t xml:space="preserve"> стоимость 1шт. - 3 390,00 руб., всего требуется 60 шт</w:t>
      </w:r>
      <w:r w:rsidR="00BC6267">
        <w:rPr>
          <w:color w:val="000000"/>
        </w:rPr>
        <w:t>.</w:t>
      </w:r>
      <w:r>
        <w:rPr>
          <w:color w:val="000000"/>
        </w:rPr>
        <w:t xml:space="preserve">, что составляет - 203 400,00 руб. </w:t>
      </w:r>
    </w:p>
    <w:p w14:paraId="7CA0EAD5" w14:textId="73ACE887" w:rsidR="00F2448E" w:rsidRDefault="00EC3284" w:rsidP="0049654E">
      <w:pPr>
        <w:pStyle w:val="aff4"/>
        <w:tabs>
          <w:tab w:val="left" w:pos="142"/>
        </w:tabs>
        <w:spacing w:before="0" w:beforeAutospacing="0" w:after="0" w:afterAutospacing="0"/>
        <w:ind w:firstLine="709"/>
        <w:jc w:val="both"/>
      </w:pPr>
      <w:r>
        <w:rPr>
          <w:color w:val="000000"/>
        </w:rPr>
        <w:t>2) МАОУ СОШ №4 ПВР №1 (ширма)</w:t>
      </w:r>
      <w:r>
        <w:t xml:space="preserve"> – стоимость 1 шт. - 10 219,50 руб., всего требуется 20 шт., что составляет - 204 390,00 руб.</w:t>
      </w:r>
    </w:p>
    <w:p w14:paraId="445DEFFB" w14:textId="4B61736F" w:rsidR="00F2448E" w:rsidRDefault="00EC3284" w:rsidP="0049654E">
      <w:pPr>
        <w:pStyle w:val="aff4"/>
        <w:tabs>
          <w:tab w:val="left" w:pos="142"/>
        </w:tabs>
        <w:spacing w:before="0" w:beforeAutospacing="0" w:after="0" w:afterAutospacing="0"/>
        <w:ind w:firstLine="709"/>
        <w:jc w:val="both"/>
      </w:pPr>
      <w:r>
        <w:lastRenderedPageBreak/>
        <w:t xml:space="preserve">3) </w:t>
      </w:r>
      <w:r>
        <w:rPr>
          <w:color w:val="000000"/>
        </w:rPr>
        <w:t>КСК «Нефтяник» ПВР №2 (раскладушка)</w:t>
      </w:r>
      <w:r>
        <w:t xml:space="preserve"> – стоимость 1 шт. - 9 100,00 руб., всего требуется 60 шт., что составляет - 546 000,00 руб.</w:t>
      </w:r>
    </w:p>
    <w:p w14:paraId="62CC3ABC" w14:textId="77777777" w:rsidR="00F2448E" w:rsidRDefault="00F2448E" w:rsidP="0049654E">
      <w:pPr>
        <w:pStyle w:val="aff4"/>
        <w:tabs>
          <w:tab w:val="left" w:pos="142"/>
        </w:tabs>
        <w:spacing w:before="0" w:beforeAutospacing="0" w:after="0" w:afterAutospacing="0"/>
        <w:ind w:firstLine="709"/>
        <w:jc w:val="both"/>
        <w:rPr>
          <w:highlight w:val="yellow"/>
        </w:rPr>
      </w:pPr>
    </w:p>
    <w:p w14:paraId="4FF6343C" w14:textId="749654D8" w:rsidR="00F2448E" w:rsidRDefault="00EC3284" w:rsidP="0049654E">
      <w:pPr>
        <w:pStyle w:val="aff4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</w:rPr>
        <w:t>4. Обеспечение населения средствами индивидуальной и коллективной защиты.</w:t>
      </w:r>
    </w:p>
    <w:p w14:paraId="333EB7E4" w14:textId="77777777" w:rsidR="00F2448E" w:rsidRDefault="00EC3284" w:rsidP="0049654E">
      <w:pPr>
        <w:pStyle w:val="aff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соответствии с постановлением Правительства Российской Федерации от 03.10.1998 №1149 (ред. от 04.12.2025) «</w:t>
      </w:r>
      <w:r>
        <w:rPr>
          <w:color w:val="000000"/>
          <w:highlight w:val="white"/>
        </w:rPr>
        <w:t>О порядке отнесения территорий к группам по гражданской обороне»</w:t>
      </w:r>
      <w:r>
        <w:rPr>
          <w:color w:val="000000"/>
        </w:rPr>
        <w:t xml:space="preserve"> (пункты 5, 6, 7) муниципальное образование город Покачи не является территорией, отнесенной к категориям по ГО, не имеет объектов особой важности, железнодорожных станций, объектов радиоактивной, химической и биологической опасности, а также потенциально опасных объектов.</w:t>
      </w:r>
    </w:p>
    <w:p w14:paraId="0821745B" w14:textId="77777777" w:rsidR="00F2448E" w:rsidRDefault="00EC3284" w:rsidP="0049654E">
      <w:pPr>
        <w:pStyle w:val="aff4"/>
        <w:spacing w:before="0" w:beforeAutospacing="0" w:after="0" w:afterAutospacing="0"/>
        <w:ind w:firstLine="709"/>
        <w:jc w:val="both"/>
      </w:pPr>
      <w:r>
        <w:rPr>
          <w:color w:val="000000"/>
        </w:rPr>
        <w:t>В связи с этим полномочие по приобретению, хранению, списанию и пополнению средств индивидуальной защиты (СИЗ) не выполняется. Эти мероприятия проводятся организациями для работников за счет собственных средств (по решению руководителя организации).</w:t>
      </w:r>
    </w:p>
    <w:p w14:paraId="06798853" w14:textId="77777777" w:rsidR="00F2448E" w:rsidRDefault="00EC3284" w:rsidP="0049654E">
      <w:pPr>
        <w:pStyle w:val="aff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К средствам коллективной защиты относятся заглубленные помещения подземного пространства (ЗПП), предназначенные для размещения населения на случай военных действий, а именно, фугасного и осколочного действия обычных средств поражения и поражения обломками строительных конструкций (28 ЗПП, обеспечивают 100% населения укрытием).  </w:t>
      </w:r>
    </w:p>
    <w:p w14:paraId="7F6F93A4" w14:textId="24AC0A36" w:rsidR="00F2448E" w:rsidRDefault="00EC3284" w:rsidP="005E1601">
      <w:pPr>
        <w:pStyle w:val="aff4"/>
        <w:spacing w:before="0" w:beforeAutospacing="0" w:after="0" w:afterAutospacing="0"/>
        <w:ind w:firstLine="709"/>
        <w:jc w:val="both"/>
      </w:pPr>
      <w:r>
        <w:rPr>
          <w:color w:val="000000"/>
        </w:rPr>
        <w:t>В соответствии с Методическими рекомендациями по проведению комплексной инвентаризации заглубленных и других помещений</w:t>
      </w:r>
      <w:r>
        <w:t xml:space="preserve"> </w:t>
      </w:r>
      <w:r>
        <w:rPr>
          <w:color w:val="000000"/>
        </w:rPr>
        <w:t xml:space="preserve">подземного пространства для укрытия населения </w:t>
      </w:r>
      <w:r>
        <w:t xml:space="preserve">от 07.08.20214 </w:t>
      </w:r>
      <w:r>
        <w:rPr>
          <w:color w:val="000000"/>
        </w:rPr>
        <w:t xml:space="preserve">№2-4-87-18-35 в г.Покачи </w:t>
      </w:r>
      <w:r w:rsidR="008F2DE2">
        <w:rPr>
          <w:color w:val="000000"/>
        </w:rPr>
        <w:t xml:space="preserve">издано </w:t>
      </w:r>
      <w:r w:rsidR="00983975">
        <w:rPr>
          <w:color w:val="000000"/>
        </w:rPr>
        <w:t>пост</w:t>
      </w:r>
      <w:r w:rsidR="008F2DE2">
        <w:rPr>
          <w:color w:val="000000"/>
        </w:rPr>
        <w:t>а</w:t>
      </w:r>
      <w:r w:rsidR="00983975">
        <w:rPr>
          <w:color w:val="000000"/>
        </w:rPr>
        <w:t>но</w:t>
      </w:r>
      <w:r w:rsidR="008F2DE2">
        <w:rPr>
          <w:color w:val="000000"/>
        </w:rPr>
        <w:t>в</w:t>
      </w:r>
      <w:r w:rsidR="00983975">
        <w:rPr>
          <w:color w:val="000000"/>
        </w:rPr>
        <w:t>ление администрации города П</w:t>
      </w:r>
      <w:r w:rsidR="008F2DE2">
        <w:rPr>
          <w:color w:val="000000"/>
        </w:rPr>
        <w:t>о</w:t>
      </w:r>
      <w:r w:rsidR="00983975">
        <w:rPr>
          <w:color w:val="000000"/>
        </w:rPr>
        <w:t xml:space="preserve">качи от 28.05.2015 №638 </w:t>
      </w:r>
      <w:r w:rsidR="008F2DE2">
        <w:rPr>
          <w:color w:val="000000"/>
        </w:rPr>
        <w:t>«</w:t>
      </w:r>
      <w:r w:rsidR="00983975">
        <w:rPr>
          <w:color w:val="000000"/>
        </w:rPr>
        <w:t>О создании комиссии по проведению инвентаризации заглубленных помещений и иных сооружений подземного пространства для укрытия населения на территории города Покачи</w:t>
      </w:r>
      <w:r w:rsidR="008F2DE2">
        <w:rPr>
          <w:color w:val="000000"/>
          <w:highlight w:val="white"/>
        </w:rPr>
        <w:t>»</w:t>
      </w:r>
      <w:r>
        <w:rPr>
          <w:color w:val="000000"/>
        </w:rPr>
        <w:t xml:space="preserve">, </w:t>
      </w:r>
      <w:r w:rsidR="008F2DE2">
        <w:rPr>
          <w:color w:val="000000"/>
        </w:rPr>
        <w:t xml:space="preserve">проведена инвентаризация подземных помещений организаций и многоквартирных домов </w:t>
      </w:r>
      <w:r>
        <w:rPr>
          <w:color w:val="000000"/>
        </w:rPr>
        <w:t>в результате которой были отобраны 28 подвальных помещений (ЗПП), пригодных для укрытия населения.</w:t>
      </w:r>
    </w:p>
    <w:p w14:paraId="7B0C2362" w14:textId="66A4E932" w:rsidR="00F2448E" w:rsidRDefault="00EC3284" w:rsidP="0049654E">
      <w:pPr>
        <w:pStyle w:val="docdata"/>
        <w:widowControl w:val="0"/>
        <w:spacing w:before="0" w:beforeAutospacing="0" w:after="0" w:afterAutospacing="0"/>
        <w:ind w:firstLine="709"/>
        <w:jc w:val="both"/>
        <w:rPr>
          <w:lang w:eastAsia="ar-SA"/>
        </w:rPr>
      </w:pPr>
      <w:r>
        <w:rPr>
          <w:bCs/>
          <w:color w:val="000000"/>
        </w:rPr>
        <w:t xml:space="preserve">В соответствии с постановлением Правительства Российской Федерации от 02.10.2025 № 1517 </w:t>
      </w:r>
      <w:r>
        <w:rPr>
          <w:color w:val="000000"/>
        </w:rPr>
        <w:t xml:space="preserve">«О </w:t>
      </w:r>
      <w:r>
        <w:rPr>
          <w:bCs/>
          <w:color w:val="000000"/>
        </w:rPr>
        <w:t>внесении изменений в постановление Правительства Российской Федерации от 29.11.1999 № 1309</w:t>
      </w:r>
      <w:r>
        <w:rPr>
          <w:color w:val="000000"/>
          <w:highlight w:val="white"/>
        </w:rPr>
        <w:t>»</w:t>
      </w:r>
      <w:r>
        <w:rPr>
          <w:color w:val="000000"/>
        </w:rPr>
        <w:t xml:space="preserve"> в настоящий момент </w:t>
      </w:r>
      <w:r>
        <w:t xml:space="preserve">ведется разработка проекта постановления администрации города Покачи </w:t>
      </w:r>
      <w:r>
        <w:rPr>
          <w:lang w:eastAsia="ar-SA"/>
        </w:rPr>
        <w:t>«</w:t>
      </w:r>
      <w:r>
        <w:t>О</w:t>
      </w:r>
      <w:r>
        <w:rPr>
          <w:bCs/>
          <w:color w:val="000000"/>
        </w:rPr>
        <w:t>б утверждении Положения о создании и поддержании в состоянии постоянной готовности к использованию защитных сооружений и других объектов гражданской обороны на территории города Покачи</w:t>
      </w:r>
      <w:r>
        <w:rPr>
          <w:lang w:eastAsia="ar-SA"/>
        </w:rPr>
        <w:t>».</w:t>
      </w:r>
    </w:p>
    <w:p w14:paraId="1BB66263" w14:textId="70D1A498" w:rsidR="00F2448E" w:rsidRDefault="00EC3284" w:rsidP="0049654E">
      <w:pPr>
        <w:pStyle w:val="docdata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lang w:eastAsia="ar-SA"/>
        </w:rPr>
        <w:t xml:space="preserve">Исходя из подпункта 6.2.2 пункта 6.2.1 части 6.2 статьи 6 </w:t>
      </w:r>
      <w:r>
        <w:t xml:space="preserve">ГОСТ Р 42.4.16-2023. </w:t>
      </w:r>
      <w:r>
        <w:rPr>
          <w:color w:val="000000"/>
        </w:rPr>
        <w:t>«</w:t>
      </w:r>
      <w:r>
        <w:t>Национальный стандарт Российской Федерации. Гражданская оборона. Приспособление заглубленных помещений для укрытия населения. Общие требования</w:t>
      </w:r>
      <w:r>
        <w:rPr>
          <w:color w:val="000000"/>
          <w:highlight w:val="white"/>
        </w:rPr>
        <w:t>»</w:t>
      </w:r>
      <w:r>
        <w:rPr>
          <w:color w:val="000000"/>
        </w:rPr>
        <w:t xml:space="preserve"> ЗПП необходимо оборудовать следующим инвентарем (из расчета на 16 565 чел. и на 28 ЗПП):</w:t>
      </w:r>
    </w:p>
    <w:p w14:paraId="3EE92623" w14:textId="77777777" w:rsidR="00F2448E" w:rsidRDefault="00EC3284" w:rsidP="0049654E">
      <w:pPr>
        <w:pStyle w:val="docdata"/>
        <w:widowControl w:val="0"/>
        <w:tabs>
          <w:tab w:val="left" w:pos="992"/>
        </w:tabs>
        <w:spacing w:before="0" w:beforeAutospacing="0" w:after="0" w:afterAutospacing="0"/>
        <w:ind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1) емкости с запасом питьевой воды из расчета 2 л. в сутки на одного укрываемого; </w:t>
      </w:r>
    </w:p>
    <w:p w14:paraId="1168F312" w14:textId="77777777" w:rsidR="00F2448E" w:rsidRDefault="00EC3284" w:rsidP="0049654E">
      <w:pPr>
        <w:pStyle w:val="docdata"/>
        <w:widowControl w:val="0"/>
        <w:tabs>
          <w:tab w:val="left" w:pos="992"/>
        </w:tabs>
        <w:spacing w:before="0" w:beforeAutospacing="0" w:after="0" w:afterAutospacing="0"/>
        <w:ind w:firstLine="709"/>
        <w:jc w:val="both"/>
        <w:rPr>
          <w:highlight w:val="white"/>
        </w:rPr>
      </w:pPr>
      <w:r>
        <w:rPr>
          <w:color w:val="000000"/>
          <w:highlight w:val="white"/>
        </w:rPr>
        <w:t>2) переносные емкости (санузлы) (если в ЗПП не имеется санузлов);</w:t>
      </w:r>
    </w:p>
    <w:p w14:paraId="0241B1AA" w14:textId="35A45919" w:rsidR="00F2448E" w:rsidRDefault="00EC3284" w:rsidP="0049654E">
      <w:pPr>
        <w:pStyle w:val="docdata"/>
        <w:widowControl w:val="0"/>
        <w:tabs>
          <w:tab w:val="left" w:pos="992"/>
        </w:tabs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3) средства освещения (фонари, аккумуляторы, свечи и т.д.). </w:t>
      </w:r>
    </w:p>
    <w:p w14:paraId="2D497C1C" w14:textId="77777777" w:rsidR="00F2448E" w:rsidRDefault="00EC3284">
      <w:pPr>
        <w:pStyle w:val="docdata"/>
        <w:widowControl w:val="0"/>
        <w:tabs>
          <w:tab w:val="left" w:pos="992"/>
        </w:tabs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В настоящий момент ведется работа по подготовке расчетов финансовых средств на оборудование ЗПП. </w:t>
      </w:r>
    </w:p>
    <w:p w14:paraId="772AFE3C" w14:textId="77777777" w:rsidR="00F2448E" w:rsidRDefault="00F2448E" w:rsidP="0049654E">
      <w:pPr>
        <w:pStyle w:val="aff4"/>
        <w:spacing w:before="0" w:beforeAutospacing="0" w:after="0" w:afterAutospacing="0"/>
        <w:ind w:firstLine="709"/>
        <w:jc w:val="both"/>
      </w:pPr>
    </w:p>
    <w:p w14:paraId="47684041" w14:textId="3B354937" w:rsidR="00F2448E" w:rsidRDefault="00EC3284" w:rsidP="0049654E">
      <w:pPr>
        <w:pStyle w:val="aff4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</w:rPr>
        <w:t xml:space="preserve">5. Создание, хранение, использование и восполнение материально-технического резерва для предупреждения и ликвидации ЧС природного и техногенного характера и в целях ГО на территории города Покачи.  </w:t>
      </w:r>
    </w:p>
    <w:p w14:paraId="0575CC38" w14:textId="77777777" w:rsidR="00F2448E" w:rsidRDefault="00EC3284" w:rsidP="0049654E">
      <w:pPr>
        <w:pStyle w:val="aff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На основании постановления администрации города Покачи от 30.04.2025 № 370 </w:t>
      </w:r>
      <w:r>
        <w:rPr>
          <w:lang w:eastAsia="ar-SA"/>
        </w:rPr>
        <w:t>«</w:t>
      </w:r>
      <w:r>
        <w:rPr>
          <w:color w:val="000000"/>
        </w:rPr>
        <w:t>О создании, хранении, использовании, восполнении и списании материально-технического резерва для использования в режимах повседневной деятельности, повышенной готовности и для ликвидации чрезвычайных ситуаций, а также при ведении военных действий или вследствие этих действий на территории города Покачи</w:t>
      </w:r>
      <w:r>
        <w:rPr>
          <w:lang w:eastAsia="ar-SA"/>
        </w:rPr>
        <w:t>»</w:t>
      </w:r>
      <w:r>
        <w:rPr>
          <w:color w:val="000000"/>
        </w:rPr>
        <w:t xml:space="preserve"> (далее - Постановление) создан материально-технический резерв города Покачи (далее – Резерв), состоящий из муниципального и объектового Резервов.</w:t>
      </w:r>
    </w:p>
    <w:p w14:paraId="13282237" w14:textId="77777777" w:rsidR="00F2448E" w:rsidRDefault="00EC3284" w:rsidP="0049654E">
      <w:pPr>
        <w:pStyle w:val="aff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На основании пунктов 2-6 Постановления функции по созданию, хранению, восполнению и списанию муниципального Резерва возлагаются на администрацию города Покачи в лице Управления, а объектового Резерва - на руководителей организаций, создающих этот Резерв.</w:t>
      </w:r>
    </w:p>
    <w:p w14:paraId="05B54F5B" w14:textId="06468A8A" w:rsidR="00F2448E" w:rsidRDefault="00EC3284" w:rsidP="0049654E">
      <w:pPr>
        <w:pStyle w:val="aff4"/>
        <w:spacing w:before="0" w:beforeAutospacing="0" w:after="0" w:afterAutospacing="0"/>
        <w:ind w:firstLine="709"/>
        <w:jc w:val="both"/>
        <w:rPr>
          <w:highlight w:val="white"/>
        </w:rPr>
      </w:pPr>
      <w:r>
        <w:t xml:space="preserve">От </w:t>
      </w:r>
      <w:r>
        <w:rPr>
          <w:highlight w:val="white"/>
        </w:rPr>
        <w:t>администрации города Покачи</w:t>
      </w:r>
      <w:r>
        <w:t xml:space="preserve"> Резерв создает </w:t>
      </w:r>
      <w:r>
        <w:rPr>
          <w:highlight w:val="white"/>
        </w:rPr>
        <w:t>Управление по вопросам безопасности, гражданской обороны и чрезвычайных ситуаций администрации города Покачи.</w:t>
      </w:r>
    </w:p>
    <w:p w14:paraId="17B21274" w14:textId="77777777" w:rsidR="00F2448E" w:rsidRDefault="00EC3284" w:rsidP="0049654E">
      <w:pPr>
        <w:pStyle w:val="aff4"/>
        <w:spacing w:before="0" w:beforeAutospacing="0" w:after="0" w:afterAutospacing="0"/>
        <w:ind w:firstLine="709"/>
        <w:jc w:val="both"/>
      </w:pPr>
      <w:r>
        <w:t>От организаций города Покачи Резерв создают:</w:t>
      </w:r>
    </w:p>
    <w:p w14:paraId="257AAF0E" w14:textId="5B3D9584" w:rsidR="00F2448E" w:rsidRDefault="00EC3284" w:rsidP="0049654E">
      <w:pPr>
        <w:pStyle w:val="aff4"/>
        <w:numPr>
          <w:ilvl w:val="0"/>
          <w:numId w:val="44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highlight w:val="white"/>
        </w:rPr>
        <w:t xml:space="preserve"> бюджетное учреждение Ханты-Мансийского автономного округа-Югры «Покачевская городская больница»</w:t>
      </w:r>
      <w:r>
        <w:t>;</w:t>
      </w:r>
    </w:p>
    <w:p w14:paraId="6E9A676D" w14:textId="77777777" w:rsidR="00F2448E" w:rsidRDefault="00EC3284" w:rsidP="0049654E">
      <w:pPr>
        <w:pStyle w:val="aff4"/>
        <w:numPr>
          <w:ilvl w:val="0"/>
          <w:numId w:val="44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 xml:space="preserve"> акционерное общество «Управляющая компания тепло-, водоснабжения и канализации»;</w:t>
      </w:r>
    </w:p>
    <w:p w14:paraId="347EBB68" w14:textId="77777777" w:rsidR="00F2448E" w:rsidRDefault="00EC3284" w:rsidP="0049654E">
      <w:pPr>
        <w:pStyle w:val="aff4"/>
        <w:numPr>
          <w:ilvl w:val="0"/>
          <w:numId w:val="44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 xml:space="preserve"> общество с ограниченной ответственностью «Аквалидер»;</w:t>
      </w:r>
    </w:p>
    <w:p w14:paraId="7CE85387" w14:textId="77777777" w:rsidR="00F2448E" w:rsidRDefault="00EC3284" w:rsidP="0049654E">
      <w:pPr>
        <w:pStyle w:val="aff4"/>
        <w:numPr>
          <w:ilvl w:val="0"/>
          <w:numId w:val="44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 xml:space="preserve"> общество с ограниченной ответственностью «Экосистема»;</w:t>
      </w:r>
    </w:p>
    <w:p w14:paraId="77D95E92" w14:textId="77777777" w:rsidR="00F2448E" w:rsidRDefault="00EC3284" w:rsidP="0049654E">
      <w:pPr>
        <w:pStyle w:val="aff4"/>
        <w:numPr>
          <w:ilvl w:val="0"/>
          <w:numId w:val="44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 xml:space="preserve"> акционерное общество «Региональные энергетические сети - Восток»;</w:t>
      </w:r>
    </w:p>
    <w:p w14:paraId="690E030B" w14:textId="77777777" w:rsidR="00F2448E" w:rsidRDefault="00EC3284" w:rsidP="0049654E">
      <w:pPr>
        <w:pStyle w:val="aff4"/>
        <w:numPr>
          <w:ilvl w:val="0"/>
          <w:numId w:val="44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 xml:space="preserve"> общество с ограниченной ответственностью «Академия питания».</w:t>
      </w:r>
    </w:p>
    <w:p w14:paraId="2B0EB88C" w14:textId="146BEA3B" w:rsidR="00F2448E" w:rsidRDefault="00EC3284" w:rsidP="0049654E">
      <w:pPr>
        <w:ind w:firstLine="709"/>
        <w:jc w:val="both"/>
      </w:pPr>
      <w:r>
        <w:rPr>
          <w:color w:val="000000"/>
        </w:rPr>
        <w:t>В соответствии с частью 21 статьи 3 П</w:t>
      </w:r>
      <w:r>
        <w:t xml:space="preserve">орядка создания, хранения, использования, восполнения и списания материально-технического резерва для использования в режимах повышенной готовности и для ликвидации чрезвычайных ситуаций, а также при ведении военных действий или вследствие этих действий, утвержденного Постановлением, ежегодно до 1 ноября Управление совместно с руководителями организаций проводит инвентаризацию Резерва с целью уточнения расходования и необходимости его пополнения. </w:t>
      </w:r>
    </w:p>
    <w:p w14:paraId="6ECAAE58" w14:textId="0B058E1D" w:rsidR="00F2448E" w:rsidRDefault="00EC3284" w:rsidP="0049654E">
      <w:pPr>
        <w:ind w:firstLine="709"/>
        <w:jc w:val="both"/>
      </w:pPr>
      <w:r>
        <w:t xml:space="preserve">На основании приказа начальника Управления от 06.10.2025 №1 </w:t>
      </w:r>
      <w:r>
        <w:rPr>
          <w:lang w:eastAsia="ar-SA"/>
        </w:rPr>
        <w:t>«</w:t>
      </w:r>
      <w:r>
        <w:t>О проведении инвентаризации материально-технического резерва для использования в режимах повседневной деятельности, повышенной готовности и для ликвидации чрезвычайных ситуаций, а также при ведении военных действий или вследствие этих действий в организациях города Покачи» с 13.10.2025 по 15.10.2025 специалистами Управления совместно с руководителями организаций, указанных в ч. 3, 4, 5, 6 Постановления, проведена инвентаризация аварийного запаса материально-технического резерва, по итогам которой составлены Акты проведения инвентаризации.</w:t>
      </w:r>
    </w:p>
    <w:p w14:paraId="708F5DDA" w14:textId="77777777" w:rsidR="00F2448E" w:rsidRDefault="00EC3284" w:rsidP="0049654E">
      <w:pPr>
        <w:pStyle w:val="docdata"/>
        <w:spacing w:before="0" w:beforeAutospacing="0" w:after="0" w:afterAutospacing="0"/>
        <w:ind w:firstLine="709"/>
        <w:jc w:val="both"/>
      </w:pPr>
      <w:r>
        <w:t xml:space="preserve"> </w:t>
      </w:r>
    </w:p>
    <w:p w14:paraId="47106603" w14:textId="6F29963F" w:rsidR="00F2448E" w:rsidRDefault="00EC3284" w:rsidP="0049654E">
      <w:pPr>
        <w:pStyle w:val="aff4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</w:rPr>
        <w:t>6. Создание спасательных служб ГО города Покачи.</w:t>
      </w:r>
    </w:p>
    <w:p w14:paraId="5B2657A1" w14:textId="77777777" w:rsidR="00F2448E" w:rsidRDefault="00EC3284" w:rsidP="0049654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В соответствии с постановлением администрации города Покачи </w:t>
      </w:r>
      <w:r>
        <w:rPr>
          <w:lang w:eastAsia="ar-SA"/>
        </w:rPr>
        <w:t xml:space="preserve">от 10.10.2022 № 1046 «Об утверждении Положения о спасательных службах гражданской обороны города Покачи» (ред. от 07.08.2023) </w:t>
      </w:r>
      <w:r>
        <w:rPr>
          <w:color w:val="000000"/>
        </w:rPr>
        <w:t xml:space="preserve">созданы и готовы к выполнению мероприятий по предназначению 6 спасательных служб гражданской обороны (далее - ГО), постановлением администрации города Покачи от 12.10.2022 № 1056 «О составе и назначении начальников спасательных служб гражданской обороны города Покачи» (ред. от 30.03.2026) назначены начальники спасательных служб и утвержден состав спасательных служб ГО (в настоящий момент вносятся изменения в данное постановление в части </w:t>
      </w:r>
      <w:r>
        <w:rPr>
          <w:lang w:eastAsia="ar-SA"/>
        </w:rPr>
        <w:t xml:space="preserve">упразднения </w:t>
      </w:r>
      <w:r>
        <w:rPr>
          <w:color w:val="000000"/>
        </w:rPr>
        <w:t>спасательной службы защиты культурных ценностей, так как постановлением Правительства Российской Федерации от 30.11.2023 № 2056-дсп «О порядке эвакуации населения, материальных и культурных ценностей в безопасные районы» функции службы защиты культурных ценностей перераспределены на эвакуационную комиссию).</w:t>
      </w:r>
    </w:p>
    <w:p w14:paraId="68FCB3D2" w14:textId="77777777" w:rsidR="00F2448E" w:rsidRDefault="00EC3284" w:rsidP="0049654E">
      <w:pPr>
        <w:pStyle w:val="aff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городе Покачи созданы следующие спасательные службы ГО:</w:t>
      </w:r>
    </w:p>
    <w:p w14:paraId="418B748D" w14:textId="77777777" w:rsidR="00F2448E" w:rsidRDefault="00EC3284" w:rsidP="0049654E">
      <w:pPr>
        <w:pStyle w:val="aff4"/>
        <w:numPr>
          <w:ilvl w:val="0"/>
          <w:numId w:val="46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color w:val="000000"/>
        </w:rPr>
        <w:t xml:space="preserve">- коммунально-техническая спасательная служба; </w:t>
      </w:r>
    </w:p>
    <w:p w14:paraId="1E032954" w14:textId="77777777" w:rsidR="00F2448E" w:rsidRDefault="00EC3284" w:rsidP="0049654E">
      <w:pPr>
        <w:pStyle w:val="aff4"/>
        <w:numPr>
          <w:ilvl w:val="0"/>
          <w:numId w:val="46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color w:val="000000"/>
        </w:rPr>
        <w:t xml:space="preserve">- инженерно-спасательная служба; </w:t>
      </w:r>
    </w:p>
    <w:p w14:paraId="7A5548C3" w14:textId="77777777" w:rsidR="00F2448E" w:rsidRDefault="00EC3284" w:rsidP="0049654E">
      <w:pPr>
        <w:pStyle w:val="aff4"/>
        <w:numPr>
          <w:ilvl w:val="0"/>
          <w:numId w:val="46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color w:val="000000"/>
        </w:rPr>
        <w:t>- спасательная служба торговли и питания (продовольственного и вещевого снабжения);</w:t>
      </w:r>
    </w:p>
    <w:p w14:paraId="34D56B75" w14:textId="77777777" w:rsidR="00F2448E" w:rsidRDefault="00EC3284" w:rsidP="0049654E">
      <w:pPr>
        <w:pStyle w:val="aff4"/>
        <w:numPr>
          <w:ilvl w:val="0"/>
          <w:numId w:val="46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color w:val="000000"/>
        </w:rPr>
        <w:t>- спасательная служба оповещения и связи;</w:t>
      </w:r>
    </w:p>
    <w:p w14:paraId="7A8842D7" w14:textId="77777777" w:rsidR="00F2448E" w:rsidRDefault="00EC3284" w:rsidP="0049654E">
      <w:pPr>
        <w:pStyle w:val="aff4"/>
        <w:numPr>
          <w:ilvl w:val="0"/>
          <w:numId w:val="46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color w:val="000000"/>
        </w:rPr>
        <w:t>- автотранспортная спасательная служба</w:t>
      </w:r>
      <w:r>
        <w:t>;</w:t>
      </w:r>
    </w:p>
    <w:p w14:paraId="58791C0E" w14:textId="77777777" w:rsidR="00F2448E" w:rsidRPr="0049654E" w:rsidRDefault="00EC3284" w:rsidP="0049654E">
      <w:pPr>
        <w:pStyle w:val="a3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  <w:lang w:eastAsia="ar-SA"/>
        </w:rPr>
      </w:pPr>
      <w:r w:rsidRPr="0049654E">
        <w:rPr>
          <w:rFonts w:ascii="Times New Roman" w:hAnsi="Times New Roman"/>
          <w:sz w:val="24"/>
          <w:szCs w:val="24"/>
        </w:rPr>
        <w:t xml:space="preserve">- спасательную службу защиты культурных ценностей. </w:t>
      </w:r>
    </w:p>
    <w:p w14:paraId="393618EE" w14:textId="77777777" w:rsidR="00F2448E" w:rsidRDefault="00EC3284" w:rsidP="0049654E">
      <w:pPr>
        <w:pStyle w:val="aff4"/>
        <w:spacing w:before="0" w:beforeAutospacing="0" w:after="0" w:afterAutospacing="0"/>
        <w:ind w:firstLine="709"/>
        <w:jc w:val="both"/>
      </w:pPr>
      <w:r>
        <w:lastRenderedPageBreak/>
        <w:t>Созданные спасательные службы ГО укомплектованы личным составом организаций, осуществляющих свою деятельность на территории города Покачи, выполняющих мероприятия по гражданской обороне.</w:t>
      </w:r>
    </w:p>
    <w:p w14:paraId="6B67461D" w14:textId="77777777" w:rsidR="00F2448E" w:rsidRDefault="00EC3284" w:rsidP="0049654E">
      <w:pPr>
        <w:pStyle w:val="aff4"/>
        <w:spacing w:before="0" w:beforeAutospacing="0" w:after="0" w:afterAutospacing="0"/>
        <w:ind w:firstLine="709"/>
        <w:jc w:val="both"/>
      </w:pPr>
      <w:r>
        <w:t>Оснащение специальной техникой, оборудованием, снаряжением, инструментами и материалами осуществляется за счет техники и имущества, используемых для обеспечения производственной деятельности организаций, входящих в составы спасательных служб ГО города Покачи.</w:t>
      </w:r>
    </w:p>
    <w:p w14:paraId="73F9B6B3" w14:textId="77777777" w:rsidR="00F2448E" w:rsidRDefault="00EC3284" w:rsidP="0049654E">
      <w:pPr>
        <w:pStyle w:val="aff4"/>
        <w:spacing w:before="0" w:beforeAutospacing="0" w:after="0" w:afterAutospacing="0"/>
        <w:ind w:firstLine="709"/>
        <w:jc w:val="both"/>
      </w:pPr>
      <w:r>
        <w:rPr>
          <w:color w:val="000000"/>
        </w:rPr>
        <w:t>Службы готовы к выполнению задач по предназначению.</w:t>
      </w:r>
    </w:p>
    <w:p w14:paraId="4DE2EE15" w14:textId="77777777" w:rsidR="00F2448E" w:rsidRDefault="00F2448E" w:rsidP="0049654E">
      <w:pPr>
        <w:pStyle w:val="aff4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14:paraId="15D47B9D" w14:textId="2975D311" w:rsidR="00F2448E" w:rsidRDefault="00EC3284" w:rsidP="0049654E">
      <w:pPr>
        <w:pStyle w:val="aff4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</w:rPr>
        <w:t xml:space="preserve">7. Первоочередное жизнеобеспечение населения, пострадавшего при военных конфликтах или вследствие этих конфликтов. </w:t>
      </w:r>
    </w:p>
    <w:p w14:paraId="139703AA" w14:textId="77777777" w:rsidR="00F2448E" w:rsidRDefault="00EC3284" w:rsidP="0049654E">
      <w:pPr>
        <w:pStyle w:val="aff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Первоочередное жизнеобеспечение включает:</w:t>
      </w:r>
    </w:p>
    <w:p w14:paraId="23744B21" w14:textId="282F0779" w:rsidR="00F2448E" w:rsidRDefault="00EC3284" w:rsidP="0049654E">
      <w:pPr>
        <w:pStyle w:val="aff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1) снабжение населения жизненно важными материальными средствами, коммунально-бытовыми и транспортными услугами, продовольствием, предметами первой необходимости; </w:t>
      </w:r>
    </w:p>
    <w:p w14:paraId="3F72F792" w14:textId="2F3E6DB2" w:rsidR="00F2448E" w:rsidRDefault="00EC3284" w:rsidP="0049654E">
      <w:pPr>
        <w:pStyle w:val="aff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2) оказание медицинской помощи;</w:t>
      </w:r>
    </w:p>
    <w:p w14:paraId="389079ED" w14:textId="09031D1C" w:rsidR="00F2448E" w:rsidRDefault="00EC3284" w:rsidP="0049654E">
      <w:pPr>
        <w:pStyle w:val="aff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3) информационно-психологическую поддержку.</w:t>
      </w:r>
    </w:p>
    <w:p w14:paraId="19A2436E" w14:textId="3DD47B0C" w:rsidR="00F2448E" w:rsidRDefault="00EC3284" w:rsidP="0049654E">
      <w:pPr>
        <w:pStyle w:val="aff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Первоочередное жизнеобеспечение возложено на спасательные службы гражданской обороны (часть 4 статьи 3 Положения о спасательных службах гражданской обороны города Покачи, утвержденного постановлением администрации города Покачи от 10.10.2022 № 1046) и постоянную эвакуационную комиссию города Покачи (статья 5 Положения о постоянной эвакуационной комиссии города Покачи, утвержденного постановлением администрации города Покачи от 31.07.2025 №766).</w:t>
      </w:r>
    </w:p>
    <w:p w14:paraId="01018DA2" w14:textId="77777777" w:rsidR="00F2448E" w:rsidRDefault="00F2448E" w:rsidP="0049654E">
      <w:pPr>
        <w:pStyle w:val="aff4"/>
        <w:spacing w:before="0" w:beforeAutospacing="0" w:after="0" w:afterAutospacing="0"/>
        <w:ind w:firstLine="709"/>
        <w:jc w:val="both"/>
        <w:rPr>
          <w:color w:val="000000"/>
        </w:rPr>
      </w:pPr>
    </w:p>
    <w:p w14:paraId="33A33BF2" w14:textId="57806DAC" w:rsidR="00F2448E" w:rsidRDefault="00EC3284" w:rsidP="0049654E">
      <w:pPr>
        <w:pStyle w:val="aff4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8. Борьба с пожарами, возникшими при военных конфликтах или вследствие этих конфликтов.</w:t>
      </w:r>
    </w:p>
    <w:p w14:paraId="183F8052" w14:textId="69803753" w:rsidR="00F2448E" w:rsidRDefault="00EC3284" w:rsidP="0049654E">
      <w:pPr>
        <w:pStyle w:val="aff4"/>
        <w:spacing w:before="0" w:beforeAutospacing="0" w:after="0" w:afterAutospacing="0"/>
        <w:ind w:firstLine="709"/>
        <w:jc w:val="both"/>
      </w:pPr>
      <w:r>
        <w:rPr>
          <w:color w:val="000000"/>
        </w:rPr>
        <w:t>Противопожарную защиту при возникновении военных конфликтов или вследствие этих конфликтов на территории города Покачи обеспечивает 96 пожарно-спасательная часть 3 пожарно - спасательного отряда федеральной противопожарной службы Государственной противопожарной службы Главного управления МЧС России по ХМАО-Югре и 50 пожарно-спасательная часть Федерального Государственного Бюджетного учреждения «</w:t>
      </w:r>
      <w:r w:rsidR="0049654E">
        <w:rPr>
          <w:color w:val="000000"/>
        </w:rPr>
        <w:t>О</w:t>
      </w:r>
      <w:r>
        <w:rPr>
          <w:color w:val="000000"/>
        </w:rPr>
        <w:t>тряд ФПС ГПС – Лангепасский филиал ФГБУ «Управление ДП ФПС ГПС № 4».</w:t>
      </w:r>
    </w:p>
    <w:p w14:paraId="572A7AC1" w14:textId="77777777" w:rsidR="00F2448E" w:rsidRDefault="00EC3284" w:rsidP="0049654E">
      <w:pPr>
        <w:pStyle w:val="aff4"/>
        <w:spacing w:before="0" w:beforeAutospacing="0" w:after="0" w:afterAutospacing="0"/>
        <w:ind w:firstLine="709"/>
        <w:jc w:val="both"/>
      </w:pPr>
      <w:r>
        <w:rPr>
          <w:color w:val="000000"/>
        </w:rPr>
        <w:t>Силы и средства пожарной охраны готовы к выполнению задач по предназначению.</w:t>
      </w:r>
    </w:p>
    <w:p w14:paraId="13B41FB6" w14:textId="0DA29AA2" w:rsidR="00F2448E" w:rsidRDefault="00F2448E" w:rsidP="0049654E">
      <w:pPr>
        <w:pStyle w:val="aff4"/>
        <w:spacing w:before="0" w:beforeAutospacing="0" w:after="0" w:afterAutospacing="0"/>
        <w:ind w:firstLine="709"/>
        <w:jc w:val="both"/>
      </w:pPr>
    </w:p>
    <w:p w14:paraId="00313FF8" w14:textId="32130235" w:rsidR="00F2448E" w:rsidRDefault="00EC3284" w:rsidP="0049654E">
      <w:pPr>
        <w:pStyle w:val="aff4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</w:rPr>
        <w:t>9. Обеспечение постоянной готовности сил и средств ГО.</w:t>
      </w:r>
    </w:p>
    <w:p w14:paraId="7C6FBF11" w14:textId="77777777" w:rsidR="00F2448E" w:rsidRDefault="00EC3284" w:rsidP="0049654E">
      <w:pPr>
        <w:pStyle w:val="aff4"/>
        <w:spacing w:before="0" w:beforeAutospacing="0" w:after="0" w:afterAutospacing="0"/>
        <w:ind w:firstLine="709"/>
        <w:jc w:val="both"/>
      </w:pPr>
      <w:r>
        <w:rPr>
          <w:color w:val="000000"/>
        </w:rPr>
        <w:t>К силам ГО, созданным на территории г.Покачи, относятся:</w:t>
      </w:r>
    </w:p>
    <w:p w14:paraId="6601F54C" w14:textId="1E487E6D" w:rsidR="00F2448E" w:rsidRDefault="00EC3284" w:rsidP="0049654E">
      <w:pPr>
        <w:pStyle w:val="aff4"/>
        <w:spacing w:before="0" w:beforeAutospacing="0" w:after="0" w:afterAutospacing="0"/>
        <w:ind w:firstLine="709"/>
        <w:jc w:val="both"/>
      </w:pPr>
      <w:r>
        <w:rPr>
          <w:color w:val="000000"/>
        </w:rPr>
        <w:t>1) подразделения Государственной противопожарной службы;</w:t>
      </w:r>
    </w:p>
    <w:p w14:paraId="742C5214" w14:textId="5E26E6E6" w:rsidR="00F2448E" w:rsidRDefault="00EC3284" w:rsidP="0049654E">
      <w:pPr>
        <w:pStyle w:val="aff4"/>
        <w:spacing w:before="0" w:beforeAutospacing="0" w:after="0" w:afterAutospacing="0"/>
        <w:ind w:firstLine="709"/>
        <w:jc w:val="both"/>
      </w:pPr>
      <w:r>
        <w:rPr>
          <w:color w:val="000000"/>
        </w:rPr>
        <w:t>2) спасательные службы гражданской обороны города Покачи.</w:t>
      </w:r>
    </w:p>
    <w:p w14:paraId="6355B190" w14:textId="77777777" w:rsidR="00F2448E" w:rsidRDefault="00EC3284" w:rsidP="0049654E">
      <w:pPr>
        <w:pStyle w:val="aff4"/>
        <w:spacing w:before="0" w:beforeAutospacing="0" w:after="0" w:afterAutospacing="0"/>
        <w:ind w:firstLine="709"/>
        <w:jc w:val="both"/>
      </w:pPr>
      <w:r>
        <w:rPr>
          <w:color w:val="000000"/>
        </w:rPr>
        <w:t>Обеспечение постоянной готовности сил и средств ГО достигается:</w:t>
      </w:r>
    </w:p>
    <w:p w14:paraId="68B760F8" w14:textId="42D2B306" w:rsidR="00F2448E" w:rsidRDefault="00EC3284" w:rsidP="0049654E">
      <w:pPr>
        <w:pStyle w:val="docdata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1) поддержанием профессиональной подготовки личного состава подразделений (формирований) на высоком уровне - ежегодно каждым начальником спасательной службы ГО города Покачи утверждается </w:t>
      </w:r>
      <w:r>
        <w:rPr>
          <w:bCs/>
          <w:color w:val="000000"/>
        </w:rPr>
        <w:t>Учебно-тематический план подготовки</w:t>
      </w:r>
      <w:r>
        <w:rPr>
          <w:bCs/>
          <w:color w:val="FF0000"/>
        </w:rPr>
        <w:t> </w:t>
      </w:r>
      <w:r>
        <w:rPr>
          <w:bCs/>
        </w:rPr>
        <w:t>личного состава подведомственной службы, в соответствии с которым осуществляется обучение личного состава;</w:t>
      </w:r>
    </w:p>
    <w:p w14:paraId="2600B2F5" w14:textId="0AFF898E" w:rsidR="00F2448E" w:rsidRDefault="00EC3284" w:rsidP="0049654E">
      <w:pPr>
        <w:pStyle w:val="aff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2) поддержанием в исправном состоянии специальных техники, оборудования, снаряжения, инструментов и материалов - осуществляется руководителями организаций, собственников данного имущества, входящих в состав спасательных служб гражданской обороны города Покачи.</w:t>
      </w:r>
    </w:p>
    <w:p w14:paraId="7F61C3B0" w14:textId="02826239" w:rsidR="00F2448E" w:rsidRDefault="00EC3284" w:rsidP="0049654E">
      <w:pPr>
        <w:pStyle w:val="aff4"/>
        <w:spacing w:before="0" w:beforeAutospacing="0" w:after="0" w:afterAutospacing="0"/>
        <w:ind w:firstLine="709"/>
        <w:jc w:val="both"/>
      </w:pPr>
      <w:r>
        <w:rPr>
          <w:color w:val="000000"/>
        </w:rPr>
        <w:t>В соответствии с частью 21 статьи 3 П</w:t>
      </w:r>
      <w:r>
        <w:t xml:space="preserve">орядка создания, хранения, использования, восполнения и списания материально-технического резерва для использования в режимах повышенной готовности и для ликвидации чрезвычайных ситуаций, а также при ведении военных действий или вследствие этих действий, утвержденного постановлением администрации города Покачи от 30.04.2025 № 370 (далее – Резерв), ежегодно до 1 ноября </w:t>
      </w:r>
      <w:r>
        <w:lastRenderedPageBreak/>
        <w:t xml:space="preserve">Управление совместно с руководителями организаций проводит инвентаризацию Резерва с целью уточнения расходования и необходимости его пополнения. </w:t>
      </w:r>
    </w:p>
    <w:p w14:paraId="7FF15F75" w14:textId="0EA04AF5" w:rsidR="00F2448E" w:rsidRDefault="00EC3284" w:rsidP="0049654E">
      <w:pPr>
        <w:pStyle w:val="aff4"/>
        <w:spacing w:before="0" w:beforeAutospacing="0" w:after="0" w:afterAutospacing="0"/>
        <w:ind w:firstLine="709"/>
        <w:jc w:val="both"/>
      </w:pPr>
      <w:r>
        <w:t xml:space="preserve">На основании приказа начальника Управления от 06.10.2025 №1 </w:t>
      </w:r>
      <w:r>
        <w:rPr>
          <w:lang w:eastAsia="ar-SA"/>
        </w:rPr>
        <w:t>«</w:t>
      </w:r>
      <w:r>
        <w:t>О проведении инвентаризации материально-технического резерва для использования в режимах повседневной деятельности, повышенной готовности и для ликвидации чрезвычайных ситуаций, а также при ведении военных действий или вследствие этих действий в организациях города Покачи» с 13.10.2025 по 15.10.2025 специалистами Управления совместно с руководителями организаций, указанных в ч. 3, 4, 5, 6 Постановления, проведена инвентаризация Резерва, по итогам которой составлены Акты проведения инвентаризации;</w:t>
      </w:r>
    </w:p>
    <w:p w14:paraId="69E8087B" w14:textId="77777777" w:rsidR="00F2448E" w:rsidRDefault="00EC3284" w:rsidP="0049654E">
      <w:pPr>
        <w:pStyle w:val="aff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3) планированием и проведением занятий и мероприятий оперативной подготовки (тренировок, учений) - занятия по подготовке личного состава спасательных служб в соответствии с Положениями о спасательных службах ГО организовывают и проводят начальники этих служб или их заместители.</w:t>
      </w:r>
    </w:p>
    <w:p w14:paraId="059A55FE" w14:textId="77777777" w:rsidR="00F2448E" w:rsidRDefault="00EC3284" w:rsidP="0049654E">
      <w:pPr>
        <w:pStyle w:val="aff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Также, ежегодно, в целях реализации постановления Правительства Российской Федерации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приказа МЧС России от 29.07.2020 № 565 «Об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на водных объектах», специалистами Управления разрабатывается План проведения тренировок и учений в городе Покачи на очередной год (далее - План).  Утвержденный главой город Покачи План в установленном порядке направляется в ГУ МЧС по Ханты-Мансийскому автономному округу-Югре.</w:t>
      </w:r>
    </w:p>
    <w:p w14:paraId="4538656B" w14:textId="3668594B" w:rsidR="00F2448E" w:rsidRDefault="00EC3284" w:rsidP="0049654E">
      <w:pPr>
        <w:pStyle w:val="aff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Силы и средства спасательных служб ГО принимают участие в проводимых учениях и тренировках.</w:t>
      </w:r>
    </w:p>
    <w:p w14:paraId="1F97839A" w14:textId="5C36663D" w:rsidR="00F2448E" w:rsidRDefault="00F2448E" w:rsidP="0049654E">
      <w:pPr>
        <w:pStyle w:val="aff4"/>
        <w:spacing w:before="0" w:beforeAutospacing="0" w:after="0" w:afterAutospacing="0"/>
        <w:ind w:firstLine="709"/>
        <w:jc w:val="both"/>
        <w:rPr>
          <w:color w:val="000000"/>
        </w:rPr>
      </w:pPr>
    </w:p>
    <w:p w14:paraId="12A07A99" w14:textId="2DFD23C1" w:rsidR="00F2448E" w:rsidRDefault="00EC3284" w:rsidP="0049654E">
      <w:pPr>
        <w:pStyle w:val="aff4"/>
        <w:spacing w:before="0" w:beforeAutospacing="0" w:after="0" w:afterAutospacing="0"/>
        <w:ind w:firstLine="709"/>
        <w:jc w:val="both"/>
        <w:rPr>
          <w:b/>
          <w:bCs/>
        </w:rPr>
      </w:pPr>
      <w:r>
        <w:rPr>
          <w:b/>
          <w:bCs/>
          <w:color w:val="000000"/>
        </w:rPr>
        <w:t>10. Создание, содержание и организация деятельности</w:t>
      </w:r>
      <w:r>
        <w:rPr>
          <w:b/>
          <w:bCs/>
          <w:color w:val="000000"/>
          <w:highlight w:val="white"/>
        </w:rPr>
        <w:t xml:space="preserve"> аварийно-спасательные службы и аварийно-спасательные формирования</w:t>
      </w:r>
      <w:r>
        <w:rPr>
          <w:b/>
          <w:bCs/>
          <w:color w:val="000000"/>
        </w:rPr>
        <w:t>.</w:t>
      </w:r>
    </w:p>
    <w:p w14:paraId="6173F28F" w14:textId="44901837" w:rsidR="00F2448E" w:rsidRDefault="00EC3284" w:rsidP="0049654E">
      <w:pPr>
        <w:pStyle w:val="aff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На территории муниципального образования города Покачи аварийно-спасательных служб и аварийно-спасательных формирований не имеется. Имеющихся сил и средств спасательных служб гражданской обороны города Покачи и служб жизнеобеспечения, расположенных на территории города Покачи, достаточно для выполнения задач по предназначению. </w:t>
      </w:r>
    </w:p>
    <w:p w14:paraId="382D3FF3" w14:textId="77777777" w:rsidR="00F2448E" w:rsidRDefault="00EC3284" w:rsidP="0049654E">
      <w:pPr>
        <w:pStyle w:val="aff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Выводы:</w:t>
      </w:r>
    </w:p>
    <w:p w14:paraId="3AFB2B9D" w14:textId="77777777" w:rsidR="00F2448E" w:rsidRDefault="00EC3284" w:rsidP="0049654E">
      <w:pPr>
        <w:pStyle w:val="aff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Проблемным вопросом является вопрос финансовой обеспеченности.</w:t>
      </w:r>
    </w:p>
    <w:p w14:paraId="2ECA3ADF" w14:textId="66FDC7E0" w:rsidR="00F2448E" w:rsidRDefault="00EC3284" w:rsidP="0049654E">
      <w:pPr>
        <w:pStyle w:val="aff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Для дооснащения пунктов временного размещения населения требуется:</w:t>
      </w:r>
    </w:p>
    <w:p w14:paraId="248ECA55" w14:textId="24CE5FD5" w:rsidR="00F2448E" w:rsidRDefault="00EC3284" w:rsidP="0049654E">
      <w:pPr>
        <w:pStyle w:val="aff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1) МАОУ СОШ №4 ПВР №1 (раскладушка) – стоимость 1шт. - 3 390,00 руб., всего требуется 60 шт</w:t>
      </w:r>
      <w:r w:rsidR="0049654E">
        <w:rPr>
          <w:color w:val="000000"/>
        </w:rPr>
        <w:t>.</w:t>
      </w:r>
      <w:r>
        <w:rPr>
          <w:color w:val="000000"/>
        </w:rPr>
        <w:t xml:space="preserve">, что составляет - 203 400,00 руб. </w:t>
      </w:r>
    </w:p>
    <w:p w14:paraId="14F4E22B" w14:textId="1410EA59" w:rsidR="00F2448E" w:rsidRDefault="00EC3284" w:rsidP="0049654E">
      <w:pPr>
        <w:pStyle w:val="aff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2) МАОУ СОШ №4 ПВР №1 (ширма) – стоимость 1 шт. - 10 219,50 руб., всего требуется 20 шт., что составляет - 204 390,00 руб.</w:t>
      </w:r>
    </w:p>
    <w:p w14:paraId="11954372" w14:textId="77777777" w:rsidR="00F2448E" w:rsidRDefault="00EC3284" w:rsidP="0049654E">
      <w:pPr>
        <w:pStyle w:val="aff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3) КСК «Нефтяник» ПВР №2 (раскладушка) – стоимость 1 шт. - 9 100,00 руб., всего требуется 60 шт., что составляет - 546 000,00 руб.</w:t>
      </w:r>
    </w:p>
    <w:p w14:paraId="4504DB84" w14:textId="213C63D3" w:rsidR="00F2448E" w:rsidRDefault="00EC3284" w:rsidP="0049654E">
      <w:pPr>
        <w:pStyle w:val="aff4"/>
        <w:spacing w:before="0" w:beforeAutospacing="0" w:after="0" w:afterAutospacing="0"/>
        <w:ind w:firstLine="709"/>
        <w:jc w:val="both"/>
      </w:pPr>
      <w:r>
        <w:rPr>
          <w:color w:val="000000"/>
        </w:rPr>
        <w:t>Итого требуется: 953 790,00 руб.</w:t>
      </w:r>
    </w:p>
    <w:sectPr w:rsidR="00F2448E">
      <w:headerReference w:type="default" r:id="rId9"/>
      <w:headerReference w:type="first" r:id="rId10"/>
      <w:pgSz w:w="11906" w:h="16838"/>
      <w:pgMar w:top="284" w:right="567" w:bottom="1134" w:left="1985" w:header="142" w:footer="0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5" w16cid:durableId="4AEC916E"/>
  <w16cid:commentId w16cid:paraId="00000004" w16cid:durableId="20CE0EDD"/>
  <w16cid:commentId w16cid:paraId="00000003" w16cid:durableId="41F3A6F9"/>
  <w16cid:commentId w16cid:paraId="00000002" w16cid:durableId="3E117F5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50278" w14:textId="77777777" w:rsidR="000C6377" w:rsidRDefault="000C6377">
      <w:r>
        <w:separator/>
      </w:r>
    </w:p>
  </w:endnote>
  <w:endnote w:type="continuationSeparator" w:id="0">
    <w:p w14:paraId="73A19272" w14:textId="77777777" w:rsidR="000C6377" w:rsidRDefault="000C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64343" w14:textId="77777777" w:rsidR="000C6377" w:rsidRDefault="000C6377">
      <w:r>
        <w:separator/>
      </w:r>
    </w:p>
  </w:footnote>
  <w:footnote w:type="continuationSeparator" w:id="0">
    <w:p w14:paraId="256CB040" w14:textId="77777777" w:rsidR="000C6377" w:rsidRDefault="000C6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65A99" w14:textId="77777777" w:rsidR="00F2448E" w:rsidRDefault="00EC3284">
    <w:pPr>
      <w:pStyle w:val="ab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820213">
      <w:rPr>
        <w:noProof/>
        <w:sz w:val="22"/>
      </w:rPr>
      <w:t>9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F46B9" w14:textId="77777777" w:rsidR="00F2448E" w:rsidRDefault="00EC3284">
    <w:pPr>
      <w:jc w:val="right"/>
      <w:rPr>
        <w:i/>
        <w:sz w:val="22"/>
        <w:szCs w:val="22"/>
      </w:rPr>
    </w:pPr>
    <w:r>
      <w:rPr>
        <w:i/>
        <w:sz w:val="22"/>
        <w:szCs w:val="22"/>
      </w:rPr>
      <w:t>Проект решения Думы города Покачи</w:t>
    </w:r>
  </w:p>
  <w:p w14:paraId="2B08D8E3" w14:textId="77777777" w:rsidR="00F2448E" w:rsidRDefault="00EC3284">
    <w:pPr>
      <w:jc w:val="right"/>
      <w:rPr>
        <w:b/>
        <w:sz w:val="22"/>
        <w:szCs w:val="22"/>
      </w:rPr>
    </w:pPr>
    <w:r>
      <w:rPr>
        <w:i/>
        <w:sz w:val="22"/>
        <w:szCs w:val="22"/>
      </w:rPr>
      <w:t>вносится главой города Покачи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490E"/>
    <w:multiLevelType w:val="hybridMultilevel"/>
    <w:tmpl w:val="BB983D42"/>
    <w:lvl w:ilvl="0" w:tplc="D2A45EF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520B8C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584669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6265CC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12AE27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EF4C71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73EE6A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9340B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120964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60D5B14"/>
    <w:multiLevelType w:val="hybridMultilevel"/>
    <w:tmpl w:val="B7A0F536"/>
    <w:lvl w:ilvl="0" w:tplc="89A86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6C19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3878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6806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2CD4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28F8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24C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D45E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48DEA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2D3D21"/>
    <w:multiLevelType w:val="hybridMultilevel"/>
    <w:tmpl w:val="A92C696C"/>
    <w:lvl w:ilvl="0" w:tplc="F050B04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75C0BB04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156E7C64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A728354E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383013A6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1EEA6064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4578750C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E7649FD8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A23675EE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3" w15:restartNumberingAfterBreak="0">
    <w:nsid w:val="09DA336D"/>
    <w:multiLevelType w:val="hybridMultilevel"/>
    <w:tmpl w:val="171E5372"/>
    <w:lvl w:ilvl="0" w:tplc="60342BC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EA04FB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BFC681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E48F3D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6A47F4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8BA282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7289F9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208521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86A547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BC53D97"/>
    <w:multiLevelType w:val="hybridMultilevel"/>
    <w:tmpl w:val="0BAE6A60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CD20CA8"/>
    <w:multiLevelType w:val="hybridMultilevel"/>
    <w:tmpl w:val="93D60A30"/>
    <w:lvl w:ilvl="0" w:tplc="E41241D2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79A2CAA2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27F6573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78F0134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4CAAA090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59DA956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09BCE67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F3E4FD40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3B58FD76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0EA15A05"/>
    <w:multiLevelType w:val="hybridMultilevel"/>
    <w:tmpl w:val="862E053A"/>
    <w:lvl w:ilvl="0" w:tplc="227A0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DE9A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6462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5E60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6CC2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70EC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2CB5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76CB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8F6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5B5CB6"/>
    <w:multiLevelType w:val="hybridMultilevel"/>
    <w:tmpl w:val="D5C20006"/>
    <w:lvl w:ilvl="0" w:tplc="05F2524E">
      <w:start w:val="1"/>
      <w:numFmt w:val="decimal"/>
      <w:lvlText w:val="%1."/>
      <w:lvlJc w:val="left"/>
      <w:pPr>
        <w:ind w:left="1069" w:hanging="360"/>
      </w:pPr>
    </w:lvl>
    <w:lvl w:ilvl="1" w:tplc="111A6238">
      <w:start w:val="1"/>
      <w:numFmt w:val="lowerLetter"/>
      <w:lvlText w:val="%2."/>
      <w:lvlJc w:val="left"/>
      <w:pPr>
        <w:ind w:left="1789" w:hanging="360"/>
      </w:pPr>
    </w:lvl>
    <w:lvl w:ilvl="2" w:tplc="951CF7F2">
      <w:start w:val="1"/>
      <w:numFmt w:val="lowerRoman"/>
      <w:lvlText w:val="%3."/>
      <w:lvlJc w:val="right"/>
      <w:pPr>
        <w:ind w:left="2509" w:hanging="180"/>
      </w:pPr>
    </w:lvl>
    <w:lvl w:ilvl="3" w:tplc="8BF225B6">
      <w:start w:val="1"/>
      <w:numFmt w:val="decimal"/>
      <w:lvlText w:val="%4."/>
      <w:lvlJc w:val="left"/>
      <w:pPr>
        <w:ind w:left="3229" w:hanging="360"/>
      </w:pPr>
    </w:lvl>
    <w:lvl w:ilvl="4" w:tplc="36B2AA3E">
      <w:start w:val="1"/>
      <w:numFmt w:val="lowerLetter"/>
      <w:lvlText w:val="%5."/>
      <w:lvlJc w:val="left"/>
      <w:pPr>
        <w:ind w:left="3949" w:hanging="360"/>
      </w:pPr>
    </w:lvl>
    <w:lvl w:ilvl="5" w:tplc="A7CCAEE0">
      <w:start w:val="1"/>
      <w:numFmt w:val="lowerRoman"/>
      <w:lvlText w:val="%6."/>
      <w:lvlJc w:val="right"/>
      <w:pPr>
        <w:ind w:left="4669" w:hanging="180"/>
      </w:pPr>
    </w:lvl>
    <w:lvl w:ilvl="6" w:tplc="4AAC2778">
      <w:start w:val="1"/>
      <w:numFmt w:val="decimal"/>
      <w:lvlText w:val="%7."/>
      <w:lvlJc w:val="left"/>
      <w:pPr>
        <w:ind w:left="5389" w:hanging="360"/>
      </w:pPr>
    </w:lvl>
    <w:lvl w:ilvl="7" w:tplc="860286FC">
      <w:start w:val="1"/>
      <w:numFmt w:val="lowerLetter"/>
      <w:lvlText w:val="%8."/>
      <w:lvlJc w:val="left"/>
      <w:pPr>
        <w:ind w:left="6109" w:hanging="360"/>
      </w:pPr>
    </w:lvl>
    <w:lvl w:ilvl="8" w:tplc="19AE997A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820AAD"/>
    <w:multiLevelType w:val="hybridMultilevel"/>
    <w:tmpl w:val="7C0417E4"/>
    <w:lvl w:ilvl="0" w:tplc="DFECE4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B9E8A7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154FF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8DAC0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380B2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43823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DAC5B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D9479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8A685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19D835CF"/>
    <w:multiLevelType w:val="hybridMultilevel"/>
    <w:tmpl w:val="177C30E6"/>
    <w:lvl w:ilvl="0" w:tplc="A374435A">
      <w:start w:val="1"/>
      <w:numFmt w:val="decimal"/>
      <w:lvlText w:val="%1."/>
      <w:lvlJc w:val="left"/>
      <w:pPr>
        <w:ind w:left="1276" w:hanging="360"/>
      </w:pPr>
    </w:lvl>
    <w:lvl w:ilvl="1" w:tplc="682492FA">
      <w:start w:val="1"/>
      <w:numFmt w:val="lowerLetter"/>
      <w:lvlText w:val="%2."/>
      <w:lvlJc w:val="left"/>
      <w:pPr>
        <w:ind w:left="1996" w:hanging="360"/>
      </w:pPr>
    </w:lvl>
    <w:lvl w:ilvl="2" w:tplc="23B88B88">
      <w:start w:val="1"/>
      <w:numFmt w:val="lowerRoman"/>
      <w:lvlText w:val="%3."/>
      <w:lvlJc w:val="right"/>
      <w:pPr>
        <w:ind w:left="2716" w:hanging="180"/>
      </w:pPr>
    </w:lvl>
    <w:lvl w:ilvl="3" w:tplc="5AE4502E">
      <w:start w:val="1"/>
      <w:numFmt w:val="decimal"/>
      <w:lvlText w:val="%4."/>
      <w:lvlJc w:val="left"/>
      <w:pPr>
        <w:ind w:left="3436" w:hanging="360"/>
      </w:pPr>
    </w:lvl>
    <w:lvl w:ilvl="4" w:tplc="7F0A2880">
      <w:start w:val="1"/>
      <w:numFmt w:val="lowerLetter"/>
      <w:lvlText w:val="%5."/>
      <w:lvlJc w:val="left"/>
      <w:pPr>
        <w:ind w:left="4156" w:hanging="360"/>
      </w:pPr>
    </w:lvl>
    <w:lvl w:ilvl="5" w:tplc="41FAA288">
      <w:start w:val="1"/>
      <w:numFmt w:val="lowerRoman"/>
      <w:lvlText w:val="%6."/>
      <w:lvlJc w:val="right"/>
      <w:pPr>
        <w:ind w:left="4876" w:hanging="180"/>
      </w:pPr>
    </w:lvl>
    <w:lvl w:ilvl="6" w:tplc="B9D24CA8">
      <w:start w:val="1"/>
      <w:numFmt w:val="decimal"/>
      <w:lvlText w:val="%7."/>
      <w:lvlJc w:val="left"/>
      <w:pPr>
        <w:ind w:left="5596" w:hanging="360"/>
      </w:pPr>
    </w:lvl>
    <w:lvl w:ilvl="7" w:tplc="59D2476C">
      <w:start w:val="1"/>
      <w:numFmt w:val="lowerLetter"/>
      <w:lvlText w:val="%8."/>
      <w:lvlJc w:val="left"/>
      <w:pPr>
        <w:ind w:left="6316" w:hanging="360"/>
      </w:pPr>
    </w:lvl>
    <w:lvl w:ilvl="8" w:tplc="8E9A11EA">
      <w:start w:val="1"/>
      <w:numFmt w:val="lowerRoman"/>
      <w:lvlText w:val="%9."/>
      <w:lvlJc w:val="right"/>
      <w:pPr>
        <w:ind w:left="7036" w:hanging="180"/>
      </w:pPr>
    </w:lvl>
  </w:abstractNum>
  <w:abstractNum w:abstractNumId="10" w15:restartNumberingAfterBreak="0">
    <w:nsid w:val="1A5A12B5"/>
    <w:multiLevelType w:val="hybridMultilevel"/>
    <w:tmpl w:val="BB7C31A4"/>
    <w:lvl w:ilvl="0" w:tplc="2DEC3A3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36F83A9C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F42AA0AE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C32CE3D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CF687E6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E2F683DC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2B04BC3A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92CE9152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83A845F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1AD046AA"/>
    <w:multiLevelType w:val="hybridMultilevel"/>
    <w:tmpl w:val="2FF8B6B2"/>
    <w:lvl w:ilvl="0" w:tplc="23EC565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C76AD10C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58CC202C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800E338A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A0404E0A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4218ED06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7E006C7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65B0AAF0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6CC656A2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22A24A69"/>
    <w:multiLevelType w:val="hybridMultilevel"/>
    <w:tmpl w:val="B2D426E4"/>
    <w:lvl w:ilvl="0" w:tplc="E6B8D07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/>
      </w:rPr>
    </w:lvl>
    <w:lvl w:ilvl="1" w:tplc="DB606FDE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/>
      </w:rPr>
    </w:lvl>
    <w:lvl w:ilvl="2" w:tplc="F8FA1DB0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/>
      </w:rPr>
    </w:lvl>
    <w:lvl w:ilvl="3" w:tplc="5380EF48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/>
      </w:rPr>
    </w:lvl>
    <w:lvl w:ilvl="4" w:tplc="5E4270EC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/>
      </w:rPr>
    </w:lvl>
    <w:lvl w:ilvl="5" w:tplc="857A1956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/>
      </w:rPr>
    </w:lvl>
    <w:lvl w:ilvl="6" w:tplc="55A8712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/>
      </w:rPr>
    </w:lvl>
    <w:lvl w:ilvl="7" w:tplc="1C8C9942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/>
      </w:rPr>
    </w:lvl>
    <w:lvl w:ilvl="8" w:tplc="1CDEECA6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/>
      </w:rPr>
    </w:lvl>
  </w:abstractNum>
  <w:abstractNum w:abstractNumId="13" w15:restartNumberingAfterBreak="0">
    <w:nsid w:val="28C14153"/>
    <w:multiLevelType w:val="hybridMultilevel"/>
    <w:tmpl w:val="A678BCC0"/>
    <w:lvl w:ilvl="0" w:tplc="F920D438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102CB68A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75386AE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D2C6AE24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14AC534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F2FE854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6CFC954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731C8D8E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091E12B6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295B44F2"/>
    <w:multiLevelType w:val="hybridMultilevel"/>
    <w:tmpl w:val="6A723702"/>
    <w:lvl w:ilvl="0" w:tplc="BEB22E0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C087BA7"/>
    <w:multiLevelType w:val="hybridMultilevel"/>
    <w:tmpl w:val="353835AA"/>
    <w:lvl w:ilvl="0" w:tplc="D9DC85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8921A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D1B6A8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2D00C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FDCD4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66C2A1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DBA51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2DE44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E5AED1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33753E4A"/>
    <w:multiLevelType w:val="hybridMultilevel"/>
    <w:tmpl w:val="A0FC8EFC"/>
    <w:lvl w:ilvl="0" w:tplc="EFCADC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B5E4E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9981B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13CFD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62064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D4C38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55CB3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26481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2A609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34474F18"/>
    <w:multiLevelType w:val="hybridMultilevel"/>
    <w:tmpl w:val="1A720514"/>
    <w:lvl w:ilvl="0" w:tplc="1AF48A44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/>
      </w:rPr>
    </w:lvl>
    <w:lvl w:ilvl="1" w:tplc="EA428832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/>
      </w:rPr>
    </w:lvl>
    <w:lvl w:ilvl="2" w:tplc="8E921FA4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/>
      </w:rPr>
    </w:lvl>
    <w:lvl w:ilvl="3" w:tplc="595CBA34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/>
      </w:rPr>
    </w:lvl>
    <w:lvl w:ilvl="4" w:tplc="00CE49C2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/>
      </w:rPr>
    </w:lvl>
    <w:lvl w:ilvl="5" w:tplc="E73A5516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/>
      </w:rPr>
    </w:lvl>
    <w:lvl w:ilvl="6" w:tplc="8BDCFEE4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/>
      </w:rPr>
    </w:lvl>
    <w:lvl w:ilvl="7" w:tplc="1C1E25CA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/>
      </w:rPr>
    </w:lvl>
    <w:lvl w:ilvl="8" w:tplc="3072040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/>
      </w:rPr>
    </w:lvl>
  </w:abstractNum>
  <w:abstractNum w:abstractNumId="18" w15:restartNumberingAfterBreak="0">
    <w:nsid w:val="36C13ADC"/>
    <w:multiLevelType w:val="hybridMultilevel"/>
    <w:tmpl w:val="6F1C1928"/>
    <w:lvl w:ilvl="0" w:tplc="F042C70E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DE782A8C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B05403BC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91EED67C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DD4EB53E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A5E0174E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8EBE87B0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D2464296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EACA0184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19" w15:restartNumberingAfterBreak="0">
    <w:nsid w:val="36F50E94"/>
    <w:multiLevelType w:val="hybridMultilevel"/>
    <w:tmpl w:val="0A3E4612"/>
    <w:lvl w:ilvl="0" w:tplc="4B76795C">
      <w:start w:val="1"/>
      <w:numFmt w:val="decimal"/>
      <w:lvlText w:val="%1."/>
      <w:lvlJc w:val="left"/>
      <w:pPr>
        <w:ind w:left="1276" w:hanging="360"/>
      </w:pPr>
    </w:lvl>
    <w:lvl w:ilvl="1" w:tplc="3A66E0B6">
      <w:start w:val="1"/>
      <w:numFmt w:val="lowerLetter"/>
      <w:lvlText w:val="%2."/>
      <w:lvlJc w:val="left"/>
      <w:pPr>
        <w:ind w:left="1996" w:hanging="360"/>
      </w:pPr>
    </w:lvl>
    <w:lvl w:ilvl="2" w:tplc="641605BE">
      <w:start w:val="1"/>
      <w:numFmt w:val="lowerRoman"/>
      <w:lvlText w:val="%3."/>
      <w:lvlJc w:val="right"/>
      <w:pPr>
        <w:ind w:left="2716" w:hanging="180"/>
      </w:pPr>
    </w:lvl>
    <w:lvl w:ilvl="3" w:tplc="BA2CA9DA">
      <w:start w:val="1"/>
      <w:numFmt w:val="decimal"/>
      <w:lvlText w:val="%4."/>
      <w:lvlJc w:val="left"/>
      <w:pPr>
        <w:ind w:left="3436" w:hanging="360"/>
      </w:pPr>
    </w:lvl>
    <w:lvl w:ilvl="4" w:tplc="8DE2BFDA">
      <w:start w:val="1"/>
      <w:numFmt w:val="lowerLetter"/>
      <w:lvlText w:val="%5."/>
      <w:lvlJc w:val="left"/>
      <w:pPr>
        <w:ind w:left="4156" w:hanging="360"/>
      </w:pPr>
    </w:lvl>
    <w:lvl w:ilvl="5" w:tplc="A350E65E">
      <w:start w:val="1"/>
      <w:numFmt w:val="lowerRoman"/>
      <w:lvlText w:val="%6."/>
      <w:lvlJc w:val="right"/>
      <w:pPr>
        <w:ind w:left="4876" w:hanging="180"/>
      </w:pPr>
    </w:lvl>
    <w:lvl w:ilvl="6" w:tplc="4E603BD8">
      <w:start w:val="1"/>
      <w:numFmt w:val="decimal"/>
      <w:lvlText w:val="%7."/>
      <w:lvlJc w:val="left"/>
      <w:pPr>
        <w:ind w:left="5596" w:hanging="360"/>
      </w:pPr>
    </w:lvl>
    <w:lvl w:ilvl="7" w:tplc="3878CB46">
      <w:start w:val="1"/>
      <w:numFmt w:val="lowerLetter"/>
      <w:lvlText w:val="%8."/>
      <w:lvlJc w:val="left"/>
      <w:pPr>
        <w:ind w:left="6316" w:hanging="360"/>
      </w:pPr>
    </w:lvl>
    <w:lvl w:ilvl="8" w:tplc="E94EE670">
      <w:start w:val="1"/>
      <w:numFmt w:val="lowerRoman"/>
      <w:lvlText w:val="%9."/>
      <w:lvlJc w:val="right"/>
      <w:pPr>
        <w:ind w:left="7036" w:hanging="180"/>
      </w:pPr>
    </w:lvl>
  </w:abstractNum>
  <w:abstractNum w:abstractNumId="20" w15:restartNumberingAfterBreak="0">
    <w:nsid w:val="377378F2"/>
    <w:multiLevelType w:val="hybridMultilevel"/>
    <w:tmpl w:val="74241D46"/>
    <w:lvl w:ilvl="0" w:tplc="2580262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DBC3832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42040D7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205A6CAC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937204CA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F432E25C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6E6209C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526C6472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F50EB97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21" w15:restartNumberingAfterBreak="0">
    <w:nsid w:val="38205F70"/>
    <w:multiLevelType w:val="hybridMultilevel"/>
    <w:tmpl w:val="2D16F148"/>
    <w:lvl w:ilvl="0" w:tplc="6FE65C0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4F47E9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5A459F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8CE000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0B8DC6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D84AB5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DC810D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3D4F25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F28358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38960345"/>
    <w:multiLevelType w:val="hybridMultilevel"/>
    <w:tmpl w:val="41F6EE16"/>
    <w:lvl w:ilvl="0" w:tplc="4EA0D722">
      <w:start w:val="1"/>
      <w:numFmt w:val="decimal"/>
      <w:lvlText w:val="%1."/>
      <w:lvlJc w:val="left"/>
      <w:pPr>
        <w:ind w:left="1417" w:hanging="360"/>
      </w:pPr>
    </w:lvl>
    <w:lvl w:ilvl="1" w:tplc="BA4C9FAE">
      <w:start w:val="1"/>
      <w:numFmt w:val="lowerLetter"/>
      <w:lvlText w:val="%2."/>
      <w:lvlJc w:val="left"/>
      <w:pPr>
        <w:ind w:left="2137" w:hanging="360"/>
      </w:pPr>
    </w:lvl>
    <w:lvl w:ilvl="2" w:tplc="3E8CE1C8">
      <w:start w:val="1"/>
      <w:numFmt w:val="lowerRoman"/>
      <w:lvlText w:val="%3."/>
      <w:lvlJc w:val="right"/>
      <w:pPr>
        <w:ind w:left="2857" w:hanging="180"/>
      </w:pPr>
    </w:lvl>
    <w:lvl w:ilvl="3" w:tplc="7B92FBA2">
      <w:start w:val="1"/>
      <w:numFmt w:val="decimal"/>
      <w:lvlText w:val="%4."/>
      <w:lvlJc w:val="left"/>
      <w:pPr>
        <w:ind w:left="3577" w:hanging="360"/>
      </w:pPr>
    </w:lvl>
    <w:lvl w:ilvl="4" w:tplc="186066C0">
      <w:start w:val="1"/>
      <w:numFmt w:val="lowerLetter"/>
      <w:lvlText w:val="%5."/>
      <w:lvlJc w:val="left"/>
      <w:pPr>
        <w:ind w:left="4297" w:hanging="360"/>
      </w:pPr>
    </w:lvl>
    <w:lvl w:ilvl="5" w:tplc="74242880">
      <w:start w:val="1"/>
      <w:numFmt w:val="lowerRoman"/>
      <w:lvlText w:val="%6."/>
      <w:lvlJc w:val="right"/>
      <w:pPr>
        <w:ind w:left="5017" w:hanging="180"/>
      </w:pPr>
    </w:lvl>
    <w:lvl w:ilvl="6" w:tplc="FC1EAA2A">
      <w:start w:val="1"/>
      <w:numFmt w:val="decimal"/>
      <w:lvlText w:val="%7."/>
      <w:lvlJc w:val="left"/>
      <w:pPr>
        <w:ind w:left="5737" w:hanging="360"/>
      </w:pPr>
    </w:lvl>
    <w:lvl w:ilvl="7" w:tplc="A6BCEA4A">
      <w:start w:val="1"/>
      <w:numFmt w:val="lowerLetter"/>
      <w:lvlText w:val="%8."/>
      <w:lvlJc w:val="left"/>
      <w:pPr>
        <w:ind w:left="6457" w:hanging="360"/>
      </w:pPr>
    </w:lvl>
    <w:lvl w:ilvl="8" w:tplc="A7364F3C">
      <w:start w:val="1"/>
      <w:numFmt w:val="lowerRoman"/>
      <w:lvlText w:val="%9."/>
      <w:lvlJc w:val="right"/>
      <w:pPr>
        <w:ind w:left="7177" w:hanging="180"/>
      </w:pPr>
    </w:lvl>
  </w:abstractNum>
  <w:abstractNum w:abstractNumId="23" w15:restartNumberingAfterBreak="0">
    <w:nsid w:val="3964009E"/>
    <w:multiLevelType w:val="hybridMultilevel"/>
    <w:tmpl w:val="92C88C00"/>
    <w:lvl w:ilvl="0" w:tplc="781EB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E6EE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10CB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5807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A6D3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A62E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6426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4AEB1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3A3B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003EF5"/>
    <w:multiLevelType w:val="hybridMultilevel"/>
    <w:tmpl w:val="F9248084"/>
    <w:lvl w:ilvl="0" w:tplc="F0708E9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1932F6F4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B8BEE9EA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7CC0731E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C8863DA2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C6EE1088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6D76B1B4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E5404866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F01A9762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25" w15:restartNumberingAfterBreak="0">
    <w:nsid w:val="3F4324EA"/>
    <w:multiLevelType w:val="multilevel"/>
    <w:tmpl w:val="FB0230AE"/>
    <w:lvl w:ilvl="0">
      <w:start w:val="1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09" w:hanging="60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26" w15:restartNumberingAfterBreak="0">
    <w:nsid w:val="4094266C"/>
    <w:multiLevelType w:val="hybridMultilevel"/>
    <w:tmpl w:val="8B98D25E"/>
    <w:lvl w:ilvl="0" w:tplc="D952C976">
      <w:start w:val="1"/>
      <w:numFmt w:val="decimal"/>
      <w:lvlText w:val="%1)"/>
      <w:lvlJc w:val="left"/>
      <w:pPr>
        <w:ind w:left="1276" w:hanging="360"/>
      </w:pPr>
    </w:lvl>
    <w:lvl w:ilvl="1" w:tplc="4DC287F6">
      <w:start w:val="1"/>
      <w:numFmt w:val="lowerLetter"/>
      <w:lvlText w:val="%2."/>
      <w:lvlJc w:val="left"/>
      <w:pPr>
        <w:ind w:left="1996" w:hanging="360"/>
      </w:pPr>
    </w:lvl>
    <w:lvl w:ilvl="2" w:tplc="62D88B3A">
      <w:start w:val="1"/>
      <w:numFmt w:val="lowerRoman"/>
      <w:lvlText w:val="%3."/>
      <w:lvlJc w:val="right"/>
      <w:pPr>
        <w:ind w:left="2716" w:hanging="180"/>
      </w:pPr>
    </w:lvl>
    <w:lvl w:ilvl="3" w:tplc="CF12812E">
      <w:start w:val="1"/>
      <w:numFmt w:val="decimal"/>
      <w:lvlText w:val="%4."/>
      <w:lvlJc w:val="left"/>
      <w:pPr>
        <w:ind w:left="3436" w:hanging="360"/>
      </w:pPr>
    </w:lvl>
    <w:lvl w:ilvl="4" w:tplc="3C0E3D10">
      <w:start w:val="1"/>
      <w:numFmt w:val="lowerLetter"/>
      <w:lvlText w:val="%5."/>
      <w:lvlJc w:val="left"/>
      <w:pPr>
        <w:ind w:left="4156" w:hanging="360"/>
      </w:pPr>
    </w:lvl>
    <w:lvl w:ilvl="5" w:tplc="EDB27AB4">
      <w:start w:val="1"/>
      <w:numFmt w:val="lowerRoman"/>
      <w:lvlText w:val="%6."/>
      <w:lvlJc w:val="right"/>
      <w:pPr>
        <w:ind w:left="4876" w:hanging="180"/>
      </w:pPr>
    </w:lvl>
    <w:lvl w:ilvl="6" w:tplc="D2F0E552">
      <w:start w:val="1"/>
      <w:numFmt w:val="decimal"/>
      <w:lvlText w:val="%7."/>
      <w:lvlJc w:val="left"/>
      <w:pPr>
        <w:ind w:left="5596" w:hanging="360"/>
      </w:pPr>
    </w:lvl>
    <w:lvl w:ilvl="7" w:tplc="08121282">
      <w:start w:val="1"/>
      <w:numFmt w:val="lowerLetter"/>
      <w:lvlText w:val="%8."/>
      <w:lvlJc w:val="left"/>
      <w:pPr>
        <w:ind w:left="6316" w:hanging="360"/>
      </w:pPr>
    </w:lvl>
    <w:lvl w:ilvl="8" w:tplc="880472B6">
      <w:start w:val="1"/>
      <w:numFmt w:val="lowerRoman"/>
      <w:lvlText w:val="%9."/>
      <w:lvlJc w:val="right"/>
      <w:pPr>
        <w:ind w:left="7036" w:hanging="180"/>
      </w:pPr>
    </w:lvl>
  </w:abstractNum>
  <w:abstractNum w:abstractNumId="27" w15:restartNumberingAfterBreak="0">
    <w:nsid w:val="419B2901"/>
    <w:multiLevelType w:val="hybridMultilevel"/>
    <w:tmpl w:val="8BA49F16"/>
    <w:lvl w:ilvl="0" w:tplc="65BA016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71E220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C1A7E5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A9E82F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7B2B17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794EC7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A62DFF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8326F8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4AEC71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41F522B1"/>
    <w:multiLevelType w:val="hybridMultilevel"/>
    <w:tmpl w:val="3724D7DC"/>
    <w:lvl w:ilvl="0" w:tplc="A106D58E">
      <w:start w:val="1"/>
      <w:numFmt w:val="decimal"/>
      <w:lvlText w:val="%1)"/>
      <w:lvlJc w:val="left"/>
      <w:pPr>
        <w:ind w:left="1276" w:hanging="360"/>
      </w:pPr>
    </w:lvl>
    <w:lvl w:ilvl="1" w:tplc="25604AB6">
      <w:start w:val="1"/>
      <w:numFmt w:val="lowerLetter"/>
      <w:lvlText w:val="%2."/>
      <w:lvlJc w:val="left"/>
      <w:pPr>
        <w:ind w:left="1996" w:hanging="360"/>
      </w:pPr>
    </w:lvl>
    <w:lvl w:ilvl="2" w:tplc="792ABC20">
      <w:start w:val="1"/>
      <w:numFmt w:val="lowerRoman"/>
      <w:lvlText w:val="%3."/>
      <w:lvlJc w:val="right"/>
      <w:pPr>
        <w:ind w:left="2716" w:hanging="180"/>
      </w:pPr>
    </w:lvl>
    <w:lvl w:ilvl="3" w:tplc="AA96F012">
      <w:start w:val="1"/>
      <w:numFmt w:val="decimal"/>
      <w:lvlText w:val="%4."/>
      <w:lvlJc w:val="left"/>
      <w:pPr>
        <w:ind w:left="3436" w:hanging="360"/>
      </w:pPr>
    </w:lvl>
    <w:lvl w:ilvl="4" w:tplc="8A8C9360">
      <w:start w:val="1"/>
      <w:numFmt w:val="lowerLetter"/>
      <w:lvlText w:val="%5."/>
      <w:lvlJc w:val="left"/>
      <w:pPr>
        <w:ind w:left="4156" w:hanging="360"/>
      </w:pPr>
    </w:lvl>
    <w:lvl w:ilvl="5" w:tplc="3BA23406">
      <w:start w:val="1"/>
      <w:numFmt w:val="lowerRoman"/>
      <w:lvlText w:val="%6."/>
      <w:lvlJc w:val="right"/>
      <w:pPr>
        <w:ind w:left="4876" w:hanging="180"/>
      </w:pPr>
    </w:lvl>
    <w:lvl w:ilvl="6" w:tplc="20387AB2">
      <w:start w:val="1"/>
      <w:numFmt w:val="decimal"/>
      <w:lvlText w:val="%7."/>
      <w:lvlJc w:val="left"/>
      <w:pPr>
        <w:ind w:left="5596" w:hanging="360"/>
      </w:pPr>
    </w:lvl>
    <w:lvl w:ilvl="7" w:tplc="8ECCAB14">
      <w:start w:val="1"/>
      <w:numFmt w:val="lowerLetter"/>
      <w:lvlText w:val="%8."/>
      <w:lvlJc w:val="left"/>
      <w:pPr>
        <w:ind w:left="6316" w:hanging="360"/>
      </w:pPr>
    </w:lvl>
    <w:lvl w:ilvl="8" w:tplc="ABB60142">
      <w:start w:val="1"/>
      <w:numFmt w:val="lowerRoman"/>
      <w:lvlText w:val="%9."/>
      <w:lvlJc w:val="right"/>
      <w:pPr>
        <w:ind w:left="7036" w:hanging="180"/>
      </w:pPr>
    </w:lvl>
  </w:abstractNum>
  <w:abstractNum w:abstractNumId="29" w15:restartNumberingAfterBreak="0">
    <w:nsid w:val="43374B12"/>
    <w:multiLevelType w:val="hybridMultilevel"/>
    <w:tmpl w:val="8514DA72"/>
    <w:lvl w:ilvl="0" w:tplc="9BA6B0D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FA9E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A44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44B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96CA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63C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E8F2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484C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08FB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AE57A5"/>
    <w:multiLevelType w:val="hybridMultilevel"/>
    <w:tmpl w:val="5DFC281C"/>
    <w:lvl w:ilvl="0" w:tplc="98E4E4EE">
      <w:start w:val="1"/>
      <w:numFmt w:val="decimal"/>
      <w:lvlText w:val="%1."/>
      <w:lvlJc w:val="left"/>
      <w:pPr>
        <w:ind w:left="720" w:hanging="360"/>
      </w:pPr>
    </w:lvl>
    <w:lvl w:ilvl="1" w:tplc="44FC0E0C">
      <w:start w:val="1"/>
      <w:numFmt w:val="lowerLetter"/>
      <w:lvlText w:val="%2."/>
      <w:lvlJc w:val="left"/>
      <w:pPr>
        <w:ind w:left="1440" w:hanging="360"/>
      </w:pPr>
    </w:lvl>
    <w:lvl w:ilvl="2" w:tplc="27703AA4">
      <w:start w:val="1"/>
      <w:numFmt w:val="lowerRoman"/>
      <w:lvlText w:val="%3."/>
      <w:lvlJc w:val="right"/>
      <w:pPr>
        <w:ind w:left="2160" w:hanging="180"/>
      </w:pPr>
    </w:lvl>
    <w:lvl w:ilvl="3" w:tplc="320A0220">
      <w:start w:val="1"/>
      <w:numFmt w:val="decimal"/>
      <w:lvlText w:val="%4."/>
      <w:lvlJc w:val="left"/>
      <w:pPr>
        <w:ind w:left="2880" w:hanging="360"/>
      </w:pPr>
    </w:lvl>
    <w:lvl w:ilvl="4" w:tplc="C07A9886">
      <w:start w:val="1"/>
      <w:numFmt w:val="lowerLetter"/>
      <w:lvlText w:val="%5."/>
      <w:lvlJc w:val="left"/>
      <w:pPr>
        <w:ind w:left="3600" w:hanging="360"/>
      </w:pPr>
    </w:lvl>
    <w:lvl w:ilvl="5" w:tplc="E6F28E4A">
      <w:start w:val="1"/>
      <w:numFmt w:val="lowerRoman"/>
      <w:lvlText w:val="%6."/>
      <w:lvlJc w:val="right"/>
      <w:pPr>
        <w:ind w:left="4320" w:hanging="180"/>
      </w:pPr>
    </w:lvl>
    <w:lvl w:ilvl="6" w:tplc="4B08F216">
      <w:start w:val="1"/>
      <w:numFmt w:val="decimal"/>
      <w:lvlText w:val="%7."/>
      <w:lvlJc w:val="left"/>
      <w:pPr>
        <w:ind w:left="5040" w:hanging="360"/>
      </w:pPr>
    </w:lvl>
    <w:lvl w:ilvl="7" w:tplc="E9F606A0">
      <w:start w:val="1"/>
      <w:numFmt w:val="lowerLetter"/>
      <w:lvlText w:val="%8."/>
      <w:lvlJc w:val="left"/>
      <w:pPr>
        <w:ind w:left="5760" w:hanging="360"/>
      </w:pPr>
    </w:lvl>
    <w:lvl w:ilvl="8" w:tplc="8BD29EF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840047"/>
    <w:multiLevelType w:val="hybridMultilevel"/>
    <w:tmpl w:val="BE542E00"/>
    <w:lvl w:ilvl="0" w:tplc="BEB22E0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5891DF7"/>
    <w:multiLevelType w:val="hybridMultilevel"/>
    <w:tmpl w:val="7F3EF65C"/>
    <w:lvl w:ilvl="0" w:tplc="FC54A66E">
      <w:start w:val="4"/>
      <w:numFmt w:val="decimal"/>
      <w:lvlText w:val="%1."/>
      <w:lvlJc w:val="left"/>
      <w:pPr>
        <w:ind w:left="1069" w:hanging="360"/>
      </w:pPr>
    </w:lvl>
    <w:lvl w:ilvl="1" w:tplc="59823B14">
      <w:start w:val="1"/>
      <w:numFmt w:val="lowerLetter"/>
      <w:lvlText w:val="%2."/>
      <w:lvlJc w:val="left"/>
      <w:pPr>
        <w:ind w:left="1789" w:hanging="360"/>
      </w:pPr>
    </w:lvl>
    <w:lvl w:ilvl="2" w:tplc="F1862AC4">
      <w:start w:val="1"/>
      <w:numFmt w:val="lowerRoman"/>
      <w:lvlText w:val="%3."/>
      <w:lvlJc w:val="right"/>
      <w:pPr>
        <w:ind w:left="2509" w:hanging="180"/>
      </w:pPr>
    </w:lvl>
    <w:lvl w:ilvl="3" w:tplc="291A56E4">
      <w:start w:val="1"/>
      <w:numFmt w:val="decimal"/>
      <w:lvlText w:val="%4."/>
      <w:lvlJc w:val="left"/>
      <w:pPr>
        <w:ind w:left="3229" w:hanging="360"/>
      </w:pPr>
    </w:lvl>
    <w:lvl w:ilvl="4" w:tplc="C53E922C">
      <w:start w:val="1"/>
      <w:numFmt w:val="lowerLetter"/>
      <w:lvlText w:val="%5."/>
      <w:lvlJc w:val="left"/>
      <w:pPr>
        <w:ind w:left="3949" w:hanging="360"/>
      </w:pPr>
    </w:lvl>
    <w:lvl w:ilvl="5" w:tplc="33628BEE">
      <w:start w:val="1"/>
      <w:numFmt w:val="lowerRoman"/>
      <w:lvlText w:val="%6."/>
      <w:lvlJc w:val="right"/>
      <w:pPr>
        <w:ind w:left="4669" w:hanging="180"/>
      </w:pPr>
    </w:lvl>
    <w:lvl w:ilvl="6" w:tplc="CD305130">
      <w:start w:val="1"/>
      <w:numFmt w:val="decimal"/>
      <w:lvlText w:val="%7."/>
      <w:lvlJc w:val="left"/>
      <w:pPr>
        <w:ind w:left="5389" w:hanging="360"/>
      </w:pPr>
    </w:lvl>
    <w:lvl w:ilvl="7" w:tplc="2DB83D32">
      <w:start w:val="1"/>
      <w:numFmt w:val="lowerLetter"/>
      <w:lvlText w:val="%8."/>
      <w:lvlJc w:val="left"/>
      <w:pPr>
        <w:ind w:left="6109" w:hanging="360"/>
      </w:pPr>
    </w:lvl>
    <w:lvl w:ilvl="8" w:tplc="17D23B2C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7397C10"/>
    <w:multiLevelType w:val="hybridMultilevel"/>
    <w:tmpl w:val="7E2CEDA2"/>
    <w:lvl w:ilvl="0" w:tplc="55225EA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60E1DD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124EFF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536D77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012DAD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5244F0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D80D5D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0DCD34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738079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5804655E"/>
    <w:multiLevelType w:val="hybridMultilevel"/>
    <w:tmpl w:val="2BAE3328"/>
    <w:lvl w:ilvl="0" w:tplc="3C98E1EA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</w:lvl>
    <w:lvl w:ilvl="1" w:tplc="70748130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8614253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E8826A82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DB8553A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EC7E5EC8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81B221FA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CEA04D3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B05C3A74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59943C18"/>
    <w:multiLevelType w:val="hybridMultilevel"/>
    <w:tmpl w:val="6D04C568"/>
    <w:lvl w:ilvl="0" w:tplc="C6C897E6">
      <w:start w:val="23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027DCF"/>
    <w:multiLevelType w:val="hybridMultilevel"/>
    <w:tmpl w:val="A34ABE8E"/>
    <w:lvl w:ilvl="0" w:tplc="4E22DBB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F7CC18E2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EB583B8A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96C6D138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EE04A266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B3D09FE8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0400B490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7010B790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A4BAE19C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37" w15:restartNumberingAfterBreak="0">
    <w:nsid w:val="616D4C59"/>
    <w:multiLevelType w:val="hybridMultilevel"/>
    <w:tmpl w:val="8E04D2B8"/>
    <w:lvl w:ilvl="0" w:tplc="04F8F6C8">
      <w:start w:val="1"/>
      <w:numFmt w:val="decimal"/>
      <w:lvlText w:val="%1."/>
      <w:lvlJc w:val="left"/>
      <w:pPr>
        <w:ind w:left="360" w:hanging="360"/>
      </w:pPr>
    </w:lvl>
    <w:lvl w:ilvl="1" w:tplc="07FA4056">
      <w:start w:val="1"/>
      <w:numFmt w:val="lowerLetter"/>
      <w:lvlText w:val="%2."/>
      <w:lvlJc w:val="left"/>
      <w:pPr>
        <w:ind w:left="1080" w:hanging="360"/>
      </w:pPr>
    </w:lvl>
    <w:lvl w:ilvl="2" w:tplc="A5543130">
      <w:start w:val="1"/>
      <w:numFmt w:val="lowerRoman"/>
      <w:lvlText w:val="%3."/>
      <w:lvlJc w:val="right"/>
      <w:pPr>
        <w:ind w:left="1800" w:hanging="180"/>
      </w:pPr>
    </w:lvl>
    <w:lvl w:ilvl="3" w:tplc="89808D8C">
      <w:start w:val="1"/>
      <w:numFmt w:val="decimal"/>
      <w:lvlText w:val="%4."/>
      <w:lvlJc w:val="left"/>
      <w:pPr>
        <w:ind w:left="2520" w:hanging="360"/>
      </w:pPr>
    </w:lvl>
    <w:lvl w:ilvl="4" w:tplc="B9C66FF8">
      <w:start w:val="1"/>
      <w:numFmt w:val="lowerLetter"/>
      <w:lvlText w:val="%5."/>
      <w:lvlJc w:val="left"/>
      <w:pPr>
        <w:ind w:left="3240" w:hanging="360"/>
      </w:pPr>
    </w:lvl>
    <w:lvl w:ilvl="5" w:tplc="D72A2836">
      <w:start w:val="1"/>
      <w:numFmt w:val="lowerRoman"/>
      <w:lvlText w:val="%6."/>
      <w:lvlJc w:val="right"/>
      <w:pPr>
        <w:ind w:left="3960" w:hanging="180"/>
      </w:pPr>
    </w:lvl>
    <w:lvl w:ilvl="6" w:tplc="F148FC8E">
      <w:start w:val="1"/>
      <w:numFmt w:val="decimal"/>
      <w:lvlText w:val="%7."/>
      <w:lvlJc w:val="left"/>
      <w:pPr>
        <w:ind w:left="4680" w:hanging="360"/>
      </w:pPr>
    </w:lvl>
    <w:lvl w:ilvl="7" w:tplc="939892E0">
      <w:start w:val="1"/>
      <w:numFmt w:val="lowerLetter"/>
      <w:lvlText w:val="%8."/>
      <w:lvlJc w:val="left"/>
      <w:pPr>
        <w:ind w:left="5400" w:hanging="360"/>
      </w:pPr>
    </w:lvl>
    <w:lvl w:ilvl="8" w:tplc="0E94C90C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2572E2"/>
    <w:multiLevelType w:val="hybridMultilevel"/>
    <w:tmpl w:val="32DC97CA"/>
    <w:lvl w:ilvl="0" w:tplc="6E866580">
      <w:start w:val="2"/>
      <w:numFmt w:val="decimal"/>
      <w:lvlText w:val="%1."/>
      <w:lvlJc w:val="left"/>
      <w:pPr>
        <w:ind w:left="1080" w:hanging="360"/>
      </w:pPr>
    </w:lvl>
    <w:lvl w:ilvl="1" w:tplc="365609B2">
      <w:start w:val="1"/>
      <w:numFmt w:val="lowerLetter"/>
      <w:lvlText w:val="%2."/>
      <w:lvlJc w:val="left"/>
      <w:pPr>
        <w:ind w:left="1800" w:hanging="360"/>
      </w:pPr>
    </w:lvl>
    <w:lvl w:ilvl="2" w:tplc="41D852E8">
      <w:start w:val="1"/>
      <w:numFmt w:val="lowerRoman"/>
      <w:lvlText w:val="%3."/>
      <w:lvlJc w:val="right"/>
      <w:pPr>
        <w:ind w:left="2520" w:hanging="180"/>
      </w:pPr>
    </w:lvl>
    <w:lvl w:ilvl="3" w:tplc="FD30BB02">
      <w:start w:val="1"/>
      <w:numFmt w:val="decimal"/>
      <w:lvlText w:val="%4."/>
      <w:lvlJc w:val="left"/>
      <w:pPr>
        <w:ind w:left="3240" w:hanging="360"/>
      </w:pPr>
    </w:lvl>
    <w:lvl w:ilvl="4" w:tplc="E556D292">
      <w:start w:val="1"/>
      <w:numFmt w:val="lowerLetter"/>
      <w:lvlText w:val="%5."/>
      <w:lvlJc w:val="left"/>
      <w:pPr>
        <w:ind w:left="3960" w:hanging="360"/>
      </w:pPr>
    </w:lvl>
    <w:lvl w:ilvl="5" w:tplc="BDC6FC1E">
      <w:start w:val="1"/>
      <w:numFmt w:val="lowerRoman"/>
      <w:lvlText w:val="%6."/>
      <w:lvlJc w:val="right"/>
      <w:pPr>
        <w:ind w:left="4680" w:hanging="180"/>
      </w:pPr>
    </w:lvl>
    <w:lvl w:ilvl="6" w:tplc="D602957C">
      <w:start w:val="1"/>
      <w:numFmt w:val="decimal"/>
      <w:lvlText w:val="%7."/>
      <w:lvlJc w:val="left"/>
      <w:pPr>
        <w:ind w:left="5400" w:hanging="360"/>
      </w:pPr>
    </w:lvl>
    <w:lvl w:ilvl="7" w:tplc="630EAA24">
      <w:start w:val="1"/>
      <w:numFmt w:val="lowerLetter"/>
      <w:lvlText w:val="%8."/>
      <w:lvlJc w:val="left"/>
      <w:pPr>
        <w:ind w:left="6120" w:hanging="360"/>
      </w:pPr>
    </w:lvl>
    <w:lvl w:ilvl="8" w:tplc="CD9C6236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5E3CF1"/>
    <w:multiLevelType w:val="hybridMultilevel"/>
    <w:tmpl w:val="70722B48"/>
    <w:lvl w:ilvl="0" w:tplc="A2E80AB6">
      <w:start w:val="1"/>
      <w:numFmt w:val="decimal"/>
      <w:lvlText w:val="%1."/>
      <w:lvlJc w:val="left"/>
      <w:pPr>
        <w:ind w:left="1069" w:hanging="360"/>
      </w:pPr>
    </w:lvl>
    <w:lvl w:ilvl="1" w:tplc="24CACA70">
      <w:start w:val="1"/>
      <w:numFmt w:val="lowerLetter"/>
      <w:lvlText w:val="%2."/>
      <w:lvlJc w:val="left"/>
      <w:pPr>
        <w:ind w:left="1789" w:hanging="360"/>
      </w:pPr>
    </w:lvl>
    <w:lvl w:ilvl="2" w:tplc="E516F836">
      <w:start w:val="1"/>
      <w:numFmt w:val="lowerRoman"/>
      <w:lvlText w:val="%3."/>
      <w:lvlJc w:val="right"/>
      <w:pPr>
        <w:ind w:left="2509" w:hanging="180"/>
      </w:pPr>
    </w:lvl>
    <w:lvl w:ilvl="3" w:tplc="F00ECB8A">
      <w:start w:val="1"/>
      <w:numFmt w:val="decimal"/>
      <w:lvlText w:val="%4."/>
      <w:lvlJc w:val="left"/>
      <w:pPr>
        <w:ind w:left="3229" w:hanging="360"/>
      </w:pPr>
    </w:lvl>
    <w:lvl w:ilvl="4" w:tplc="FF04DDA8">
      <w:start w:val="1"/>
      <w:numFmt w:val="lowerLetter"/>
      <w:lvlText w:val="%5."/>
      <w:lvlJc w:val="left"/>
      <w:pPr>
        <w:ind w:left="3949" w:hanging="360"/>
      </w:pPr>
    </w:lvl>
    <w:lvl w:ilvl="5" w:tplc="2F5A1B78">
      <w:start w:val="1"/>
      <w:numFmt w:val="lowerRoman"/>
      <w:lvlText w:val="%6."/>
      <w:lvlJc w:val="right"/>
      <w:pPr>
        <w:ind w:left="4669" w:hanging="180"/>
      </w:pPr>
    </w:lvl>
    <w:lvl w:ilvl="6" w:tplc="43543E68">
      <w:start w:val="1"/>
      <w:numFmt w:val="decimal"/>
      <w:lvlText w:val="%7."/>
      <w:lvlJc w:val="left"/>
      <w:pPr>
        <w:ind w:left="5389" w:hanging="360"/>
      </w:pPr>
    </w:lvl>
    <w:lvl w:ilvl="7" w:tplc="A7E23186">
      <w:start w:val="1"/>
      <w:numFmt w:val="lowerLetter"/>
      <w:lvlText w:val="%8."/>
      <w:lvlJc w:val="left"/>
      <w:pPr>
        <w:ind w:left="6109" w:hanging="360"/>
      </w:pPr>
    </w:lvl>
    <w:lvl w:ilvl="8" w:tplc="70BEB534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D6E6E5A"/>
    <w:multiLevelType w:val="hybridMultilevel"/>
    <w:tmpl w:val="6A2C7160"/>
    <w:lvl w:ilvl="0" w:tplc="6EA8BF6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716EEDF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C544472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0CC38F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3E2B92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1F801B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07C508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E7A083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4023AC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6DB16023"/>
    <w:multiLevelType w:val="hybridMultilevel"/>
    <w:tmpl w:val="DEA644A8"/>
    <w:lvl w:ilvl="0" w:tplc="AA4E1008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5444285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D682E15E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5146519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D562CA1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16806F5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B2AAA03C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97D0B50A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F9585120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42" w15:restartNumberingAfterBreak="0">
    <w:nsid w:val="718C4D04"/>
    <w:multiLevelType w:val="hybridMultilevel"/>
    <w:tmpl w:val="BF7C78EA"/>
    <w:lvl w:ilvl="0" w:tplc="C6C897E6">
      <w:start w:val="233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D3D42AF2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EC90E19A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81EA4CE8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E0908DE0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5A9A5748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F97E0EE2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3C0E6BA4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EE0015DE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43" w15:restartNumberingAfterBreak="0">
    <w:nsid w:val="791B60AF"/>
    <w:multiLevelType w:val="hybridMultilevel"/>
    <w:tmpl w:val="D828240E"/>
    <w:lvl w:ilvl="0" w:tplc="E6E8F688">
      <w:start w:val="1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/>
      </w:rPr>
    </w:lvl>
    <w:lvl w:ilvl="1" w:tplc="7AEC537A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E4AE95DE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F356D7F2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E4B4716A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716A57C2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3BF6D5C0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C0E83732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D458CC12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44" w15:restartNumberingAfterBreak="0">
    <w:nsid w:val="7A4F78DB"/>
    <w:multiLevelType w:val="hybridMultilevel"/>
    <w:tmpl w:val="921CAC02"/>
    <w:lvl w:ilvl="0" w:tplc="8DE63C7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79FC579A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3620D10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F8F6B6C0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86BA364A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3C96BBDE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D68E981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01CC281A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8D0B790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45" w15:restartNumberingAfterBreak="0">
    <w:nsid w:val="7F484B35"/>
    <w:multiLevelType w:val="hybridMultilevel"/>
    <w:tmpl w:val="02D6343C"/>
    <w:lvl w:ilvl="0" w:tplc="3C003386">
      <w:start w:val="1"/>
      <w:numFmt w:val="decimal"/>
      <w:lvlText w:val="%1)"/>
      <w:lvlJc w:val="left"/>
      <w:pPr>
        <w:ind w:left="1069" w:hanging="360"/>
      </w:pPr>
    </w:lvl>
    <w:lvl w:ilvl="1" w:tplc="039CB51A">
      <w:start w:val="1"/>
      <w:numFmt w:val="lowerLetter"/>
      <w:lvlText w:val="%2."/>
      <w:lvlJc w:val="left"/>
      <w:pPr>
        <w:ind w:left="1789" w:hanging="360"/>
      </w:pPr>
    </w:lvl>
    <w:lvl w:ilvl="2" w:tplc="237E1E24">
      <w:start w:val="1"/>
      <w:numFmt w:val="lowerRoman"/>
      <w:lvlText w:val="%3."/>
      <w:lvlJc w:val="right"/>
      <w:pPr>
        <w:ind w:left="2509" w:hanging="180"/>
      </w:pPr>
    </w:lvl>
    <w:lvl w:ilvl="3" w:tplc="BD18F994">
      <w:start w:val="1"/>
      <w:numFmt w:val="decimal"/>
      <w:lvlText w:val="%4."/>
      <w:lvlJc w:val="left"/>
      <w:pPr>
        <w:ind w:left="3229" w:hanging="360"/>
      </w:pPr>
    </w:lvl>
    <w:lvl w:ilvl="4" w:tplc="4EAEEE6E">
      <w:start w:val="1"/>
      <w:numFmt w:val="lowerLetter"/>
      <w:lvlText w:val="%5."/>
      <w:lvlJc w:val="left"/>
      <w:pPr>
        <w:ind w:left="3949" w:hanging="360"/>
      </w:pPr>
    </w:lvl>
    <w:lvl w:ilvl="5" w:tplc="7A720578">
      <w:start w:val="1"/>
      <w:numFmt w:val="lowerRoman"/>
      <w:lvlText w:val="%6."/>
      <w:lvlJc w:val="right"/>
      <w:pPr>
        <w:ind w:left="4669" w:hanging="180"/>
      </w:pPr>
    </w:lvl>
    <w:lvl w:ilvl="6" w:tplc="04E66C08">
      <w:start w:val="1"/>
      <w:numFmt w:val="decimal"/>
      <w:lvlText w:val="%7."/>
      <w:lvlJc w:val="left"/>
      <w:pPr>
        <w:ind w:left="5389" w:hanging="360"/>
      </w:pPr>
    </w:lvl>
    <w:lvl w:ilvl="7" w:tplc="0B5ABF38">
      <w:start w:val="1"/>
      <w:numFmt w:val="lowerLetter"/>
      <w:lvlText w:val="%8."/>
      <w:lvlJc w:val="left"/>
      <w:pPr>
        <w:ind w:left="6109" w:hanging="360"/>
      </w:pPr>
    </w:lvl>
    <w:lvl w:ilvl="8" w:tplc="5142A158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F694589"/>
    <w:multiLevelType w:val="hybridMultilevel"/>
    <w:tmpl w:val="DC044962"/>
    <w:lvl w:ilvl="0" w:tplc="B6464E6C">
      <w:start w:val="1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/>
      </w:rPr>
    </w:lvl>
    <w:lvl w:ilvl="1" w:tplc="D65406DA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5C56E388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7E10B882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D084F406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53EE35A2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ED3E27E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2C180EC0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218ECF7A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42"/>
  </w:num>
  <w:num w:numId="2">
    <w:abstractNumId w:val="36"/>
  </w:num>
  <w:num w:numId="3">
    <w:abstractNumId w:val="24"/>
  </w:num>
  <w:num w:numId="4">
    <w:abstractNumId w:val="12"/>
  </w:num>
  <w:num w:numId="5">
    <w:abstractNumId w:val="8"/>
  </w:num>
  <w:num w:numId="6">
    <w:abstractNumId w:val="16"/>
  </w:num>
  <w:num w:numId="7">
    <w:abstractNumId w:val="2"/>
  </w:num>
  <w:num w:numId="8">
    <w:abstractNumId w:val="17"/>
  </w:num>
  <w:num w:numId="9">
    <w:abstractNumId w:val="18"/>
  </w:num>
  <w:num w:numId="10">
    <w:abstractNumId w:val="46"/>
  </w:num>
  <w:num w:numId="11">
    <w:abstractNumId w:val="43"/>
  </w:num>
  <w:num w:numId="12">
    <w:abstractNumId w:val="20"/>
  </w:num>
  <w:num w:numId="13">
    <w:abstractNumId w:val="34"/>
  </w:num>
  <w:num w:numId="14">
    <w:abstractNumId w:val="11"/>
  </w:num>
  <w:num w:numId="15">
    <w:abstractNumId w:val="1"/>
  </w:num>
  <w:num w:numId="16">
    <w:abstractNumId w:val="15"/>
  </w:num>
  <w:num w:numId="17">
    <w:abstractNumId w:val="6"/>
  </w:num>
  <w:num w:numId="18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7"/>
  </w:num>
  <w:num w:numId="21">
    <w:abstractNumId w:val="32"/>
  </w:num>
  <w:num w:numId="22">
    <w:abstractNumId w:val="30"/>
  </w:num>
  <w:num w:numId="23">
    <w:abstractNumId w:val="38"/>
  </w:num>
  <w:num w:numId="24">
    <w:abstractNumId w:val="45"/>
  </w:num>
  <w:num w:numId="25">
    <w:abstractNumId w:val="25"/>
  </w:num>
  <w:num w:numId="26">
    <w:abstractNumId w:val="39"/>
  </w:num>
  <w:num w:numId="27">
    <w:abstractNumId w:val="37"/>
  </w:num>
  <w:num w:numId="28">
    <w:abstractNumId w:val="22"/>
  </w:num>
  <w:num w:numId="29">
    <w:abstractNumId w:val="27"/>
  </w:num>
  <w:num w:numId="30">
    <w:abstractNumId w:val="33"/>
  </w:num>
  <w:num w:numId="31">
    <w:abstractNumId w:val="44"/>
  </w:num>
  <w:num w:numId="32">
    <w:abstractNumId w:val="10"/>
  </w:num>
  <w:num w:numId="33">
    <w:abstractNumId w:val="5"/>
  </w:num>
  <w:num w:numId="34">
    <w:abstractNumId w:val="13"/>
  </w:num>
  <w:num w:numId="35">
    <w:abstractNumId w:val="28"/>
  </w:num>
  <w:num w:numId="36">
    <w:abstractNumId w:val="26"/>
  </w:num>
  <w:num w:numId="37">
    <w:abstractNumId w:val="40"/>
  </w:num>
  <w:num w:numId="38">
    <w:abstractNumId w:val="21"/>
  </w:num>
  <w:num w:numId="39">
    <w:abstractNumId w:val="3"/>
  </w:num>
  <w:num w:numId="40">
    <w:abstractNumId w:val="19"/>
  </w:num>
  <w:num w:numId="41">
    <w:abstractNumId w:val="9"/>
  </w:num>
  <w:num w:numId="42">
    <w:abstractNumId w:val="0"/>
  </w:num>
  <w:num w:numId="43">
    <w:abstractNumId w:val="41"/>
  </w:num>
  <w:num w:numId="44">
    <w:abstractNumId w:val="31"/>
  </w:num>
  <w:num w:numId="45">
    <w:abstractNumId w:val="14"/>
  </w:num>
  <w:num w:numId="46">
    <w:abstractNumId w:val="4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48E"/>
    <w:rsid w:val="000A1F66"/>
    <w:rsid w:val="000C6377"/>
    <w:rsid w:val="00136794"/>
    <w:rsid w:val="002D6643"/>
    <w:rsid w:val="0040440E"/>
    <w:rsid w:val="0049654E"/>
    <w:rsid w:val="004B07B3"/>
    <w:rsid w:val="005E1601"/>
    <w:rsid w:val="00651EB1"/>
    <w:rsid w:val="00820213"/>
    <w:rsid w:val="00832243"/>
    <w:rsid w:val="008F2DE2"/>
    <w:rsid w:val="00983975"/>
    <w:rsid w:val="00A61377"/>
    <w:rsid w:val="00BC6267"/>
    <w:rsid w:val="00D36C43"/>
    <w:rsid w:val="00D6594B"/>
    <w:rsid w:val="00EC3284"/>
    <w:rsid w:val="00F2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60A209-4C0B-45D2-89B9-6E6D2E3F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48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ind w:firstLine="708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left="708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pPr>
      <w:keepNext/>
      <w:ind w:left="6372" w:firstLine="708"/>
      <w:jc w:val="both"/>
      <w:outlineLvl w:val="7"/>
    </w:pPr>
    <w:rPr>
      <w:bCs/>
      <w:sz w:val="28"/>
    </w:rPr>
  </w:style>
  <w:style w:type="paragraph" w:styleId="9">
    <w:name w:val="heading 9"/>
    <w:basedOn w:val="a"/>
    <w:next w:val="a"/>
    <w:link w:val="90"/>
    <w:qFormat/>
    <w:pPr>
      <w:keepNext/>
      <w:ind w:left="5664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link w:val="a6"/>
    <w:qFormat/>
    <w:pPr>
      <w:jc w:val="center"/>
    </w:pPr>
    <w:rPr>
      <w:b/>
      <w:sz w:val="32"/>
      <w:szCs w:val="20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pPr>
      <w:ind w:firstLine="708"/>
      <w:jc w:val="both"/>
    </w:pPr>
    <w:rPr>
      <w:sz w:val="28"/>
    </w:rPr>
  </w:style>
  <w:style w:type="paragraph" w:styleId="24">
    <w:name w:val="Body Text Indent 2"/>
    <w:basedOn w:val="a"/>
    <w:pPr>
      <w:ind w:left="4956" w:firstLine="708"/>
      <w:jc w:val="right"/>
    </w:pPr>
    <w:rPr>
      <w:bCs/>
      <w:sz w:val="28"/>
    </w:rPr>
  </w:style>
  <w:style w:type="paragraph" w:styleId="25">
    <w:name w:val="Body Text 2"/>
    <w:basedOn w:val="a"/>
    <w:pPr>
      <w:spacing w:after="120" w:line="480" w:lineRule="auto"/>
    </w:pPr>
  </w:style>
  <w:style w:type="character" w:customStyle="1" w:styleId="afb">
    <w:name w:val="Гипертекстовая ссылка"/>
    <w:rPr>
      <w:color w:val="008000"/>
      <w:u w:val="single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c">
    <w:name w:val="Body Text"/>
    <w:basedOn w:val="a"/>
    <w:pPr>
      <w:spacing w:after="120"/>
    </w:pPr>
  </w:style>
  <w:style w:type="paragraph" w:customStyle="1" w:styleId="ConsPlusTitle">
    <w:name w:val="ConsPlusTitle"/>
    <w:basedOn w:val="a"/>
    <w:next w:val="ConsPlusNormal"/>
    <w:pPr>
      <w:widowContro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13">
    <w:name w:val="Название объекта1"/>
    <w:basedOn w:val="a"/>
    <w:next w:val="a"/>
    <w:pPr>
      <w:jc w:val="center"/>
    </w:pPr>
    <w:rPr>
      <w:b/>
      <w:sz w:val="28"/>
      <w:szCs w:val="20"/>
      <w:lang w:eastAsia="ar-SA"/>
    </w:rPr>
  </w:style>
  <w:style w:type="paragraph" w:styleId="afd">
    <w:name w:val="Balloon Text"/>
    <w:basedOn w:val="a"/>
    <w:link w:val="afe"/>
    <w:rPr>
      <w:rFonts w:ascii="Tahoma" w:hAnsi="Tahoma"/>
      <w:sz w:val="16"/>
      <w:szCs w:val="16"/>
      <w:lang w:val="en-US" w:eastAsia="en-US"/>
    </w:rPr>
  </w:style>
  <w:style w:type="character" w:customStyle="1" w:styleId="afe">
    <w:name w:val="Текст выноски Знак"/>
    <w:link w:val="afd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styleId="aff">
    <w:name w:val="annotation reference"/>
    <w:rPr>
      <w:sz w:val="16"/>
      <w:szCs w:val="16"/>
    </w:rPr>
  </w:style>
  <w:style w:type="paragraph" w:styleId="aff0">
    <w:name w:val="annotation text"/>
    <w:basedOn w:val="a"/>
    <w:link w:val="aff1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</w:style>
  <w:style w:type="paragraph" w:styleId="aff2">
    <w:name w:val="annotation subject"/>
    <w:basedOn w:val="aff0"/>
    <w:next w:val="aff0"/>
    <w:link w:val="aff3"/>
    <w:rPr>
      <w:b/>
      <w:bCs/>
      <w:lang w:val="en-US" w:eastAsia="en-US"/>
    </w:rPr>
  </w:style>
  <w:style w:type="character" w:customStyle="1" w:styleId="aff3">
    <w:name w:val="Тема примечания Знак"/>
    <w:link w:val="aff2"/>
    <w:rPr>
      <w:b/>
      <w:bCs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Pr>
      <w:rFonts w:ascii="Courier New" w:hAnsi="Courier New"/>
      <w:sz w:val="20"/>
      <w:szCs w:val="20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hAnsi="Courier New" w:cs="Courier New"/>
    </w:rPr>
  </w:style>
  <w:style w:type="paragraph" w:customStyle="1" w:styleId="docdata">
    <w:name w:val="docdata"/>
    <w:aliases w:val="docy,v5,2983,bqiaagaaeyqcaaagiaiaaanecwaabvil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</w:style>
  <w:style w:type="character" w:customStyle="1" w:styleId="3692">
    <w:name w:val="3692"/>
    <w:basedOn w:val="a0"/>
  </w:style>
  <w:style w:type="paragraph" w:customStyle="1" w:styleId="aff5">
    <w:name w:val="Содержимое таблицы"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Lucida Sans Unicode" w:cs="Mang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9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yadok.admpokach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4793</Words>
  <Characters>27322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32051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Уймина Ирина Леонидовна</cp:lastModifiedBy>
  <cp:revision>9</cp:revision>
  <dcterms:created xsi:type="dcterms:W3CDTF">2026-04-09T10:05:00Z</dcterms:created>
  <dcterms:modified xsi:type="dcterms:W3CDTF">2026-04-13T04:18:00Z</dcterms:modified>
  <cp:version>917504</cp:version>
</cp:coreProperties>
</file>