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F5" w:rsidRPr="00564973" w:rsidRDefault="000211F5" w:rsidP="00021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973">
        <w:rPr>
          <w:rFonts w:ascii="Times New Roman" w:hAnsi="Times New Roman" w:cs="Times New Roman"/>
          <w:sz w:val="24"/>
          <w:szCs w:val="24"/>
        </w:rPr>
        <w:t>Таблица поправок</w:t>
      </w:r>
    </w:p>
    <w:p w:rsidR="000211F5" w:rsidRPr="00564973" w:rsidRDefault="000211F5" w:rsidP="00021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973">
        <w:rPr>
          <w:rFonts w:ascii="Times New Roman" w:hAnsi="Times New Roman" w:cs="Times New Roman"/>
          <w:sz w:val="24"/>
          <w:szCs w:val="24"/>
        </w:rPr>
        <w:t>к проекту решения Думы города Покачи</w:t>
      </w:r>
    </w:p>
    <w:p w:rsidR="000211F5" w:rsidRPr="00564973" w:rsidRDefault="00A60603" w:rsidP="00021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211F5" w:rsidRPr="000211F5">
        <w:rPr>
          <w:rFonts w:ascii="Times New Roman" w:hAnsi="Times New Roman" w:cs="Times New Roman"/>
          <w:sz w:val="24"/>
          <w:szCs w:val="24"/>
        </w:rPr>
        <w:t>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2C7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70BD0">
        <w:rPr>
          <w:rFonts w:ascii="Times New Roman" w:hAnsi="Times New Roman" w:cs="Times New Roman"/>
          <w:sz w:val="24"/>
          <w:szCs w:val="24"/>
        </w:rPr>
        <w:t xml:space="preserve"> </w:t>
      </w:r>
      <w:r w:rsidR="00AD2C72">
        <w:rPr>
          <w:rFonts w:ascii="Times New Roman" w:hAnsi="Times New Roman" w:cs="Times New Roman"/>
          <w:sz w:val="24"/>
          <w:szCs w:val="24"/>
        </w:rPr>
        <w:t>Положение)</w:t>
      </w:r>
    </w:p>
    <w:p w:rsidR="000211F5" w:rsidRPr="00564973" w:rsidRDefault="000211F5" w:rsidP="00021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92"/>
        <w:gridCol w:w="6095"/>
        <w:gridCol w:w="3119"/>
      </w:tblGrid>
      <w:tr w:rsidR="000211F5" w:rsidRPr="005508E9" w:rsidTr="005508E9">
        <w:trPr>
          <w:trHeight w:val="1628"/>
          <w:tblHeader/>
        </w:trPr>
        <w:tc>
          <w:tcPr>
            <w:tcW w:w="624" w:type="dxa"/>
          </w:tcPr>
          <w:p w:rsidR="000211F5" w:rsidRPr="005508E9" w:rsidRDefault="000211F5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5508E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508E9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5392" w:type="dxa"/>
          </w:tcPr>
          <w:p w:rsidR="000211F5" w:rsidRPr="005508E9" w:rsidRDefault="000211F5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Действующая редакция решения Думы города Покачи</w:t>
            </w:r>
          </w:p>
          <w:p w:rsidR="000211F5" w:rsidRPr="005508E9" w:rsidRDefault="000211F5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(с указанием статьи, части, пункта, подпункта, абзаца статьи, в которые вносятся изменения)</w:t>
            </w:r>
          </w:p>
        </w:tc>
        <w:tc>
          <w:tcPr>
            <w:tcW w:w="6095" w:type="dxa"/>
          </w:tcPr>
          <w:p w:rsidR="000211F5" w:rsidRPr="005508E9" w:rsidRDefault="00186194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 xml:space="preserve">Новая редакция статьи, части, пункта, подпункта, абзаца </w:t>
            </w:r>
            <w:proofErr w:type="gramStart"/>
            <w:r w:rsidRPr="005508E9">
              <w:rPr>
                <w:rFonts w:ascii="Times New Roman" w:hAnsi="Times New Roman" w:cs="Times New Roman"/>
                <w:b/>
                <w:sz w:val="20"/>
              </w:rPr>
              <w:t>статьи проекта решения Думы города</w:t>
            </w:r>
            <w:proofErr w:type="gramEnd"/>
            <w:r w:rsidR="00A4559E" w:rsidRPr="005508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508E9">
              <w:rPr>
                <w:rFonts w:ascii="Times New Roman" w:hAnsi="Times New Roman" w:cs="Times New Roman"/>
                <w:b/>
                <w:sz w:val="20"/>
              </w:rPr>
              <w:t>Покачи</w:t>
            </w:r>
          </w:p>
        </w:tc>
        <w:tc>
          <w:tcPr>
            <w:tcW w:w="3119" w:type="dxa"/>
          </w:tcPr>
          <w:p w:rsidR="000211F5" w:rsidRPr="005508E9" w:rsidRDefault="000211F5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Реквизиты правового акта, на основании которого вносятся изменения в решение Думы города Покачи</w:t>
            </w:r>
            <w:r w:rsidR="00585B43" w:rsidRPr="005508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508E9">
              <w:rPr>
                <w:rFonts w:ascii="Times New Roman" w:hAnsi="Times New Roman" w:cs="Times New Roman"/>
                <w:b/>
                <w:sz w:val="20"/>
              </w:rPr>
              <w:t>(с указанием наименования и реквизитов, а также статьи, части, пункта, подпункта, абзаца статьи)/иные основания &lt;*&gt;</w:t>
            </w:r>
          </w:p>
        </w:tc>
      </w:tr>
      <w:tr w:rsidR="00A03763" w:rsidRPr="005508E9" w:rsidTr="005508E9">
        <w:trPr>
          <w:trHeight w:val="140"/>
          <w:tblHeader/>
        </w:trPr>
        <w:tc>
          <w:tcPr>
            <w:tcW w:w="624" w:type="dxa"/>
          </w:tcPr>
          <w:p w:rsidR="00A03763" w:rsidRPr="005508E9" w:rsidRDefault="00A03763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392" w:type="dxa"/>
          </w:tcPr>
          <w:p w:rsidR="00A03763" w:rsidRPr="005508E9" w:rsidRDefault="00A03763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</w:tcPr>
          <w:p w:rsidR="00A03763" w:rsidRPr="005508E9" w:rsidRDefault="00A03763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A03763" w:rsidRPr="005508E9" w:rsidRDefault="00A03763" w:rsidP="007C7E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8E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C1716E" w:rsidRPr="005508E9" w:rsidTr="005508E9">
        <w:trPr>
          <w:trHeight w:val="509"/>
        </w:trPr>
        <w:tc>
          <w:tcPr>
            <w:tcW w:w="624" w:type="dxa"/>
          </w:tcPr>
          <w:p w:rsidR="00C1716E" w:rsidRPr="005508E9" w:rsidRDefault="00C1716E" w:rsidP="00DE3D2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2" w:type="dxa"/>
          </w:tcPr>
          <w:p w:rsidR="00DC1D3F" w:rsidRPr="005508E9" w:rsidRDefault="00450CCF" w:rsidP="00585B4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>Ч</w:t>
            </w:r>
            <w:r w:rsidR="00DC1D3F"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>аст</w:t>
            </w:r>
            <w:r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>ь 8</w:t>
            </w:r>
            <w:r w:rsidR="00DC1D3F"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статьи </w:t>
            </w:r>
            <w:r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  <w:r w:rsidR="00956BA2"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Положения:</w:t>
            </w:r>
          </w:p>
          <w:p w:rsidR="00C1716E" w:rsidRPr="005508E9" w:rsidRDefault="00450CCF" w:rsidP="00450CC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08E9"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  <w:r w:rsidR="00DC1D3F" w:rsidRPr="005508E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Работникам,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отнесенным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категории специалистов, </w:t>
            </w:r>
            <w:r w:rsidRPr="005508E9">
              <w:rPr>
                <w:rFonts w:ascii="Times New Roman" w:hAnsi="Times New Roman"/>
                <w:strike/>
                <w:sz w:val="20"/>
                <w:szCs w:val="20"/>
                <w:highlight w:val="yellow"/>
                <w:lang w:eastAsia="ru-RU"/>
              </w:rPr>
              <w:t>впервые</w:t>
            </w: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прибывших в город Покачи по письменному приглашению главы города, заключившим трудовой договор с работодателем на срок не менее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трех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лет, гарантируется выплата единовременной материальной помощи в размере 50 (пятидесяти) тысяч рублей. В случае расторжения трудового договора до истечения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трех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 по основаниям, указанным в </w:t>
            </w:r>
            <w:hyperlink r:id="rId9" w:history="1">
              <w:r w:rsidRPr="00550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 статьи 5</w:t>
              </w:r>
            </w:hyperlink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Положения, сумма полученной специалистом единовременной </w:t>
            </w:r>
            <w:r w:rsidRPr="005508E9">
              <w:rPr>
                <w:rFonts w:ascii="Times New Roman" w:hAnsi="Times New Roman"/>
                <w:strike/>
                <w:sz w:val="20"/>
                <w:szCs w:val="20"/>
                <w:highlight w:val="yellow"/>
                <w:lang w:eastAsia="ru-RU"/>
              </w:rPr>
              <w:t>денежной выплаты</w:t>
            </w: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подлежит возврату в полном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объеме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508E9" w:rsidRPr="005508E9" w:rsidRDefault="005508E9" w:rsidP="00450CC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08E9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Квота на приглашаемых работников устанавливается в соответствии с частью 1 настоящей статьи.</w:t>
            </w:r>
          </w:p>
        </w:tc>
        <w:tc>
          <w:tcPr>
            <w:tcW w:w="6095" w:type="dxa"/>
          </w:tcPr>
          <w:p w:rsidR="00450CCF" w:rsidRPr="005508E9" w:rsidRDefault="00450CCF" w:rsidP="00450CC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508E9">
              <w:rPr>
                <w:rFonts w:ascii="Times New Roman" w:eastAsiaTheme="minorHAnsi" w:hAnsi="Times New Roman"/>
                <w:b/>
                <w:sz w:val="20"/>
                <w:szCs w:val="20"/>
              </w:rPr>
              <w:t>Часть 8 статьи 6 Положения:</w:t>
            </w:r>
          </w:p>
          <w:p w:rsidR="00C1716E" w:rsidRPr="005508E9" w:rsidRDefault="00450CCF" w:rsidP="00033BE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08E9">
              <w:rPr>
                <w:rFonts w:ascii="Times New Roman" w:hAnsi="Times New Roman"/>
                <w:sz w:val="20"/>
                <w:szCs w:val="20"/>
              </w:rPr>
              <w:t>8.</w:t>
            </w: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Работникам,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отнесенным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категории специалистов, прибывших в город Покачи по письменному приглашению главы города, заключившим трудовой договор с работодателем на срок не менее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трех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лет, гарантируется выплата единовременной материальной помощи в размере 50 (пятидесяти) тысяч рублей. В случае расторжения трудового договора до истечения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трех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 по основаниям, указанным в </w:t>
            </w:r>
            <w:hyperlink r:id="rId10" w:history="1">
              <w:r w:rsidRPr="00550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 статьи 5</w:t>
              </w:r>
            </w:hyperlink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Положения, сумма полученной специалистом единовременной </w:t>
            </w:r>
            <w:r w:rsidR="00033BEE" w:rsidRPr="005508E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материальной помощи</w:t>
            </w: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подлежит возврату в полном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объеме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508E9" w:rsidRPr="005508E9" w:rsidRDefault="005508E9" w:rsidP="005508E9">
            <w:pPr>
              <w:pStyle w:val="ae"/>
              <w:ind w:firstLine="36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08E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При повторном приглашении специалиста единовременная материальная помощь выплачивается в случае, если ранее выплаченная единовременная материальная помощь была возвращена в бюджет города Покачи в полном </w:t>
            </w:r>
            <w:proofErr w:type="spellStart"/>
            <w:r w:rsidRPr="005508E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объеме</w:t>
            </w:r>
            <w:proofErr w:type="spellEnd"/>
            <w:r w:rsidRPr="005508E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в связи с досрочным расторжением трудового договора по основаниям, указанным в части 3 статьи 5 настоящего Положения.</w:t>
            </w:r>
          </w:p>
          <w:p w:rsidR="005508E9" w:rsidRPr="005508E9" w:rsidRDefault="005508E9" w:rsidP="005508E9">
            <w:pPr>
              <w:pStyle w:val="ae"/>
              <w:ind w:firstLine="363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5508E9">
              <w:rPr>
                <w:rFonts w:ascii="Times New Roman" w:hAnsi="Times New Roman"/>
                <w:sz w:val="20"/>
                <w:szCs w:val="20"/>
                <w:lang w:eastAsia="ru-RU"/>
              </w:rPr>
              <w:t>Квота на приглашаемых работников устанавливается в соответствии с частью 1 настоящей статьи.</w:t>
            </w:r>
          </w:p>
        </w:tc>
        <w:tc>
          <w:tcPr>
            <w:tcW w:w="3119" w:type="dxa"/>
          </w:tcPr>
          <w:p w:rsidR="003A4880" w:rsidRPr="005508E9" w:rsidRDefault="00851C71" w:rsidP="003A488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8E9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450CCF" w:rsidRPr="005508E9">
              <w:rPr>
                <w:rFonts w:ascii="Times New Roman" w:hAnsi="Times New Roman"/>
                <w:sz w:val="20"/>
                <w:szCs w:val="20"/>
              </w:rPr>
              <w:t>2</w:t>
            </w:r>
            <w:r w:rsidRPr="005508E9">
              <w:rPr>
                <w:rFonts w:ascii="Times New Roman" w:hAnsi="Times New Roman"/>
                <w:sz w:val="20"/>
                <w:szCs w:val="20"/>
              </w:rPr>
              <w:t xml:space="preserve"> статьи 3</w:t>
            </w:r>
            <w:r w:rsidR="00450CCF" w:rsidRPr="005508E9">
              <w:rPr>
                <w:rFonts w:ascii="Times New Roman" w:hAnsi="Times New Roman"/>
                <w:sz w:val="20"/>
                <w:szCs w:val="20"/>
              </w:rPr>
              <w:t>13</w:t>
            </w:r>
            <w:r w:rsidRPr="005508E9">
              <w:rPr>
                <w:rFonts w:ascii="Times New Roman" w:hAnsi="Times New Roman"/>
                <w:sz w:val="20"/>
                <w:szCs w:val="20"/>
              </w:rPr>
              <w:t xml:space="preserve"> Трудового кодека</w:t>
            </w:r>
            <w:r w:rsidR="003A4880" w:rsidRPr="005508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716E" w:rsidRPr="005508E9" w:rsidRDefault="00C1716E" w:rsidP="00956B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6575B" w:rsidRDefault="0086575B" w:rsidP="00021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AEC" w:rsidRDefault="00764AEC" w:rsidP="00021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CCF" w:rsidRDefault="00450CCF" w:rsidP="00347352">
      <w:pPr>
        <w:pStyle w:val="ConsPlusNonformat"/>
        <w:tabs>
          <w:tab w:val="center" w:pos="148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председателя</w:t>
      </w:r>
    </w:p>
    <w:p w:rsidR="00701D84" w:rsidRPr="00E846A2" w:rsidRDefault="00450CCF" w:rsidP="00347352">
      <w:pPr>
        <w:pStyle w:val="ConsPlusNonformat"/>
        <w:tabs>
          <w:tab w:val="center" w:pos="148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города Покачи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Г.Р.Хажиева</w:t>
      </w:r>
      <w:proofErr w:type="spellEnd"/>
    </w:p>
    <w:sectPr w:rsidR="00701D84" w:rsidRPr="00E846A2" w:rsidSect="009F405C">
      <w:headerReference w:type="default" r:id="rId11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AB" w:rsidRDefault="002342AB" w:rsidP="00523613">
      <w:pPr>
        <w:spacing w:after="0" w:line="240" w:lineRule="auto"/>
      </w:pPr>
      <w:r>
        <w:separator/>
      </w:r>
    </w:p>
  </w:endnote>
  <w:endnote w:type="continuationSeparator" w:id="0">
    <w:p w:rsidR="002342AB" w:rsidRDefault="002342AB" w:rsidP="0052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AB" w:rsidRDefault="002342AB" w:rsidP="00523613">
      <w:pPr>
        <w:spacing w:after="0" w:line="240" w:lineRule="auto"/>
      </w:pPr>
      <w:r>
        <w:separator/>
      </w:r>
    </w:p>
  </w:footnote>
  <w:footnote w:type="continuationSeparator" w:id="0">
    <w:p w:rsidR="002342AB" w:rsidRDefault="002342AB" w:rsidP="0052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9580"/>
      <w:docPartObj>
        <w:docPartGallery w:val="Page Numbers (Top of Page)"/>
        <w:docPartUnique/>
      </w:docPartObj>
    </w:sdtPr>
    <w:sdtEndPr/>
    <w:sdtContent>
      <w:p w:rsidR="000D3B11" w:rsidRDefault="00513A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B11" w:rsidRDefault="000D3B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6F3"/>
    <w:multiLevelType w:val="hybridMultilevel"/>
    <w:tmpl w:val="C946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B5F"/>
    <w:multiLevelType w:val="hybridMultilevel"/>
    <w:tmpl w:val="70865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27C"/>
    <w:rsid w:val="000211F5"/>
    <w:rsid w:val="00033BEE"/>
    <w:rsid w:val="00034B31"/>
    <w:rsid w:val="00051C0C"/>
    <w:rsid w:val="0005643E"/>
    <w:rsid w:val="000750C2"/>
    <w:rsid w:val="000801D0"/>
    <w:rsid w:val="000805E4"/>
    <w:rsid w:val="00086A51"/>
    <w:rsid w:val="00091208"/>
    <w:rsid w:val="000A3E37"/>
    <w:rsid w:val="000B155D"/>
    <w:rsid w:val="000B2946"/>
    <w:rsid w:val="000C1122"/>
    <w:rsid w:val="000C360B"/>
    <w:rsid w:val="000C66D9"/>
    <w:rsid w:val="000C7608"/>
    <w:rsid w:val="000D1132"/>
    <w:rsid w:val="000D2ECE"/>
    <w:rsid w:val="000D3B11"/>
    <w:rsid w:val="000E2101"/>
    <w:rsid w:val="000F7451"/>
    <w:rsid w:val="001054B1"/>
    <w:rsid w:val="0011186B"/>
    <w:rsid w:val="00112BF2"/>
    <w:rsid w:val="00123291"/>
    <w:rsid w:val="00145D96"/>
    <w:rsid w:val="00151463"/>
    <w:rsid w:val="00163807"/>
    <w:rsid w:val="001726D1"/>
    <w:rsid w:val="00182C92"/>
    <w:rsid w:val="00183076"/>
    <w:rsid w:val="00184636"/>
    <w:rsid w:val="00186194"/>
    <w:rsid w:val="001904A6"/>
    <w:rsid w:val="00192D0A"/>
    <w:rsid w:val="00197D61"/>
    <w:rsid w:val="001A3814"/>
    <w:rsid w:val="001B25D5"/>
    <w:rsid w:val="001B79A6"/>
    <w:rsid w:val="001C62D6"/>
    <w:rsid w:val="002342AB"/>
    <w:rsid w:val="002535FA"/>
    <w:rsid w:val="00254F89"/>
    <w:rsid w:val="00261EC8"/>
    <w:rsid w:val="00293076"/>
    <w:rsid w:val="002A15DE"/>
    <w:rsid w:val="002A3DD3"/>
    <w:rsid w:val="002B7D03"/>
    <w:rsid w:val="002E5F10"/>
    <w:rsid w:val="002E6D03"/>
    <w:rsid w:val="00332155"/>
    <w:rsid w:val="003355D9"/>
    <w:rsid w:val="003403D5"/>
    <w:rsid w:val="00342257"/>
    <w:rsid w:val="00345229"/>
    <w:rsid w:val="00347352"/>
    <w:rsid w:val="00352F7B"/>
    <w:rsid w:val="00360CEA"/>
    <w:rsid w:val="0037449E"/>
    <w:rsid w:val="00392F3E"/>
    <w:rsid w:val="00395616"/>
    <w:rsid w:val="0039670D"/>
    <w:rsid w:val="00396A81"/>
    <w:rsid w:val="003A0DF3"/>
    <w:rsid w:val="003A4880"/>
    <w:rsid w:val="003B0CE7"/>
    <w:rsid w:val="003B7E68"/>
    <w:rsid w:val="003C67AC"/>
    <w:rsid w:val="003E0DA5"/>
    <w:rsid w:val="003E39ED"/>
    <w:rsid w:val="003F45CE"/>
    <w:rsid w:val="00411128"/>
    <w:rsid w:val="004119C8"/>
    <w:rsid w:val="0043089B"/>
    <w:rsid w:val="0043108C"/>
    <w:rsid w:val="00432FD4"/>
    <w:rsid w:val="00433F10"/>
    <w:rsid w:val="00435274"/>
    <w:rsid w:val="0043719F"/>
    <w:rsid w:val="00450CCF"/>
    <w:rsid w:val="004539F5"/>
    <w:rsid w:val="00455489"/>
    <w:rsid w:val="004578F2"/>
    <w:rsid w:val="00470BD0"/>
    <w:rsid w:val="00480F95"/>
    <w:rsid w:val="00484EC5"/>
    <w:rsid w:val="00497056"/>
    <w:rsid w:val="004B3643"/>
    <w:rsid w:val="004B53FF"/>
    <w:rsid w:val="004C2B78"/>
    <w:rsid w:val="004D32DB"/>
    <w:rsid w:val="004F2898"/>
    <w:rsid w:val="005059EA"/>
    <w:rsid w:val="00510195"/>
    <w:rsid w:val="00513A6F"/>
    <w:rsid w:val="00523613"/>
    <w:rsid w:val="00544103"/>
    <w:rsid w:val="00545284"/>
    <w:rsid w:val="005508E9"/>
    <w:rsid w:val="00550E12"/>
    <w:rsid w:val="00556D7F"/>
    <w:rsid w:val="005842B4"/>
    <w:rsid w:val="00585B43"/>
    <w:rsid w:val="0059134C"/>
    <w:rsid w:val="00592FEB"/>
    <w:rsid w:val="005A1599"/>
    <w:rsid w:val="005D640B"/>
    <w:rsid w:val="005E5034"/>
    <w:rsid w:val="005E6314"/>
    <w:rsid w:val="005F345E"/>
    <w:rsid w:val="005F7583"/>
    <w:rsid w:val="00600DE1"/>
    <w:rsid w:val="0061195C"/>
    <w:rsid w:val="00614C9E"/>
    <w:rsid w:val="00617C52"/>
    <w:rsid w:val="00626A8F"/>
    <w:rsid w:val="00633382"/>
    <w:rsid w:val="00642EDE"/>
    <w:rsid w:val="00646CA7"/>
    <w:rsid w:val="00655103"/>
    <w:rsid w:val="0065718A"/>
    <w:rsid w:val="006575CD"/>
    <w:rsid w:val="00666663"/>
    <w:rsid w:val="00670618"/>
    <w:rsid w:val="0067485A"/>
    <w:rsid w:val="006777CB"/>
    <w:rsid w:val="00683811"/>
    <w:rsid w:val="006865EF"/>
    <w:rsid w:val="00686D3B"/>
    <w:rsid w:val="0068789F"/>
    <w:rsid w:val="0069002E"/>
    <w:rsid w:val="00696717"/>
    <w:rsid w:val="006A2104"/>
    <w:rsid w:val="006A267E"/>
    <w:rsid w:val="006B07D1"/>
    <w:rsid w:val="006B2BAE"/>
    <w:rsid w:val="006B4D50"/>
    <w:rsid w:val="006B75B2"/>
    <w:rsid w:val="006D01FD"/>
    <w:rsid w:val="006E0DEC"/>
    <w:rsid w:val="006E1957"/>
    <w:rsid w:val="006E4E54"/>
    <w:rsid w:val="006E5190"/>
    <w:rsid w:val="006F13ED"/>
    <w:rsid w:val="006F7EFB"/>
    <w:rsid w:val="00700BAB"/>
    <w:rsid w:val="00701D84"/>
    <w:rsid w:val="0071291C"/>
    <w:rsid w:val="00725544"/>
    <w:rsid w:val="0072630A"/>
    <w:rsid w:val="00733084"/>
    <w:rsid w:val="00753D5C"/>
    <w:rsid w:val="00753FEC"/>
    <w:rsid w:val="007604ED"/>
    <w:rsid w:val="00764AEC"/>
    <w:rsid w:val="00766704"/>
    <w:rsid w:val="0077723E"/>
    <w:rsid w:val="00786B4B"/>
    <w:rsid w:val="00790066"/>
    <w:rsid w:val="00792947"/>
    <w:rsid w:val="007968B0"/>
    <w:rsid w:val="007B5321"/>
    <w:rsid w:val="007B615A"/>
    <w:rsid w:val="007C13B5"/>
    <w:rsid w:val="007C307B"/>
    <w:rsid w:val="007C7EC7"/>
    <w:rsid w:val="007D1731"/>
    <w:rsid w:val="0081159F"/>
    <w:rsid w:val="00820BFB"/>
    <w:rsid w:val="00826D04"/>
    <w:rsid w:val="008276CB"/>
    <w:rsid w:val="0083128D"/>
    <w:rsid w:val="00835DE1"/>
    <w:rsid w:val="00836C13"/>
    <w:rsid w:val="00844187"/>
    <w:rsid w:val="00847327"/>
    <w:rsid w:val="00850207"/>
    <w:rsid w:val="00851C71"/>
    <w:rsid w:val="008564AA"/>
    <w:rsid w:val="00861CBB"/>
    <w:rsid w:val="0086575B"/>
    <w:rsid w:val="00871C72"/>
    <w:rsid w:val="00877FCF"/>
    <w:rsid w:val="00891F3F"/>
    <w:rsid w:val="008C10BE"/>
    <w:rsid w:val="008D22EC"/>
    <w:rsid w:val="008D350B"/>
    <w:rsid w:val="008E198A"/>
    <w:rsid w:val="008E44CC"/>
    <w:rsid w:val="008E6A2C"/>
    <w:rsid w:val="00901E9A"/>
    <w:rsid w:val="009215BD"/>
    <w:rsid w:val="00923201"/>
    <w:rsid w:val="00931D91"/>
    <w:rsid w:val="00937C06"/>
    <w:rsid w:val="00945C98"/>
    <w:rsid w:val="00953900"/>
    <w:rsid w:val="00956BA2"/>
    <w:rsid w:val="009607A5"/>
    <w:rsid w:val="009609A3"/>
    <w:rsid w:val="00967255"/>
    <w:rsid w:val="0096762A"/>
    <w:rsid w:val="00973060"/>
    <w:rsid w:val="00973B5E"/>
    <w:rsid w:val="009747CC"/>
    <w:rsid w:val="009813C5"/>
    <w:rsid w:val="00981EB8"/>
    <w:rsid w:val="00983D5E"/>
    <w:rsid w:val="009903B0"/>
    <w:rsid w:val="00995156"/>
    <w:rsid w:val="00997F8D"/>
    <w:rsid w:val="009B3936"/>
    <w:rsid w:val="009B53D3"/>
    <w:rsid w:val="009D1CA4"/>
    <w:rsid w:val="009F405C"/>
    <w:rsid w:val="009F6EB6"/>
    <w:rsid w:val="00A03763"/>
    <w:rsid w:val="00A37A9A"/>
    <w:rsid w:val="00A4559E"/>
    <w:rsid w:val="00A45D67"/>
    <w:rsid w:val="00A47F5D"/>
    <w:rsid w:val="00A50C9C"/>
    <w:rsid w:val="00A60603"/>
    <w:rsid w:val="00A619F4"/>
    <w:rsid w:val="00A7027C"/>
    <w:rsid w:val="00A7251B"/>
    <w:rsid w:val="00A73FA2"/>
    <w:rsid w:val="00A97F30"/>
    <w:rsid w:val="00AA3254"/>
    <w:rsid w:val="00AA7892"/>
    <w:rsid w:val="00AC6869"/>
    <w:rsid w:val="00AC7A32"/>
    <w:rsid w:val="00AD2C72"/>
    <w:rsid w:val="00AE3DB8"/>
    <w:rsid w:val="00B060F2"/>
    <w:rsid w:val="00B06EED"/>
    <w:rsid w:val="00B133AE"/>
    <w:rsid w:val="00B13DE1"/>
    <w:rsid w:val="00B27EDB"/>
    <w:rsid w:val="00B304F2"/>
    <w:rsid w:val="00B42D3F"/>
    <w:rsid w:val="00B538C4"/>
    <w:rsid w:val="00B55E3D"/>
    <w:rsid w:val="00B61C89"/>
    <w:rsid w:val="00B80E39"/>
    <w:rsid w:val="00B9596C"/>
    <w:rsid w:val="00B96279"/>
    <w:rsid w:val="00BB69EC"/>
    <w:rsid w:val="00BD13BF"/>
    <w:rsid w:val="00BD53E2"/>
    <w:rsid w:val="00BE1ADD"/>
    <w:rsid w:val="00BF19E1"/>
    <w:rsid w:val="00C025EE"/>
    <w:rsid w:val="00C05730"/>
    <w:rsid w:val="00C067D2"/>
    <w:rsid w:val="00C121AB"/>
    <w:rsid w:val="00C1460B"/>
    <w:rsid w:val="00C167E3"/>
    <w:rsid w:val="00C1716E"/>
    <w:rsid w:val="00C17FE2"/>
    <w:rsid w:val="00C20CC1"/>
    <w:rsid w:val="00C21875"/>
    <w:rsid w:val="00C23E0B"/>
    <w:rsid w:val="00C27615"/>
    <w:rsid w:val="00C309B4"/>
    <w:rsid w:val="00C36122"/>
    <w:rsid w:val="00C83295"/>
    <w:rsid w:val="00C96EAE"/>
    <w:rsid w:val="00CB3F85"/>
    <w:rsid w:val="00CD768C"/>
    <w:rsid w:val="00CD77E2"/>
    <w:rsid w:val="00CE13D0"/>
    <w:rsid w:val="00CE78B0"/>
    <w:rsid w:val="00D01DDD"/>
    <w:rsid w:val="00D04FB2"/>
    <w:rsid w:val="00D17407"/>
    <w:rsid w:val="00D23F18"/>
    <w:rsid w:val="00D30C6A"/>
    <w:rsid w:val="00D41536"/>
    <w:rsid w:val="00D55ECC"/>
    <w:rsid w:val="00D63116"/>
    <w:rsid w:val="00D673C4"/>
    <w:rsid w:val="00D802C6"/>
    <w:rsid w:val="00D86B0B"/>
    <w:rsid w:val="00D94B87"/>
    <w:rsid w:val="00DA076C"/>
    <w:rsid w:val="00DA0A63"/>
    <w:rsid w:val="00DB089D"/>
    <w:rsid w:val="00DB417E"/>
    <w:rsid w:val="00DB4195"/>
    <w:rsid w:val="00DB63B5"/>
    <w:rsid w:val="00DC1D3F"/>
    <w:rsid w:val="00DC589B"/>
    <w:rsid w:val="00DD4AC0"/>
    <w:rsid w:val="00DD5397"/>
    <w:rsid w:val="00DE3D29"/>
    <w:rsid w:val="00DF089F"/>
    <w:rsid w:val="00DF4E09"/>
    <w:rsid w:val="00E01717"/>
    <w:rsid w:val="00E022F3"/>
    <w:rsid w:val="00E07A13"/>
    <w:rsid w:val="00E103AC"/>
    <w:rsid w:val="00E40C7D"/>
    <w:rsid w:val="00E4640B"/>
    <w:rsid w:val="00E51A8B"/>
    <w:rsid w:val="00E6161D"/>
    <w:rsid w:val="00E62733"/>
    <w:rsid w:val="00E62FCC"/>
    <w:rsid w:val="00E6627D"/>
    <w:rsid w:val="00E76275"/>
    <w:rsid w:val="00E846A2"/>
    <w:rsid w:val="00E90F16"/>
    <w:rsid w:val="00E90FC7"/>
    <w:rsid w:val="00EA0B40"/>
    <w:rsid w:val="00EA0BCB"/>
    <w:rsid w:val="00EA12EB"/>
    <w:rsid w:val="00EA1BEB"/>
    <w:rsid w:val="00EC5FD4"/>
    <w:rsid w:val="00EC7286"/>
    <w:rsid w:val="00ED70C1"/>
    <w:rsid w:val="00ED76CE"/>
    <w:rsid w:val="00EF0852"/>
    <w:rsid w:val="00EF2023"/>
    <w:rsid w:val="00F05C83"/>
    <w:rsid w:val="00F11032"/>
    <w:rsid w:val="00F15700"/>
    <w:rsid w:val="00F16933"/>
    <w:rsid w:val="00F172F1"/>
    <w:rsid w:val="00F24D71"/>
    <w:rsid w:val="00F3120C"/>
    <w:rsid w:val="00F51C0A"/>
    <w:rsid w:val="00F55B24"/>
    <w:rsid w:val="00F76C0A"/>
    <w:rsid w:val="00F94C79"/>
    <w:rsid w:val="00FB4ED5"/>
    <w:rsid w:val="00FC48CC"/>
    <w:rsid w:val="00FD06DF"/>
    <w:rsid w:val="00FD60BF"/>
    <w:rsid w:val="00FE64CB"/>
    <w:rsid w:val="00FE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5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6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613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6B2B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BA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2BAE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B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BAE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No Spacing"/>
    <w:uiPriority w:val="1"/>
    <w:qFormat/>
    <w:rsid w:val="005508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5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6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613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6B2B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BA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2BAE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B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B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926&amp;n=288340&amp;dst=1000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88340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C020-CF63-48CD-870E-B2DC7FF2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Надежда Евгеньевна</dc:creator>
  <cp:lastModifiedBy>Хажиева Гульнара Ринатовна</cp:lastModifiedBy>
  <cp:revision>53</cp:revision>
  <cp:lastPrinted>2025-06-30T06:30:00Z</cp:lastPrinted>
  <dcterms:created xsi:type="dcterms:W3CDTF">2022-04-05T07:04:00Z</dcterms:created>
  <dcterms:modified xsi:type="dcterms:W3CDTF">2025-07-01T05:11:00Z</dcterms:modified>
</cp:coreProperties>
</file>