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D3" w:rsidRDefault="00B06C88">
      <w:pPr>
        <w:pStyle w:val="3"/>
      </w:pPr>
      <w:r>
        <w:rPr>
          <w:noProof/>
        </w:rPr>
        <w:drawing>
          <wp:inline distT="0" distB="0" distL="0" distR="0" wp14:anchorId="5246C7FD" wp14:editId="00731340">
            <wp:extent cx="685800" cy="787400"/>
            <wp:effectExtent l="1905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858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1D3" w:rsidRDefault="00BB21D3">
      <w:pPr>
        <w:pStyle w:val="3"/>
        <w:rPr>
          <w:sz w:val="28"/>
        </w:rPr>
      </w:pPr>
    </w:p>
    <w:p w:rsidR="00BB21D3" w:rsidRDefault="00B06C88">
      <w:pPr>
        <w:pStyle w:val="3"/>
      </w:pPr>
      <w:r>
        <w:t>ДУМА ГОРОДА ПОКАЧИ</w:t>
      </w:r>
    </w:p>
    <w:p w:rsidR="00FB4B9B" w:rsidRPr="00F8681F" w:rsidRDefault="00FB4B9B" w:rsidP="00FB4B9B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F8681F">
        <w:rPr>
          <w:rFonts w:ascii="Times New Roman" w:hAnsi="Times New Roman"/>
          <w:b/>
          <w:sz w:val="24"/>
          <w:szCs w:val="24"/>
        </w:rPr>
        <w:t>ХАНТЫ - МАНСИЙСКОГО АВТОНОМНОГО ОКРУГА – ЮГРЫ</w:t>
      </w:r>
    </w:p>
    <w:p w:rsidR="00BB21D3" w:rsidRDefault="00B06C88">
      <w:pPr>
        <w:pStyle w:val="4"/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BB21D3" w:rsidRDefault="00B06C88">
      <w:pPr>
        <w:pStyle w:val="5"/>
        <w:spacing w:after="0" w:line="360" w:lineRule="auto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от _________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>№ _____</w:t>
      </w:r>
      <w:proofErr w:type="gramEnd"/>
    </w:p>
    <w:p w:rsidR="00BB21D3" w:rsidRDefault="00BB21D3" w:rsidP="00AA319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B21D3" w:rsidRDefault="00B06C88" w:rsidP="00977D0B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153B9F">
        <w:rPr>
          <w:rFonts w:ascii="Times New Roman" w:hAnsi="Times New Roman" w:cs="Times New Roman"/>
          <w:b/>
          <w:bCs/>
          <w:sz w:val="28"/>
          <w:szCs w:val="28"/>
        </w:rPr>
        <w:t>дополнительных гарантиях</w:t>
      </w:r>
      <w:r w:rsidR="00386CD7">
        <w:rPr>
          <w:rFonts w:ascii="Times New Roman" w:hAnsi="Times New Roman" w:cs="Times New Roman"/>
          <w:b/>
          <w:bCs/>
          <w:sz w:val="28"/>
          <w:szCs w:val="28"/>
        </w:rPr>
        <w:t xml:space="preserve"> и компенсациях </w:t>
      </w:r>
      <w:r w:rsidR="0077240F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342A36" w:rsidRPr="00342A36">
        <w:rPr>
          <w:rFonts w:ascii="Times New Roman" w:hAnsi="Times New Roman" w:cs="Times New Roman"/>
          <w:b/>
          <w:bCs/>
          <w:sz w:val="28"/>
          <w:szCs w:val="28"/>
        </w:rPr>
        <w:t>работников муниципальных учреждений города Покачи</w:t>
      </w:r>
      <w:r w:rsidR="00342A3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42A36" w:rsidRPr="00342A36">
        <w:rPr>
          <w:rFonts w:ascii="Times New Roman" w:hAnsi="Times New Roman" w:cs="Times New Roman"/>
          <w:b/>
          <w:bCs/>
          <w:sz w:val="28"/>
          <w:szCs w:val="28"/>
        </w:rPr>
        <w:t>лиц, замещающих муниципальные должности на постоянной основе и должности муниципальной службы</w:t>
      </w:r>
      <w:r w:rsidR="00342A36">
        <w:rPr>
          <w:rFonts w:ascii="Times New Roman" w:hAnsi="Times New Roman" w:cs="Times New Roman"/>
          <w:b/>
          <w:bCs/>
          <w:sz w:val="28"/>
          <w:szCs w:val="28"/>
        </w:rPr>
        <w:t xml:space="preserve"> в органах местного самоуправления города Покачи</w:t>
      </w:r>
      <w:r w:rsidR="0077240F" w:rsidDel="007724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B21D3" w:rsidRDefault="00BB21D3" w:rsidP="00AA319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B9B" w:rsidRDefault="00FB4B9B" w:rsidP="00AA319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1D3" w:rsidRPr="00C8072B" w:rsidRDefault="00B06C88" w:rsidP="004103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72B">
        <w:rPr>
          <w:rFonts w:ascii="Times New Roman" w:hAnsi="Times New Roman" w:cs="Times New Roman"/>
          <w:sz w:val="28"/>
          <w:szCs w:val="28"/>
        </w:rPr>
        <w:t>Рассмотрев проект решения Думы города Покачи «</w:t>
      </w:r>
      <w:r w:rsidR="00AA3194" w:rsidRPr="00AA3194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67E0D">
        <w:rPr>
          <w:rFonts w:ascii="Times New Roman" w:hAnsi="Times New Roman" w:cs="Times New Roman"/>
          <w:bCs/>
          <w:sz w:val="28"/>
          <w:szCs w:val="28"/>
        </w:rPr>
        <w:t>дополнительных гарантиях</w:t>
      </w:r>
      <w:r w:rsidR="00AA3194" w:rsidRPr="00AA3194">
        <w:rPr>
          <w:rFonts w:ascii="Times New Roman" w:hAnsi="Times New Roman" w:cs="Times New Roman"/>
          <w:bCs/>
          <w:sz w:val="28"/>
          <w:szCs w:val="28"/>
        </w:rPr>
        <w:t xml:space="preserve"> и компенсациях для работников органов местного самоуправления и муниципальных учреждений города Покачи</w:t>
      </w:r>
      <w:r w:rsidRPr="00C8072B">
        <w:rPr>
          <w:rFonts w:ascii="Times New Roman" w:hAnsi="Times New Roman" w:cs="Times New Roman"/>
          <w:sz w:val="28"/>
          <w:szCs w:val="28"/>
        </w:rPr>
        <w:t xml:space="preserve">», </w:t>
      </w:r>
      <w:r w:rsidR="009223CB" w:rsidRPr="00C8072B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313 Трудового кодекса Российской Федерации, </w:t>
      </w:r>
      <w:r w:rsidRPr="00C8072B">
        <w:rPr>
          <w:rFonts w:ascii="Times New Roman" w:hAnsi="Times New Roman" w:cs="Times New Roman"/>
          <w:sz w:val="28"/>
          <w:szCs w:val="28"/>
        </w:rPr>
        <w:t xml:space="preserve">частью 3 статьи 23 Федерального закона от 02.03.2007 № 25-ФЗ «О муниципальной </w:t>
      </w:r>
      <w:r w:rsidR="00410345">
        <w:rPr>
          <w:rFonts w:ascii="Times New Roman" w:hAnsi="Times New Roman" w:cs="Times New Roman"/>
          <w:sz w:val="28"/>
          <w:szCs w:val="28"/>
        </w:rPr>
        <w:t>службе в Российской Федерации»,</w:t>
      </w:r>
      <w:r w:rsidR="00D43DF7" w:rsidRPr="00D43DF7">
        <w:rPr>
          <w:rFonts w:ascii="Times New Roman" w:hAnsi="Times New Roman" w:cs="Times New Roman"/>
          <w:sz w:val="28"/>
          <w:szCs w:val="28"/>
        </w:rPr>
        <w:t xml:space="preserve"> частью 3 статьи 1 Закона Ханты-Мансийского автономно</w:t>
      </w:r>
      <w:r w:rsidR="00D43DF7">
        <w:rPr>
          <w:rFonts w:ascii="Times New Roman" w:hAnsi="Times New Roman" w:cs="Times New Roman"/>
          <w:sz w:val="28"/>
          <w:szCs w:val="28"/>
        </w:rPr>
        <w:t>г</w:t>
      </w:r>
      <w:r w:rsidR="009263D4">
        <w:rPr>
          <w:rFonts w:ascii="Times New Roman" w:hAnsi="Times New Roman" w:cs="Times New Roman"/>
          <w:sz w:val="28"/>
          <w:szCs w:val="28"/>
        </w:rPr>
        <w:t>о округа - Югры от 28.12.2007 №</w:t>
      </w:r>
      <w:r w:rsidR="00D43DF7">
        <w:rPr>
          <w:rFonts w:ascii="Times New Roman" w:hAnsi="Times New Roman" w:cs="Times New Roman"/>
          <w:sz w:val="28"/>
          <w:szCs w:val="28"/>
        </w:rPr>
        <w:t>201-оз «</w:t>
      </w:r>
      <w:r w:rsidR="00D43DF7" w:rsidRPr="00D43DF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43DF7" w:rsidRPr="00D43D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3DF7" w:rsidRPr="00D43DF7">
        <w:rPr>
          <w:rFonts w:ascii="Times New Roman" w:hAnsi="Times New Roman" w:cs="Times New Roman"/>
          <w:sz w:val="28"/>
          <w:szCs w:val="28"/>
        </w:rPr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</w:t>
      </w:r>
      <w:r w:rsidR="00D43DF7">
        <w:rPr>
          <w:rFonts w:ascii="Times New Roman" w:hAnsi="Times New Roman" w:cs="Times New Roman"/>
          <w:sz w:val="28"/>
          <w:szCs w:val="28"/>
        </w:rPr>
        <w:t xml:space="preserve">ийском автономном округе – Югре», </w:t>
      </w:r>
      <w:r w:rsidRPr="00C8072B">
        <w:rPr>
          <w:rFonts w:ascii="Times New Roman" w:hAnsi="Times New Roman" w:cs="Times New Roman"/>
          <w:sz w:val="28"/>
          <w:szCs w:val="28"/>
        </w:rPr>
        <w:t>пунктом 2 статьи 15 Закона Ханты-Мансийского автономного округа - Югры от 20.07.2007 №113-оз «Об отдельных вопросах муниципальной службы в Ханты-Мансийском автономном округе - Югре»,</w:t>
      </w:r>
      <w:r w:rsidR="00C370CD" w:rsidRPr="00C8072B">
        <w:rPr>
          <w:rFonts w:ascii="Times New Roman" w:hAnsi="Times New Roman" w:cs="Times New Roman"/>
          <w:sz w:val="28"/>
          <w:szCs w:val="28"/>
        </w:rPr>
        <w:t xml:space="preserve"> пунктом 33.6 части 1.1 статьи 19,</w:t>
      </w:r>
      <w:r w:rsidRPr="00C8072B">
        <w:rPr>
          <w:rFonts w:ascii="Times New Roman" w:hAnsi="Times New Roman" w:cs="Times New Roman"/>
          <w:sz w:val="28"/>
          <w:szCs w:val="28"/>
        </w:rPr>
        <w:t xml:space="preserve"> частью 2</w:t>
      </w:r>
      <w:r w:rsidR="00407B45" w:rsidRPr="00C8072B">
        <w:rPr>
          <w:rFonts w:ascii="Times New Roman" w:hAnsi="Times New Roman" w:cs="Times New Roman"/>
          <w:sz w:val="28"/>
          <w:szCs w:val="28"/>
        </w:rPr>
        <w:t xml:space="preserve"> статьи 24.5, частью 2 </w:t>
      </w:r>
      <w:r w:rsidRPr="00C8072B">
        <w:rPr>
          <w:rFonts w:ascii="Times New Roman" w:hAnsi="Times New Roman" w:cs="Times New Roman"/>
          <w:sz w:val="28"/>
          <w:szCs w:val="28"/>
        </w:rPr>
        <w:t>статьи 45 Устава го</w:t>
      </w:r>
      <w:r w:rsidR="00410345">
        <w:rPr>
          <w:rFonts w:ascii="Times New Roman" w:hAnsi="Times New Roman" w:cs="Times New Roman"/>
          <w:sz w:val="28"/>
          <w:szCs w:val="28"/>
        </w:rPr>
        <w:t>рода Покачи, Дума города</w:t>
      </w:r>
      <w:proofErr w:type="gramEnd"/>
      <w:r w:rsidR="00410345">
        <w:rPr>
          <w:rFonts w:ascii="Times New Roman" w:hAnsi="Times New Roman" w:cs="Times New Roman"/>
          <w:sz w:val="28"/>
          <w:szCs w:val="28"/>
        </w:rPr>
        <w:t xml:space="preserve"> Покачи</w:t>
      </w:r>
    </w:p>
    <w:p w:rsidR="00BB21D3" w:rsidRDefault="00BB21D3" w:rsidP="00AA31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1D3" w:rsidRDefault="00B06C88" w:rsidP="00AA31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B21D3" w:rsidRDefault="00BB21D3" w:rsidP="00AA31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605" w:rsidRPr="005A209B" w:rsidRDefault="00B06C88" w:rsidP="00342A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9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E6605" w:rsidRPr="005A209B">
        <w:rPr>
          <w:rFonts w:ascii="Times New Roman" w:eastAsia="Times New Roman" w:hAnsi="Times New Roman" w:cs="Times New Roman"/>
          <w:sz w:val="28"/>
          <w:szCs w:val="28"/>
        </w:rPr>
        <w:t xml:space="preserve">Установить для работников муниципальных учреждений города Покачи </w:t>
      </w:r>
      <w:r w:rsidR="00AE6605" w:rsidRPr="000F2302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2912A9" w:rsidRPr="000F230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 w:rsidR="00AE6605" w:rsidRPr="000F2302">
        <w:rPr>
          <w:rFonts w:ascii="Times New Roman" w:eastAsia="Times New Roman" w:hAnsi="Times New Roman" w:cs="Times New Roman"/>
          <w:sz w:val="28"/>
          <w:szCs w:val="28"/>
        </w:rPr>
        <w:t xml:space="preserve">гарантии и </w:t>
      </w:r>
      <w:r w:rsidR="00C76163" w:rsidRPr="000F2302">
        <w:rPr>
          <w:rFonts w:ascii="Times New Roman" w:eastAsia="Times New Roman" w:hAnsi="Times New Roman" w:cs="Times New Roman"/>
          <w:sz w:val="28"/>
          <w:szCs w:val="28"/>
        </w:rPr>
        <w:t>компенсации</w:t>
      </w:r>
      <w:r w:rsidR="004E1B56" w:rsidRPr="000F2302">
        <w:rPr>
          <w:rFonts w:ascii="Times New Roman" w:eastAsia="Times New Roman" w:hAnsi="Times New Roman" w:cs="Times New Roman"/>
          <w:sz w:val="28"/>
          <w:szCs w:val="28"/>
        </w:rPr>
        <w:t>:</w:t>
      </w:r>
      <w:r w:rsidR="0086284B" w:rsidRPr="005A2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72D6" w:rsidRPr="005A209B" w:rsidRDefault="002E72D6" w:rsidP="00342A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209B">
        <w:rPr>
          <w:rFonts w:ascii="Times New Roman" w:eastAsia="Times New Roman" w:hAnsi="Times New Roman" w:cs="Times New Roman"/>
          <w:sz w:val="28"/>
          <w:szCs w:val="28"/>
        </w:rPr>
        <w:t xml:space="preserve">1) доплата к пособиям по временной нетрудоспособности, </w:t>
      </w:r>
      <w:r w:rsidRPr="005A209B">
        <w:rPr>
          <w:rFonts w:ascii="Times New Roman" w:eastAsia="Times New Roman" w:hAnsi="Times New Roman" w:cs="Times New Roman"/>
          <w:sz w:val="28"/>
          <w:szCs w:val="28"/>
        </w:rPr>
        <w:lastRenderedPageBreak/>
        <w:t>беременности и родам, сверх рассчитанного максимального размера пособия, выплачиваемого за счет средств Фонда пенсионного и социального страхования Российской Федерации до размера месячного заработка, но не более месячного заработка, рассчитанного исходя из оклада, выплат, доплат и надбавок, установленных работнику на день, предшествующий дню начала периода временной нетрудоспо</w:t>
      </w:r>
      <w:r w:rsidR="00E4626A" w:rsidRPr="005A209B">
        <w:rPr>
          <w:rFonts w:ascii="Times New Roman" w:eastAsia="Times New Roman" w:hAnsi="Times New Roman" w:cs="Times New Roman"/>
          <w:sz w:val="28"/>
          <w:szCs w:val="28"/>
        </w:rPr>
        <w:t>собности, беременности и родов;</w:t>
      </w:r>
      <w:proofErr w:type="gramEnd"/>
    </w:p>
    <w:p w:rsidR="002E72D6" w:rsidRPr="005A209B" w:rsidRDefault="002E72D6" w:rsidP="00342A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9B">
        <w:rPr>
          <w:rFonts w:ascii="Times New Roman" w:eastAsia="Times New Roman" w:hAnsi="Times New Roman" w:cs="Times New Roman"/>
          <w:sz w:val="28"/>
          <w:szCs w:val="28"/>
        </w:rPr>
        <w:t xml:space="preserve">2) единовременная поощрительная выплата при </w:t>
      </w:r>
      <w:r w:rsidR="006157A2" w:rsidRPr="005A209B">
        <w:rPr>
          <w:rFonts w:ascii="Times New Roman" w:eastAsia="Times New Roman" w:hAnsi="Times New Roman" w:cs="Times New Roman"/>
          <w:sz w:val="28"/>
          <w:szCs w:val="28"/>
        </w:rPr>
        <w:t>выходе на пенсию</w:t>
      </w:r>
      <w:r w:rsidRPr="005A20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72D6" w:rsidRPr="005A209B" w:rsidRDefault="002E72D6" w:rsidP="00342A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9B">
        <w:rPr>
          <w:rFonts w:ascii="Times New Roman" w:eastAsia="Times New Roman" w:hAnsi="Times New Roman" w:cs="Times New Roman"/>
          <w:sz w:val="28"/>
          <w:szCs w:val="28"/>
        </w:rPr>
        <w:t>3) единовременная выплата в связи с достижением возраста 50, 55, 60 и каждые последующие пять лет;</w:t>
      </w:r>
    </w:p>
    <w:p w:rsidR="002E72D6" w:rsidRPr="005A209B" w:rsidRDefault="002E72D6" w:rsidP="00342A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9B">
        <w:rPr>
          <w:rFonts w:ascii="Times New Roman" w:eastAsia="Times New Roman" w:hAnsi="Times New Roman" w:cs="Times New Roman"/>
          <w:sz w:val="28"/>
          <w:szCs w:val="28"/>
        </w:rPr>
        <w:t>4) компенсация оплаты стоимости проезда по территории Российской Федерации работника и одного члена семьи, к месту погребения супруга</w:t>
      </w:r>
      <w:r w:rsidR="00342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09B">
        <w:rPr>
          <w:rFonts w:ascii="Times New Roman" w:eastAsia="Times New Roman" w:hAnsi="Times New Roman" w:cs="Times New Roman"/>
          <w:sz w:val="28"/>
          <w:szCs w:val="28"/>
        </w:rPr>
        <w:t>(</w:t>
      </w:r>
      <w:r w:rsidR="00342A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A209B">
        <w:rPr>
          <w:rFonts w:ascii="Times New Roman" w:eastAsia="Times New Roman" w:hAnsi="Times New Roman" w:cs="Times New Roman"/>
          <w:sz w:val="28"/>
          <w:szCs w:val="28"/>
        </w:rPr>
        <w:t xml:space="preserve">и), близких родственников (родителей, детей, родных братьев и сестер), опекаемых, подопечных, в том числе после достижения </w:t>
      </w:r>
      <w:proofErr w:type="gramStart"/>
      <w:r w:rsidRPr="005A209B">
        <w:rPr>
          <w:rFonts w:ascii="Times New Roman" w:eastAsia="Times New Roman" w:hAnsi="Times New Roman" w:cs="Times New Roman"/>
          <w:sz w:val="28"/>
          <w:szCs w:val="28"/>
        </w:rPr>
        <w:t>последними</w:t>
      </w:r>
      <w:proofErr w:type="gramEnd"/>
      <w:r w:rsidRPr="005A209B">
        <w:rPr>
          <w:rFonts w:ascii="Times New Roman" w:eastAsia="Times New Roman" w:hAnsi="Times New Roman" w:cs="Times New Roman"/>
          <w:sz w:val="28"/>
          <w:szCs w:val="28"/>
        </w:rPr>
        <w:t xml:space="preserve"> совершеннолетия, и обратно;</w:t>
      </w:r>
    </w:p>
    <w:p w:rsidR="004E1B56" w:rsidRPr="005A209B" w:rsidRDefault="002E72D6" w:rsidP="00342A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9B">
        <w:rPr>
          <w:rFonts w:ascii="Times New Roman" w:eastAsia="Times New Roman" w:hAnsi="Times New Roman" w:cs="Times New Roman"/>
          <w:sz w:val="28"/>
          <w:szCs w:val="28"/>
        </w:rPr>
        <w:t xml:space="preserve">5) выплата материальной помощи в связи со смертью лица, замещающего муниципальную должность на постоянной основе, его супруга (и), близких родственников (родителей, детей, родных братьев и сестер), опекаемых, подопечных, в том числе после достижения </w:t>
      </w:r>
      <w:proofErr w:type="gramStart"/>
      <w:r w:rsidRPr="005A209B">
        <w:rPr>
          <w:rFonts w:ascii="Times New Roman" w:eastAsia="Times New Roman" w:hAnsi="Times New Roman" w:cs="Times New Roman"/>
          <w:sz w:val="28"/>
          <w:szCs w:val="28"/>
        </w:rPr>
        <w:t>последними</w:t>
      </w:r>
      <w:proofErr w:type="gramEnd"/>
      <w:r w:rsidRPr="005A209B">
        <w:rPr>
          <w:rFonts w:ascii="Times New Roman" w:eastAsia="Times New Roman" w:hAnsi="Times New Roman" w:cs="Times New Roman"/>
          <w:sz w:val="28"/>
          <w:szCs w:val="28"/>
        </w:rPr>
        <w:t xml:space="preserve"> совершеннолетия.</w:t>
      </w:r>
    </w:p>
    <w:p w:rsidR="00E4626A" w:rsidRPr="00994C51" w:rsidDel="00342A36" w:rsidRDefault="00E4626A" w:rsidP="00342A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09B" w:rsidDel="00342A36">
        <w:rPr>
          <w:rFonts w:ascii="Times New Roman" w:eastAsia="Times New Roman" w:hAnsi="Times New Roman" w:cs="Times New Roman"/>
          <w:sz w:val="28"/>
          <w:szCs w:val="28"/>
        </w:rPr>
        <w:t>2. Установить для лиц, зам</w:t>
      </w:r>
      <w:r w:rsidR="00566A44" w:rsidRPr="005A209B" w:rsidDel="00342A36">
        <w:rPr>
          <w:rFonts w:ascii="Times New Roman" w:eastAsia="Times New Roman" w:hAnsi="Times New Roman" w:cs="Times New Roman"/>
          <w:sz w:val="28"/>
          <w:szCs w:val="28"/>
        </w:rPr>
        <w:t xml:space="preserve">ещающих муниципальные должности </w:t>
      </w:r>
      <w:r w:rsidR="00566A44" w:rsidRPr="005A209B" w:rsidDel="00342A36">
        <w:rPr>
          <w:rFonts w:ascii="Times New Roman" w:hAnsi="Times New Roman" w:cs="Times New Roman"/>
          <w:sz w:val="28"/>
          <w:szCs w:val="28"/>
        </w:rPr>
        <w:t>на постоянной основе и должности муниципальной службы</w:t>
      </w:r>
      <w:r w:rsidR="008D5896">
        <w:rPr>
          <w:rFonts w:ascii="Times New Roman" w:hAnsi="Times New Roman" w:cs="Times New Roman"/>
          <w:sz w:val="28"/>
          <w:szCs w:val="28"/>
        </w:rPr>
        <w:t xml:space="preserve"> </w:t>
      </w:r>
      <w:r w:rsidR="008D5896" w:rsidRPr="008D5896">
        <w:rPr>
          <w:rFonts w:ascii="Times New Roman" w:hAnsi="Times New Roman" w:cs="Times New Roman"/>
          <w:sz w:val="28"/>
          <w:szCs w:val="28"/>
        </w:rPr>
        <w:t>в органах местного самоуправления города Покачи</w:t>
      </w:r>
      <w:r w:rsidR="00566A44" w:rsidRPr="005A209B" w:rsidDel="00342A36">
        <w:rPr>
          <w:rFonts w:ascii="Times New Roman" w:hAnsi="Times New Roman" w:cs="Times New Roman"/>
          <w:sz w:val="28"/>
          <w:szCs w:val="28"/>
        </w:rPr>
        <w:t>,</w:t>
      </w:r>
      <w:r w:rsidR="009E211D" w:rsidRPr="005A209B" w:rsidDel="00342A36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C76163" w:rsidRPr="005A209B" w:rsidDel="00342A36">
        <w:rPr>
          <w:rFonts w:ascii="Times New Roman" w:hAnsi="Times New Roman" w:cs="Times New Roman"/>
          <w:sz w:val="28"/>
          <w:szCs w:val="28"/>
        </w:rPr>
        <w:t xml:space="preserve"> для</w:t>
      </w:r>
      <w:r w:rsidR="009E211D" w:rsidRPr="005A209B" w:rsidDel="00342A36">
        <w:rPr>
          <w:rFonts w:ascii="Times New Roman" w:hAnsi="Times New Roman" w:cs="Times New Roman"/>
          <w:sz w:val="28"/>
          <w:szCs w:val="28"/>
        </w:rPr>
        <w:t xml:space="preserve"> </w:t>
      </w:r>
      <w:r w:rsidR="009E211D" w:rsidRPr="00994C51" w:rsidDel="00342A36">
        <w:rPr>
          <w:rFonts w:ascii="Times New Roman" w:hAnsi="Times New Roman" w:cs="Times New Roman"/>
          <w:sz w:val="28"/>
          <w:szCs w:val="28"/>
        </w:rPr>
        <w:t>работников муниципальных учреждений города Покачи следующие</w:t>
      </w:r>
      <w:r w:rsidR="002912A9" w:rsidRPr="00994C51" w:rsidDel="00342A36">
        <w:rPr>
          <w:rFonts w:ascii="Times New Roman" w:hAnsi="Times New Roman" w:cs="Times New Roman"/>
          <w:sz w:val="28"/>
          <w:szCs w:val="28"/>
        </w:rPr>
        <w:t xml:space="preserve"> дополнительные</w:t>
      </w:r>
      <w:r w:rsidR="009E211D" w:rsidRPr="00994C51" w:rsidDel="00342A36">
        <w:rPr>
          <w:rFonts w:ascii="Times New Roman" w:hAnsi="Times New Roman" w:cs="Times New Roman"/>
          <w:sz w:val="28"/>
          <w:szCs w:val="28"/>
        </w:rPr>
        <w:t xml:space="preserve"> гарантии и компенсации:</w:t>
      </w:r>
    </w:p>
    <w:p w:rsidR="009E211D" w:rsidRPr="00994C51" w:rsidDel="00342A36" w:rsidRDefault="009E211D" w:rsidP="00342A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C51" w:rsidDel="00342A36">
        <w:rPr>
          <w:rFonts w:ascii="Times New Roman" w:hAnsi="Times New Roman" w:cs="Times New Roman"/>
          <w:sz w:val="28"/>
          <w:szCs w:val="28"/>
        </w:rPr>
        <w:t xml:space="preserve">1) </w:t>
      </w:r>
      <w:r w:rsidR="003F2959" w:rsidRPr="00994C51" w:rsidDel="00342A36">
        <w:rPr>
          <w:rFonts w:ascii="Times New Roman" w:hAnsi="Times New Roman" w:cs="Times New Roman"/>
          <w:sz w:val="28"/>
          <w:szCs w:val="28"/>
        </w:rPr>
        <w:t>денежная компенсация за наем (поднаем) жилых помещений для приглашенных работников;</w:t>
      </w:r>
      <w:r w:rsidR="00E3494F" w:rsidRPr="00994C51" w:rsidDel="00342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959" w:rsidRPr="00994C51" w:rsidDel="00342A36" w:rsidRDefault="009E211D" w:rsidP="00342A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C51" w:rsidDel="00342A36">
        <w:rPr>
          <w:rFonts w:ascii="Times New Roman" w:hAnsi="Times New Roman" w:cs="Times New Roman"/>
          <w:sz w:val="28"/>
          <w:szCs w:val="28"/>
        </w:rPr>
        <w:t xml:space="preserve">2) </w:t>
      </w:r>
      <w:r w:rsidR="00B45B9D" w:rsidRPr="00994C51" w:rsidDel="00342A36">
        <w:rPr>
          <w:rFonts w:ascii="Times New Roman" w:hAnsi="Times New Roman" w:cs="Times New Roman"/>
          <w:sz w:val="28"/>
          <w:szCs w:val="28"/>
        </w:rPr>
        <w:t xml:space="preserve">единовременная материальная помощь работникам, отнесенным к категории специалистов, впервые прибывших в город Покачи по письменному приглашению </w:t>
      </w:r>
      <w:r w:rsidR="00B45B9D" w:rsidRPr="0096243B" w:rsidDel="00342A36">
        <w:rPr>
          <w:rFonts w:ascii="Times New Roman" w:hAnsi="Times New Roman" w:cs="Times New Roman"/>
          <w:sz w:val="28"/>
          <w:szCs w:val="28"/>
        </w:rPr>
        <w:t>главы города</w:t>
      </w:r>
      <w:r w:rsidR="00C76163" w:rsidRPr="0096243B" w:rsidDel="00342A36">
        <w:rPr>
          <w:rFonts w:ascii="Times New Roman" w:hAnsi="Times New Roman" w:cs="Times New Roman"/>
          <w:sz w:val="28"/>
          <w:szCs w:val="28"/>
        </w:rPr>
        <w:t xml:space="preserve"> Покачи</w:t>
      </w:r>
      <w:r w:rsidR="007467F9">
        <w:rPr>
          <w:rFonts w:ascii="Times New Roman" w:hAnsi="Times New Roman" w:cs="Times New Roman"/>
          <w:sz w:val="28"/>
          <w:szCs w:val="28"/>
        </w:rPr>
        <w:t>,</w:t>
      </w:r>
      <w:r w:rsidR="002E1F89">
        <w:rPr>
          <w:rFonts w:ascii="Times New Roman" w:hAnsi="Times New Roman" w:cs="Times New Roman"/>
          <w:sz w:val="28"/>
          <w:szCs w:val="28"/>
        </w:rPr>
        <w:t xml:space="preserve"> </w:t>
      </w:r>
      <w:r w:rsidR="00A82132" w:rsidRPr="0096243B">
        <w:rPr>
          <w:rFonts w:ascii="Times New Roman" w:hAnsi="Times New Roman" w:cs="Times New Roman"/>
          <w:sz w:val="28"/>
          <w:szCs w:val="28"/>
        </w:rPr>
        <w:t>председателя Думы города Покачи, председателя  контроль</w:t>
      </w:r>
      <w:r w:rsidR="007467F9">
        <w:rPr>
          <w:rFonts w:ascii="Times New Roman" w:hAnsi="Times New Roman" w:cs="Times New Roman"/>
          <w:sz w:val="28"/>
          <w:szCs w:val="28"/>
        </w:rPr>
        <w:t>но-счетной палаты города Покачи</w:t>
      </w:r>
      <w:r w:rsidR="00994C51" w:rsidRPr="0096243B" w:rsidDel="00342A36">
        <w:rPr>
          <w:rFonts w:ascii="Times New Roman" w:hAnsi="Times New Roman" w:cs="Times New Roman"/>
          <w:sz w:val="28"/>
          <w:szCs w:val="28"/>
        </w:rPr>
        <w:t>.</w:t>
      </w:r>
    </w:p>
    <w:p w:rsidR="002076B6" w:rsidRPr="002076B6" w:rsidRDefault="00E4626A" w:rsidP="00342A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C5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76163" w:rsidRPr="00994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C88" w:rsidRPr="00994C51">
        <w:rPr>
          <w:rFonts w:ascii="Times New Roman" w:eastAsia="Times New Roman" w:hAnsi="Times New Roman" w:cs="Times New Roman"/>
          <w:sz w:val="28"/>
          <w:szCs w:val="28"/>
        </w:rPr>
        <w:t>Утвердить Положение</w:t>
      </w:r>
      <w:r w:rsidR="00C370CD" w:rsidRPr="00994C51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6D537D" w:rsidRPr="006D537D">
        <w:rPr>
          <w:rFonts w:ascii="Times New Roman" w:eastAsia="Times New Roman" w:hAnsi="Times New Roman" w:cs="Times New Roman"/>
          <w:sz w:val="28"/>
          <w:szCs w:val="28"/>
        </w:rPr>
        <w:t>дополнительных гарантиях и компенсациях для работников муниципальных учреждений города Покачи, лиц, замещающих муниципальные должности на постоянной основе и должности муниципальной службы в органах местного самоуправления города Покачи</w:t>
      </w:r>
      <w:r w:rsidR="006D5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C88" w:rsidRPr="00994C51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4. Признать утратившими силу следующие решения Думы города Покачи: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 xml:space="preserve">от 28.03.2018 № 19 «О </w:t>
      </w:r>
      <w:proofErr w:type="gramStart"/>
      <w:r w:rsidRPr="00E7090C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gramEnd"/>
      <w:r w:rsidRPr="00E7090C">
        <w:rPr>
          <w:rFonts w:ascii="Times New Roman" w:eastAsia="Times New Roman" w:hAnsi="Times New Roman" w:cs="Times New Roman"/>
          <w:sz w:val="28"/>
          <w:szCs w:val="28"/>
        </w:rPr>
        <w:t xml:space="preserve"> о размере, порядке и условиях предоставления дополнительных гарантий муниципальным служащим органов местного самоуправления города Покачи, установленных решением  Думы города Покачи» (газета «Покачевский вестник» от 06.04.2018 №14);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>от 30.08.2018 № 63 «О внесении изменений в Положение о размере, порядке и условиях предоставления дополнительных гарантий муниципальным служащим органов местного самоуправления города Покачи, установленных решением Думы города Покачи, утвержденное решением Думы гор</w:t>
      </w:r>
      <w:r w:rsidR="00866635">
        <w:rPr>
          <w:rFonts w:ascii="Times New Roman" w:eastAsia="Times New Roman" w:hAnsi="Times New Roman" w:cs="Times New Roman"/>
          <w:sz w:val="28"/>
          <w:szCs w:val="28"/>
        </w:rPr>
        <w:t>ода Покачи от 28.03.2018 №19» (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>газета «</w:t>
      </w:r>
      <w:proofErr w:type="spellStart"/>
      <w:r w:rsidRPr="00E7090C">
        <w:rPr>
          <w:rFonts w:ascii="Times New Roman" w:eastAsia="Times New Roman" w:hAnsi="Times New Roman" w:cs="Times New Roman"/>
          <w:sz w:val="28"/>
          <w:szCs w:val="28"/>
        </w:rPr>
        <w:t>Покачевский</w:t>
      </w:r>
      <w:proofErr w:type="spellEnd"/>
      <w:r w:rsidRPr="00E7090C">
        <w:rPr>
          <w:rFonts w:ascii="Times New Roman" w:eastAsia="Times New Roman" w:hAnsi="Times New Roman" w:cs="Times New Roman"/>
          <w:sz w:val="28"/>
          <w:szCs w:val="28"/>
        </w:rPr>
        <w:t xml:space="preserve"> вестник от 07.09.2018 № 36);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>от 28.11.2019 № 81 «О внесении изменений в Положение о размере, порядке и условиях предоставления дополнительных гарантий муниципальным служащим органов местного самоуправления города Покачи, установленных решением Думы города Покачи, утвержденное решением Думы горо</w:t>
      </w:r>
      <w:r w:rsidR="00866635">
        <w:rPr>
          <w:rFonts w:ascii="Times New Roman" w:eastAsia="Times New Roman" w:hAnsi="Times New Roman" w:cs="Times New Roman"/>
          <w:sz w:val="28"/>
          <w:szCs w:val="28"/>
        </w:rPr>
        <w:t>да Покачи от 28.03.2018 № 19» (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>газета «</w:t>
      </w:r>
      <w:proofErr w:type="spellStart"/>
      <w:r w:rsidRPr="00E7090C">
        <w:rPr>
          <w:rFonts w:ascii="Times New Roman" w:eastAsia="Times New Roman" w:hAnsi="Times New Roman" w:cs="Times New Roman"/>
          <w:sz w:val="28"/>
          <w:szCs w:val="28"/>
        </w:rPr>
        <w:t>Покачевский</w:t>
      </w:r>
      <w:proofErr w:type="spellEnd"/>
      <w:r w:rsidRPr="00E7090C">
        <w:rPr>
          <w:rFonts w:ascii="Times New Roman" w:eastAsia="Times New Roman" w:hAnsi="Times New Roman" w:cs="Times New Roman"/>
          <w:sz w:val="28"/>
          <w:szCs w:val="28"/>
        </w:rPr>
        <w:t xml:space="preserve"> вестник» от 06.12.2019 № 48);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>от 23.06.2020 № 37 «О внесении изменений в Положение о размере, порядке и условиях предоставления дополнительных гарантий муниципальным служащим органов местного самоуправления города Покачи, установленных решением Думы города Покачи, утвержденное решением Думы города Покачи от 28.03.2018 №19» (газета «</w:t>
      </w:r>
      <w:proofErr w:type="spellStart"/>
      <w:r w:rsidRPr="00E7090C">
        <w:rPr>
          <w:rFonts w:ascii="Times New Roman" w:eastAsia="Times New Roman" w:hAnsi="Times New Roman" w:cs="Times New Roman"/>
          <w:sz w:val="28"/>
          <w:szCs w:val="28"/>
        </w:rPr>
        <w:t>Покачевский</w:t>
      </w:r>
      <w:proofErr w:type="spellEnd"/>
      <w:r w:rsidRPr="00E7090C">
        <w:rPr>
          <w:rFonts w:ascii="Times New Roman" w:eastAsia="Times New Roman" w:hAnsi="Times New Roman" w:cs="Times New Roman"/>
          <w:sz w:val="28"/>
          <w:szCs w:val="28"/>
        </w:rPr>
        <w:t xml:space="preserve"> вестник» (</w:t>
      </w:r>
      <w:proofErr w:type="spellStart"/>
      <w:r w:rsidRPr="00E7090C">
        <w:rPr>
          <w:rFonts w:ascii="Times New Roman" w:eastAsia="Times New Roman" w:hAnsi="Times New Roman" w:cs="Times New Roman"/>
          <w:sz w:val="28"/>
          <w:szCs w:val="28"/>
        </w:rPr>
        <w:t>спецвыпуск</w:t>
      </w:r>
      <w:proofErr w:type="spellEnd"/>
      <w:r w:rsidRPr="00E7090C">
        <w:rPr>
          <w:rFonts w:ascii="Times New Roman" w:eastAsia="Times New Roman" w:hAnsi="Times New Roman" w:cs="Times New Roman"/>
          <w:sz w:val="28"/>
          <w:szCs w:val="28"/>
        </w:rPr>
        <w:t>) от 27.06.2020 № 26);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>от 27.11.2020 № 24 «О внесении изменений в Положение о размере, порядке и условиях предоставления дополнительных гарантий муниципальным служащим органов местного самоуправления города Покачи, установленных решением Думы города Покачи, утвержденное решением Думы города Покачи от 28.03.2018 №19» (газета «Покачевский вестник», от 04.12.2020 № 49);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>от 17.12.2020 № 39 «О внесении изменений в Положение о размере, порядке и условиях предоставления дополнительных гарантий муниципальным служащим органов местного самоуправления города Покачи, установленных решением Думы города Покачи, утвержденное решением Думы города Покачи от 28.03.2018 №19» (газета «Покачевский вестник» от 18.12.2020 № 51);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>от 03.06.2022 № 48 «О внесении изменений в Положение о размере, порядке и условиях предоставления дополнительных гарантий муниципальным служащим органов местного самоуправления города Покачи, установленных решением Думы города Покачи, утвержденное решением Думы города Покачи от 28.03.2018 № 19» (газета «Покачевски</w:t>
      </w:r>
      <w:r w:rsidR="00866635">
        <w:rPr>
          <w:rFonts w:ascii="Times New Roman" w:eastAsia="Times New Roman" w:hAnsi="Times New Roman" w:cs="Times New Roman"/>
          <w:sz w:val="28"/>
          <w:szCs w:val="28"/>
        </w:rPr>
        <w:t>й вестник» от 10.06.2022 № 22);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8)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 xml:space="preserve"> от 14.02.2023 № 2 «О внесении изменений в Положение о размере, порядке и условиях предоставления дополнительных гарантий муниципальным служащим органов местного самоуправления города Покачи, установленных решением Думы города Покачи, утвержденное решением Думы города Покачи от 28.03.2018 №19» (газета «Покачевский вестник» от 17.02.2023 № 7)</w:t>
      </w:r>
      <w:r w:rsidR="002E1F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090C">
        <w:rPr>
          <w:rFonts w:ascii="Times New Roman" w:eastAsia="Times New Roman" w:hAnsi="Times New Roman" w:cs="Times New Roman"/>
          <w:sz w:val="28"/>
          <w:szCs w:val="28"/>
        </w:rPr>
        <w:t>9)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>от 16.05.2024 № 44 «О внесении изменений в Положение о размере, порядке и условиях предоставления дополнительных гарантий муниципальным служащим органов местного самоуправления города Покачи, установленных решением Думы города Покачи, утвержденное решением Думы города Покачи от 28.03.2018 № 19» (сетевое издание</w:t>
      </w:r>
      <w:proofErr w:type="gramEnd"/>
      <w:r w:rsidRPr="00E70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7090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E7090C">
        <w:rPr>
          <w:rFonts w:ascii="Times New Roman" w:eastAsia="Times New Roman" w:hAnsi="Times New Roman" w:cs="Times New Roman"/>
          <w:sz w:val="28"/>
          <w:szCs w:val="28"/>
        </w:rPr>
        <w:t>ПокачиИнформ</w:t>
      </w:r>
      <w:proofErr w:type="spellEnd"/>
      <w:r w:rsidRPr="00E7090C">
        <w:rPr>
          <w:rFonts w:ascii="Times New Roman" w:eastAsia="Times New Roman" w:hAnsi="Times New Roman" w:cs="Times New Roman"/>
          <w:sz w:val="28"/>
          <w:szCs w:val="28"/>
        </w:rPr>
        <w:t>» http://vgazetepv.ru от 17.05.2024);</w:t>
      </w:r>
      <w:proofErr w:type="gramEnd"/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10)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 xml:space="preserve"> от 28.03.2018 № 20 «О дополнительных гарантиях и компенсациях для лиц, работающих в муниципальных учреждениях города Покачи, за исключением лиц, замещающих должности муниципальной службы и муниципальные должности в органах местного самоуправления города Покачи» </w:t>
      </w:r>
      <w:proofErr w:type="gramStart"/>
      <w:r w:rsidRPr="00E7090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E7090C">
        <w:rPr>
          <w:rFonts w:ascii="Times New Roman" w:eastAsia="Times New Roman" w:hAnsi="Times New Roman" w:cs="Times New Roman"/>
          <w:sz w:val="28"/>
          <w:szCs w:val="28"/>
        </w:rPr>
        <w:t xml:space="preserve">газета «Покачевский вестник» от 06.04.2018 №14); 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090C">
        <w:rPr>
          <w:rFonts w:ascii="Times New Roman" w:eastAsia="Times New Roman" w:hAnsi="Times New Roman" w:cs="Times New Roman"/>
          <w:sz w:val="28"/>
          <w:szCs w:val="28"/>
        </w:rPr>
        <w:t>11)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>от 23.06.2020 № 38 «О внесении изменений в решение Думы города Покачи от 28.03.2018 № 20 «О дополнительных гарантиях и компенсациях для лиц, работающих в муниципальных учреждениях города Покачи, за исключением лиц, замещающих должности муниципальной службы и муниципальные должности в органах местного самоуправления города Покачи» (газета «</w:t>
      </w:r>
      <w:proofErr w:type="spellStart"/>
      <w:r w:rsidRPr="00E7090C">
        <w:rPr>
          <w:rFonts w:ascii="Times New Roman" w:eastAsia="Times New Roman" w:hAnsi="Times New Roman" w:cs="Times New Roman"/>
          <w:sz w:val="28"/>
          <w:szCs w:val="28"/>
        </w:rPr>
        <w:t>Покачевский</w:t>
      </w:r>
      <w:proofErr w:type="spellEnd"/>
      <w:r w:rsidRPr="00E7090C">
        <w:rPr>
          <w:rFonts w:ascii="Times New Roman" w:eastAsia="Times New Roman" w:hAnsi="Times New Roman" w:cs="Times New Roman"/>
          <w:sz w:val="28"/>
          <w:szCs w:val="28"/>
        </w:rPr>
        <w:t xml:space="preserve"> вестник» (</w:t>
      </w:r>
      <w:proofErr w:type="spellStart"/>
      <w:r w:rsidRPr="00E7090C">
        <w:rPr>
          <w:rFonts w:ascii="Times New Roman" w:eastAsia="Times New Roman" w:hAnsi="Times New Roman" w:cs="Times New Roman"/>
          <w:sz w:val="28"/>
          <w:szCs w:val="28"/>
        </w:rPr>
        <w:t>спецвыпуск</w:t>
      </w:r>
      <w:proofErr w:type="spellEnd"/>
      <w:r w:rsidRPr="00E7090C">
        <w:rPr>
          <w:rFonts w:ascii="Times New Roman" w:eastAsia="Times New Roman" w:hAnsi="Times New Roman" w:cs="Times New Roman"/>
          <w:sz w:val="28"/>
          <w:szCs w:val="28"/>
        </w:rPr>
        <w:t>) от 27.06.2020 № 26);</w:t>
      </w:r>
      <w:proofErr w:type="gramEnd"/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090C">
        <w:rPr>
          <w:rFonts w:ascii="Times New Roman" w:eastAsia="Times New Roman" w:hAnsi="Times New Roman" w:cs="Times New Roman"/>
          <w:sz w:val="28"/>
          <w:szCs w:val="28"/>
        </w:rPr>
        <w:t>12)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>от 17.12.2020 № 40 «О внесении изменений в дополнительные гарантии и компенсации для лиц, работающих в муниципальных учреждениях города Покачи, за исключением лиц, замещающих должности муниципальной службы и муниципальные должности в органах местного самоуправления города Покачи, утвержденные решением Думы города Покачи от 28.03.2018 № 20» (газета «Покачевский вестник» от 18.12.2020 № 51);</w:t>
      </w:r>
      <w:proofErr w:type="gramEnd"/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13)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 xml:space="preserve">от 28.03.2018 № 21 «О </w:t>
      </w:r>
      <w:proofErr w:type="gramStart"/>
      <w:r w:rsidRPr="00E7090C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gramEnd"/>
      <w:r w:rsidRPr="00E7090C">
        <w:rPr>
          <w:rFonts w:ascii="Times New Roman" w:eastAsia="Times New Roman" w:hAnsi="Times New Roman" w:cs="Times New Roman"/>
          <w:sz w:val="28"/>
          <w:szCs w:val="28"/>
        </w:rPr>
        <w:t xml:space="preserve"> о размере, порядке и условиях предоставления дополнительных гарантий лицам, замещающим муниципальные должности на постоянной основе в органах местного самоуправления города Покачи (газета «Покачевский вестник» от 06.04.2018 №14);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14)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>от 30.08.2018 № 62 «О внесении изменений в Положение о размере, порядке и условиях предоставления дополнительных гарантий лицам, замещающим муниципальные должности на постоянной основе в органах местного самоуправления города Покачи, утвержденное решением Думы города Покачи от 28.03.2018 №21» (газета «Покачевский вестник» от  07.09.2018 № 36);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15)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>от 02.11.2020 № 16 «О внесении изменений в Положение о размере, порядке и условиях предоставления дополнительных гарантий лицам, замещающим муниципальные должности на постоянной основе в органах местного самоуправления города Покачи, утвержденное решением Думы города Покачи от 28.03.2018 № 21» (г</w:t>
      </w:r>
      <w:r w:rsidR="00866635">
        <w:rPr>
          <w:rFonts w:ascii="Times New Roman" w:eastAsia="Times New Roman" w:hAnsi="Times New Roman" w:cs="Times New Roman"/>
          <w:sz w:val="28"/>
          <w:szCs w:val="28"/>
        </w:rPr>
        <w:t>азета «</w:t>
      </w:r>
      <w:proofErr w:type="spellStart"/>
      <w:r w:rsidR="00866635">
        <w:rPr>
          <w:rFonts w:ascii="Times New Roman" w:eastAsia="Times New Roman" w:hAnsi="Times New Roman" w:cs="Times New Roman"/>
          <w:sz w:val="28"/>
          <w:szCs w:val="28"/>
        </w:rPr>
        <w:t>Покачевский</w:t>
      </w:r>
      <w:proofErr w:type="spellEnd"/>
      <w:r w:rsidR="00866635">
        <w:rPr>
          <w:rFonts w:ascii="Times New Roman" w:eastAsia="Times New Roman" w:hAnsi="Times New Roman" w:cs="Times New Roman"/>
          <w:sz w:val="28"/>
          <w:szCs w:val="28"/>
        </w:rPr>
        <w:t xml:space="preserve"> вестник» от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 xml:space="preserve"> 06.11.2020 № 45);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16)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>от 27.11.2020 № 25 «О внесении изменений в Положение о размере, порядке и условиях предоставления дополнительных гарантий лицам, замещающим муниципальные должности на постоянной основе в органах местного самоуправления города Покачи, утвержденное решением Думы города Покачи от 28.03.2018 № 21» (газета «Покачевский вестник» от 04.12.2020 № 49)</w:t>
      </w:r>
      <w:r w:rsidR="002E1F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17)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 xml:space="preserve"> от 17.12.2020 № 41 «О внесении изменений в Положение о размере, порядке и условиях предоставления дополнительных гарантий лицам, замещающим муниципальные должности на постоянной основе в органах местного самоуправления города Покачи, утвержденное решением Думы города Покачи от 28.03.2018 № 21» (газета «Покачевский вестник» от  18.12.2020 № 51);</w:t>
      </w:r>
    </w:p>
    <w:p w:rsidR="00E7090C" w:rsidRPr="00E7090C" w:rsidRDefault="00E7090C" w:rsidP="00E709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90C">
        <w:rPr>
          <w:rFonts w:ascii="Times New Roman" w:eastAsia="Times New Roman" w:hAnsi="Times New Roman" w:cs="Times New Roman"/>
          <w:sz w:val="28"/>
          <w:szCs w:val="28"/>
        </w:rPr>
        <w:t>18)</w:t>
      </w:r>
      <w:r w:rsidRPr="00E7090C">
        <w:rPr>
          <w:rFonts w:ascii="Times New Roman" w:eastAsia="Times New Roman" w:hAnsi="Times New Roman" w:cs="Times New Roman"/>
          <w:sz w:val="28"/>
          <w:szCs w:val="28"/>
        </w:rPr>
        <w:tab/>
        <w:t xml:space="preserve"> от 03.06.2022 № 49 «О внесении изменений в Положение о размере, порядке и условиях предоставления дополнительных гарантий лицам, замещающим муниципальные должности на постоянной основе в органах местного самоуправления города Покачи, утвержденное решением Думы города Покачи от 28.03.2018 № 21» (газета «Покачевский вестник» от 10.06.2022 № 22);</w:t>
      </w:r>
    </w:p>
    <w:p w:rsidR="00977D0B" w:rsidRDefault="00E7090C" w:rsidP="00424C17">
      <w:pPr>
        <w:pStyle w:val="af3"/>
        <w:ind w:firstLine="709"/>
        <w:rPr>
          <w:szCs w:val="28"/>
        </w:rPr>
      </w:pPr>
      <w:r w:rsidRPr="00E7090C">
        <w:rPr>
          <w:szCs w:val="28"/>
        </w:rPr>
        <w:t>19)</w:t>
      </w:r>
      <w:r w:rsidRPr="00E7090C">
        <w:rPr>
          <w:szCs w:val="28"/>
        </w:rPr>
        <w:tab/>
        <w:t xml:space="preserve"> от 14.02.2023 № 3 «О внесении изменений в Положение о размере, порядке и условиях предоставления дополнительных гарантий лицам, замещающим муниципальные должности на постоянной основе в органах местного самоуправления города Покачи, утвержденное решением Думы города Покачи от 28.03.2018 № 21» (газета «Покачевский вестник» от 17.02.2023 № 7).</w:t>
      </w:r>
    </w:p>
    <w:p w:rsidR="00BB21D3" w:rsidRDefault="00B06C88" w:rsidP="00424C17">
      <w:pPr>
        <w:pStyle w:val="af3"/>
        <w:ind w:firstLine="709"/>
        <w:rPr>
          <w:szCs w:val="28"/>
        </w:rPr>
      </w:pPr>
      <w:r>
        <w:rPr>
          <w:szCs w:val="28"/>
        </w:rPr>
        <w:t xml:space="preserve">3. Настоящее решение вступает </w:t>
      </w:r>
      <w:r w:rsidRPr="0096243B">
        <w:rPr>
          <w:szCs w:val="28"/>
        </w:rPr>
        <w:t>в силу</w:t>
      </w:r>
      <w:r w:rsidR="00101D26" w:rsidRPr="0096243B">
        <w:rPr>
          <w:szCs w:val="28"/>
        </w:rPr>
        <w:t xml:space="preserve"> </w:t>
      </w:r>
      <w:r w:rsidR="002E1F89">
        <w:rPr>
          <w:szCs w:val="28"/>
        </w:rPr>
        <w:t xml:space="preserve">с </w:t>
      </w:r>
      <w:r w:rsidR="00101D26" w:rsidRPr="0096243B">
        <w:rPr>
          <w:szCs w:val="28"/>
        </w:rPr>
        <w:t>01.01.2026 года</w:t>
      </w:r>
      <w:r w:rsidRPr="0096243B">
        <w:rPr>
          <w:szCs w:val="28"/>
        </w:rPr>
        <w:t>.</w:t>
      </w:r>
    </w:p>
    <w:p w:rsidR="00BB21D3" w:rsidRDefault="00B06C88" w:rsidP="00342A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решение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ПокачиИнформ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» (http://vgazetepv.ru/).</w:t>
      </w:r>
    </w:p>
    <w:p w:rsidR="00BB21D3" w:rsidRDefault="00B06C88" w:rsidP="00342A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Руденко А.А.).</w:t>
      </w:r>
    </w:p>
    <w:p w:rsidR="00BB21D3" w:rsidRDefault="00BB21D3">
      <w:pPr>
        <w:widowControl w:val="0"/>
        <w:tabs>
          <w:tab w:val="left" w:pos="850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219"/>
        <w:gridCol w:w="5386"/>
      </w:tblGrid>
      <w:tr w:rsidR="00BB21D3" w:rsidTr="00E67E0D">
        <w:trPr>
          <w:trHeight w:val="1694"/>
        </w:trPr>
        <w:tc>
          <w:tcPr>
            <w:tcW w:w="4219" w:type="dxa"/>
          </w:tcPr>
          <w:p w:rsidR="00BB21D3" w:rsidRDefault="00B06C88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 w:clear="all"/>
            </w:r>
          </w:p>
          <w:p w:rsidR="00BB21D3" w:rsidRDefault="00BB21D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D3" w:rsidRDefault="00B06C88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Глава города Покачи</w:t>
            </w:r>
          </w:p>
          <w:p w:rsidR="00BB21D3" w:rsidRDefault="00B06C88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В.Л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Таненков</w:t>
            </w:r>
            <w:proofErr w:type="spellEnd"/>
          </w:p>
          <w:p w:rsidR="00BB21D3" w:rsidRDefault="00BB21D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B21D3" w:rsidRDefault="00B06C88">
            <w:pPr>
              <w:spacing w:after="0" w:line="240" w:lineRule="auto"/>
              <w:ind w:right="-6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5386" w:type="dxa"/>
          </w:tcPr>
          <w:p w:rsidR="00BB21D3" w:rsidRDefault="00BB21D3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B21D3" w:rsidRDefault="00BB21D3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B21D3" w:rsidRDefault="00B06C88" w:rsidP="00E67E0D">
            <w:pPr>
              <w:spacing w:after="0" w:line="240" w:lineRule="auto"/>
              <w:ind w:right="-2" w:firstLine="3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Председатель</w:t>
            </w:r>
            <w:r w:rsidR="00E67E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Думы города</w:t>
            </w:r>
            <w:r w:rsidR="00E67E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Покачи</w:t>
            </w:r>
          </w:p>
          <w:p w:rsidR="00BB21D3" w:rsidRDefault="00B06C88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А.С. Руденко</w:t>
            </w:r>
          </w:p>
          <w:p w:rsidR="00BB21D3" w:rsidRDefault="00BB21D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B21D3" w:rsidRDefault="00B06C88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_______________________</w:t>
            </w:r>
          </w:p>
        </w:tc>
      </w:tr>
    </w:tbl>
    <w:p w:rsidR="00BB21D3" w:rsidRDefault="00BB21D3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:rsidR="00BB21D3" w:rsidRDefault="00BB21D3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:rsidR="00BB21D3" w:rsidRDefault="00BB21D3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:rsidR="00BB21D3" w:rsidRDefault="00BB21D3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:rsidR="00BB21D3" w:rsidRDefault="00B06C88">
      <w:pPr>
        <w:pStyle w:val="afc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Принято Думой города Покачи</w:t>
      </w:r>
    </w:p>
    <w:p w:rsidR="00BB21D3" w:rsidRDefault="00B06C88">
      <w:pPr>
        <w:pStyle w:val="afc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</w:t>
      </w:r>
    </w:p>
    <w:p w:rsidR="00BB21D3" w:rsidRDefault="00BB21D3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BB21D3" w:rsidRDefault="00BB21D3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BB21D3" w:rsidRDefault="00BB21D3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BB21D3" w:rsidRDefault="00BB21D3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  <w:sectPr w:rsidR="00BB21D3" w:rsidSect="007467F9">
          <w:headerReference w:type="default" r:id="rId10"/>
          <w:footerReference w:type="default" r:id="rId11"/>
          <w:headerReference w:type="first" r:id="rId12"/>
          <w:pgSz w:w="11906" w:h="16838"/>
          <w:pgMar w:top="567" w:right="1134" w:bottom="1134" w:left="1985" w:header="284" w:footer="556" w:gutter="0"/>
          <w:cols w:space="708"/>
          <w:titlePg/>
          <w:docGrid w:linePitch="360"/>
        </w:sectPr>
      </w:pPr>
    </w:p>
    <w:p w:rsidR="00BB21D3" w:rsidRDefault="00BB21D3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BB21D3" w:rsidRDefault="00B06C88" w:rsidP="002E1F89">
      <w:pPr>
        <w:pStyle w:val="FORMATTEX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BB21D3" w:rsidRDefault="00B06C88" w:rsidP="002E1F89">
      <w:pPr>
        <w:pStyle w:val="FORMATTEX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Думы города Покачи</w:t>
      </w:r>
    </w:p>
    <w:p w:rsidR="00BB21D3" w:rsidRDefault="00B06C88" w:rsidP="002E1F89">
      <w:pPr>
        <w:pStyle w:val="FORMATTEXT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___________№____</w:t>
      </w:r>
      <w:proofErr w:type="gramEnd"/>
    </w:p>
    <w:p w:rsidR="00BB21D3" w:rsidRDefault="00BB21D3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BB21D3" w:rsidRDefault="00BB21D3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9263D4" w:rsidRDefault="00AB46C0" w:rsidP="00AB46C0">
      <w:pPr>
        <w:pStyle w:val="afc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B46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Положение</w:t>
      </w:r>
    </w:p>
    <w:p w:rsidR="00BB21D3" w:rsidRDefault="006D537D" w:rsidP="00AB46C0">
      <w:pPr>
        <w:pStyle w:val="afc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</w:t>
      </w:r>
      <w:r w:rsidRPr="006D53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дополнительных гарантиях и компенсациях для работников муниципальных учреждений города Покачи, лиц, замещающих муниципальные должности на постоянной основе и должности муниципальной службы в органах местного самоуправления города Покачи</w:t>
      </w:r>
    </w:p>
    <w:p w:rsidR="00BB21D3" w:rsidRDefault="00BB21D3">
      <w:pPr>
        <w:pStyle w:val="HEADERTEXT"/>
        <w:jc w:val="center"/>
        <w:outlineLvl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BB21D3" w:rsidRDefault="00B06C88" w:rsidP="00A42854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Статья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Общие положения</w:t>
      </w:r>
    </w:p>
    <w:p w:rsidR="00BB21D3" w:rsidRDefault="00BB21D3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7535" w:rsidRDefault="00B06C88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57037C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570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37D" w:rsidRPr="006D537D">
        <w:rPr>
          <w:rFonts w:ascii="Times New Roman" w:eastAsia="Times New Roman" w:hAnsi="Times New Roman" w:cs="Times New Roman"/>
          <w:sz w:val="28"/>
          <w:szCs w:val="28"/>
        </w:rPr>
        <w:t>дополнительных гарантиях и компенсациях для работников муниципальных учреждений города Покачи, лиц, замещающих муниципальные должности на постоянной основе и должности муниципальной службы в органах местного самоуправления города Покачи</w:t>
      </w:r>
      <w:r w:rsidR="006D5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 размер, порядок и условия предоставления </w:t>
      </w:r>
      <w:r w:rsidR="006D537D" w:rsidRPr="006D537D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="006D537D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6D537D" w:rsidRPr="006D53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учреждений города Покачи, лиц</w:t>
      </w:r>
      <w:r w:rsidR="006D537D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6D537D" w:rsidRPr="006D537D">
        <w:rPr>
          <w:rFonts w:ascii="Times New Roman" w:eastAsia="Times New Roman" w:hAnsi="Times New Roman" w:cs="Times New Roman"/>
          <w:sz w:val="28"/>
          <w:szCs w:val="28"/>
        </w:rPr>
        <w:t>, замещающи</w:t>
      </w:r>
      <w:r w:rsidR="006D537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D537D" w:rsidRPr="006D53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должности на постоянной основе и должности муниципальной службы в органах местного самоуправления города Покачи</w:t>
      </w:r>
      <w:r w:rsidR="006D53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537D" w:rsidRPr="006D5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дополнительных гарантий</w:t>
      </w:r>
      <w:r w:rsidR="00222D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1992">
        <w:rPr>
          <w:rFonts w:ascii="Times New Roman" w:eastAsia="Times New Roman" w:hAnsi="Times New Roman" w:cs="Times New Roman"/>
          <w:sz w:val="28"/>
          <w:szCs w:val="28"/>
        </w:rPr>
        <w:t xml:space="preserve"> уста</w:t>
      </w:r>
      <w:r w:rsidR="000A3D49">
        <w:rPr>
          <w:rFonts w:ascii="Times New Roman" w:eastAsia="Times New Roman" w:hAnsi="Times New Roman" w:cs="Times New Roman"/>
          <w:sz w:val="28"/>
          <w:szCs w:val="28"/>
        </w:rPr>
        <w:t>новленных</w:t>
      </w:r>
      <w:proofErr w:type="gramEnd"/>
      <w:r w:rsidR="000A3D49">
        <w:rPr>
          <w:rFonts w:ascii="Times New Roman" w:eastAsia="Times New Roman" w:hAnsi="Times New Roman" w:cs="Times New Roman"/>
          <w:sz w:val="28"/>
          <w:szCs w:val="28"/>
        </w:rPr>
        <w:t xml:space="preserve"> Уставом города Покачи и настоящим решением</w:t>
      </w:r>
      <w:r w:rsidR="00DD4A18">
        <w:rPr>
          <w:rFonts w:ascii="Times New Roman" w:eastAsia="Times New Roman" w:hAnsi="Times New Roman" w:cs="Times New Roman"/>
          <w:sz w:val="28"/>
          <w:szCs w:val="28"/>
        </w:rPr>
        <w:t xml:space="preserve"> (далее – дополнительные гарантии и компенсации)</w:t>
      </w:r>
      <w:r w:rsidR="000A3D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7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353" w:rsidRDefault="004D1EB1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353">
        <w:rPr>
          <w:rFonts w:ascii="Times New Roman" w:hAnsi="Times New Roman" w:cs="Times New Roman"/>
          <w:sz w:val="28"/>
          <w:szCs w:val="28"/>
        </w:rPr>
        <w:t xml:space="preserve">. Для использования настоящего Положения применяются следующие понятия: </w:t>
      </w:r>
    </w:p>
    <w:p w:rsidR="00D03353" w:rsidRDefault="00D0335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работники органов местного самоуправления и муниципальных учреждений города Покачи - лица, проживающие на территории города Покачи, замещающие муниципальные должности на постоянной основе и должности муниципальной службы</w:t>
      </w:r>
      <w:r w:rsidR="008135FC">
        <w:rPr>
          <w:rFonts w:ascii="Times New Roman" w:hAnsi="Times New Roman" w:cs="Times New Roman"/>
          <w:sz w:val="28"/>
          <w:szCs w:val="28"/>
        </w:rPr>
        <w:t xml:space="preserve"> </w:t>
      </w:r>
      <w:r w:rsidR="008135FC" w:rsidRPr="008135FC">
        <w:rPr>
          <w:rFonts w:ascii="Times New Roman" w:hAnsi="Times New Roman" w:cs="Times New Roman"/>
          <w:sz w:val="28"/>
          <w:szCs w:val="28"/>
        </w:rPr>
        <w:t>в органах местного самоуправления города Покачи</w:t>
      </w:r>
      <w:r w:rsidR="00B66BAB">
        <w:rPr>
          <w:rFonts w:ascii="Times New Roman" w:hAnsi="Times New Roman" w:cs="Times New Roman"/>
          <w:sz w:val="28"/>
          <w:szCs w:val="28"/>
        </w:rPr>
        <w:t xml:space="preserve"> (далее – орган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>, а также лица, проживающие на территории города Покачи, заключившие трудовые договоры с муниципальными учреждениями города Покачи</w:t>
      </w:r>
      <w:r w:rsidR="004116A8">
        <w:rPr>
          <w:rFonts w:ascii="Times New Roman" w:hAnsi="Times New Roman" w:cs="Times New Roman"/>
          <w:sz w:val="28"/>
          <w:szCs w:val="28"/>
        </w:rPr>
        <w:t xml:space="preserve"> </w:t>
      </w:r>
      <w:r w:rsidR="008C4F6E">
        <w:rPr>
          <w:rFonts w:ascii="Times New Roman" w:hAnsi="Times New Roman" w:cs="Times New Roman"/>
          <w:sz w:val="28"/>
          <w:szCs w:val="28"/>
        </w:rPr>
        <w:t>(далее</w:t>
      </w:r>
      <w:r w:rsidR="00005A42">
        <w:rPr>
          <w:rFonts w:ascii="Times New Roman" w:hAnsi="Times New Roman" w:cs="Times New Roman"/>
          <w:sz w:val="28"/>
          <w:szCs w:val="28"/>
        </w:rPr>
        <w:t xml:space="preserve"> </w:t>
      </w:r>
      <w:r w:rsidR="006E1A64">
        <w:rPr>
          <w:rFonts w:ascii="Times New Roman" w:hAnsi="Times New Roman" w:cs="Times New Roman"/>
          <w:sz w:val="28"/>
          <w:szCs w:val="28"/>
        </w:rPr>
        <w:t>соответственно</w:t>
      </w:r>
      <w:r w:rsidR="004116A8" w:rsidRPr="004116A8">
        <w:rPr>
          <w:rFonts w:ascii="Times New Roman" w:hAnsi="Times New Roman" w:cs="Times New Roman"/>
          <w:sz w:val="28"/>
          <w:szCs w:val="28"/>
        </w:rPr>
        <w:t xml:space="preserve"> </w:t>
      </w:r>
      <w:r w:rsidR="00005A42">
        <w:rPr>
          <w:rFonts w:ascii="Times New Roman" w:hAnsi="Times New Roman" w:cs="Times New Roman"/>
          <w:sz w:val="28"/>
          <w:szCs w:val="28"/>
        </w:rPr>
        <w:t>–</w:t>
      </w:r>
      <w:r w:rsidR="00264E7A">
        <w:rPr>
          <w:rFonts w:ascii="Times New Roman" w:hAnsi="Times New Roman" w:cs="Times New Roman"/>
          <w:sz w:val="28"/>
          <w:szCs w:val="28"/>
        </w:rPr>
        <w:t xml:space="preserve"> </w:t>
      </w:r>
      <w:r w:rsidR="005279F8">
        <w:rPr>
          <w:rFonts w:ascii="Times New Roman" w:hAnsi="Times New Roman" w:cs="Times New Roman"/>
          <w:sz w:val="28"/>
          <w:szCs w:val="28"/>
        </w:rPr>
        <w:t>лицо</w:t>
      </w:r>
      <w:r w:rsidR="00005A42">
        <w:rPr>
          <w:rFonts w:ascii="Times New Roman" w:hAnsi="Times New Roman" w:cs="Times New Roman"/>
          <w:sz w:val="28"/>
          <w:szCs w:val="28"/>
        </w:rPr>
        <w:t xml:space="preserve">, </w:t>
      </w:r>
      <w:r w:rsidR="005279F8">
        <w:rPr>
          <w:rFonts w:ascii="Times New Roman" w:hAnsi="Times New Roman" w:cs="Times New Roman"/>
          <w:sz w:val="28"/>
          <w:szCs w:val="28"/>
        </w:rPr>
        <w:t>замещающее муниципальную должность</w:t>
      </w:r>
      <w:r w:rsidR="00005A42">
        <w:rPr>
          <w:rFonts w:ascii="Times New Roman" w:hAnsi="Times New Roman" w:cs="Times New Roman"/>
          <w:sz w:val="28"/>
          <w:szCs w:val="28"/>
        </w:rPr>
        <w:t>,</w:t>
      </w:r>
      <w:r w:rsidR="005279F8">
        <w:rPr>
          <w:rFonts w:ascii="Times New Roman" w:hAnsi="Times New Roman" w:cs="Times New Roman"/>
          <w:sz w:val="28"/>
          <w:szCs w:val="28"/>
        </w:rPr>
        <w:t xml:space="preserve"> </w:t>
      </w:r>
      <w:r w:rsidR="008135FC">
        <w:rPr>
          <w:rFonts w:ascii="Times New Roman" w:hAnsi="Times New Roman" w:cs="Times New Roman"/>
          <w:sz w:val="28"/>
          <w:szCs w:val="28"/>
        </w:rPr>
        <w:t>муниципальный служащий</w:t>
      </w:r>
      <w:proofErr w:type="gramEnd"/>
      <w:r w:rsidR="008135FC">
        <w:rPr>
          <w:rFonts w:ascii="Times New Roman" w:hAnsi="Times New Roman" w:cs="Times New Roman"/>
          <w:sz w:val="28"/>
          <w:szCs w:val="28"/>
        </w:rPr>
        <w:t xml:space="preserve">, </w:t>
      </w:r>
      <w:r w:rsidR="005279F8">
        <w:rPr>
          <w:rFonts w:ascii="Times New Roman" w:hAnsi="Times New Roman" w:cs="Times New Roman"/>
          <w:sz w:val="28"/>
          <w:szCs w:val="28"/>
        </w:rPr>
        <w:t>работник</w:t>
      </w:r>
      <w:r w:rsidR="00B66BAB">
        <w:rPr>
          <w:rFonts w:ascii="Times New Roman" w:hAnsi="Times New Roman" w:cs="Times New Roman"/>
          <w:sz w:val="28"/>
          <w:szCs w:val="28"/>
        </w:rPr>
        <w:t>, муниципальное учреждение</w:t>
      </w:r>
      <w:r w:rsidR="004116A8" w:rsidRPr="004116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3353" w:rsidRDefault="00D0335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работодатели - органы местного самоуправления и муниципальные учреждения; </w:t>
      </w:r>
    </w:p>
    <w:p w:rsidR="00D03353" w:rsidRDefault="00D0335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 xml:space="preserve">3) приглашенные работники - работники, прибывшие в город Покачи по письменному приглашению главы города Покачи, </w:t>
      </w:r>
      <w:r w:rsidR="00DE352B" w:rsidRPr="0096243B">
        <w:rPr>
          <w:rFonts w:ascii="Times New Roman" w:hAnsi="Times New Roman" w:cs="Times New Roman"/>
          <w:sz w:val="28"/>
          <w:szCs w:val="28"/>
        </w:rPr>
        <w:t>председателя Думы города Покачи, председателя контрольно-счетной палаты города Покачи</w:t>
      </w:r>
      <w:r w:rsidR="00FE568F" w:rsidRPr="0096243B">
        <w:rPr>
          <w:rFonts w:ascii="Times New Roman" w:hAnsi="Times New Roman" w:cs="Times New Roman"/>
          <w:sz w:val="28"/>
          <w:szCs w:val="28"/>
        </w:rPr>
        <w:t xml:space="preserve"> (далее – глава города, Дума города, контрольно-счетная палата города)</w:t>
      </w:r>
      <w:r w:rsidR="00DE352B" w:rsidRPr="0096243B">
        <w:rPr>
          <w:rFonts w:ascii="Times New Roman" w:hAnsi="Times New Roman" w:cs="Times New Roman"/>
          <w:sz w:val="28"/>
          <w:szCs w:val="28"/>
        </w:rPr>
        <w:t xml:space="preserve">, </w:t>
      </w:r>
      <w:r w:rsidRPr="0096243B">
        <w:rPr>
          <w:rFonts w:ascii="Times New Roman" w:hAnsi="Times New Roman" w:cs="Times New Roman"/>
          <w:sz w:val="28"/>
          <w:szCs w:val="28"/>
        </w:rPr>
        <w:t>не имеющие жилого помещения для проживания в городе Покачи.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535" w:rsidRDefault="00D03353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понятия и термины, применяемые в настоящем Положении, применяются в соответствии с законодательством Российской Федерации</w:t>
      </w:r>
      <w:r w:rsidR="00FC01A5">
        <w:rPr>
          <w:rFonts w:ascii="Times New Roman" w:hAnsi="Times New Roman" w:cs="Times New Roman"/>
          <w:sz w:val="28"/>
          <w:szCs w:val="28"/>
        </w:rPr>
        <w:t>.</w:t>
      </w:r>
    </w:p>
    <w:p w:rsidR="00BB21D3" w:rsidRDefault="008135FC" w:rsidP="008A5E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31B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06C88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 w:rsidR="00B06C88" w:rsidRPr="005E270E">
        <w:rPr>
          <w:rFonts w:ascii="Times New Roman" w:eastAsia="Times New Roman" w:hAnsi="Times New Roman" w:cs="Times New Roman"/>
          <w:sz w:val="28"/>
          <w:szCs w:val="28"/>
        </w:rPr>
        <w:t>гарантии</w:t>
      </w:r>
      <w:r w:rsidR="000F4C99" w:rsidRPr="005E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8A4" w:rsidRPr="005E270E">
        <w:rPr>
          <w:rFonts w:ascii="Times New Roman" w:eastAsia="Times New Roman" w:hAnsi="Times New Roman" w:cs="Times New Roman"/>
          <w:sz w:val="28"/>
          <w:szCs w:val="28"/>
        </w:rPr>
        <w:t xml:space="preserve">и компенсации </w:t>
      </w:r>
      <w:r w:rsidR="00B06C88" w:rsidRPr="005E270E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B06C88">
        <w:rPr>
          <w:rFonts w:ascii="Times New Roman" w:eastAsia="Times New Roman" w:hAnsi="Times New Roman" w:cs="Times New Roman"/>
          <w:sz w:val="28"/>
          <w:szCs w:val="28"/>
        </w:rPr>
        <w:t xml:space="preserve"> расходными обязательствами города Покачи.</w:t>
      </w:r>
    </w:p>
    <w:p w:rsidR="00AB68B3" w:rsidRPr="00921C91" w:rsidRDefault="008135FC" w:rsidP="005A2F62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06C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B68B3" w:rsidRPr="0056056E">
        <w:rPr>
          <w:rFonts w:ascii="Times New Roman" w:hAnsi="Times New Roman" w:cs="Times New Roman"/>
          <w:sz w:val="28"/>
          <w:szCs w:val="28"/>
        </w:rPr>
        <w:t>Финансовые средства на</w:t>
      </w:r>
      <w:r w:rsidR="00FA2FF2" w:rsidRPr="0056056E">
        <w:rPr>
          <w:rFonts w:ascii="Times New Roman" w:eastAsia="Times New Roman" w:hAnsi="Times New Roman" w:cs="Times New Roman"/>
          <w:sz w:val="28"/>
          <w:szCs w:val="28"/>
        </w:rPr>
        <w:t xml:space="preserve"> обеспечение</w:t>
      </w:r>
      <w:r w:rsidR="00AB68B3" w:rsidRPr="0056056E">
        <w:rPr>
          <w:rFonts w:ascii="Times New Roman" w:hAnsi="Times New Roman" w:cs="Times New Roman"/>
          <w:sz w:val="28"/>
          <w:szCs w:val="28"/>
        </w:rPr>
        <w:t xml:space="preserve"> </w:t>
      </w:r>
      <w:r w:rsidR="00AB68B3" w:rsidRPr="0056056E">
        <w:rPr>
          <w:rFonts w:ascii="Times New Roman" w:eastAsia="Times New Roman" w:hAnsi="Times New Roman" w:cs="Times New Roman"/>
          <w:sz w:val="28"/>
          <w:szCs w:val="28"/>
        </w:rPr>
        <w:t>дополнительных гарантий и компенсаций</w:t>
      </w:r>
      <w:r w:rsidR="00AB68B3" w:rsidRPr="0056056E">
        <w:rPr>
          <w:rFonts w:ascii="Times New Roman" w:hAnsi="Times New Roman" w:cs="Times New Roman"/>
          <w:sz w:val="28"/>
          <w:szCs w:val="28"/>
        </w:rPr>
        <w:t xml:space="preserve">, формируются в решении о бюджете города Покачи в составе расходов, связанных с предоставлением гарантий и компенсаций работникам, и выделяются финансовым органом на </w:t>
      </w:r>
      <w:r w:rsidR="00921C91" w:rsidRPr="0056056E">
        <w:rPr>
          <w:rFonts w:ascii="Times New Roman" w:hAnsi="Times New Roman" w:cs="Times New Roman"/>
          <w:sz w:val="28"/>
          <w:szCs w:val="28"/>
        </w:rPr>
        <w:t>основании письменного обращения</w:t>
      </w:r>
      <w:r w:rsidR="00921C91" w:rsidRPr="0056056E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органа местного самоуправления</w:t>
      </w:r>
      <w:r w:rsidR="005A2F62" w:rsidRPr="005605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1C91" w:rsidRPr="0056056E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муниципального учреждения, исходя из фактической потребности.</w:t>
      </w:r>
      <w:proofErr w:type="gramEnd"/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 финансового обеспечения определяется постановлением администрации города Покачи.</w:t>
      </w:r>
    </w:p>
    <w:p w:rsidR="00BB21D3" w:rsidRDefault="00255A9B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56E">
        <w:rPr>
          <w:rFonts w:ascii="Times New Roman" w:eastAsia="Times New Roman" w:hAnsi="Times New Roman" w:cs="Times New Roman"/>
          <w:sz w:val="28"/>
          <w:szCs w:val="28"/>
        </w:rPr>
        <w:t>7</w:t>
      </w:r>
      <w:r w:rsidR="00B06C88" w:rsidRPr="005605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64429" w:rsidRPr="0056056E">
        <w:rPr>
          <w:rFonts w:ascii="Times New Roman" w:eastAsia="Times New Roman" w:hAnsi="Times New Roman" w:cs="Times New Roman"/>
          <w:sz w:val="28"/>
          <w:szCs w:val="28"/>
        </w:rPr>
        <w:t xml:space="preserve">Официальное </w:t>
      </w:r>
      <w:r w:rsidR="00B06C88" w:rsidRPr="0056056E">
        <w:rPr>
          <w:rFonts w:ascii="Times New Roman" w:eastAsia="Times New Roman" w:hAnsi="Times New Roman" w:cs="Times New Roman"/>
          <w:sz w:val="28"/>
          <w:szCs w:val="28"/>
        </w:rPr>
        <w:t>разъяснение и (или) толкование по вопросам применения настоящего Положения</w:t>
      </w:r>
      <w:r w:rsidR="00664429" w:rsidRPr="0056056E">
        <w:rPr>
          <w:rFonts w:ascii="Times New Roman" w:eastAsia="Times New Roman" w:hAnsi="Times New Roman" w:cs="Times New Roman"/>
          <w:sz w:val="28"/>
          <w:szCs w:val="28"/>
        </w:rPr>
        <w:t xml:space="preserve"> дает Дума города</w:t>
      </w:r>
      <w:r w:rsidR="00B06C88" w:rsidRPr="0056056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6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21D3" w:rsidRDefault="00BB21D3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1D3" w:rsidRDefault="00B06C88" w:rsidP="00A42854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Статья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Доплата к пособиям по временной нетрудоспособности, беременности и родам</w:t>
      </w:r>
    </w:p>
    <w:p w:rsidR="00BB21D3" w:rsidRDefault="00BB21D3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Муниципальным служащим</w:t>
      </w:r>
      <w:r w:rsidR="00161117" w:rsidRPr="0096243B">
        <w:rPr>
          <w:rFonts w:ascii="Times New Roman" w:eastAsia="Times New Roman" w:hAnsi="Times New Roman" w:cs="Times New Roman"/>
          <w:sz w:val="28"/>
          <w:szCs w:val="28"/>
        </w:rPr>
        <w:t>, лицам, замещающим муниципальные должности,</w:t>
      </w:r>
      <w:r w:rsidR="00257AAC" w:rsidRPr="00962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117" w:rsidRPr="0096243B">
        <w:rPr>
          <w:rFonts w:ascii="Times New Roman" w:eastAsia="Times New Roman" w:hAnsi="Times New Roman" w:cs="Times New Roman"/>
          <w:sz w:val="28"/>
          <w:szCs w:val="28"/>
        </w:rPr>
        <w:t>и работникам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гарантируется доплата к пособиям по временной нетрудоспособности, беременности и родам, сверх рассчитанного максимального размера пособия, выплачиваемого за счет средств Фонда пенсионного и социального страхования Российской Федерации до размера месячного денежного содержания</w:t>
      </w:r>
      <w:r w:rsidR="00A61A63" w:rsidRPr="0096243B">
        <w:rPr>
          <w:rFonts w:ascii="Times New Roman" w:eastAsia="Times New Roman" w:hAnsi="Times New Roman" w:cs="Times New Roman"/>
          <w:sz w:val="28"/>
          <w:szCs w:val="28"/>
        </w:rPr>
        <w:t xml:space="preserve"> (месячного фонда оплаты труда)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, но не более размера, рассчитанного исходя из оклада, выплат, доплат и надбавок, установленных </w:t>
      </w:r>
      <w:r w:rsidR="00020612" w:rsidRPr="0096243B">
        <w:rPr>
          <w:rFonts w:ascii="Times New Roman" w:eastAsia="Times New Roman" w:hAnsi="Times New Roman" w:cs="Times New Roman"/>
          <w:sz w:val="28"/>
          <w:szCs w:val="28"/>
        </w:rPr>
        <w:t>муниципальному служащему, лицу, замещающему</w:t>
      </w:r>
      <w:proofErr w:type="gramEnd"/>
      <w:r w:rsidR="00020612" w:rsidRPr="0096243B">
        <w:rPr>
          <w:rFonts w:ascii="Times New Roman" w:eastAsia="Times New Roman" w:hAnsi="Times New Roman" w:cs="Times New Roman"/>
          <w:sz w:val="28"/>
          <w:szCs w:val="28"/>
        </w:rPr>
        <w:t xml:space="preserve"> муницип</w:t>
      </w:r>
      <w:r w:rsidR="00CB2C0F" w:rsidRPr="0096243B">
        <w:rPr>
          <w:rFonts w:ascii="Times New Roman" w:eastAsia="Times New Roman" w:hAnsi="Times New Roman" w:cs="Times New Roman"/>
          <w:sz w:val="28"/>
          <w:szCs w:val="28"/>
        </w:rPr>
        <w:t>альную должность,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C0F" w:rsidRPr="0096243B">
        <w:rPr>
          <w:rFonts w:ascii="Times New Roman" w:eastAsia="Times New Roman" w:hAnsi="Times New Roman" w:cs="Times New Roman"/>
          <w:sz w:val="28"/>
          <w:szCs w:val="28"/>
        </w:rPr>
        <w:t xml:space="preserve">работнику, 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>на день, предшествующий дню начала периода временной нетрудоспособности, беременности и родов.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2. Доплаты, выплаты и надбавки, указанные в части 1 настоящей статьи, устанавливаемые ежемесячно и (или) на иной период, при расчете месячного денежного содержания определяются как среднеарифметический показатель за 12 месяцев, предшествующих месяцу начала периода временной нетрудоспособности, беременности и родов. Для работников, отработавших в организации менее 12 месяцев, среднеарифметический показатель рассчитывается за фактически отработанный период.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Месячное денежное содержание</w:t>
      </w:r>
      <w:r w:rsidR="00161117" w:rsidRPr="009624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по основному месту работы (занимаемой должности) исходя 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>из размера выплат, входящих в состав денежного содержания муниципальных служащих:</w:t>
      </w:r>
      <w:proofErr w:type="gramEnd"/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1) должностного оклада;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2) ежемесячной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надбавки к должностному окладу за классный чин;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ежемесячной надбавки к должностному окладу за особые условия муниципальной службы;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ежемесячной надбавки к должностному окладу за выслугу лет;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ежемесячной процентной надбавки к должностному окладу за работу со сведениями, составляющими государственную тайну;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денежного поощрения;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районного коэффициента к заработной плате за работу в районах Крайнего Севера и приравненных к ним местностях;</w:t>
      </w:r>
    </w:p>
    <w:p w:rsidR="00FF0578" w:rsidRDefault="00B06C8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ежемесячной процентной надбавки за работу в районах Крайнего Севера и приравненных к ним местностях.</w:t>
      </w:r>
    </w:p>
    <w:p w:rsidR="00137049" w:rsidRPr="0096243B" w:rsidRDefault="00137049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Для работников муниципальных учреждений месячный фонд оплаты труда определяется по основному месту работы (занимаемой должности) исходя из действующей системы оплаты труда, установленной постановлением администрации города Покачи.</w:t>
      </w:r>
      <w:proofErr w:type="gramEnd"/>
    </w:p>
    <w:p w:rsidR="00FF0578" w:rsidRPr="00FF0578" w:rsidRDefault="00FF057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4. Лицам, замещающим муниципальные должности, гарантируется доплата к пособиям</w:t>
      </w:r>
      <w:r w:rsidRPr="00FF0578">
        <w:rPr>
          <w:rFonts w:ascii="Times New Roman" w:eastAsia="Times New Roman" w:hAnsi="Times New Roman" w:cs="Times New Roman"/>
          <w:sz w:val="28"/>
          <w:szCs w:val="28"/>
        </w:rPr>
        <w:t xml:space="preserve"> по временной нетрудоспособности, беременности и родам сверх рассчитанного максимального размера пособия, выплачиваемого за счет средств Фонда пенсионного и социального страхования Российской Федерации до ежемесячного денежного содержания, но не более 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мера, рассчитанного, исходя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F0578" w:rsidRPr="00FF0578" w:rsidRDefault="00FF057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78">
        <w:rPr>
          <w:rFonts w:ascii="Times New Roman" w:eastAsia="Times New Roman" w:hAnsi="Times New Roman" w:cs="Times New Roman"/>
          <w:sz w:val="28"/>
          <w:szCs w:val="28"/>
        </w:rPr>
        <w:t>1) ежемесячного денежного вознаграждения;</w:t>
      </w:r>
    </w:p>
    <w:p w:rsidR="00FF0578" w:rsidRPr="00FF0578" w:rsidRDefault="00FF057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78">
        <w:rPr>
          <w:rFonts w:ascii="Times New Roman" w:eastAsia="Times New Roman" w:hAnsi="Times New Roman" w:cs="Times New Roman"/>
          <w:sz w:val="28"/>
          <w:szCs w:val="28"/>
        </w:rPr>
        <w:t>2) ежемесячного денежного поощрения;</w:t>
      </w:r>
    </w:p>
    <w:p w:rsidR="00FF0578" w:rsidRPr="00FF0578" w:rsidRDefault="00FF057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78">
        <w:rPr>
          <w:rFonts w:ascii="Times New Roman" w:eastAsia="Times New Roman" w:hAnsi="Times New Roman" w:cs="Times New Roman"/>
          <w:sz w:val="28"/>
          <w:szCs w:val="28"/>
        </w:rPr>
        <w:t>3) ежемесячной процентной надбавки за работу со сведениями, составляющими государственную тайну;</w:t>
      </w:r>
    </w:p>
    <w:p w:rsidR="00FF0578" w:rsidRPr="00FF0578" w:rsidRDefault="00FF057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78">
        <w:rPr>
          <w:rFonts w:ascii="Times New Roman" w:eastAsia="Times New Roman" w:hAnsi="Times New Roman" w:cs="Times New Roman"/>
          <w:sz w:val="28"/>
          <w:szCs w:val="28"/>
        </w:rPr>
        <w:t>4) ежемесячной процентной надбавки за работу в районах Крайнего Севера и приравненных к ним местностях;</w:t>
      </w:r>
    </w:p>
    <w:p w:rsidR="00FF0578" w:rsidRPr="00FF0578" w:rsidRDefault="00FF057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78">
        <w:rPr>
          <w:rFonts w:ascii="Times New Roman" w:eastAsia="Times New Roman" w:hAnsi="Times New Roman" w:cs="Times New Roman"/>
          <w:sz w:val="28"/>
          <w:szCs w:val="28"/>
        </w:rPr>
        <w:t>5) районного коэффициента за работу в районах Крайнего Севера и приравненных к ним местностях, установленных лицу на день, предшествующий дню начала периода временной нетрудоспособности, беременности и родов.</w:t>
      </w:r>
    </w:p>
    <w:p w:rsidR="00BB21D3" w:rsidRDefault="00BB21D3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1D3" w:rsidRDefault="00B06C88" w:rsidP="00A42854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Статья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0F2302">
        <w:rPr>
          <w:rFonts w:ascii="Times New Roman" w:eastAsia="Times New Roman" w:hAnsi="Times New Roman" w:cs="Times New Roman"/>
          <w:sz w:val="28"/>
          <w:szCs w:val="28"/>
        </w:rPr>
        <w:t xml:space="preserve">диновременная поощрительная выплата при </w:t>
      </w:r>
      <w:r w:rsidR="006157A2" w:rsidRPr="000F2302">
        <w:rPr>
          <w:rFonts w:ascii="Times New Roman" w:eastAsia="Times New Roman" w:hAnsi="Times New Roman" w:cs="Times New Roman"/>
          <w:sz w:val="28"/>
          <w:szCs w:val="28"/>
        </w:rPr>
        <w:t>выходе на пенсию</w:t>
      </w:r>
      <w:r w:rsidR="00615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21D3" w:rsidRDefault="00BB21D3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AE2" w:rsidRDefault="00B06C8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Единовременная поощрительная </w:t>
      </w:r>
      <w:r w:rsidRPr="000F2302">
        <w:rPr>
          <w:rFonts w:ascii="Times New Roman" w:eastAsia="Times New Roman" w:hAnsi="Times New Roman" w:cs="Times New Roman"/>
          <w:sz w:val="28"/>
          <w:szCs w:val="28"/>
        </w:rPr>
        <w:t xml:space="preserve">выплата при </w:t>
      </w:r>
      <w:r w:rsidR="006157A2" w:rsidRPr="000F2302">
        <w:rPr>
          <w:rFonts w:ascii="Times New Roman" w:eastAsia="Times New Roman" w:hAnsi="Times New Roman" w:cs="Times New Roman"/>
          <w:sz w:val="28"/>
          <w:szCs w:val="28"/>
        </w:rPr>
        <w:t xml:space="preserve">выходе на пенсию </w:t>
      </w:r>
      <w:r>
        <w:rPr>
          <w:rFonts w:ascii="Times New Roman" w:eastAsia="Times New Roman" w:hAnsi="Times New Roman" w:cs="Times New Roman"/>
          <w:sz w:val="28"/>
          <w:szCs w:val="28"/>
        </w:rPr>
        <w:t>выплачивается при выходе на пенсию в соответствии с Федеральным законом</w:t>
      </w:r>
      <w:r w:rsidR="00584626">
        <w:rPr>
          <w:rFonts w:ascii="Times New Roman" w:eastAsia="Times New Roman" w:hAnsi="Times New Roman" w:cs="Times New Roman"/>
          <w:sz w:val="28"/>
          <w:szCs w:val="28"/>
        </w:rPr>
        <w:t xml:space="preserve"> 28.12.2013 №</w:t>
      </w:r>
      <w:r w:rsidR="00584626" w:rsidRPr="00584626">
        <w:rPr>
          <w:rFonts w:ascii="Times New Roman" w:eastAsia="Times New Roman" w:hAnsi="Times New Roman" w:cs="Times New Roman"/>
          <w:sz w:val="28"/>
          <w:szCs w:val="28"/>
        </w:rPr>
        <w:t xml:space="preserve"> 400-ФЗ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39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страховых пенсиях</w:t>
      </w:r>
      <w:r w:rsidR="0067339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одного месячного фонда оплаты труда в случае увольнения в связи с выходом на пенсию</w:t>
      </w:r>
      <w:r w:rsidR="00E66632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8753AB" w:rsidRPr="0096243B" w:rsidDel="008753AB" w:rsidRDefault="008753AB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1) для муниципального служащего </w:t>
      </w:r>
      <w:r w:rsidR="00B06C88" w:rsidRPr="0096243B">
        <w:rPr>
          <w:rFonts w:ascii="Times New Roman" w:eastAsia="Times New Roman" w:hAnsi="Times New Roman" w:cs="Times New Roman"/>
          <w:sz w:val="28"/>
          <w:szCs w:val="28"/>
        </w:rPr>
        <w:t>при условии, что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21D3" w:rsidRPr="0096243B" w:rsidRDefault="008753AB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B06C88" w:rsidRPr="0096243B">
        <w:rPr>
          <w:rFonts w:ascii="Times New Roman" w:eastAsia="Times New Roman" w:hAnsi="Times New Roman" w:cs="Times New Roman"/>
          <w:sz w:val="28"/>
          <w:szCs w:val="28"/>
        </w:rPr>
        <w:t>совокупный стаж работы в органах местн</w:t>
      </w:r>
      <w:r w:rsidR="00602BA2" w:rsidRPr="0096243B">
        <w:rPr>
          <w:rFonts w:ascii="Times New Roman" w:eastAsia="Times New Roman" w:hAnsi="Times New Roman" w:cs="Times New Roman"/>
          <w:sz w:val="28"/>
          <w:szCs w:val="28"/>
        </w:rPr>
        <w:t>ого самоуправления города Покачи и в муниципаль</w:t>
      </w:r>
      <w:r w:rsidR="00210AE2" w:rsidRPr="0096243B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602BA2" w:rsidRPr="0096243B">
        <w:rPr>
          <w:rFonts w:ascii="Times New Roman" w:eastAsia="Times New Roman" w:hAnsi="Times New Roman" w:cs="Times New Roman"/>
          <w:sz w:val="28"/>
          <w:szCs w:val="28"/>
        </w:rPr>
        <w:t xml:space="preserve"> учреждениях города Покачи</w:t>
      </w:r>
      <w:r w:rsidR="00B06C88" w:rsidRPr="0096243B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менее 10 лет, из </w:t>
      </w:r>
      <w:proofErr w:type="gramStart"/>
      <w:r w:rsidR="00B06C88" w:rsidRPr="0096243B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="00B06C88" w:rsidRPr="0096243B">
        <w:rPr>
          <w:rFonts w:ascii="Times New Roman" w:eastAsia="Times New Roman" w:hAnsi="Times New Roman" w:cs="Times New Roman"/>
          <w:sz w:val="28"/>
          <w:szCs w:val="28"/>
        </w:rPr>
        <w:t xml:space="preserve"> три последних года перед увольнением муниципальный служащий работал в органе местного самоуправления, из которого происходит увольнение</w:t>
      </w:r>
      <w:r w:rsidR="0097324A" w:rsidRPr="009624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1D3" w:rsidRPr="0096243B" w:rsidRDefault="00377E1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06C88" w:rsidRPr="0096243B">
        <w:rPr>
          <w:rFonts w:ascii="Times New Roman" w:eastAsia="Times New Roman" w:hAnsi="Times New Roman" w:cs="Times New Roman"/>
          <w:sz w:val="28"/>
          <w:szCs w:val="28"/>
        </w:rPr>
        <w:t>) муниципальный служащий, работая в органах местного самоуправления и муниципальных учреждениях, ранее не воспользовался правом на указанную выплату</w:t>
      </w:r>
      <w:r w:rsidR="0097324A" w:rsidRPr="009624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7E18" w:rsidRDefault="00377E1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2) для работника при условии</w:t>
      </w:r>
      <w:r w:rsidR="00FE568F" w:rsidRPr="009624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что:</w:t>
      </w:r>
    </w:p>
    <w:p w:rsidR="00377E18" w:rsidRDefault="00377E1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совоку</w:t>
      </w:r>
      <w:r w:rsidR="00C1289C">
        <w:rPr>
          <w:rFonts w:ascii="Times New Roman" w:eastAsia="Times New Roman" w:hAnsi="Times New Roman" w:cs="Times New Roman"/>
          <w:sz w:val="28"/>
          <w:szCs w:val="28"/>
        </w:rPr>
        <w:t>пный стаж работы в муниципальных</w:t>
      </w:r>
      <w:r w:rsidR="00AC0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89C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r w:rsidR="00366E23">
        <w:rPr>
          <w:rFonts w:ascii="Times New Roman" w:eastAsia="Times New Roman" w:hAnsi="Times New Roman" w:cs="Times New Roman"/>
          <w:sz w:val="28"/>
          <w:szCs w:val="28"/>
        </w:rPr>
        <w:t xml:space="preserve"> и в органах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менее 10 лет,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три последних года перед увольнением работник работал в </w:t>
      </w:r>
      <w:r w:rsidR="00FE568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="0097324A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366E2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="0097324A">
        <w:rPr>
          <w:rFonts w:ascii="Times New Roman" w:eastAsia="Times New Roman" w:hAnsi="Times New Roman" w:cs="Times New Roman"/>
          <w:sz w:val="28"/>
          <w:szCs w:val="28"/>
        </w:rPr>
        <w:t xml:space="preserve"> которого происходит увольнение;</w:t>
      </w:r>
    </w:p>
    <w:p w:rsidR="00377E18" w:rsidRDefault="00377E1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E43BD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7324A">
        <w:rPr>
          <w:rFonts w:ascii="Times New Roman" w:eastAsia="Times New Roman" w:hAnsi="Times New Roman" w:cs="Times New Roman"/>
          <w:sz w:val="28"/>
          <w:szCs w:val="28"/>
        </w:rPr>
        <w:t>аботник, работая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учреждениях, ранее не воспользовался правом на указанную выплату.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Единовременное поощрение выплачивается 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>однократно.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Размер месячного фонда оплаты труда</w:t>
      </w:r>
      <w:r w:rsidR="00D062AA" w:rsidRPr="009624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служащего, работника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рассчитывается, исходя из размеров должностного оклада, ежемесячных доплат, надбавок, денежного поощрения, районного коэффициента к заработной плате за работу в районах Крайнего Севера и приравненных к ним местностях и ежемесячной процентной надбавки за работу в районах Крайнего Севера и приравненных к ним местностях, установленных муниципальному служащему</w:t>
      </w:r>
      <w:r w:rsidR="00D062AA" w:rsidRPr="0096243B">
        <w:rPr>
          <w:rFonts w:ascii="Times New Roman" w:eastAsia="Times New Roman" w:hAnsi="Times New Roman" w:cs="Times New Roman"/>
          <w:sz w:val="28"/>
          <w:szCs w:val="28"/>
        </w:rPr>
        <w:t>, работнику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дату увольнения.</w:t>
      </w:r>
      <w:proofErr w:type="gramEnd"/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Фонд оплаты труда определяется по основному месту работы (занимаемой должности) в </w:t>
      </w:r>
      <w:r w:rsidRPr="0058462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Pr="0058462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част</w:t>
      </w:r>
      <w:r w:rsidR="00584626" w:rsidRPr="0058462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ью</w:t>
      </w:r>
      <w:r w:rsidRPr="0058462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3</w:t>
      </w:r>
      <w:r w:rsidR="00F77B40" w:rsidRPr="00584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26"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настоящего Положения</w:t>
      </w:r>
      <w:r w:rsidR="00A90971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Единовременная поощрительная выплата при выходе на пенсию не выплачивается, если 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>у муниципального служащего</w:t>
      </w:r>
      <w:r w:rsidR="00952168" w:rsidRPr="0096243B">
        <w:rPr>
          <w:rFonts w:ascii="Times New Roman" w:eastAsia="Times New Roman" w:hAnsi="Times New Roman" w:cs="Times New Roman"/>
          <w:sz w:val="28"/>
          <w:szCs w:val="28"/>
        </w:rPr>
        <w:t>, работника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есть право на получение такой единовременной поощрительной выплаты в соответствии с нормативными правовыми актами государственных органов власти и муниципальными правовыми актами.</w:t>
      </w:r>
    </w:p>
    <w:p w:rsidR="008E2219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5. Основанием для выплаты</w:t>
      </w:r>
      <w:r w:rsidR="00952168" w:rsidRPr="009624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служащему, работнику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является распоряжение (приказ) работодателя.</w:t>
      </w:r>
    </w:p>
    <w:p w:rsidR="00BB21D3" w:rsidRPr="0096243B" w:rsidRDefault="00BB21D3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1D3" w:rsidRPr="0096243B" w:rsidRDefault="00B06C88" w:rsidP="00A42854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Статья 4.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Единовременная выплата в связи с достижением возраста 50, 55, 60 и каждые последующие пять лет</w:t>
      </w:r>
    </w:p>
    <w:p w:rsidR="00BB21D3" w:rsidRPr="0096243B" w:rsidRDefault="00BB21D3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1. Единовременная выплата в связи с достижением </w:t>
      </w:r>
      <w:r w:rsidR="00B904CB" w:rsidRPr="0096243B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="005F3C42" w:rsidRPr="0096243B">
        <w:rPr>
          <w:rFonts w:ascii="Times New Roman" w:eastAsia="Times New Roman" w:hAnsi="Times New Roman" w:cs="Times New Roman"/>
          <w:sz w:val="28"/>
          <w:szCs w:val="28"/>
        </w:rPr>
        <w:t>, замещающим муниципальную должность,</w:t>
      </w:r>
      <w:r w:rsidR="00B904CB" w:rsidRPr="00962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68F" w:rsidRPr="009624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служащим, </w:t>
      </w:r>
      <w:r w:rsidR="00B904CB" w:rsidRPr="0096243B">
        <w:rPr>
          <w:rFonts w:ascii="Times New Roman" w:eastAsia="Times New Roman" w:hAnsi="Times New Roman" w:cs="Times New Roman"/>
          <w:sz w:val="28"/>
          <w:szCs w:val="28"/>
        </w:rPr>
        <w:t>работником,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возраста 50, 55, 60 и каждые последующие пять лет выплачивается в размере пяти тысяч рублей по основной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занимаемой должности.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F3C42" w:rsidRPr="0096243B">
        <w:rPr>
          <w:rFonts w:ascii="Times New Roman" w:eastAsia="Times New Roman" w:hAnsi="Times New Roman" w:cs="Times New Roman"/>
          <w:sz w:val="28"/>
          <w:szCs w:val="28"/>
        </w:rPr>
        <w:t>Для муниципальных служащих и работников</w:t>
      </w:r>
      <w:r w:rsidR="005F3C42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диновременная выплата производится на основании распоряжения (приказа) работодателя не позднее одного календарного месяца со дня достижения муниципальным служащим возраста 50, 55, 60 и каждые последующие пять лет, на основании сведений, предоставленных кадровой службой органа местного самоуправления города Покачи.</w:t>
      </w:r>
    </w:p>
    <w:p w:rsidR="005F3C42" w:rsidRDefault="005F3C42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Для лиц, замещающих муниципальную должность, единовременная выплата производится на основании муниципального</w:t>
      </w:r>
      <w:r w:rsidRPr="005F3C42">
        <w:rPr>
          <w:rFonts w:ascii="Times New Roman" w:eastAsia="Times New Roman" w:hAnsi="Times New Roman" w:cs="Times New Roman"/>
          <w:sz w:val="28"/>
          <w:szCs w:val="28"/>
        </w:rPr>
        <w:t xml:space="preserve"> правового акта</w:t>
      </w:r>
      <w:r w:rsidR="00A07C7C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</w:t>
      </w:r>
      <w:r w:rsidRPr="005F3C42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органа местного самоуправления не позднее одного календарного месяца со дня достижения лицом, замещающим муниципальную должность, возраста 50, 55, 60 и каждые последующие пять лет, на основании сведений, предоставленных кадровой службой органа местного самоуправления города Покачи.</w:t>
      </w:r>
      <w:proofErr w:type="gramEnd"/>
    </w:p>
    <w:p w:rsidR="00BB21D3" w:rsidRDefault="00BB21D3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1D3" w:rsidRDefault="00B06C88" w:rsidP="00A42854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Статья 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Компенсация оплаты стоимости проезда к месту погребения </w:t>
      </w:r>
    </w:p>
    <w:p w:rsidR="00BB21D3" w:rsidRDefault="00BB21D3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Оплата стоимости проезда к месту погребения супруга (-и), близких родственников (родителей, детей, родных братьев и сестер), опекаемых, подопечных, в том числе после достижения последними совершеннолетия, и обратно компенсируется по территории Российской Федерации </w:t>
      </w:r>
      <w:r w:rsidR="0098708D" w:rsidRPr="0096243B">
        <w:rPr>
          <w:rFonts w:ascii="Times New Roman" w:eastAsia="Times New Roman" w:hAnsi="Times New Roman" w:cs="Times New Roman"/>
          <w:sz w:val="28"/>
          <w:szCs w:val="28"/>
        </w:rPr>
        <w:t xml:space="preserve">лицу, замещающему муниципальную должность, </w:t>
      </w:r>
      <w:r w:rsidR="00FE568F" w:rsidRPr="009624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служащему, </w:t>
      </w:r>
      <w:r w:rsidR="0098708D" w:rsidRPr="0096243B">
        <w:rPr>
          <w:rFonts w:ascii="Times New Roman" w:eastAsia="Times New Roman" w:hAnsi="Times New Roman" w:cs="Times New Roman"/>
          <w:sz w:val="28"/>
          <w:szCs w:val="28"/>
        </w:rPr>
        <w:t>работнику (далее по тексту данной статьи - работник)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и одному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неработающему члену семьи.</w:t>
      </w:r>
      <w:proofErr w:type="gramEnd"/>
    </w:p>
    <w:p w:rsidR="00BB21D3" w:rsidRDefault="0098708D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Неработающими членами семьи</w:t>
      </w:r>
      <w:r w:rsidR="00B06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работника </w:t>
      </w:r>
      <w:r w:rsidR="00B06C88">
        <w:rPr>
          <w:rFonts w:ascii="Times New Roman" w:eastAsia="Times New Roman" w:hAnsi="Times New Roman" w:cs="Times New Roman"/>
          <w:sz w:val="28"/>
          <w:szCs w:val="28"/>
        </w:rPr>
        <w:t>(далее по тексту - члены семьи) признаются: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дети в возрасте до 18 лет, в том числе в отношении которых работник (супруг работника) назначен опекуном или попечителем;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2) дети, не достигшие возраста 23 лет, в том числе лица из числа детей-сирот и детей, оставшихся без попечения родителей, в отношении которых работник (супруг работника) исполнял обязанности опекуна или попечителя и прекратил исполнять данные обязанности в связи с достижением ребенком возраста 18 лет, обучающиеся по очной форме обучения в общеобразовательных организациях, в профессиональных образовательных организациях и образовательных организациях высшего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образования, независимо от места проживания детей (лиц из числа детей-сирот и детей, оставшихся без попечения родителей) и места расположения вышеуказанных образовательных организаций, а также закончившие обучение по очной форме в вышеуказанных образовательных организациях в период до 1 сентября текущего года.</w:t>
      </w:r>
      <w:proofErr w:type="gramEnd"/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документом, подтверждающим факт обучения, будет являться один из нижеследующих документов: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справка из образовательных организаций, указанных в пункте 2 части 1 настоящей статьи;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копия распорядительного акта образовательной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 отчислении обучающегося из этой организации (для выпускников);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3) дети, не достигшие возраста 23 лет, в период проведения отпуска после получения высшего образования по образовательным программам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условии подтверждения факта зачисления в образовательную организацию высшего образования для обучения по образовательным программам следующего уровня высшего образования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магистратура) по очной форме в этом же году.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указанном случае компенсация расходов осуществляется после представления документа, подтверждающего факт зачисления (справка из образовательной организации высшего образования о зачислении);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дети-инвалиды, достигшие возраста 18 лет, перешедшие в категорию инвалиды I и II группы, получающие социальную пенсию. Документами, подтверждающими право на получение компенсации, являются пенсионное удостоверение или справка о назначении пенсии и справка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экспертизы (МСЭ).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Компенсация также производится, если день, в который произошло погребение, совпадает с периодом, в который лицо, претендующее на получение компенсации, находилось в месте проведения погребения </w:t>
      </w:r>
      <w:r w:rsidR="00FE568F">
        <w:rPr>
          <w:rFonts w:ascii="Times New Roman" w:eastAsia="Times New Roman" w:hAnsi="Times New Roman" w:cs="Times New Roman"/>
          <w:sz w:val="28"/>
          <w:szCs w:val="28"/>
        </w:rPr>
        <w:t xml:space="preserve">(отпуск, предоставленный в соответствии с трудовым законодательством) </w:t>
      </w:r>
      <w:r>
        <w:rPr>
          <w:rFonts w:ascii="Times New Roman" w:eastAsia="Times New Roman" w:hAnsi="Times New Roman" w:cs="Times New Roman"/>
          <w:sz w:val="28"/>
          <w:szCs w:val="28"/>
        </w:rPr>
        <w:t>супруга (-и), близких родственников (родителей, детей, родных братьев и сестер), опекаемых, подопечных, в том числе после достижения последними совершеннолетия, вне зависимости от того, насколько раньше он (она) выехали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месту проведения погребения.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на оплату стоимости проезда к месту погребения и обратно воздушным, железнодорожным, водным и автомобильным транспортом общего пользования (кроме услуг такси)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компенсируются по фактическим затратам, подтвержденным </w:t>
      </w:r>
      <w:r w:rsidRPr="00214D07">
        <w:rPr>
          <w:rFonts w:ascii="Times New Roman" w:eastAsia="Times New Roman" w:hAnsi="Times New Roman" w:cs="Times New Roman"/>
          <w:sz w:val="28"/>
          <w:szCs w:val="28"/>
        </w:rPr>
        <w:t xml:space="preserve">проездными </w:t>
      </w:r>
      <w:r w:rsidR="00214D07" w:rsidRPr="00214D07">
        <w:rPr>
          <w:rFonts w:ascii="Times New Roman" w:hAnsi="Times New Roman" w:cs="Times New Roman"/>
          <w:sz w:val="28"/>
          <w:szCs w:val="28"/>
        </w:rPr>
        <w:t>документами</w:t>
      </w:r>
      <w:r w:rsidRPr="00214D07">
        <w:rPr>
          <w:rFonts w:ascii="Times New Roman" w:hAnsi="Times New Roman" w:cs="Times New Roman"/>
          <w:sz w:val="28"/>
          <w:szCs w:val="28"/>
        </w:rPr>
        <w:t>,</w:t>
      </w:r>
      <w:r w:rsidRPr="00214D07">
        <w:rPr>
          <w:rFonts w:ascii="Times New Roman" w:eastAsia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 более предельного 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размера компенсации, установленной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решением Думы города Покачи для оплаты стоимости проезда к месту проведения отпуска и обратно на работника и одного члена семьи, указанного в части 1 настоящей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статьи, и не выше стоимости проезда: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железнодорожным транспортом - в купейном вагоне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скорого фирменного поезда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2)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  <w:proofErr w:type="gramEnd"/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3) воздушным транспортом - в салоне экономического класса;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9A68C1" w:rsidRPr="0096243B">
        <w:rPr>
          <w:rFonts w:ascii="Times New Roman" w:eastAsia="Times New Roman" w:hAnsi="Times New Roman" w:cs="Times New Roman"/>
          <w:sz w:val="28"/>
          <w:szCs w:val="28"/>
        </w:rPr>
        <w:t>автомобильным транспортом - в автомобильном транспорте общего пользования (кроме такси) по маршрутам регулярных перевозок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В случае изменения размера компенсации, устанавливаемого в соответствии с настоящей частью, возмещаются расходы, исходя из предельной величины компенсации, установленной на день выезда к месту погребения.</w:t>
      </w:r>
    </w:p>
    <w:p w:rsidR="00214D07" w:rsidRPr="0096243B" w:rsidRDefault="00214D07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>Оплата расходов, подлежащ</w:t>
      </w:r>
      <w:r w:rsidR="006E4A44" w:rsidRPr="0096243B">
        <w:rPr>
          <w:rFonts w:ascii="Times New Roman" w:hAnsi="Times New Roman" w:cs="Times New Roman"/>
          <w:sz w:val="28"/>
          <w:szCs w:val="28"/>
        </w:rPr>
        <w:t>их компенсации в соответствии с настоящей статьей, может производит</w:t>
      </w:r>
      <w:r w:rsidR="0034379C" w:rsidRPr="0096243B">
        <w:rPr>
          <w:rFonts w:ascii="Times New Roman" w:hAnsi="Times New Roman" w:cs="Times New Roman"/>
          <w:sz w:val="28"/>
          <w:szCs w:val="28"/>
        </w:rPr>
        <w:t>ь</w:t>
      </w:r>
      <w:r w:rsidR="006E4A44" w:rsidRPr="0096243B">
        <w:rPr>
          <w:rFonts w:ascii="Times New Roman" w:hAnsi="Times New Roman" w:cs="Times New Roman"/>
          <w:sz w:val="28"/>
          <w:szCs w:val="28"/>
        </w:rPr>
        <w:t>ся</w:t>
      </w:r>
      <w:r w:rsidR="0040260F" w:rsidRPr="0096243B">
        <w:rPr>
          <w:rFonts w:ascii="Times New Roman" w:hAnsi="Times New Roman" w:cs="Times New Roman"/>
          <w:sz w:val="28"/>
          <w:szCs w:val="28"/>
        </w:rPr>
        <w:t xml:space="preserve"> с использованием банковских карт, держателем которых является как сам</w:t>
      </w:r>
      <w:r w:rsidRPr="0096243B">
        <w:rPr>
          <w:rFonts w:ascii="Times New Roman" w:hAnsi="Times New Roman" w:cs="Times New Roman"/>
          <w:sz w:val="28"/>
          <w:szCs w:val="28"/>
        </w:rPr>
        <w:t xml:space="preserve"> </w:t>
      </w:r>
      <w:r w:rsidR="0040260F" w:rsidRPr="0096243B">
        <w:rPr>
          <w:rFonts w:ascii="Times New Roman" w:hAnsi="Times New Roman" w:cs="Times New Roman"/>
          <w:sz w:val="28"/>
          <w:szCs w:val="28"/>
        </w:rPr>
        <w:t>работник,</w:t>
      </w:r>
      <w:r w:rsidR="0034379C" w:rsidRPr="0096243B">
        <w:rPr>
          <w:rFonts w:ascii="Times New Roman" w:hAnsi="Times New Roman" w:cs="Times New Roman"/>
          <w:sz w:val="28"/>
          <w:szCs w:val="28"/>
        </w:rPr>
        <w:t xml:space="preserve"> так и его супруг (супруга</w:t>
      </w:r>
      <w:r w:rsidR="00262C60" w:rsidRPr="0096243B">
        <w:rPr>
          <w:rFonts w:ascii="Times New Roman" w:hAnsi="Times New Roman" w:cs="Times New Roman"/>
          <w:sz w:val="28"/>
          <w:szCs w:val="28"/>
        </w:rPr>
        <w:t xml:space="preserve">) и неработающий член </w:t>
      </w:r>
      <w:r w:rsidRPr="0096243B">
        <w:rPr>
          <w:rFonts w:ascii="Times New Roman" w:hAnsi="Times New Roman" w:cs="Times New Roman"/>
          <w:sz w:val="28"/>
          <w:szCs w:val="28"/>
        </w:rPr>
        <w:t xml:space="preserve">его семьи, а также по поручению </w:t>
      </w:r>
      <w:r w:rsidR="00D005C6" w:rsidRPr="0096243B">
        <w:rPr>
          <w:rFonts w:ascii="Times New Roman" w:hAnsi="Times New Roman" w:cs="Times New Roman"/>
          <w:sz w:val="28"/>
          <w:szCs w:val="28"/>
        </w:rPr>
        <w:t>работника</w:t>
      </w:r>
      <w:r w:rsidRPr="0096243B">
        <w:rPr>
          <w:rFonts w:ascii="Times New Roman" w:hAnsi="Times New Roman" w:cs="Times New Roman"/>
          <w:sz w:val="28"/>
          <w:szCs w:val="28"/>
        </w:rPr>
        <w:t xml:space="preserve"> и за счет </w:t>
      </w:r>
      <w:r w:rsidR="00D005C6" w:rsidRPr="0096243B">
        <w:rPr>
          <w:rFonts w:ascii="Times New Roman" w:hAnsi="Times New Roman" w:cs="Times New Roman"/>
          <w:sz w:val="28"/>
          <w:szCs w:val="28"/>
        </w:rPr>
        <w:t>работника</w:t>
      </w:r>
      <w:r w:rsidR="0034379C" w:rsidRPr="0096243B">
        <w:rPr>
          <w:rFonts w:ascii="Times New Roman" w:hAnsi="Times New Roman" w:cs="Times New Roman"/>
          <w:sz w:val="28"/>
          <w:szCs w:val="28"/>
        </w:rPr>
        <w:t xml:space="preserve"> - треть</w:t>
      </w:r>
      <w:r w:rsidR="00262C60" w:rsidRPr="0096243B">
        <w:rPr>
          <w:rFonts w:ascii="Times New Roman" w:hAnsi="Times New Roman" w:cs="Times New Roman"/>
          <w:sz w:val="28"/>
          <w:szCs w:val="28"/>
        </w:rPr>
        <w:t>е лицо</w:t>
      </w:r>
      <w:r w:rsidRPr="0096243B">
        <w:rPr>
          <w:rFonts w:ascii="Times New Roman" w:hAnsi="Times New Roman" w:cs="Times New Roman"/>
          <w:sz w:val="28"/>
          <w:szCs w:val="28"/>
        </w:rPr>
        <w:t>.</w:t>
      </w:r>
    </w:p>
    <w:p w:rsidR="0083020A" w:rsidRPr="0096243B" w:rsidRDefault="0083020A" w:rsidP="0083020A">
      <w:pPr>
        <w:pStyle w:val="FORMATTEX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43B">
        <w:rPr>
          <w:rFonts w:ascii="Times New Roman" w:hAnsi="Times New Roman" w:cs="Times New Roman"/>
          <w:sz w:val="28"/>
          <w:szCs w:val="28"/>
        </w:rPr>
        <w:t>В связи с удаленностью города Покачи от места расположения железнодорожной станции, пристани</w:t>
      </w:r>
      <w:r w:rsidRPr="0096243B" w:rsidDel="00AC5DBE">
        <w:rPr>
          <w:rFonts w:ascii="Times New Roman" w:hAnsi="Times New Roman" w:cs="Times New Roman"/>
          <w:sz w:val="28"/>
          <w:szCs w:val="28"/>
        </w:rPr>
        <w:t xml:space="preserve"> </w:t>
      </w:r>
      <w:r w:rsidRPr="0096243B">
        <w:rPr>
          <w:rFonts w:ascii="Times New Roman" w:hAnsi="Times New Roman" w:cs="Times New Roman"/>
          <w:sz w:val="28"/>
          <w:szCs w:val="28"/>
        </w:rPr>
        <w:t>и аэропортов, оплата стоимости проезда личным транспортом, поняти</w:t>
      </w:r>
      <w:r w:rsidR="00F77B5E" w:rsidRPr="0096243B">
        <w:rPr>
          <w:rFonts w:ascii="Times New Roman" w:hAnsi="Times New Roman" w:cs="Times New Roman"/>
          <w:sz w:val="28"/>
          <w:szCs w:val="28"/>
        </w:rPr>
        <w:t>е которого установлено частью 13</w:t>
      </w:r>
      <w:r w:rsidRPr="0096243B">
        <w:rPr>
          <w:rFonts w:ascii="Times New Roman" w:hAnsi="Times New Roman" w:cs="Times New Roman"/>
          <w:sz w:val="28"/>
          <w:szCs w:val="28"/>
        </w:rPr>
        <w:t xml:space="preserve"> настоящей статьи, от места жительства до железнодорожной станции, пристани, аэропортов компенсируется по стоимости проезда на основании справки автотранспортного предприятия, осуществляющего междугородние перевозки автомобильным транспортом.</w:t>
      </w:r>
      <w:proofErr w:type="gramEnd"/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4. При проезде к месту погребения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обратно по билету, оформленному в бездокументарной форме (маршрут/квитанция электронного пассажирского билета в гражданской авиации и (или) электронный проездной документ (билет) на железнодорожном транспорте), для поездок на территории Российской Федерации муниципальный служащий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предоставляет работодателю следующие подтверждающие 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 распечатку электронного документа (маршрут/квитанция электронного пассажирского билета и багажной квитанции (выписка из автоматизированной информационной системы оформления воздушных перевозок) и (или) электронный документ (проездной купон) на железнодорожном транспорте, оформленный на утвержденном в качестве бланка строгой отчетности проездном документе (билете) на бумажных носителях по формам, установленным Министерством транспорта Российской Федерации);</w:t>
      </w:r>
      <w:proofErr w:type="gramEnd"/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2) по факту оплаты произведенных расходов предоставляются один из следующих видов документов: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а) при оплате наличными денежными средствами: кассовый чек;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б) при проведении операций с использованием банковской карты, держателем которой является работник, супру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г(</w:t>
      </w:r>
      <w:proofErr w:type="gramEnd"/>
      <w:r w:rsidRPr="0096243B">
        <w:rPr>
          <w:rFonts w:ascii="Times New Roman" w:eastAsia="Times New Roman" w:hAnsi="Times New Roman" w:cs="Times New Roman"/>
          <w:sz w:val="28"/>
          <w:szCs w:val="28"/>
        </w:rPr>
        <w:t>а) работника, родители работника или дети работника (с предоставлением подтверждающих документов - копий свидетельства о заключении брака, свидетельства о рождении, паспорта): подтверждение кредитным учреждением проведенной операции (справка, или выписка, или иной документ, оформленный на утвержденном бланке строгой отчетности) или кассовый чек с подтверждением проведенной операции кредитной организацией, в которой открыт</w:t>
      </w:r>
      <w:r w:rsidR="00ED74A8">
        <w:rPr>
          <w:rFonts w:ascii="Times New Roman" w:eastAsia="Times New Roman" w:hAnsi="Times New Roman" w:cs="Times New Roman"/>
          <w:sz w:val="28"/>
          <w:szCs w:val="28"/>
        </w:rPr>
        <w:t xml:space="preserve"> банковский счет, сформированный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в мобильном приложении кредитной организации либо на официальном сайте кредитной организации в информационно-телекоммуникационной </w:t>
      </w:r>
      <w:r w:rsidR="000D7D15" w:rsidRPr="0096243B">
        <w:rPr>
          <w:rFonts w:ascii="Times New Roman" w:eastAsia="Times New Roman" w:hAnsi="Times New Roman" w:cs="Times New Roman"/>
          <w:sz w:val="28"/>
          <w:szCs w:val="28"/>
        </w:rPr>
        <w:t>сети «Интернет» (интернет-банк);</w:t>
      </w:r>
    </w:p>
    <w:p w:rsidR="004348E6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537187" w:rsidRPr="0096243B">
        <w:rPr>
          <w:rFonts w:ascii="Times New Roman" w:hAnsi="Times New Roman" w:cs="Times New Roman"/>
          <w:sz w:val="28"/>
          <w:szCs w:val="28"/>
        </w:rPr>
        <w:t xml:space="preserve">при проведении операций с использованием банковских карт, держателем которых не является подотчетное лицо, а также </w:t>
      </w:r>
      <w:r w:rsidR="006F4C6D" w:rsidRPr="0096243B">
        <w:rPr>
          <w:rFonts w:ascii="Times New Roman" w:hAnsi="Times New Roman" w:cs="Times New Roman"/>
          <w:sz w:val="28"/>
          <w:szCs w:val="28"/>
        </w:rPr>
        <w:t>супруг (супруга)</w:t>
      </w:r>
      <w:r w:rsidR="00713AF3" w:rsidRPr="0096243B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6F4C6D" w:rsidRPr="0096243B">
        <w:rPr>
          <w:rFonts w:ascii="Times New Roman" w:hAnsi="Times New Roman" w:cs="Times New Roman"/>
          <w:sz w:val="28"/>
          <w:szCs w:val="28"/>
        </w:rPr>
        <w:t xml:space="preserve">, родители </w:t>
      </w:r>
      <w:r w:rsidR="00713AF3" w:rsidRPr="0096243B">
        <w:rPr>
          <w:rFonts w:ascii="Times New Roman" w:hAnsi="Times New Roman" w:cs="Times New Roman"/>
          <w:sz w:val="28"/>
          <w:szCs w:val="28"/>
        </w:rPr>
        <w:t>работника и дети работника</w:t>
      </w:r>
      <w:r w:rsidR="00182FC5" w:rsidRPr="0096243B">
        <w:rPr>
          <w:rFonts w:ascii="Times New Roman" w:hAnsi="Times New Roman" w:cs="Times New Roman"/>
          <w:sz w:val="28"/>
          <w:szCs w:val="28"/>
        </w:rPr>
        <w:t xml:space="preserve"> (с предоставлением подтверждающих документов – копии свидетельства о заключении брака, свидетельства о рождении, паспорта):</w:t>
      </w:r>
      <w:r w:rsidR="00537187" w:rsidRPr="0096243B">
        <w:rPr>
          <w:rFonts w:ascii="Times New Roman" w:hAnsi="Times New Roman" w:cs="Times New Roman"/>
          <w:sz w:val="28"/>
          <w:szCs w:val="28"/>
        </w:rPr>
        <w:t xml:space="preserve"> </w:t>
      </w:r>
      <w:r w:rsidR="00537187" w:rsidRPr="0096243B">
        <w:rPr>
          <w:rFonts w:ascii="Times New Roman" w:eastAsia="Times New Roman" w:hAnsi="Times New Roman" w:cs="Times New Roman"/>
          <w:sz w:val="28"/>
          <w:szCs w:val="28"/>
        </w:rPr>
        <w:t>подтверждение кредитным учреждением проведенной операции (справка, или выписка, или иной документ, оформленный на утвержденном бланке строгой отчетности) или кассовый чек с подтверждением проведенной</w:t>
      </w:r>
      <w:proofErr w:type="gramEnd"/>
      <w:r w:rsidR="00537187" w:rsidRPr="00962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37187" w:rsidRPr="0096243B">
        <w:rPr>
          <w:rFonts w:ascii="Times New Roman" w:eastAsia="Times New Roman" w:hAnsi="Times New Roman" w:cs="Times New Roman"/>
          <w:sz w:val="28"/>
          <w:szCs w:val="28"/>
        </w:rPr>
        <w:t>операции кредитной организацией, в которой открыт банковский счет, сформированным в мобильном приложении кредитной организации либо на официальном сайте кредитной организации в информационно-телекоммуникационной сети «Интернет» (интернет-банк)</w:t>
      </w:r>
      <w:r w:rsidR="00537187" w:rsidRPr="0096243B">
        <w:rPr>
          <w:rFonts w:ascii="Times New Roman" w:hAnsi="Times New Roman" w:cs="Times New Roman"/>
          <w:sz w:val="28"/>
          <w:szCs w:val="28"/>
        </w:rPr>
        <w:t xml:space="preserve"> являются подтверждением расходов подотчетного лица при наличии доверенности в простой письменной форме подтверждающей оплату третьим лицом по поручению и за счет работника</w:t>
      </w:r>
      <w:r w:rsidR="00C54BEE" w:rsidRPr="0096243B">
        <w:rPr>
          <w:rFonts w:ascii="Times New Roman" w:hAnsi="Times New Roman" w:cs="Times New Roman"/>
          <w:sz w:val="28"/>
          <w:szCs w:val="28"/>
        </w:rPr>
        <w:t>, оформленной согласно приложению 2 к настоящему Положению</w:t>
      </w:r>
      <w:r w:rsidR="00537187" w:rsidRPr="0096243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55698" w:rsidRPr="0096243B" w:rsidRDefault="004348E6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537187" w:rsidRPr="0096243B">
        <w:rPr>
          <w:rFonts w:ascii="Times New Roman" w:eastAsia="Times New Roman" w:hAnsi="Times New Roman" w:cs="Times New Roman"/>
          <w:sz w:val="28"/>
          <w:szCs w:val="28"/>
        </w:rPr>
        <w:t>по факту произведенной перевозки</w:t>
      </w:r>
      <w:r w:rsidR="00555698" w:rsidRPr="009624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7187" w:rsidRPr="0096243B" w:rsidRDefault="0055569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а) при проезде воздушным транспортом </w:t>
      </w:r>
      <w:r w:rsidR="00537187" w:rsidRPr="0096243B">
        <w:rPr>
          <w:rFonts w:ascii="Times New Roman" w:eastAsia="Times New Roman" w:hAnsi="Times New Roman" w:cs="Times New Roman"/>
          <w:sz w:val="28"/>
          <w:szCs w:val="28"/>
        </w:rPr>
        <w:t>- посадочный талон, подтверждающий перелет подотчетного лица по указанному в электронном авиабилете маршруту. В случае утери посадочного талона предоставляется справка транспортной орг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>анизации о совершенном перелете;</w:t>
      </w:r>
    </w:p>
    <w:p w:rsidR="00555698" w:rsidRPr="0096243B" w:rsidRDefault="0055569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96243B">
        <w:rPr>
          <w:rFonts w:ascii="Times New Roman" w:hAnsi="Times New Roman" w:cs="Times New Roman"/>
          <w:sz w:val="28"/>
          <w:szCs w:val="28"/>
        </w:rPr>
        <w:t>при проезде железнодорожным транспортом</w:t>
      </w:r>
      <w:r w:rsidR="00F77B5E" w:rsidRPr="0096243B">
        <w:rPr>
          <w:rFonts w:ascii="Times New Roman" w:hAnsi="Times New Roman" w:cs="Times New Roman"/>
          <w:sz w:val="28"/>
          <w:szCs w:val="28"/>
        </w:rPr>
        <w:t xml:space="preserve"> - </w:t>
      </w:r>
      <w:r w:rsidRPr="0096243B">
        <w:rPr>
          <w:rFonts w:ascii="Times New Roman" w:hAnsi="Times New Roman" w:cs="Times New Roman"/>
          <w:sz w:val="28"/>
          <w:szCs w:val="28"/>
        </w:rPr>
        <w:t xml:space="preserve">сведения о проверке электронного билета по номеру электронного билета, сформированные на официальном сайте «Российские железные дороги»: </w:t>
      </w:r>
      <w:hyperlink r:id="rId13" w:history="1">
        <w:r w:rsidRPr="0096243B">
          <w:rPr>
            <w:rStyle w:val="aa"/>
            <w:rFonts w:ascii="Times New Roman" w:hAnsi="Times New Roman" w:cs="Times New Roman"/>
            <w:sz w:val="28"/>
            <w:szCs w:val="28"/>
          </w:rPr>
          <w:t>https://www.rzd.ru/ru/10079</w:t>
        </w:r>
      </w:hyperlink>
      <w:r w:rsidRPr="0096243B">
        <w:rPr>
          <w:rStyle w:val="aa"/>
          <w:rFonts w:ascii="Times New Roman" w:hAnsi="Times New Roman" w:cs="Times New Roman"/>
          <w:sz w:val="28"/>
          <w:szCs w:val="28"/>
        </w:rPr>
        <w:t xml:space="preserve">. </w:t>
      </w:r>
      <w:r w:rsidRPr="0096243B">
        <w:rPr>
          <w:rFonts w:ascii="Times New Roman" w:hAnsi="Times New Roman" w:cs="Times New Roman"/>
          <w:sz w:val="28"/>
          <w:szCs w:val="28"/>
        </w:rPr>
        <w:t>Указанные сведения должны быть сформированы датой после завершения поездки.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В случае если в составе подтверждающих документов предоставляется электронный проездной документ (билет), электронная квитанция разных сборов и иные электронные документы, оформленные на «Универсальном бланке», по форме, утвержденной распоряжением ОАО «Российские железные дороги» от 01.10.2014 № 2318р «Об утверждении формы бланка «Универсальный бланк», предоставление документов, подтверждающих оплату, не требуется.</w:t>
      </w:r>
      <w:proofErr w:type="gramEnd"/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представленные </w:t>
      </w:r>
      <w:r w:rsidR="00F632DE" w:rsidRPr="0096243B">
        <w:rPr>
          <w:rFonts w:ascii="Times New Roman" w:eastAsia="Times New Roman" w:hAnsi="Times New Roman" w:cs="Times New Roman"/>
          <w:sz w:val="28"/>
          <w:szCs w:val="28"/>
        </w:rPr>
        <w:t>работником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документы подтверждают произведенные расходы на проезд по более высокой категории проезда, чем установлено частью 3 настоящей статьи,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проезда, выданной </w:t>
      </w:r>
      <w:r w:rsidR="00F632DE" w:rsidRPr="0096243B">
        <w:rPr>
          <w:rFonts w:ascii="Times New Roman" w:eastAsia="Times New Roman" w:hAnsi="Times New Roman" w:cs="Times New Roman"/>
          <w:sz w:val="28"/>
          <w:szCs w:val="28"/>
        </w:rPr>
        <w:t>работнику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(члену его семьи) организацией, осуществляющей продажу проездных и перевозочных документов (билетов) (далее - транспортное агентство).</w:t>
      </w:r>
      <w:proofErr w:type="gramEnd"/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7. При осуществлении погребения за пределами территории Российской Федерации оплата стоимости проезда к месту погребения и обратно компенсируется в размере стоимости проезда к месту погребения и обратно до географически последней железнодорожной станции, морского, речного портов, автовокзала на территории Российской Федерации, согласно справке транспортной организации.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Возмещению при следовании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подлежит процентная часть стоимости воздушной перевозки, соответствующая процентному отношению ортодромии по Российской Федерации к общей ортодромии.</w:t>
      </w:r>
      <w:proofErr w:type="gramEnd"/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9. Возмещение процентной части стоимости воздушной перевозки, указанной в части 8 настоящей статьи, осуществляется на основании справки транспортной организации, осуществляющей перевозку, о стоимости воздушной перевозки по территории Российской Федерации, включенной в стоимость перевозочного документа (авиабилета).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При непредставлении работником справки, указанной в части 9 настоящей статьи, для возмещения процентной части стоимости воздушной перевозки, указанной в части 8 настоящей статьи, используются процентные значения отношения ортодромии по Российской Федерации к общей ортодромии применительно к указанным в перевозочном документе (авиабилете) аэропортам вылета и прилета в соответствии с приложением к постановлению Думы Ханты-Мансийского автономного округа - Югры от 29.11.2023 № 951 «Об</w:t>
      </w:r>
      <w:proofErr w:type="gramEnd"/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толкования отдельных норм Закона Ханты-Мансийского автономного округа - Югры «О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Ханты-Мансийского автономного округа - Югры» (далее - приложение к официальному толкованию).</w:t>
      </w:r>
      <w:proofErr w:type="gramEnd"/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отсутствии в приложении к официальному толкованию необходимого процентного значения отношения ортодромии по Российской Федерации к общей ортодромии работодателем используются следующие указанные в приложении к официальному толкованию процентные значения отношения ортодромии по Российской Федерации к общей ортодромии:</w:t>
      </w:r>
      <w:proofErr w:type="gramEnd"/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от международного аэропорта Российской Федерации, являющегося ближайшим к международному аэропорту Российской Федерации, из которого осуществлен вылет, до зарубежного аэропорта, в котором совершена посадка;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 международного аэропорта Российской Федерации, из которого осуществлен вылет, до зарубежного аэропорта, являющегося ближайшим к зарубежному аэропорту, в котором совершена посадка.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gramStart"/>
      <w:r w:rsidR="00941CE3" w:rsidRPr="00C21470">
        <w:rPr>
          <w:rFonts w:ascii="Times New Roman" w:hAnsi="Times New Roman" w:cs="Times New Roman"/>
          <w:sz w:val="28"/>
          <w:szCs w:val="28"/>
        </w:rPr>
        <w:t xml:space="preserve">Компенсация расходов на оплату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стоимости проезда к месту погребения и обратно </w:t>
      </w:r>
      <w:r w:rsidR="00DF072F">
        <w:rPr>
          <w:rFonts w:ascii="Times New Roman" w:eastAsia="Times New Roman" w:hAnsi="Times New Roman" w:cs="Times New Roman"/>
          <w:sz w:val="28"/>
          <w:szCs w:val="28"/>
        </w:rPr>
        <w:t xml:space="preserve">работника </w:t>
      </w:r>
      <w:r>
        <w:rPr>
          <w:rFonts w:ascii="Times New Roman" w:eastAsia="Times New Roman" w:hAnsi="Times New Roman" w:cs="Times New Roman"/>
          <w:sz w:val="28"/>
          <w:szCs w:val="28"/>
        </w:rPr>
        <w:t>и одного члена его семьи личным транспортом производится по наименьшей стоимости проезда кратчайшим путем на железнодорожном транспорте в плацкартном вагоне.</w:t>
      </w:r>
      <w:proofErr w:type="gramEnd"/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Под личным транспортом работника понимается принадлежащее на праве собственности ему или членам его семьи (супругу (е), детям, родителям, родителям супруга (и) работника) транспортное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>, отнесенное к категориям «А» или «В» в соответствии с федеральным законодательством, либо находящееся в пользовании работника на основании договора аренды вышеуказанной категории транспортного средства, за исключением аренды с экипажем.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Оплата стоимости проезда работнику производится при предоставлении следующих подтверждающих документов: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1) маршрутного листа (приложение</w:t>
      </w:r>
      <w:r w:rsidR="00ED74A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Положению), который выдается кадровой службой работодателя и в котором должны быть отметки о нахождении в месте погребения, или в промежуточной точке по маршруту следования к месту погребения (либо отметка органа пограничного контроля (пункта пропуска) о месте пересечения государственной границы Российской Федерации).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маршрутного листа или его утраты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предоставляются другие 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подтверждающие нахождение в месте осуществления погребения;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копии свидетельства о регистрации транспортного средства или технического паспорта транспортного средства, подтверждающие право собственности на транспортное средство или договор аренды транспортного средства;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справки транспортных агентств о стоимости проезда на железнодорожном транспорте в плацкартном вагоне. В случае отсутствия железнодорожного сообщения оплата производится не свыше тарифов, предусмотренных для перевозок автомобильным, речным транспортом </w:t>
      </w:r>
      <w:r w:rsidR="00A342CD">
        <w:rPr>
          <w:rFonts w:ascii="Times New Roman" w:eastAsia="Times New Roman" w:hAnsi="Times New Roman" w:cs="Times New Roman"/>
          <w:sz w:val="28"/>
          <w:szCs w:val="28"/>
        </w:rPr>
        <w:t>по наименьшей стоимости проезда;</w:t>
      </w:r>
    </w:p>
    <w:p w:rsidR="006F4C6D" w:rsidRPr="0096243B" w:rsidRDefault="00A342CD" w:rsidP="006F4C6D">
      <w:pPr>
        <w:pStyle w:val="FORMATTEX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96243B">
        <w:rPr>
          <w:rFonts w:ascii="Times New Roman" w:hAnsi="Times New Roman" w:cs="Times New Roman"/>
          <w:sz w:val="28"/>
          <w:szCs w:val="28"/>
        </w:rPr>
        <w:t>копий документов, подтверждающих родство или свойство по отношению к работнику: свидетельства о заключении брака, свидетельства о рождении, паспорта</w:t>
      </w:r>
      <w:r w:rsidR="00547105" w:rsidRPr="0096243B">
        <w:rPr>
          <w:rFonts w:ascii="Times New Roman" w:hAnsi="Times New Roman" w:cs="Times New Roman"/>
          <w:sz w:val="28"/>
          <w:szCs w:val="28"/>
        </w:rPr>
        <w:t>, справка о смене фамилии (при необходимости).</w:t>
      </w:r>
    </w:p>
    <w:p w:rsidR="00BB21D3" w:rsidRDefault="00B06C88" w:rsidP="00547105">
      <w:pPr>
        <w:pStyle w:val="ConsPlusNormal"/>
        <w:ind w:firstLine="709"/>
        <w:contextualSpacing/>
        <w:jc w:val="both"/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компенсации расходов на оплату стоимости проезда к месту погребения и обратно </w:t>
      </w:r>
      <w:r w:rsidR="00633287" w:rsidRPr="0096243B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в течение 30 календарных дней с даты выхода на работу или в течение 30 календарных дней после приезда неработающего члена семьи, в случае если </w:t>
      </w:r>
      <w:r w:rsidR="00633287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приступил к выполнению должностных обязанностей раньше, чем вернулся неработающий член семьи, предоставить авансовый </w:t>
      </w:r>
      <w:r w:rsidRPr="00EE528D">
        <w:rPr>
          <w:rFonts w:ascii="Times New Roman" w:eastAsia="Times New Roman" w:hAnsi="Times New Roman" w:cs="Times New Roman"/>
          <w:sz w:val="28"/>
          <w:szCs w:val="28"/>
        </w:rPr>
        <w:t>отчет о произведенных расходах с приложением подлинников</w:t>
      </w:r>
      <w:proofErr w:type="gramEnd"/>
      <w:r w:rsidRPr="00EE528D">
        <w:rPr>
          <w:rFonts w:ascii="Times New Roman" w:eastAsia="Times New Roman" w:hAnsi="Times New Roman" w:cs="Times New Roman"/>
          <w:sz w:val="28"/>
          <w:szCs w:val="28"/>
        </w:rPr>
        <w:t xml:space="preserve"> проездных документов (билетов, посадочных талонов, других документов), подтверждающих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</w:t>
      </w:r>
      <w:r w:rsidR="00633287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одного неработающего члена его семьи.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авансового отч</w:t>
      </w:r>
      <w:r w:rsidR="00547105">
        <w:rPr>
          <w:rFonts w:ascii="Times New Roman" w:eastAsia="Times New Roman" w:hAnsi="Times New Roman" w:cs="Times New Roman"/>
          <w:sz w:val="28"/>
          <w:szCs w:val="28"/>
        </w:rPr>
        <w:t xml:space="preserve">ета продлевается </w:t>
      </w:r>
      <w:r>
        <w:rPr>
          <w:rFonts w:ascii="Times New Roman" w:eastAsia="Times New Roman" w:hAnsi="Times New Roman" w:cs="Times New Roman"/>
          <w:sz w:val="28"/>
          <w:szCs w:val="28"/>
        </w:rPr>
        <w:t>на период временной нетрудоспособности работника;</w:t>
      </w:r>
      <w:proofErr w:type="gramEnd"/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настоящим Положением, работником представляется справка о стоимости проезда воздушным, железнодорожным, водным транспортом, выданная транспортным агентством, а в случае проезда автомобильным транспортом общего пользования (кроме такси) - справка автотранспортного предприятия, осуществляющего междугородние перевозки автомобильным транспортом.</w:t>
      </w: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 утрате проездных документов (полностью или частично) компенсация расходов производится при документальном подтверждении пребывания </w:t>
      </w:r>
      <w:r w:rsidR="00D75E65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одного члена его семьи в месте проведения погребения (при наличии документов, подтверждающих пребывание в гостинице, кемпинге, а также в ином подобном учреждении или документов, удостоверяющих регистрацию по месту пребывания или имеющихся проездных документов к месту погребения или обратно;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или штампа в паспорте гражданина Российской Федерации, удостоверяющего личность гражданина Российской Федерации за пределами территории Российской Федерации о пересечении государственной границы) на основании справки транспортного агентства о стоимости проезда на железнодорожном транспорте в плацкартном вагоне, а при отсутствии железнодорожного сообщения - справки транспортного агентства о стоимости проезда автомобильным, речным транспортом по наименьшей стоимости проезда.</w:t>
      </w:r>
      <w:proofErr w:type="gramEnd"/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 Основанием для компенсации являются проездные документы, копия свидетельства о смерти, заверенная кадровой службой органа местного самоуправления, документы, подтверждающие родственные отношения, справка из учебного заведения на члена семьи, находящегося на иждивении, документы, подтверждающие место погребения (в случае, если место смерти и место погребения не совпадают).</w:t>
      </w:r>
    </w:p>
    <w:p w:rsidR="00ED74A8" w:rsidRDefault="00ED74A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1D3" w:rsidRDefault="00B06C88" w:rsidP="00A42854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Статья 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Выплата материальной помощи в связи со смертью </w:t>
      </w:r>
    </w:p>
    <w:p w:rsidR="00BB21D3" w:rsidRDefault="00BB21D3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1D3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Материальная помощь в </w:t>
      </w:r>
      <w:r w:rsidRPr="00ED74A8">
        <w:rPr>
          <w:rFonts w:ascii="Times New Roman" w:eastAsia="Times New Roman" w:hAnsi="Times New Roman" w:cs="Times New Roman"/>
          <w:sz w:val="28"/>
          <w:szCs w:val="28"/>
        </w:rPr>
        <w:t>размере 10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выплачивается в связи со смертью: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F3629" w:rsidRPr="0096243B">
        <w:rPr>
          <w:rFonts w:ascii="Times New Roman" w:eastAsia="Times New Roman" w:hAnsi="Times New Roman" w:cs="Times New Roman"/>
          <w:sz w:val="28"/>
          <w:szCs w:val="28"/>
        </w:rPr>
        <w:t xml:space="preserve">лица, замещающего муниципальную должность, </w:t>
      </w:r>
      <w:r w:rsidR="00FE568F" w:rsidRPr="009624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служащего, </w:t>
      </w:r>
      <w:r w:rsidR="007F3629" w:rsidRPr="0096243B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- одному из следующих лиц: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а) супруге</w:t>
      </w: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gramEnd"/>
      <w:r w:rsidRPr="0096243B">
        <w:rPr>
          <w:rFonts w:ascii="Times New Roman" w:eastAsia="Times New Roman" w:hAnsi="Times New Roman" w:cs="Times New Roman"/>
          <w:sz w:val="28"/>
          <w:szCs w:val="28"/>
        </w:rPr>
        <w:t>у);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б) одному из его близких родственников (родителям, детям, родным братьям и сестрам);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в) опекаемым;</w:t>
      </w:r>
      <w:proofErr w:type="gramEnd"/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г) подопечным, в том числе после достижения ими совершеннолетия;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43B">
        <w:rPr>
          <w:rFonts w:ascii="Times New Roman" w:eastAsia="Times New Roman" w:hAnsi="Times New Roman" w:cs="Times New Roman"/>
          <w:sz w:val="28"/>
          <w:szCs w:val="28"/>
        </w:rPr>
        <w:t>2) супруга (-и), близких родственников (родителей, детей, родных братьев и сестер), опекаемых, подопечных, в том числе после достижения последними совершенноле</w:t>
      </w:r>
      <w:r w:rsidR="004472EB" w:rsidRPr="0096243B">
        <w:rPr>
          <w:rFonts w:ascii="Times New Roman" w:eastAsia="Times New Roman" w:hAnsi="Times New Roman" w:cs="Times New Roman"/>
          <w:sz w:val="28"/>
          <w:szCs w:val="28"/>
        </w:rPr>
        <w:t xml:space="preserve">тия, - лицу, замещающему муниципальную должность, </w:t>
      </w:r>
      <w:r w:rsidR="00FE568F" w:rsidRPr="009624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служащему, </w:t>
      </w:r>
      <w:r w:rsidR="004472EB" w:rsidRPr="0096243B">
        <w:rPr>
          <w:rFonts w:ascii="Times New Roman" w:eastAsia="Times New Roman" w:hAnsi="Times New Roman" w:cs="Times New Roman"/>
          <w:sz w:val="28"/>
          <w:szCs w:val="28"/>
        </w:rPr>
        <w:t>работнику.</w:t>
      </w:r>
      <w:proofErr w:type="gramEnd"/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2. Основанием для выплаты являются:</w:t>
      </w:r>
    </w:p>
    <w:p w:rsidR="008D428B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1) распоряжение (приказ) работодателя о назначении выплаты</w:t>
      </w:r>
      <w:r w:rsidR="00822C2C" w:rsidRPr="0096243B">
        <w:rPr>
          <w:rFonts w:ascii="Times New Roman" w:eastAsia="Times New Roman" w:hAnsi="Times New Roman" w:cs="Times New Roman"/>
          <w:sz w:val="28"/>
          <w:szCs w:val="28"/>
        </w:rPr>
        <w:t xml:space="preserve"> – для муниципального служащего, работника</w:t>
      </w:r>
      <w:r w:rsidR="008D428B" w:rsidRPr="009624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1D3" w:rsidRPr="0096243B" w:rsidRDefault="008D428B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правовой акт </w:t>
      </w:r>
      <w:r w:rsidR="00E61EF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>соответствующего органа местного самоуправления о назначении выплаты</w:t>
      </w:r>
      <w:r w:rsidR="008D0E14" w:rsidRPr="0096243B">
        <w:rPr>
          <w:rFonts w:ascii="Times New Roman" w:eastAsia="Times New Roman" w:hAnsi="Times New Roman" w:cs="Times New Roman"/>
          <w:sz w:val="28"/>
          <w:szCs w:val="28"/>
        </w:rPr>
        <w:t xml:space="preserve"> – для лица, замещающего му</w:t>
      </w:r>
      <w:r w:rsidR="00E5126A" w:rsidRPr="0096243B">
        <w:rPr>
          <w:rFonts w:ascii="Times New Roman" w:eastAsia="Times New Roman" w:hAnsi="Times New Roman" w:cs="Times New Roman"/>
          <w:sz w:val="28"/>
          <w:szCs w:val="28"/>
        </w:rPr>
        <w:t>ниципальную долж</w:t>
      </w:r>
      <w:r w:rsidR="008D0E14" w:rsidRPr="0096243B">
        <w:rPr>
          <w:rFonts w:ascii="Times New Roman" w:eastAsia="Times New Roman" w:hAnsi="Times New Roman" w:cs="Times New Roman"/>
          <w:sz w:val="28"/>
          <w:szCs w:val="28"/>
        </w:rPr>
        <w:t>ность</w:t>
      </w:r>
      <w:r w:rsidRPr="009624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1D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2) копия свидетельства о смерти, заверенная кадровой службой органа местного самоуправления;</w:t>
      </w:r>
    </w:p>
    <w:p w:rsidR="00596533" w:rsidRPr="0096243B" w:rsidRDefault="00B06C88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B">
        <w:rPr>
          <w:rFonts w:ascii="Times New Roman" w:eastAsia="Times New Roman" w:hAnsi="Times New Roman" w:cs="Times New Roman"/>
          <w:sz w:val="28"/>
          <w:szCs w:val="28"/>
        </w:rPr>
        <w:t>3) документы, подтверждающие родственные отношения, или об установлении опеки или попечительства.</w:t>
      </w:r>
    </w:p>
    <w:p w:rsidR="00596533" w:rsidRPr="0096243B" w:rsidRDefault="00596533" w:rsidP="00A4285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533" w:rsidRPr="0096243B" w:rsidRDefault="00596533" w:rsidP="00A42854">
      <w:pPr>
        <w:pStyle w:val="HEADERTEXT"/>
        <w:ind w:firstLine="709"/>
        <w:jc w:val="both"/>
        <w:outlineLvl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6243B">
        <w:rPr>
          <w:rFonts w:ascii="Times New Roman" w:hAnsi="Times New Roman" w:cs="Times New Roman"/>
          <w:bCs/>
          <w:color w:val="auto"/>
          <w:sz w:val="28"/>
          <w:szCs w:val="28"/>
        </w:rPr>
        <w:t>Статья 7</w:t>
      </w:r>
      <w:r w:rsidRPr="009624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Дополнительные гарантии и компенсации для приглашенных работников </w:t>
      </w:r>
    </w:p>
    <w:p w:rsidR="00596533" w:rsidRPr="0096243B" w:rsidRDefault="00596533" w:rsidP="00A42854">
      <w:pPr>
        <w:pStyle w:val="HEADERTEXT"/>
        <w:ind w:firstLine="709"/>
        <w:jc w:val="both"/>
        <w:outlineLvl w:val="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B61CF" w:rsidRPr="0096243B" w:rsidRDefault="00596533" w:rsidP="000B61CF">
      <w:pPr>
        <w:pStyle w:val="FORMATTEXT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 xml:space="preserve">Приглашенным работникам выплачивается денежная компенсация за наем (поднаем) жилых помещений. Квота на приглашаемых работников устанавливается ежегодно </w:t>
      </w:r>
      <w:r w:rsidR="003F198C" w:rsidRPr="0096243B">
        <w:rPr>
          <w:rFonts w:ascii="Times New Roman" w:hAnsi="Times New Roman" w:cs="Times New Roman"/>
          <w:sz w:val="28"/>
          <w:szCs w:val="28"/>
        </w:rPr>
        <w:t>в срок до 1 сентября года, предшествующего году, в котором планируется приглашение работников</w:t>
      </w:r>
      <w:r w:rsidR="00DF30EF" w:rsidRPr="0096243B">
        <w:rPr>
          <w:rFonts w:ascii="Times New Roman" w:hAnsi="Times New Roman" w:cs="Times New Roman"/>
          <w:sz w:val="28"/>
          <w:szCs w:val="28"/>
        </w:rPr>
        <w:t>:</w:t>
      </w:r>
    </w:p>
    <w:p w:rsidR="00DF30EF" w:rsidRPr="0096243B" w:rsidRDefault="00DF30EF" w:rsidP="00DF30EF">
      <w:pPr>
        <w:pStyle w:val="FORMATTEXT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>в</w:t>
      </w:r>
      <w:r w:rsidR="00D437DC" w:rsidRPr="0096243B">
        <w:rPr>
          <w:rFonts w:ascii="Times New Roman" w:hAnsi="Times New Roman" w:cs="Times New Roman"/>
          <w:sz w:val="28"/>
          <w:szCs w:val="28"/>
        </w:rPr>
        <w:t xml:space="preserve"> отношении работников администрации города Покачи и муниципальных учреждений города Покачи</w:t>
      </w:r>
      <w:r w:rsidR="00E60AD6" w:rsidRPr="0096243B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FE568F" w:rsidRPr="0096243B">
        <w:rPr>
          <w:rFonts w:ascii="Times New Roman" w:hAnsi="Times New Roman" w:cs="Times New Roman"/>
          <w:sz w:val="28"/>
          <w:szCs w:val="28"/>
        </w:rPr>
        <w:t>м</w:t>
      </w:r>
      <w:r w:rsidR="00E60AD6" w:rsidRPr="0096243B">
        <w:rPr>
          <w:rFonts w:ascii="Times New Roman" w:hAnsi="Times New Roman" w:cs="Times New Roman"/>
          <w:sz w:val="28"/>
          <w:szCs w:val="28"/>
        </w:rPr>
        <w:t xml:space="preserve"> главы города</w:t>
      </w:r>
      <w:r w:rsidRPr="0096243B">
        <w:rPr>
          <w:rFonts w:ascii="Times New Roman" w:hAnsi="Times New Roman" w:cs="Times New Roman"/>
          <w:sz w:val="28"/>
          <w:szCs w:val="28"/>
        </w:rPr>
        <w:t>;</w:t>
      </w:r>
    </w:p>
    <w:p w:rsidR="00D437DC" w:rsidRPr="0096243B" w:rsidRDefault="00E60AD6" w:rsidP="00DF30EF">
      <w:pPr>
        <w:pStyle w:val="FORMATTEXT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 xml:space="preserve"> </w:t>
      </w:r>
      <w:r w:rsidR="00DF30EF" w:rsidRPr="0096243B">
        <w:rPr>
          <w:rFonts w:ascii="Times New Roman" w:hAnsi="Times New Roman" w:cs="Times New Roman"/>
          <w:sz w:val="28"/>
          <w:szCs w:val="28"/>
        </w:rPr>
        <w:t>в</w:t>
      </w:r>
      <w:r w:rsidR="004E478F" w:rsidRPr="0096243B">
        <w:rPr>
          <w:rFonts w:ascii="Times New Roman" w:hAnsi="Times New Roman" w:cs="Times New Roman"/>
          <w:sz w:val="28"/>
          <w:szCs w:val="28"/>
        </w:rPr>
        <w:t xml:space="preserve"> отношении </w:t>
      </w:r>
      <w:proofErr w:type="gramStart"/>
      <w:r w:rsidR="004E478F" w:rsidRPr="0096243B">
        <w:rPr>
          <w:rFonts w:ascii="Times New Roman" w:hAnsi="Times New Roman" w:cs="Times New Roman"/>
          <w:sz w:val="28"/>
          <w:szCs w:val="28"/>
        </w:rPr>
        <w:t>работников аппарата Думы города</w:t>
      </w:r>
      <w:proofErr w:type="gramEnd"/>
      <w:r w:rsidR="004E478F" w:rsidRPr="0096243B">
        <w:rPr>
          <w:rFonts w:ascii="Times New Roman" w:hAnsi="Times New Roman" w:cs="Times New Roman"/>
          <w:sz w:val="28"/>
          <w:szCs w:val="28"/>
        </w:rPr>
        <w:t xml:space="preserve"> и </w:t>
      </w:r>
      <w:r w:rsidR="00EC53F3" w:rsidRPr="0096243B">
        <w:rPr>
          <w:rFonts w:ascii="Times New Roman" w:hAnsi="Times New Roman" w:cs="Times New Roman"/>
          <w:sz w:val="28"/>
          <w:szCs w:val="28"/>
        </w:rPr>
        <w:t xml:space="preserve">работников контрольно-счетной палаты города </w:t>
      </w:r>
      <w:r w:rsidRPr="0096243B">
        <w:rPr>
          <w:rFonts w:ascii="Times New Roman" w:hAnsi="Times New Roman" w:cs="Times New Roman"/>
          <w:sz w:val="28"/>
          <w:szCs w:val="28"/>
        </w:rPr>
        <w:t>распорядительны</w:t>
      </w:r>
      <w:r w:rsidR="00BF64F5" w:rsidRPr="0096243B">
        <w:rPr>
          <w:rFonts w:ascii="Times New Roman" w:hAnsi="Times New Roman" w:cs="Times New Roman"/>
          <w:sz w:val="28"/>
          <w:szCs w:val="28"/>
        </w:rPr>
        <w:t>ми</w:t>
      </w:r>
      <w:r w:rsidRPr="0096243B">
        <w:rPr>
          <w:rFonts w:ascii="Times New Roman" w:hAnsi="Times New Roman" w:cs="Times New Roman"/>
          <w:sz w:val="28"/>
          <w:szCs w:val="28"/>
        </w:rPr>
        <w:t xml:space="preserve"> </w:t>
      </w:r>
      <w:r w:rsidR="00BF64F5" w:rsidRPr="0096243B">
        <w:rPr>
          <w:rFonts w:ascii="Times New Roman" w:hAnsi="Times New Roman" w:cs="Times New Roman"/>
          <w:sz w:val="28"/>
          <w:szCs w:val="28"/>
        </w:rPr>
        <w:t xml:space="preserve">актами </w:t>
      </w:r>
      <w:r w:rsidRPr="0096243B">
        <w:rPr>
          <w:rFonts w:ascii="Times New Roman" w:hAnsi="Times New Roman" w:cs="Times New Roman"/>
          <w:sz w:val="28"/>
          <w:szCs w:val="28"/>
        </w:rPr>
        <w:t>(</w:t>
      </w:r>
      <w:r w:rsidR="00BF64F5" w:rsidRPr="0096243B">
        <w:rPr>
          <w:rFonts w:ascii="Times New Roman" w:hAnsi="Times New Roman" w:cs="Times New Roman"/>
          <w:sz w:val="28"/>
          <w:szCs w:val="28"/>
        </w:rPr>
        <w:t>распоряжениями/приказами</w:t>
      </w:r>
      <w:r w:rsidRPr="0096243B">
        <w:rPr>
          <w:rFonts w:ascii="Times New Roman" w:hAnsi="Times New Roman" w:cs="Times New Roman"/>
          <w:sz w:val="28"/>
          <w:szCs w:val="28"/>
        </w:rPr>
        <w:t>)</w:t>
      </w:r>
      <w:r w:rsidR="000C7CBF" w:rsidRPr="0096243B">
        <w:rPr>
          <w:rFonts w:ascii="Times New Roman" w:hAnsi="Times New Roman" w:cs="Times New Roman"/>
          <w:sz w:val="28"/>
          <w:szCs w:val="28"/>
        </w:rPr>
        <w:t xml:space="preserve"> работодателей</w:t>
      </w:r>
      <w:r w:rsidRPr="0096243B">
        <w:rPr>
          <w:rFonts w:ascii="Times New Roman" w:hAnsi="Times New Roman" w:cs="Times New Roman"/>
          <w:sz w:val="28"/>
          <w:szCs w:val="28"/>
        </w:rPr>
        <w:t xml:space="preserve"> </w:t>
      </w:r>
      <w:r w:rsidR="000C7CBF" w:rsidRPr="0096243B">
        <w:rPr>
          <w:rFonts w:ascii="Times New Roman" w:hAnsi="Times New Roman" w:cs="Times New Roman"/>
          <w:sz w:val="28"/>
          <w:szCs w:val="28"/>
        </w:rPr>
        <w:t>(</w:t>
      </w:r>
      <w:r w:rsidR="000B61CF" w:rsidRPr="0096243B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0C7CBF" w:rsidRPr="0096243B">
        <w:rPr>
          <w:rFonts w:ascii="Times New Roman" w:hAnsi="Times New Roman" w:cs="Times New Roman"/>
          <w:sz w:val="28"/>
          <w:szCs w:val="28"/>
        </w:rPr>
        <w:t xml:space="preserve">нанимателя) </w:t>
      </w:r>
      <w:r w:rsidR="00432709" w:rsidRPr="0096243B">
        <w:rPr>
          <w:rFonts w:ascii="Times New Roman" w:hAnsi="Times New Roman" w:cs="Times New Roman"/>
          <w:sz w:val="28"/>
          <w:szCs w:val="28"/>
        </w:rPr>
        <w:t>соответствующих</w:t>
      </w:r>
      <w:r w:rsidR="009E519C" w:rsidRPr="0096243B">
        <w:rPr>
          <w:rFonts w:ascii="Times New Roman" w:hAnsi="Times New Roman" w:cs="Times New Roman"/>
          <w:sz w:val="28"/>
          <w:szCs w:val="28"/>
        </w:rPr>
        <w:t xml:space="preserve"> </w:t>
      </w:r>
      <w:r w:rsidR="00BF64F5" w:rsidRPr="0096243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8921EC" w:rsidRPr="0096243B">
        <w:rPr>
          <w:rFonts w:ascii="Times New Roman" w:hAnsi="Times New Roman" w:cs="Times New Roman"/>
          <w:sz w:val="28"/>
          <w:szCs w:val="28"/>
        </w:rPr>
        <w:t>.</w:t>
      </w:r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>2</w:t>
      </w:r>
      <w:r w:rsidR="008D09A2" w:rsidRPr="0096243B">
        <w:rPr>
          <w:rFonts w:ascii="Times New Roman" w:hAnsi="Times New Roman" w:cs="Times New Roman"/>
          <w:sz w:val="28"/>
          <w:szCs w:val="28"/>
        </w:rPr>
        <w:t>. Выделение финансовых сре</w:t>
      </w:r>
      <w:proofErr w:type="gramStart"/>
      <w:r w:rsidR="008D09A2" w:rsidRPr="0096243B">
        <w:rPr>
          <w:rFonts w:ascii="Times New Roman" w:hAnsi="Times New Roman" w:cs="Times New Roman"/>
          <w:sz w:val="28"/>
          <w:szCs w:val="28"/>
        </w:rPr>
        <w:t>дств</w:t>
      </w:r>
      <w:r w:rsidRPr="0096243B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Pr="0096243B">
        <w:rPr>
          <w:rFonts w:ascii="Times New Roman" w:hAnsi="Times New Roman" w:cs="Times New Roman"/>
          <w:sz w:val="28"/>
          <w:szCs w:val="28"/>
        </w:rPr>
        <w:t xml:space="preserve">я выплаты денежной компенсации за наем (поднаем) жилых помещений приглашенным работникам осуществляется ежегодно: </w:t>
      </w:r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43B">
        <w:rPr>
          <w:rFonts w:ascii="Times New Roman" w:hAnsi="Times New Roman" w:cs="Times New Roman"/>
          <w:sz w:val="28"/>
          <w:szCs w:val="28"/>
        </w:rPr>
        <w:t>1) для вновь приглашенных работников - при предоставлении в администрацию города Покачи заявки на выделение средст</w:t>
      </w:r>
      <w:r w:rsidR="009F40C8" w:rsidRPr="0096243B">
        <w:rPr>
          <w:rFonts w:ascii="Times New Roman" w:hAnsi="Times New Roman" w:cs="Times New Roman"/>
          <w:sz w:val="28"/>
          <w:szCs w:val="28"/>
        </w:rPr>
        <w:t>в в соответствии с приложением 3</w:t>
      </w:r>
      <w:r w:rsidRPr="0096243B">
        <w:rPr>
          <w:rFonts w:ascii="Times New Roman" w:hAnsi="Times New Roman" w:cs="Times New Roman"/>
          <w:sz w:val="28"/>
          <w:szCs w:val="28"/>
        </w:rPr>
        <w:t xml:space="preserve"> к настоящему Положению с предоставлением следующих документов, заверенных кадровой службой работодателя: </w:t>
      </w:r>
      <w:proofErr w:type="gramEnd"/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>а) копии приглашения главы города</w:t>
      </w:r>
      <w:r w:rsidR="00432709" w:rsidRPr="0096243B">
        <w:rPr>
          <w:rFonts w:ascii="Times New Roman" w:hAnsi="Times New Roman" w:cs="Times New Roman"/>
          <w:sz w:val="28"/>
          <w:szCs w:val="28"/>
        </w:rPr>
        <w:t xml:space="preserve"> (председателя Думы города</w:t>
      </w:r>
      <w:r w:rsidR="00826C2A" w:rsidRPr="0096243B">
        <w:rPr>
          <w:rFonts w:ascii="Times New Roman" w:hAnsi="Times New Roman" w:cs="Times New Roman"/>
          <w:sz w:val="28"/>
          <w:szCs w:val="28"/>
        </w:rPr>
        <w:t>, председателя</w:t>
      </w:r>
      <w:r w:rsidR="00065D3E" w:rsidRPr="0096243B"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города)</w:t>
      </w:r>
      <w:r w:rsidRPr="009624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 xml:space="preserve">б) копии трудового договора или копии документов, подтверждающих, что приглашенный работник является работником муниципального учреждения; </w:t>
      </w:r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43B">
        <w:rPr>
          <w:rFonts w:ascii="Times New Roman" w:hAnsi="Times New Roman" w:cs="Times New Roman"/>
          <w:sz w:val="28"/>
          <w:szCs w:val="28"/>
        </w:rPr>
        <w:t xml:space="preserve">в) выписки из ЕГРН (Единого государственного реестра недвижимости), выданной Управлением Федеральной службы государственной регистрации, кадастра и картографии по Ханты-Мансийскому автономному округу - Югре, о наличии (отсутствии) жилого помещения в собственности работника и членов его семьи на территории города Покачи не ранее одного месяца до даты предоставления заявки на выделение средств; </w:t>
      </w:r>
      <w:proofErr w:type="gramEnd"/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43B">
        <w:rPr>
          <w:rFonts w:ascii="Times New Roman" w:hAnsi="Times New Roman" w:cs="Times New Roman"/>
          <w:sz w:val="28"/>
          <w:szCs w:val="28"/>
        </w:rPr>
        <w:t xml:space="preserve">г) копии договора найма жилого помещения для проживания на территории города Покачи, заключенного в соответствии с гражданским законодательством, с указанием фамилии, имени, отчества (без сокращений), сведений о документах, удостоверяющих личность </w:t>
      </w:r>
      <w:proofErr w:type="spellStart"/>
      <w:r w:rsidRPr="0096243B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96243B">
        <w:rPr>
          <w:rFonts w:ascii="Times New Roman" w:hAnsi="Times New Roman" w:cs="Times New Roman"/>
          <w:sz w:val="28"/>
          <w:szCs w:val="28"/>
        </w:rPr>
        <w:t xml:space="preserve"> и нанимателя (приглашенного работника), фамилии, имени, отчества (без сокращений) совместно проживающих в жилом помещении с приглашенным работником членов его семьи, срока действия договора найма (поднайма) жилого помещения и размера</w:t>
      </w:r>
      <w:proofErr w:type="gramEnd"/>
      <w:r w:rsidRPr="0096243B">
        <w:rPr>
          <w:rFonts w:ascii="Times New Roman" w:hAnsi="Times New Roman" w:cs="Times New Roman"/>
          <w:sz w:val="28"/>
          <w:szCs w:val="28"/>
        </w:rPr>
        <w:t xml:space="preserve"> платы за жилое помещение; </w:t>
      </w:r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43B">
        <w:rPr>
          <w:rFonts w:ascii="Times New Roman" w:hAnsi="Times New Roman" w:cs="Times New Roman"/>
          <w:sz w:val="28"/>
          <w:szCs w:val="28"/>
        </w:rPr>
        <w:t xml:space="preserve">2) для приглашенных работников, прибывших в город Покачи по письменному приглашению главы города в предыдущие годы и по состоянию на 1 января текущего финансового года сохранивших право на получение выплаты денежной компенсации за наем (поднаем) жилых помещений, - на основании заявки руководителя </w:t>
      </w:r>
      <w:r w:rsidR="00BF64F5" w:rsidRPr="009624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6243B">
        <w:rPr>
          <w:rFonts w:ascii="Times New Roman" w:hAnsi="Times New Roman" w:cs="Times New Roman"/>
          <w:sz w:val="28"/>
          <w:szCs w:val="28"/>
        </w:rPr>
        <w:t>учреждения, направленной в администрацию города Покач</w:t>
      </w:r>
      <w:r w:rsidR="00AA300B" w:rsidRPr="0096243B">
        <w:rPr>
          <w:rFonts w:ascii="Times New Roman" w:hAnsi="Times New Roman" w:cs="Times New Roman"/>
          <w:sz w:val="28"/>
          <w:szCs w:val="28"/>
        </w:rPr>
        <w:t>и в соответствии с приложением 3</w:t>
      </w:r>
      <w:r w:rsidRPr="0096243B">
        <w:rPr>
          <w:rFonts w:ascii="Times New Roman" w:hAnsi="Times New Roman" w:cs="Times New Roman"/>
          <w:sz w:val="28"/>
          <w:szCs w:val="28"/>
        </w:rPr>
        <w:t xml:space="preserve"> к настоящему Положению с предоставлением документов, указанных</w:t>
      </w:r>
      <w:proofErr w:type="gramEnd"/>
      <w:r w:rsidRPr="0096243B">
        <w:rPr>
          <w:rFonts w:ascii="Times New Roman" w:hAnsi="Times New Roman" w:cs="Times New Roman"/>
          <w:sz w:val="28"/>
          <w:szCs w:val="28"/>
        </w:rPr>
        <w:t xml:space="preserve"> в части 3 настоящей статьи. </w:t>
      </w:r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 xml:space="preserve">3. Назначение выплаты денежной компенсации за наем (поднаем) жилых помещений осуществляется </w:t>
      </w:r>
      <w:r w:rsidR="00415F86" w:rsidRPr="0096243B">
        <w:rPr>
          <w:rFonts w:ascii="Times New Roman" w:hAnsi="Times New Roman" w:cs="Times New Roman"/>
          <w:sz w:val="28"/>
          <w:szCs w:val="28"/>
        </w:rPr>
        <w:t>распоряжение</w:t>
      </w:r>
      <w:r w:rsidR="00C13BC4" w:rsidRPr="0096243B">
        <w:rPr>
          <w:rFonts w:ascii="Times New Roman" w:hAnsi="Times New Roman" w:cs="Times New Roman"/>
          <w:sz w:val="28"/>
          <w:szCs w:val="28"/>
        </w:rPr>
        <w:t>м (приказом)</w:t>
      </w:r>
      <w:r w:rsidR="006053B2" w:rsidRPr="0096243B">
        <w:rPr>
          <w:rFonts w:ascii="Times New Roman" w:hAnsi="Times New Roman" w:cs="Times New Roman"/>
          <w:sz w:val="28"/>
          <w:szCs w:val="28"/>
        </w:rPr>
        <w:t xml:space="preserve"> работодателя</w:t>
      </w:r>
      <w:r w:rsidRPr="0096243B">
        <w:rPr>
          <w:rFonts w:ascii="Times New Roman" w:hAnsi="Times New Roman" w:cs="Times New Roman"/>
          <w:sz w:val="28"/>
          <w:szCs w:val="28"/>
        </w:rPr>
        <w:t xml:space="preserve"> ежегодно на срок действия договора найма (поднайма), но не позднее 31 декабря текущего финансового года, на основании вновь предоставленных приглашенным работником документов, заверенных кадровой службой учреждения: </w:t>
      </w:r>
    </w:p>
    <w:p w:rsidR="00596533" w:rsidRPr="0096243B" w:rsidRDefault="00596533" w:rsidP="00DA1EB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43B">
        <w:rPr>
          <w:rFonts w:ascii="Times New Roman" w:hAnsi="Times New Roman" w:cs="Times New Roman"/>
          <w:sz w:val="28"/>
          <w:szCs w:val="28"/>
        </w:rPr>
        <w:t>1) выписки из ЕГРН (Единого государственного реестра недвижимости), выданной Управлением Федеральной службы государственной регистрации, кадастра и картографии по Ханты-</w:t>
      </w:r>
      <w:r w:rsidRPr="00DA1EBC">
        <w:rPr>
          <w:rFonts w:ascii="Times New Roman" w:hAnsi="Times New Roman" w:cs="Times New Roman"/>
          <w:sz w:val="28"/>
          <w:szCs w:val="28"/>
        </w:rPr>
        <w:t xml:space="preserve">Мансийскому автономному округу - Югре, о наличии (отсутствии) жилого помещения в собственности работника и членов его семьи на территории города Покачи </w:t>
      </w:r>
      <w:r w:rsidRPr="00DA1E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ранее одн</w:t>
      </w:r>
      <w:bookmarkStart w:id="0" w:name="_GoBack"/>
      <w:bookmarkEnd w:id="0"/>
      <w:r w:rsidRPr="00DA1E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ого месяца до даты предоставления заявки на выделение средств;</w:t>
      </w:r>
      <w:r w:rsidRPr="00962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96533" w:rsidRPr="0096243B" w:rsidRDefault="00596533" w:rsidP="00DA1EBC">
      <w:pPr>
        <w:pStyle w:val="FORMATTEX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43B">
        <w:rPr>
          <w:rFonts w:ascii="Times New Roman" w:hAnsi="Times New Roman" w:cs="Times New Roman"/>
          <w:sz w:val="28"/>
          <w:szCs w:val="28"/>
        </w:rPr>
        <w:t xml:space="preserve">2) копии договора найма (поднайма) жилого помещения для проживания на территории города Покачи, заключенного в соответствии с гражданским законодательством, с указанием фамилии, имени, отчества (без сокращений), сведений о документах, удостоверяющих личность </w:t>
      </w:r>
      <w:proofErr w:type="spellStart"/>
      <w:r w:rsidRPr="0096243B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96243B">
        <w:rPr>
          <w:rFonts w:ascii="Times New Roman" w:hAnsi="Times New Roman" w:cs="Times New Roman"/>
          <w:sz w:val="28"/>
          <w:szCs w:val="28"/>
        </w:rPr>
        <w:t xml:space="preserve"> и нанимателя (приглашенного работника), фамилии, имени, отчества (без сокращений) совместно проживающих в жилом помещении с приглашенным работником членов его семьи, срока действия договора найма (поднайма) жилого помещения и</w:t>
      </w:r>
      <w:proofErr w:type="gramEnd"/>
      <w:r w:rsidRPr="0096243B">
        <w:rPr>
          <w:rFonts w:ascii="Times New Roman" w:hAnsi="Times New Roman" w:cs="Times New Roman"/>
          <w:sz w:val="28"/>
          <w:szCs w:val="28"/>
        </w:rPr>
        <w:t xml:space="preserve"> размера платы за жилое помещение. </w:t>
      </w:r>
    </w:p>
    <w:p w:rsidR="00596533" w:rsidRPr="0096243B" w:rsidRDefault="00DF56B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>Распорядительный акт</w:t>
      </w:r>
      <w:r w:rsidR="00415F86" w:rsidRPr="0096243B">
        <w:rPr>
          <w:rFonts w:ascii="Times New Roman" w:hAnsi="Times New Roman" w:cs="Times New Roman"/>
          <w:sz w:val="28"/>
          <w:szCs w:val="28"/>
        </w:rPr>
        <w:t xml:space="preserve"> (</w:t>
      </w:r>
      <w:r w:rsidR="00BF64F5" w:rsidRPr="0096243B">
        <w:rPr>
          <w:rFonts w:ascii="Times New Roman" w:hAnsi="Times New Roman" w:cs="Times New Roman"/>
          <w:sz w:val="28"/>
          <w:szCs w:val="28"/>
        </w:rPr>
        <w:t>распоряжение/ приказ</w:t>
      </w:r>
      <w:r w:rsidR="00415F86" w:rsidRPr="0096243B">
        <w:rPr>
          <w:rFonts w:ascii="Times New Roman" w:hAnsi="Times New Roman" w:cs="Times New Roman"/>
          <w:sz w:val="28"/>
          <w:szCs w:val="28"/>
        </w:rPr>
        <w:t xml:space="preserve">) работодателя </w:t>
      </w:r>
      <w:r w:rsidR="00596533" w:rsidRPr="0096243B">
        <w:rPr>
          <w:rFonts w:ascii="Times New Roman" w:hAnsi="Times New Roman" w:cs="Times New Roman"/>
          <w:sz w:val="28"/>
          <w:szCs w:val="28"/>
        </w:rPr>
        <w:t xml:space="preserve">о назначении выплаты должен содержать реквизиты договора найма (поднайма), период назначения выплаты в текущем финансовом году (крайние даты). </w:t>
      </w:r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6243B">
        <w:rPr>
          <w:rFonts w:ascii="Times New Roman" w:hAnsi="Times New Roman" w:cs="Times New Roman"/>
          <w:sz w:val="28"/>
          <w:szCs w:val="28"/>
        </w:rPr>
        <w:t xml:space="preserve">Выплата денежной компенсации за наем (поднаем) жилых помещений осуществляется на основании предоставленного в бухгалтерскую службу приглашенным работником учреждения авансового отчета, содержащего копию </w:t>
      </w:r>
      <w:r w:rsidR="004136FB" w:rsidRPr="0096243B">
        <w:rPr>
          <w:rFonts w:ascii="Times New Roman" w:hAnsi="Times New Roman" w:cs="Times New Roman"/>
          <w:sz w:val="28"/>
          <w:szCs w:val="28"/>
        </w:rPr>
        <w:t>расп</w:t>
      </w:r>
      <w:r w:rsidR="00811393" w:rsidRPr="0096243B">
        <w:rPr>
          <w:rFonts w:ascii="Times New Roman" w:hAnsi="Times New Roman" w:cs="Times New Roman"/>
          <w:sz w:val="28"/>
          <w:szCs w:val="28"/>
        </w:rPr>
        <w:t>орядительного акта (</w:t>
      </w:r>
      <w:r w:rsidR="00BF64F5" w:rsidRPr="0096243B">
        <w:rPr>
          <w:rFonts w:ascii="Times New Roman" w:hAnsi="Times New Roman" w:cs="Times New Roman"/>
          <w:sz w:val="28"/>
          <w:szCs w:val="28"/>
        </w:rPr>
        <w:t>распоряжени</w:t>
      </w:r>
      <w:r w:rsidR="00986200" w:rsidRPr="0096243B">
        <w:rPr>
          <w:rFonts w:ascii="Times New Roman" w:hAnsi="Times New Roman" w:cs="Times New Roman"/>
          <w:sz w:val="28"/>
          <w:szCs w:val="28"/>
        </w:rPr>
        <w:t>я</w:t>
      </w:r>
      <w:r w:rsidR="00BF64F5" w:rsidRPr="0096243B">
        <w:rPr>
          <w:rFonts w:ascii="Times New Roman" w:hAnsi="Times New Roman" w:cs="Times New Roman"/>
          <w:sz w:val="28"/>
          <w:szCs w:val="28"/>
        </w:rPr>
        <w:t xml:space="preserve">/ </w:t>
      </w:r>
      <w:r w:rsidR="00811393" w:rsidRPr="0096243B">
        <w:rPr>
          <w:rFonts w:ascii="Times New Roman" w:hAnsi="Times New Roman" w:cs="Times New Roman"/>
          <w:sz w:val="28"/>
          <w:szCs w:val="28"/>
        </w:rPr>
        <w:t>приказа</w:t>
      </w:r>
      <w:r w:rsidR="004136FB" w:rsidRPr="0096243B">
        <w:rPr>
          <w:rFonts w:ascii="Times New Roman" w:hAnsi="Times New Roman" w:cs="Times New Roman"/>
          <w:sz w:val="28"/>
          <w:szCs w:val="28"/>
        </w:rPr>
        <w:t xml:space="preserve">) работодателя </w:t>
      </w:r>
      <w:r w:rsidRPr="0096243B">
        <w:rPr>
          <w:rFonts w:ascii="Times New Roman" w:hAnsi="Times New Roman" w:cs="Times New Roman"/>
          <w:sz w:val="28"/>
          <w:szCs w:val="28"/>
        </w:rPr>
        <w:t>о назначении выплаты, документа, подтверждающего оплату за наем (поднаем) жилого помещения, а также заявление приглашенного работника на осуществление выплаты.</w:t>
      </w:r>
      <w:proofErr w:type="gramEnd"/>
      <w:r w:rsidRPr="0096243B">
        <w:rPr>
          <w:rFonts w:ascii="Times New Roman" w:hAnsi="Times New Roman" w:cs="Times New Roman"/>
          <w:sz w:val="28"/>
          <w:szCs w:val="28"/>
        </w:rPr>
        <w:t xml:space="preserve"> Выплата денежной компенсации за наем (поднаем) жилых помещений приглашенным работникам производится также в случаях: нахождения приглашенного работника в командировке, отпуске, временной нетрудоспособности в связи с болезнью (травмой) и иных обстоятельствах отсутствия на рабочем месте, установленных трудовым законодательством. </w:t>
      </w:r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43B">
        <w:rPr>
          <w:rFonts w:ascii="Times New Roman" w:hAnsi="Times New Roman" w:cs="Times New Roman"/>
          <w:sz w:val="28"/>
          <w:szCs w:val="28"/>
        </w:rPr>
        <w:t xml:space="preserve">5. </w:t>
      </w:r>
      <w:r w:rsidR="00E61EF0">
        <w:rPr>
          <w:rFonts w:ascii="Times New Roman" w:hAnsi="Times New Roman" w:cs="Times New Roman"/>
          <w:sz w:val="28"/>
          <w:szCs w:val="28"/>
        </w:rPr>
        <w:t>В</w:t>
      </w:r>
      <w:r w:rsidRPr="0096243B">
        <w:rPr>
          <w:rFonts w:ascii="Times New Roman" w:hAnsi="Times New Roman" w:cs="Times New Roman"/>
          <w:sz w:val="28"/>
          <w:szCs w:val="28"/>
        </w:rPr>
        <w:t xml:space="preserve"> трудовом договоре с приглашенным работником</w:t>
      </w:r>
      <w:r w:rsidR="00E61EF0"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  <w:r w:rsidRPr="0096243B">
        <w:rPr>
          <w:rFonts w:ascii="Times New Roman" w:hAnsi="Times New Roman" w:cs="Times New Roman"/>
          <w:sz w:val="28"/>
          <w:szCs w:val="28"/>
        </w:rPr>
        <w:t>, что при получении выплаты денежной компенсации за наем (поднаем) жилых помещений во время нахождения приглашенного работника в отпуске по беременности и родам, или по уходу за ребенком, или без сохранения заработной платы более одного месяца единовременно, он обязуется отработать в органах местного самоуправления или муниципальном учреждении не менее трех лет (с начала исполнения</w:t>
      </w:r>
      <w:proofErr w:type="gramEnd"/>
      <w:r w:rsidRPr="00962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43B">
        <w:rPr>
          <w:rFonts w:ascii="Times New Roman" w:hAnsi="Times New Roman" w:cs="Times New Roman"/>
          <w:sz w:val="28"/>
          <w:szCs w:val="28"/>
        </w:rPr>
        <w:t>трудовых обязанностей после отсутствия на рабочем месте), а в случае расторжения трудового договора с работодателем по инициативе приглашенного работника или в связи с виновными действиями работника до истечения трехлетнего срока отработки возврат приглашенным работником суммы компенсации за наем (поднаем) жилых помещений осуществляется в полном объеме за время отсутствия на рабочем месте.</w:t>
      </w:r>
      <w:proofErr w:type="gramEnd"/>
      <w:r w:rsidRPr="0096243B">
        <w:rPr>
          <w:rFonts w:ascii="Times New Roman" w:hAnsi="Times New Roman" w:cs="Times New Roman"/>
          <w:sz w:val="28"/>
          <w:szCs w:val="28"/>
        </w:rPr>
        <w:t xml:space="preserve"> В расчет времени отсутствия на рабочем месте включается период нахождения приглашенного работника в отпуске по беременности и родам, или по уходу за ребенком, или без сохранения заработной платы более одного месяца единовременно. </w:t>
      </w:r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 xml:space="preserve">6. Выплата денежной компенсации за наем (поднаем) жилых помещений не осуществляется в случае проживания приглашенного работника в жилых помещениях, принадлежащих ему или членам его семьи. Приглашенные работники, которым возмещаются расходы по найму (поднайму) жилого помещения, обязаны извещать работодателя (нанимателя) в письменной форме в произвольном виде: </w:t>
      </w:r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43B">
        <w:rPr>
          <w:rFonts w:ascii="Times New Roman" w:hAnsi="Times New Roman" w:cs="Times New Roman"/>
          <w:sz w:val="28"/>
          <w:szCs w:val="28"/>
        </w:rPr>
        <w:t xml:space="preserve">1) о приобретении приглашенным работником и (или) совместно проживающими с ним членами его семьи на территории города Покачи жилых помещений на праве собственности и (или) заключении договора социального найма жилого помещения - в течение двух рабочих дней со дня получения свидетельства о государственной регистрации права собственности на жилое помещение или со дня заключения договора социального найма жилого помещения; </w:t>
      </w:r>
      <w:proofErr w:type="gramEnd"/>
    </w:p>
    <w:p w:rsidR="00596533" w:rsidRPr="0096243B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 xml:space="preserve">2) о проживании приглашенного работника в жилых помещениях, принадлежащих ему или членам его семьи - в течение двух рабочих дней со дня возникновения указанного условия. </w:t>
      </w:r>
    </w:p>
    <w:p w:rsidR="00596533" w:rsidRPr="0096243B" w:rsidRDefault="00596533" w:rsidP="00A42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6243B">
        <w:rPr>
          <w:rFonts w:ascii="Times New Roman" w:hAnsi="Times New Roman" w:cs="Times New Roman"/>
          <w:sz w:val="28"/>
          <w:szCs w:val="28"/>
        </w:rPr>
        <w:t>Размер выплаты денежной компенсации за наем (поднаем) жилых поме</w:t>
      </w:r>
      <w:r w:rsidR="00E61EF0">
        <w:rPr>
          <w:rFonts w:ascii="Times New Roman" w:hAnsi="Times New Roman" w:cs="Times New Roman"/>
          <w:sz w:val="28"/>
          <w:szCs w:val="28"/>
        </w:rPr>
        <w:t>щений производится в размере 70 процентов</w:t>
      </w:r>
      <w:r w:rsidRPr="0096243B">
        <w:rPr>
          <w:rFonts w:ascii="Times New Roman" w:hAnsi="Times New Roman" w:cs="Times New Roman"/>
          <w:sz w:val="28"/>
          <w:szCs w:val="28"/>
        </w:rPr>
        <w:t xml:space="preserve"> от суммы договора найма (поднайма), но</w:t>
      </w:r>
      <w:r w:rsidR="00750732" w:rsidRPr="0096243B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="004016C2" w:rsidRPr="0096243B">
        <w:rPr>
          <w:rFonts w:ascii="Times New Roman" w:hAnsi="Times New Roman" w:cs="Times New Roman"/>
          <w:sz w:val="28"/>
          <w:szCs w:val="28"/>
        </w:rPr>
        <w:t xml:space="preserve"> </w:t>
      </w:r>
      <w:r w:rsidR="004016C2" w:rsidRPr="0096243B">
        <w:rPr>
          <w:rFonts w:ascii="Times New Roman" w:eastAsia="Times New Roman" w:hAnsi="Times New Roman" w:cs="Times New Roman"/>
          <w:sz w:val="28"/>
          <w:szCs w:val="28"/>
        </w:rPr>
        <w:t xml:space="preserve">предельного размера компенсации, установленной решением Думы города </w:t>
      </w:r>
      <w:r w:rsidR="00F53E1F" w:rsidRPr="0096243B">
        <w:rPr>
          <w:rFonts w:ascii="Times New Roman" w:hAnsi="Times New Roman" w:cs="Times New Roman"/>
          <w:sz w:val="28"/>
          <w:szCs w:val="28"/>
        </w:rPr>
        <w:t>за наем (поднаем) жилых помещений для приглашенных работников,</w:t>
      </w:r>
      <w:r w:rsidR="00750732" w:rsidRPr="0096243B">
        <w:rPr>
          <w:rFonts w:ascii="Times New Roman" w:hAnsi="Times New Roman" w:cs="Times New Roman"/>
          <w:sz w:val="28"/>
          <w:szCs w:val="28"/>
        </w:rPr>
        <w:t xml:space="preserve"> </w:t>
      </w:r>
      <w:r w:rsidRPr="0096243B">
        <w:rPr>
          <w:rFonts w:ascii="Times New Roman" w:hAnsi="Times New Roman" w:cs="Times New Roman"/>
          <w:sz w:val="28"/>
          <w:szCs w:val="28"/>
        </w:rPr>
        <w:t>и прекращается со дня предоставления приглашенному работнику в установленном порядке жилого помещения, расторжения договора найма (поднайма) или увольнения приглашенного работника.</w:t>
      </w:r>
      <w:proofErr w:type="gramEnd"/>
      <w:r w:rsidRPr="0096243B">
        <w:rPr>
          <w:rFonts w:ascii="Times New Roman" w:hAnsi="Times New Roman" w:cs="Times New Roman"/>
          <w:sz w:val="28"/>
          <w:szCs w:val="28"/>
        </w:rPr>
        <w:t xml:space="preserve"> При переводе работника на другую должность у одного работодателя, право на компенсацию сохраняется. Продолжительность выплаты денежной компенсации за наем (поднаем) жилых помещений не может суммарно превышать пяти лет. </w:t>
      </w:r>
    </w:p>
    <w:p w:rsidR="00596533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6243B">
        <w:rPr>
          <w:rFonts w:ascii="Times New Roman" w:hAnsi="Times New Roman" w:cs="Times New Roman"/>
          <w:sz w:val="28"/>
          <w:szCs w:val="28"/>
        </w:rPr>
        <w:t>Работникам, отнесенным к категории специалистов, впервые прибывших в город Покачи по письменному приглашению главы города,</w:t>
      </w:r>
      <w:r w:rsidR="008921EC" w:rsidRPr="0096243B">
        <w:rPr>
          <w:rFonts w:ascii="Times New Roman" w:hAnsi="Times New Roman" w:cs="Times New Roman"/>
          <w:sz w:val="28"/>
          <w:szCs w:val="28"/>
        </w:rPr>
        <w:t xml:space="preserve"> председателя Думы города, председателя контрольно-счетной палаты города,</w:t>
      </w:r>
      <w:r w:rsidRPr="0096243B">
        <w:rPr>
          <w:rFonts w:ascii="Times New Roman" w:hAnsi="Times New Roman" w:cs="Times New Roman"/>
          <w:sz w:val="28"/>
          <w:szCs w:val="28"/>
        </w:rPr>
        <w:t xml:space="preserve"> заключившим трудовой договор с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на срок не менее трех лет, гарантируется выплата единовременной материальной помощи в </w:t>
      </w:r>
      <w:r w:rsidRPr="00E61EF0">
        <w:rPr>
          <w:rFonts w:ascii="Times New Roman" w:hAnsi="Times New Roman" w:cs="Times New Roman"/>
          <w:sz w:val="28"/>
          <w:szCs w:val="28"/>
        </w:rPr>
        <w:t>размере 50 тысяч</w:t>
      </w:r>
      <w:r w:rsidRPr="00962289"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  <w:r w:rsidRPr="00962289">
        <w:rPr>
          <w:rFonts w:ascii="Times New Roman" w:hAnsi="Times New Roman" w:cs="Times New Roman"/>
          <w:sz w:val="28"/>
          <w:szCs w:val="28"/>
        </w:rPr>
        <w:t xml:space="preserve"> В случае </w:t>
      </w:r>
      <w:r>
        <w:rPr>
          <w:rFonts w:ascii="Times New Roman" w:hAnsi="Times New Roman" w:cs="Times New Roman"/>
          <w:sz w:val="28"/>
          <w:szCs w:val="28"/>
        </w:rPr>
        <w:t xml:space="preserve">расторжения трудового договора до истечения трех лет по основаниям, указанным в части 3 статьи 5 настоящего Положения, сумма полученной специалистом единовременной денежной выплаты подлежит возврату в полном объеме. </w:t>
      </w:r>
    </w:p>
    <w:p w:rsidR="00596533" w:rsidRDefault="00596533" w:rsidP="00A4285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Квота на приглашаемых работников устанавливается в соответствии с частью 1 настоящей статьи. </w:t>
      </w:r>
    </w:p>
    <w:p w:rsidR="00596533" w:rsidRDefault="00596533" w:rsidP="00806655">
      <w:pPr>
        <w:pStyle w:val="ConsPlusNormal"/>
        <w:spacing w:before="200" w:line="28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533" w:rsidRDefault="00596533">
      <w:pPr>
        <w:pStyle w:val="ConsPlusNormal"/>
        <w:spacing w:before="200" w:line="283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1D3" w:rsidRDefault="00B06C88">
      <w:pPr>
        <w:pStyle w:val="ConsPlusNormal"/>
        <w:spacing w:before="200" w:line="283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br w:type="page" w:clear="all"/>
      </w:r>
    </w:p>
    <w:p w:rsidR="00BB21D3" w:rsidRDefault="00B06C88" w:rsidP="00C74E97">
      <w:pPr>
        <w:pStyle w:val="ConsPlusNormal"/>
        <w:spacing w:line="283" w:lineRule="atLeast"/>
        <w:ind w:left="453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D359E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4C34DF" w:rsidRDefault="00B06C88" w:rsidP="00C74E97">
      <w:pPr>
        <w:pStyle w:val="ConsPlusNormal"/>
        <w:spacing w:line="283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4C34DF">
        <w:rPr>
          <w:rFonts w:ascii="Times New Roman" w:eastAsia="Times New Roman" w:hAnsi="Times New Roman" w:cs="Times New Roman"/>
          <w:sz w:val="24"/>
          <w:szCs w:val="24"/>
        </w:rPr>
        <w:t>Положению</w:t>
      </w:r>
      <w:r w:rsidR="004C34DF" w:rsidRPr="004C3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51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B2517" w:rsidRPr="008B2517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гарантиях и компенсациях для работников муниципальных учреждений города Покачи, лиц, замещающих муниципальные должности на постоянной основе и должности муниципальной службы в органах местного самоуправления города Покачи</w:t>
      </w:r>
      <w:r w:rsidR="004C34DF">
        <w:rPr>
          <w:rFonts w:ascii="Times New Roman" w:eastAsia="Times New Roman" w:hAnsi="Times New Roman" w:cs="Times New Roman"/>
          <w:sz w:val="24"/>
          <w:szCs w:val="24"/>
        </w:rPr>
        <w:t>, утвержденному решением Думы города Покачи</w:t>
      </w:r>
    </w:p>
    <w:p w:rsidR="00BB21D3" w:rsidRDefault="004C34DF" w:rsidP="00C74E97">
      <w:pPr>
        <w:pStyle w:val="ConsPlusNormal"/>
        <w:spacing w:line="283" w:lineRule="atLeast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06C88">
        <w:rPr>
          <w:rFonts w:ascii="Times New Roman" w:eastAsia="Times New Roman" w:hAnsi="Times New Roman" w:cs="Times New Roman"/>
          <w:sz w:val="24"/>
          <w:szCs w:val="24"/>
        </w:rPr>
        <w:t>от _________№________________</w:t>
      </w:r>
      <w:proofErr w:type="gramEnd"/>
    </w:p>
    <w:p w:rsidR="00BB21D3" w:rsidRDefault="00BB21D3">
      <w:pPr>
        <w:pStyle w:val="ConsPlusNormal"/>
        <w:spacing w:line="283" w:lineRule="atLeast"/>
        <w:contextualSpacing/>
        <w:jc w:val="both"/>
      </w:pPr>
    </w:p>
    <w:p w:rsidR="00BB21D3" w:rsidRDefault="00BB21D3">
      <w:pPr>
        <w:pStyle w:val="ConsPlusNormal"/>
        <w:spacing w:line="283" w:lineRule="atLeast"/>
        <w:contextualSpacing/>
        <w:jc w:val="both"/>
      </w:pP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bookmarkStart w:id="1" w:name="undefined"/>
      <w:bookmarkEnd w:id="1"/>
      <w:r w:rsidRPr="009223CB">
        <w:rPr>
          <w:lang w:val="ru-RU"/>
        </w:rPr>
        <w:t xml:space="preserve">                       </w:t>
      </w:r>
      <w:r w:rsidRPr="009223CB">
        <w:rPr>
          <w:rFonts w:ascii="Times New Roman" w:hAnsi="Times New Roman" w:cs="Times New Roman"/>
          <w:lang w:val="ru-RU"/>
        </w:rPr>
        <w:t xml:space="preserve">  МАРШРУТНЫЙ ЛИСТ </w:t>
      </w:r>
      <w:r w:rsidR="00C74E97">
        <w:rPr>
          <w:rFonts w:ascii="Times New Roman" w:hAnsi="Times New Roman" w:cs="Times New Roman"/>
          <w:lang w:val="ru-RU"/>
        </w:rPr>
        <w:t>№</w:t>
      </w:r>
      <w:r w:rsidRPr="009223CB">
        <w:rPr>
          <w:rFonts w:ascii="Times New Roman" w:hAnsi="Times New Roman" w:cs="Times New Roman"/>
          <w:lang w:val="ru-RU"/>
        </w:rPr>
        <w:t xml:space="preserve"> ______</w:t>
      </w:r>
    </w:p>
    <w:p w:rsidR="00BB21D3" w:rsidRPr="009223CB" w:rsidRDefault="00BB21D3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 xml:space="preserve">"___" ____________ 20__ г.                       </w:t>
      </w:r>
      <w:r w:rsidR="00C74E97">
        <w:rPr>
          <w:rFonts w:ascii="Times New Roman" w:hAnsi="Times New Roman" w:cs="Times New Roman"/>
          <w:lang w:val="ru-RU"/>
        </w:rPr>
        <w:t xml:space="preserve">                                                          </w:t>
      </w:r>
      <w:r w:rsidRPr="009223CB">
        <w:rPr>
          <w:rFonts w:ascii="Times New Roman" w:hAnsi="Times New Roman" w:cs="Times New Roman"/>
          <w:lang w:val="ru-RU"/>
        </w:rPr>
        <w:t xml:space="preserve">              город Покачи</w:t>
      </w:r>
    </w:p>
    <w:p w:rsidR="00BB21D3" w:rsidRPr="009223CB" w:rsidRDefault="00BB21D3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proofErr w:type="gramStart"/>
      <w:r w:rsidRPr="009223CB">
        <w:rPr>
          <w:rFonts w:ascii="Times New Roman" w:hAnsi="Times New Roman" w:cs="Times New Roman"/>
          <w:lang w:val="ru-RU"/>
        </w:rPr>
        <w:t>Выдан</w:t>
      </w:r>
      <w:proofErr w:type="gramEnd"/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 xml:space="preserve">         (фамилия, имя, отчество работника, занимаемая должность)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BB21D3" w:rsidRPr="009223CB" w:rsidRDefault="00BB21D3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 xml:space="preserve">в  том, что ему (ей) предоставлен отпуск с </w:t>
      </w:r>
      <w:r w:rsidR="00BF64F5">
        <w:rPr>
          <w:rFonts w:ascii="Times New Roman" w:hAnsi="Times New Roman" w:cs="Times New Roman"/>
          <w:lang w:val="ru-RU"/>
        </w:rPr>
        <w:t>«</w:t>
      </w:r>
      <w:r w:rsidRPr="009223CB">
        <w:rPr>
          <w:rFonts w:ascii="Times New Roman" w:hAnsi="Times New Roman" w:cs="Times New Roman"/>
          <w:lang w:val="ru-RU"/>
        </w:rPr>
        <w:t>______</w:t>
      </w:r>
      <w:r w:rsidR="00BF64F5">
        <w:rPr>
          <w:rFonts w:ascii="Times New Roman" w:hAnsi="Times New Roman" w:cs="Times New Roman"/>
          <w:lang w:val="ru-RU"/>
        </w:rPr>
        <w:t>»</w:t>
      </w:r>
      <w:r w:rsidRPr="009223CB">
        <w:rPr>
          <w:rFonts w:ascii="Times New Roman" w:hAnsi="Times New Roman" w:cs="Times New Roman"/>
          <w:lang w:val="ru-RU"/>
        </w:rPr>
        <w:t xml:space="preserve"> _________________ 20___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г. по "____" ____________ 20___ г. с предоставлением права оплаты стоимости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проезда  к  месту  использования отпуска и обратно по территории Российской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Федерации.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Руководитель кадровой службы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органа местного самоуправления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города Покачи                    подпись                             Ф.И.О.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 xml:space="preserve">                                                     М.П.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Работник направляется в отпуск на личном автотранспорте либо автотранспорте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супруга</w:t>
      </w:r>
      <w:proofErr w:type="gramStart"/>
      <w:r w:rsidRPr="009223CB">
        <w:rPr>
          <w:rFonts w:ascii="Times New Roman" w:hAnsi="Times New Roman" w:cs="Times New Roman"/>
          <w:lang w:val="ru-RU"/>
        </w:rPr>
        <w:t xml:space="preserve"> (-</w:t>
      </w:r>
      <w:proofErr w:type="gramEnd"/>
      <w:r w:rsidRPr="009223CB">
        <w:rPr>
          <w:rFonts w:ascii="Times New Roman" w:hAnsi="Times New Roman" w:cs="Times New Roman"/>
          <w:lang w:val="ru-RU"/>
        </w:rPr>
        <w:t>и):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государственный номер ____________ и марка автомобиля _____________________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BB21D3" w:rsidRPr="009223CB" w:rsidRDefault="00BB21D3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Члены семьи, следующие с работником: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1. ________________________________________________________________________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2. ________________________________________________________________________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3. ________________________________________________________________________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4. ________________________________________________________________________</w:t>
      </w:r>
    </w:p>
    <w:p w:rsidR="00BB21D3" w:rsidRPr="009223CB" w:rsidRDefault="00BB21D3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proofErr w:type="gramStart"/>
      <w:r w:rsidRPr="009223CB">
        <w:rPr>
          <w:rFonts w:ascii="Times New Roman" w:hAnsi="Times New Roman" w:cs="Times New Roman"/>
          <w:lang w:val="ru-RU"/>
        </w:rPr>
        <w:t>Находился в _______________________________________________________________</w:t>
      </w:r>
      <w:proofErr w:type="gramEnd"/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 xml:space="preserve">        </w:t>
      </w:r>
      <w:proofErr w:type="gramStart"/>
      <w:r w:rsidRPr="009223CB">
        <w:rPr>
          <w:rFonts w:ascii="Times New Roman" w:hAnsi="Times New Roman" w:cs="Times New Roman"/>
          <w:lang w:val="ru-RU"/>
        </w:rPr>
        <w:t>(указывается место использования отпуска или промежуточная точка по</w:t>
      </w:r>
      <w:proofErr w:type="gramEnd"/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 xml:space="preserve">                 </w:t>
      </w:r>
      <w:proofErr w:type="gramStart"/>
      <w:r w:rsidRPr="009223CB">
        <w:rPr>
          <w:rFonts w:ascii="Times New Roman" w:hAnsi="Times New Roman" w:cs="Times New Roman"/>
          <w:lang w:val="ru-RU"/>
        </w:rPr>
        <w:t>маршруту следования</w:t>
      </w:r>
      <w:proofErr w:type="gramEnd"/>
      <w:r w:rsidRPr="009223CB">
        <w:rPr>
          <w:rFonts w:ascii="Times New Roman" w:hAnsi="Times New Roman" w:cs="Times New Roman"/>
          <w:lang w:val="ru-RU"/>
        </w:rPr>
        <w:t xml:space="preserve"> к месту использования отпуска)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должность                      ФИО                        личная подпись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9223CB">
        <w:rPr>
          <w:rFonts w:ascii="Times New Roman" w:hAnsi="Times New Roman" w:cs="Times New Roman"/>
          <w:lang w:val="ru-RU"/>
        </w:rPr>
        <w:t>(указывается должность и ФИО лица, подтверждающего нахождение работника в</w:t>
      </w:r>
      <w:proofErr w:type="gramEnd"/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proofErr w:type="gramStart"/>
      <w:r w:rsidRPr="009223CB">
        <w:rPr>
          <w:rFonts w:ascii="Times New Roman" w:hAnsi="Times New Roman" w:cs="Times New Roman"/>
          <w:lang w:val="ru-RU"/>
        </w:rPr>
        <w:t>месте</w:t>
      </w:r>
      <w:proofErr w:type="gramEnd"/>
      <w:r w:rsidRPr="009223CB">
        <w:rPr>
          <w:rFonts w:ascii="Times New Roman" w:hAnsi="Times New Roman" w:cs="Times New Roman"/>
          <w:lang w:val="ru-RU"/>
        </w:rPr>
        <w:t xml:space="preserve"> использования отпуска или промежуточной точки по маршруту следования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 xml:space="preserve">                      к месту использования отпуска)</w:t>
      </w:r>
    </w:p>
    <w:p w:rsidR="00BB21D3" w:rsidRPr="009223CB" w:rsidRDefault="00B06C88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9223CB">
        <w:rPr>
          <w:rFonts w:ascii="Times New Roman" w:hAnsi="Times New Roman" w:cs="Times New Roman"/>
          <w:lang w:val="ru-RU"/>
        </w:rPr>
        <w:t>"___" __________________ 20___ г.</w:t>
      </w:r>
    </w:p>
    <w:p w:rsidR="00BB21D3" w:rsidRPr="009223CB" w:rsidRDefault="00BB21D3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</w:p>
    <w:p w:rsidR="00D359E9" w:rsidRDefault="00D359E9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  <w:r w:rsidRPr="003D7DCD">
        <w:rPr>
          <w:rFonts w:ascii="Times New Roman" w:hAnsi="Times New Roman" w:cs="Times New Roman"/>
          <w:lang w:val="ru-RU"/>
        </w:rPr>
        <w:t>М.</w:t>
      </w:r>
      <w:proofErr w:type="gramStart"/>
      <w:r w:rsidRPr="003D7DCD">
        <w:rPr>
          <w:rFonts w:ascii="Times New Roman" w:hAnsi="Times New Roman" w:cs="Times New Roman"/>
          <w:lang w:val="ru-RU"/>
        </w:rPr>
        <w:t>П</w:t>
      </w:r>
      <w:proofErr w:type="gramEnd"/>
    </w:p>
    <w:p w:rsidR="00D359E9" w:rsidRDefault="00D359E9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  <w:sectPr w:rsidR="00D359E9">
          <w:pgSz w:w="11906" w:h="16838"/>
          <w:pgMar w:top="567" w:right="1134" w:bottom="1134" w:left="1701" w:header="284" w:footer="556" w:gutter="0"/>
          <w:cols w:space="708"/>
          <w:docGrid w:linePitch="360"/>
        </w:sectPr>
      </w:pPr>
    </w:p>
    <w:p w:rsidR="003D7DCD" w:rsidRDefault="003D7DCD" w:rsidP="00C74E97">
      <w:pPr>
        <w:pStyle w:val="ConsPlusNormal"/>
        <w:spacing w:line="283" w:lineRule="atLeast"/>
        <w:ind w:left="4678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24494B" w:rsidRDefault="0024494B" w:rsidP="00C74E97">
      <w:pPr>
        <w:pStyle w:val="ConsPlusNormal"/>
        <w:spacing w:line="283" w:lineRule="atLeast"/>
        <w:ind w:left="46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</w:t>
      </w:r>
      <w:r w:rsidR="008B2517" w:rsidRPr="008B2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51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B2517" w:rsidRPr="008B2517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гарантиях и компенсациях для работников муниципальных учреждений города Покачи, лиц, замещающих муниципальные должности на постоянной основе и должности муниципальной службы в органах местного самоуправления города Покачи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утвержденному решением Думы города Покачи</w:t>
      </w:r>
    </w:p>
    <w:p w:rsidR="00D359E9" w:rsidRDefault="003D7DCD" w:rsidP="00C74E97">
      <w:pPr>
        <w:pStyle w:val="ConsPlusNonformat"/>
        <w:pBdr>
          <w:left w:val="none" w:sz="4" w:space="1" w:color="000000"/>
        </w:pBdr>
        <w:spacing w:line="283" w:lineRule="atLeast"/>
        <w:ind w:left="4678"/>
        <w:contextualSpacing/>
        <w:jc w:val="both"/>
        <w:rPr>
          <w:rFonts w:ascii="Times New Roman" w:hAnsi="Times New Roman" w:cs="Times New Roman"/>
          <w:lang w:val="ru-RU"/>
        </w:rPr>
      </w:pPr>
      <w:proofErr w:type="gramStart"/>
      <w:r w:rsidRPr="00E67E0D">
        <w:rPr>
          <w:rFonts w:ascii="Times New Roman" w:hAnsi="Times New Roman" w:cs="Times New Roman"/>
          <w:sz w:val="24"/>
          <w:szCs w:val="24"/>
          <w:lang w:val="ru-RU"/>
        </w:rPr>
        <w:t>от _________№________________</w:t>
      </w:r>
      <w:proofErr w:type="gramEnd"/>
    </w:p>
    <w:p w:rsidR="003D7DCD" w:rsidRDefault="003D7DCD" w:rsidP="003D7DCD">
      <w:pPr>
        <w:pStyle w:val="ConsPlusNonformat"/>
        <w:pBdr>
          <w:left w:val="none" w:sz="4" w:space="1" w:color="000000"/>
        </w:pBdr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</w:p>
    <w:p w:rsidR="00D359E9" w:rsidRDefault="00D359E9" w:rsidP="003D7DCD">
      <w:pPr>
        <w:pStyle w:val="ConsPlusNonformat"/>
        <w:pBdr>
          <w:left w:val="none" w:sz="4" w:space="1" w:color="000000"/>
        </w:pBdr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</w:p>
    <w:p w:rsidR="00D359E9" w:rsidRPr="003D7DCD" w:rsidRDefault="00D359E9" w:rsidP="003D7DCD">
      <w:pPr>
        <w:pStyle w:val="ConsPlusNonformat"/>
        <w:pBdr>
          <w:left w:val="none" w:sz="4" w:space="1" w:color="000000"/>
        </w:pBdr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</w:p>
    <w:p w:rsidR="00D359E9" w:rsidRPr="0024494B" w:rsidRDefault="00D359E9" w:rsidP="00D359E9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Форма доверенности</w:t>
      </w:r>
    </w:p>
    <w:p w:rsidR="00D359E9" w:rsidRPr="0024494B" w:rsidRDefault="00D359E9" w:rsidP="00D359E9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Доверенность </w:t>
      </w:r>
    </w:p>
    <w:p w:rsidR="00D359E9" w:rsidRPr="0024494B" w:rsidRDefault="00D359E9" w:rsidP="00D359E9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___________________________________________________</w:t>
      </w:r>
      <w:r w:rsidR="00BF64F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________________________</w:t>
      </w:r>
    </w:p>
    <w:p w:rsidR="00D359E9" w:rsidRPr="00977D0B" w:rsidRDefault="00D359E9" w:rsidP="00977D0B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</w:pPr>
      <w:r w:rsidRPr="00977D0B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(место и дата совершения доверенности прописью)</w:t>
      </w:r>
    </w:p>
    <w:p w:rsidR="00D359E9" w:rsidRPr="0024494B" w:rsidRDefault="00D359E9" w:rsidP="00D359E9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proofErr w:type="gramStart"/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Настоящей доверенностью я гр. ______________________ (гражданство) ________________________________________ (Ф.И.О. доверителя полностью), </w:t>
      </w:r>
      <w:r w:rsidR="00BF64F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«</w:t>
      </w: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__</w:t>
      </w:r>
      <w:r w:rsidR="00BF64F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»</w:t>
      </w: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________ ____ г. рождения, паспорт серии ________ </w:t>
      </w:r>
      <w:r w:rsidR="00BF64F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№</w:t>
      </w: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_______, выдан ___________________________ </w:t>
      </w:r>
      <w:r w:rsidR="00BF64F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«</w:t>
      </w:r>
      <w:r w:rsidR="00BF64F5"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__</w:t>
      </w:r>
      <w:r w:rsidR="00BF64F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»</w:t>
      </w:r>
      <w:r w:rsidR="00BF64F5"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________ </w:t>
      </w: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____ г., код подразделения ___________, зарегистрированный</w:t>
      </w:r>
      <w:r w:rsidR="00BF64F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(</w:t>
      </w:r>
      <w:r w:rsidR="00BF64F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-</w:t>
      </w:r>
      <w:proofErr w:type="spellStart"/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ая</w:t>
      </w:r>
      <w:proofErr w:type="spellEnd"/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) по адресу: ____________________________ (далее - Доверитель), уполномочиваю гражданина__________________________________________ (гражданство) _____________________________________________________________ (Ф.И.О. доверенного лица полностью), </w:t>
      </w:r>
      <w:r w:rsidR="00BF64F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«</w:t>
      </w: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__</w:t>
      </w:r>
      <w:r w:rsidR="00BF64F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»</w:t>
      </w: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________ ____ г. рождения, паспорт серии ________ номер ________, выдан ____________________________ </w:t>
      </w:r>
      <w:r w:rsidR="00BF64F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«</w:t>
      </w:r>
      <w:r w:rsidR="00BF64F5"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___</w:t>
      </w:r>
      <w:r w:rsidR="00BF64F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»</w:t>
      </w:r>
      <w:r w:rsidR="00BF64F5"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________ </w:t>
      </w: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____ г., код подразделения ____, зарегистрирован__ по адресу: _____________________________________________ (далее - Доверенное лицо),</w:t>
      </w:r>
      <w:proofErr w:type="gramEnd"/>
    </w:p>
    <w:p w:rsidR="00D359E9" w:rsidRPr="0024494B" w:rsidRDefault="00D359E9" w:rsidP="00D359E9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Совершить действия от моего имени и за мой счет действия по приобретению проездных документов (билетов) по маршруту__________________________(указывается </w:t>
      </w:r>
      <w:proofErr w:type="gramStart"/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маршрут следования</w:t>
      </w:r>
      <w:proofErr w:type="gramEnd"/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)</w:t>
      </w:r>
    </w:p>
    <w:p w:rsidR="00D359E9" w:rsidRPr="0024494B" w:rsidRDefault="00D359E9" w:rsidP="00D359E9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на сумму необходимую для приобретения проездных документов по указанному </w:t>
      </w:r>
      <w:proofErr w:type="gramStart"/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маршруту следования</w:t>
      </w:r>
      <w:proofErr w:type="gramEnd"/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, для чего предоставляю Доверенному лицу право от моего имени направлять и  получать все необходимые документы, ставить свою подпись на всех необходимых документах, и совершать все иные действия, связан</w:t>
      </w:r>
      <w:r w:rsidR="00ED7D28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ные с выполнением настоящей</w:t>
      </w: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ED7D28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доверенности</w:t>
      </w: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:rsidR="00D359E9" w:rsidRPr="0024494B" w:rsidRDefault="00D359E9" w:rsidP="00D359E9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Полномочия по Доверенности не могут быть переданы другим лицам.</w:t>
      </w:r>
    </w:p>
    <w:p w:rsidR="00D359E9" w:rsidRPr="0024494B" w:rsidRDefault="00D359E9" w:rsidP="00D359E9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Доверенность выдана сроком на ____________ (указывается период действия доверенности).</w:t>
      </w:r>
    </w:p>
    <w:p w:rsidR="00D359E9" w:rsidRPr="0024494B" w:rsidRDefault="00D359E9" w:rsidP="0024494B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4494B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Доверитель: __________________ (подпись, Ф.И.О. доверителя полностью)</w:t>
      </w:r>
    </w:p>
    <w:p w:rsidR="00D359E9" w:rsidRDefault="00D359E9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</w:pPr>
    </w:p>
    <w:p w:rsidR="00D359E9" w:rsidRDefault="00D359E9">
      <w:pPr>
        <w:pStyle w:val="ConsPlusNonformat"/>
        <w:spacing w:line="283" w:lineRule="atLeast"/>
        <w:contextualSpacing/>
        <w:jc w:val="both"/>
        <w:rPr>
          <w:rFonts w:ascii="Times New Roman" w:hAnsi="Times New Roman" w:cs="Times New Roman"/>
          <w:lang w:val="ru-RU"/>
        </w:rPr>
        <w:sectPr w:rsidR="00D359E9">
          <w:pgSz w:w="11906" w:h="16838"/>
          <w:pgMar w:top="567" w:right="1134" w:bottom="1134" w:left="1701" w:header="284" w:footer="556" w:gutter="0"/>
          <w:cols w:space="708"/>
          <w:docGrid w:linePitch="360"/>
        </w:sectPr>
      </w:pPr>
    </w:p>
    <w:p w:rsidR="003D7DCD" w:rsidRDefault="003D7DCD" w:rsidP="009802BD">
      <w:pPr>
        <w:pStyle w:val="ConsPlusNormal"/>
        <w:spacing w:line="283" w:lineRule="atLeast"/>
        <w:ind w:left="8931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24494B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4494B" w:rsidRDefault="0024494B" w:rsidP="009802BD">
      <w:pPr>
        <w:pStyle w:val="ConsPlusNormal"/>
        <w:spacing w:line="283" w:lineRule="atLeast"/>
        <w:ind w:left="893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8B2517" w:rsidRPr="008B2517">
        <w:rPr>
          <w:rFonts w:ascii="Times New Roman" w:eastAsia="Times New Roman" w:hAnsi="Times New Roman" w:cs="Times New Roman"/>
          <w:sz w:val="24"/>
          <w:szCs w:val="24"/>
        </w:rPr>
        <w:t>Положению о дополнительных гарантиях и компенсациях для работников муниципальных учреждений города Покачи, лиц, замещающих муниципальные должности на постоянной основе и должности муниципальной службы в органах местно</w:t>
      </w:r>
      <w:r w:rsidR="008B2517">
        <w:rPr>
          <w:rFonts w:ascii="Times New Roman" w:eastAsia="Times New Roman" w:hAnsi="Times New Roman" w:cs="Times New Roman"/>
          <w:sz w:val="24"/>
          <w:szCs w:val="24"/>
        </w:rPr>
        <w:t>го самоуправления города Покачи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утвержденному решением Думы города Покачи</w:t>
      </w:r>
    </w:p>
    <w:p w:rsidR="003D7DCD" w:rsidRDefault="003D7DCD" w:rsidP="009802BD">
      <w:pPr>
        <w:pStyle w:val="ConsPlusNonformat"/>
        <w:pBdr>
          <w:left w:val="none" w:sz="4" w:space="1" w:color="000000"/>
        </w:pBdr>
        <w:spacing w:line="283" w:lineRule="atLeast"/>
        <w:ind w:left="8931"/>
        <w:contextualSpacing/>
        <w:jc w:val="both"/>
        <w:rPr>
          <w:rFonts w:ascii="Times New Roman" w:hAnsi="Times New Roman" w:cs="Times New Roman"/>
          <w:lang w:val="ru-RU"/>
        </w:rPr>
      </w:pPr>
      <w:proofErr w:type="gramStart"/>
      <w:r w:rsidRPr="0086284B">
        <w:rPr>
          <w:rFonts w:ascii="Times New Roman" w:hAnsi="Times New Roman" w:cs="Times New Roman"/>
          <w:sz w:val="24"/>
          <w:szCs w:val="24"/>
          <w:lang w:val="ru-RU"/>
        </w:rPr>
        <w:t>от ________</w:t>
      </w:r>
      <w:r w:rsidR="009802BD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Pr="0086284B">
        <w:rPr>
          <w:rFonts w:ascii="Times New Roman" w:hAnsi="Times New Roman" w:cs="Times New Roman"/>
          <w:sz w:val="24"/>
          <w:szCs w:val="24"/>
          <w:lang w:val="ru-RU"/>
        </w:rPr>
        <w:t>_№________________</w:t>
      </w:r>
      <w:proofErr w:type="gramEnd"/>
    </w:p>
    <w:p w:rsidR="00D359E9" w:rsidRDefault="00D359E9" w:rsidP="00D359E9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:rsidR="00D359E9" w:rsidRDefault="00D359E9" w:rsidP="00D359E9">
      <w:pPr>
        <w:pStyle w:val="UNFORMA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D359E9" w:rsidRDefault="00D359E9" w:rsidP="00D359E9">
      <w:pPr>
        <w:pStyle w:val="UNFORMA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выделение финансовых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выплаты денежной</w:t>
      </w:r>
    </w:p>
    <w:p w:rsidR="00D359E9" w:rsidRDefault="00D359E9" w:rsidP="00D359E9">
      <w:pPr>
        <w:pStyle w:val="UNFORMA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компенсации за наем (поднаем) жилых помещений на 20__ год</w:t>
      </w:r>
    </w:p>
    <w:p w:rsidR="00D359E9" w:rsidRDefault="00D359E9" w:rsidP="00D359E9">
      <w:pPr>
        <w:pStyle w:val="UNFORMA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___________________________________________________</w:t>
      </w:r>
    </w:p>
    <w:p w:rsidR="00D359E9" w:rsidRDefault="00D359E9" w:rsidP="00D359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47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65"/>
        <w:gridCol w:w="1635"/>
        <w:gridCol w:w="1975"/>
        <w:gridCol w:w="2468"/>
        <w:gridCol w:w="2268"/>
        <w:gridCol w:w="2268"/>
        <w:gridCol w:w="1843"/>
        <w:gridCol w:w="56"/>
        <w:gridCol w:w="2212"/>
        <w:gridCol w:w="57"/>
      </w:tblGrid>
      <w:tr w:rsidR="00D359E9" w:rsidTr="0086284B">
        <w:trPr>
          <w:gridAfter w:val="1"/>
          <w:wAfter w:w="57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приглашенного специалиста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период осуществления выплаты по состоянию на дату составления заявки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 о назначении выплаты на текущий финансовый год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назначения выплаты в текущем финансовом году (указываются крайние даты)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ежемесячной выплаты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потребность на текущий финансовый год </w:t>
            </w:r>
          </w:p>
        </w:tc>
      </w:tr>
      <w:tr w:rsidR="00D359E9" w:rsidTr="0086284B">
        <w:trPr>
          <w:gridAfter w:val="1"/>
          <w:wAfter w:w="57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D359E9" w:rsidTr="0086284B">
        <w:trPr>
          <w:gridAfter w:val="1"/>
          <w:wAfter w:w="57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9E9" w:rsidTr="0086284B">
        <w:trPr>
          <w:gridAfter w:val="1"/>
          <w:wAfter w:w="57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9E9" w:rsidTr="0086284B">
        <w:tc>
          <w:tcPr>
            <w:tcW w:w="12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заявке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59E9" w:rsidRDefault="00D359E9" w:rsidP="0086284B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9E9" w:rsidRDefault="00D359E9" w:rsidP="00D359E9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:rsidR="00D359E9" w:rsidRDefault="00D359E9" w:rsidP="00D359E9">
      <w:pPr>
        <w:pStyle w:val="UN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учреждения ________________ __________________________________ </w:t>
      </w:r>
    </w:p>
    <w:p w:rsidR="00D359E9" w:rsidRDefault="00D359E9" w:rsidP="00D359E9">
      <w:pPr>
        <w:pStyle w:val="UN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     подпись      Фамилия, имя, отчество </w:t>
      </w:r>
    </w:p>
    <w:p w:rsidR="00D359E9" w:rsidRDefault="00D359E9" w:rsidP="00D359E9">
      <w:pPr>
        <w:pStyle w:val="UN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D359E9" w:rsidRPr="0024494B" w:rsidRDefault="00D359E9" w:rsidP="0024494B">
      <w:pPr>
        <w:pStyle w:val="UN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sectPr w:rsidR="00D359E9" w:rsidRPr="0024494B">
      <w:pgSz w:w="16838" w:h="11906" w:orient="landscape"/>
      <w:pgMar w:top="1701" w:right="567" w:bottom="1134" w:left="1134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585" w:rsidRDefault="00843585">
      <w:pPr>
        <w:spacing w:after="0" w:line="240" w:lineRule="auto"/>
      </w:pPr>
      <w:r>
        <w:separator/>
      </w:r>
    </w:p>
  </w:endnote>
  <w:endnote w:type="continuationSeparator" w:id="0">
    <w:p w:rsidR="00843585" w:rsidRDefault="0084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15" w:rsidRDefault="00510515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585" w:rsidRDefault="00843585">
      <w:pPr>
        <w:spacing w:after="0" w:line="240" w:lineRule="auto"/>
      </w:pPr>
      <w:r>
        <w:separator/>
      </w:r>
    </w:p>
  </w:footnote>
  <w:footnote w:type="continuationSeparator" w:id="0">
    <w:p w:rsidR="00843585" w:rsidRDefault="00843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5FC" w:rsidRDefault="008135FC">
    <w:pPr>
      <w:pStyle w:val="af8"/>
      <w:jc w:val="center"/>
      <w:rPr>
        <w:rFonts w:ascii="Times New Roman" w:hAnsi="Times New Roman" w:cs="Times New Roman"/>
      </w:rPr>
    </w:pPr>
  </w:p>
  <w:p w:rsidR="00510515" w:rsidRPr="00977D0B" w:rsidRDefault="00510515">
    <w:pPr>
      <w:pStyle w:val="af8"/>
      <w:jc w:val="center"/>
      <w:rPr>
        <w:rFonts w:ascii="Times New Roman" w:hAnsi="Times New Roman" w:cs="Times New Roman"/>
      </w:rPr>
    </w:pPr>
    <w:r w:rsidRPr="00977D0B">
      <w:rPr>
        <w:rFonts w:ascii="Times New Roman" w:hAnsi="Times New Roman" w:cs="Times New Roman"/>
      </w:rPr>
      <w:fldChar w:fldCharType="begin"/>
    </w:r>
    <w:r w:rsidRPr="00977D0B">
      <w:rPr>
        <w:rFonts w:ascii="Times New Roman" w:hAnsi="Times New Roman" w:cs="Times New Roman"/>
      </w:rPr>
      <w:instrText>PAGE \* MERGEFORMAT</w:instrText>
    </w:r>
    <w:r w:rsidRPr="00977D0B">
      <w:rPr>
        <w:rFonts w:ascii="Times New Roman" w:hAnsi="Times New Roman" w:cs="Times New Roman"/>
      </w:rPr>
      <w:fldChar w:fldCharType="separate"/>
    </w:r>
    <w:r w:rsidR="00DA1EBC">
      <w:rPr>
        <w:rFonts w:ascii="Times New Roman" w:hAnsi="Times New Roman" w:cs="Times New Roman"/>
        <w:noProof/>
      </w:rPr>
      <w:t>18</w:t>
    </w:r>
    <w:r w:rsidRPr="00977D0B">
      <w:rPr>
        <w:rFonts w:ascii="Times New Roman" w:hAnsi="Times New Roman" w:cs="Times New Roman"/>
      </w:rPr>
      <w:fldChar w:fldCharType="end"/>
    </w:r>
  </w:p>
  <w:p w:rsidR="00510515" w:rsidRPr="00977D0B" w:rsidRDefault="00510515">
    <w:pPr>
      <w:pStyle w:val="af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15" w:rsidRPr="00D977CF" w:rsidRDefault="00510515" w:rsidP="00FB4B9B">
    <w:pPr>
      <w:pStyle w:val="af8"/>
      <w:jc w:val="right"/>
      <w:rPr>
        <w:rFonts w:ascii="Times New Roman" w:hAnsi="Times New Roman" w:cs="Times New Roman"/>
        <w:i/>
      </w:rPr>
    </w:pPr>
    <w:r w:rsidRPr="00D977CF">
      <w:rPr>
        <w:rFonts w:ascii="Times New Roman" w:hAnsi="Times New Roman" w:cs="Times New Roman"/>
        <w:i/>
      </w:rPr>
      <w:t>Проект решения Думы города Покачи</w:t>
    </w:r>
  </w:p>
  <w:p w:rsidR="00510515" w:rsidRDefault="00510515" w:rsidP="00977D0B">
    <w:pPr>
      <w:pStyle w:val="af8"/>
      <w:jc w:val="right"/>
    </w:pPr>
    <w:r w:rsidRPr="00D977CF">
      <w:rPr>
        <w:rFonts w:ascii="Times New Roman" w:hAnsi="Times New Roman" w:cs="Times New Roman"/>
        <w:i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6C4B"/>
    <w:multiLevelType w:val="hybridMultilevel"/>
    <w:tmpl w:val="85801D7E"/>
    <w:lvl w:ilvl="0" w:tplc="C04A62F0">
      <w:start w:val="1"/>
      <w:numFmt w:val="decimal"/>
      <w:lvlText w:val="%1)"/>
      <w:lvlJc w:val="left"/>
      <w:pPr>
        <w:ind w:left="1560" w:hanging="360"/>
      </w:pPr>
    </w:lvl>
    <w:lvl w:ilvl="1" w:tplc="F38E3532">
      <w:start w:val="1"/>
      <w:numFmt w:val="lowerLetter"/>
      <w:lvlText w:val="%2."/>
      <w:lvlJc w:val="left"/>
      <w:pPr>
        <w:ind w:left="2280" w:hanging="360"/>
      </w:pPr>
    </w:lvl>
    <w:lvl w:ilvl="2" w:tplc="1920501A">
      <w:start w:val="1"/>
      <w:numFmt w:val="lowerRoman"/>
      <w:lvlText w:val="%3."/>
      <w:lvlJc w:val="right"/>
      <w:pPr>
        <w:ind w:left="3000" w:hanging="180"/>
      </w:pPr>
    </w:lvl>
    <w:lvl w:ilvl="3" w:tplc="522E3DBC">
      <w:start w:val="1"/>
      <w:numFmt w:val="decimal"/>
      <w:lvlText w:val="%4."/>
      <w:lvlJc w:val="left"/>
      <w:pPr>
        <w:ind w:left="3720" w:hanging="360"/>
      </w:pPr>
    </w:lvl>
    <w:lvl w:ilvl="4" w:tplc="C9F8A2B0">
      <w:start w:val="1"/>
      <w:numFmt w:val="lowerLetter"/>
      <w:lvlText w:val="%5."/>
      <w:lvlJc w:val="left"/>
      <w:pPr>
        <w:ind w:left="4440" w:hanging="360"/>
      </w:pPr>
    </w:lvl>
    <w:lvl w:ilvl="5" w:tplc="A846EE70">
      <w:start w:val="1"/>
      <w:numFmt w:val="lowerRoman"/>
      <w:lvlText w:val="%6."/>
      <w:lvlJc w:val="right"/>
      <w:pPr>
        <w:ind w:left="5160" w:hanging="180"/>
      </w:pPr>
    </w:lvl>
    <w:lvl w:ilvl="6" w:tplc="E81C3AFC">
      <w:start w:val="1"/>
      <w:numFmt w:val="decimal"/>
      <w:lvlText w:val="%7."/>
      <w:lvlJc w:val="left"/>
      <w:pPr>
        <w:ind w:left="5880" w:hanging="360"/>
      </w:pPr>
    </w:lvl>
    <w:lvl w:ilvl="7" w:tplc="37D42208">
      <w:start w:val="1"/>
      <w:numFmt w:val="lowerLetter"/>
      <w:lvlText w:val="%8."/>
      <w:lvlJc w:val="left"/>
      <w:pPr>
        <w:ind w:left="6600" w:hanging="360"/>
      </w:pPr>
    </w:lvl>
    <w:lvl w:ilvl="8" w:tplc="F2AC7430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05BA53D9"/>
    <w:multiLevelType w:val="hybridMultilevel"/>
    <w:tmpl w:val="033EB63A"/>
    <w:lvl w:ilvl="0" w:tplc="826E47D8">
      <w:start w:val="1"/>
      <w:numFmt w:val="decimal"/>
      <w:lvlText w:val="%1)"/>
      <w:lvlJc w:val="left"/>
      <w:pPr>
        <w:ind w:left="1277" w:hanging="360"/>
      </w:pPr>
      <w:rPr>
        <w:highlight w:val="yellow"/>
      </w:rPr>
    </w:lvl>
    <w:lvl w:ilvl="1" w:tplc="A9383626">
      <w:start w:val="1"/>
      <w:numFmt w:val="lowerLetter"/>
      <w:lvlText w:val="%2."/>
      <w:lvlJc w:val="left"/>
      <w:pPr>
        <w:ind w:left="1997" w:hanging="360"/>
      </w:pPr>
    </w:lvl>
    <w:lvl w:ilvl="2" w:tplc="C33A22FC">
      <w:start w:val="1"/>
      <w:numFmt w:val="lowerRoman"/>
      <w:lvlText w:val="%3."/>
      <w:lvlJc w:val="right"/>
      <w:pPr>
        <w:ind w:left="2717" w:hanging="180"/>
      </w:pPr>
    </w:lvl>
    <w:lvl w:ilvl="3" w:tplc="AA8A25EE">
      <w:start w:val="1"/>
      <w:numFmt w:val="decimal"/>
      <w:lvlText w:val="%4."/>
      <w:lvlJc w:val="left"/>
      <w:pPr>
        <w:ind w:left="3437" w:hanging="360"/>
      </w:pPr>
    </w:lvl>
    <w:lvl w:ilvl="4" w:tplc="A5960790">
      <w:start w:val="1"/>
      <w:numFmt w:val="lowerLetter"/>
      <w:lvlText w:val="%5."/>
      <w:lvlJc w:val="left"/>
      <w:pPr>
        <w:ind w:left="4157" w:hanging="360"/>
      </w:pPr>
    </w:lvl>
    <w:lvl w:ilvl="5" w:tplc="97B8FE7E">
      <w:start w:val="1"/>
      <w:numFmt w:val="lowerRoman"/>
      <w:lvlText w:val="%6."/>
      <w:lvlJc w:val="right"/>
      <w:pPr>
        <w:ind w:left="4877" w:hanging="180"/>
      </w:pPr>
    </w:lvl>
    <w:lvl w:ilvl="6" w:tplc="CB785928">
      <w:start w:val="1"/>
      <w:numFmt w:val="decimal"/>
      <w:lvlText w:val="%7."/>
      <w:lvlJc w:val="left"/>
      <w:pPr>
        <w:ind w:left="5597" w:hanging="360"/>
      </w:pPr>
    </w:lvl>
    <w:lvl w:ilvl="7" w:tplc="DFFA2D82">
      <w:start w:val="1"/>
      <w:numFmt w:val="lowerLetter"/>
      <w:lvlText w:val="%8."/>
      <w:lvlJc w:val="left"/>
      <w:pPr>
        <w:ind w:left="6317" w:hanging="360"/>
      </w:pPr>
    </w:lvl>
    <w:lvl w:ilvl="8" w:tplc="542A31A8">
      <w:start w:val="1"/>
      <w:numFmt w:val="lowerRoman"/>
      <w:lvlText w:val="%9."/>
      <w:lvlJc w:val="right"/>
      <w:pPr>
        <w:ind w:left="7037" w:hanging="180"/>
      </w:pPr>
    </w:lvl>
  </w:abstractNum>
  <w:abstractNum w:abstractNumId="2">
    <w:nsid w:val="10792928"/>
    <w:multiLevelType w:val="hybridMultilevel"/>
    <w:tmpl w:val="5FE06D5A"/>
    <w:lvl w:ilvl="0" w:tplc="C05E4E82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4F4271"/>
    <w:multiLevelType w:val="hybridMultilevel"/>
    <w:tmpl w:val="3A52EFFC"/>
    <w:lvl w:ilvl="0" w:tplc="351259A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D8221FFA">
      <w:start w:val="1"/>
      <w:numFmt w:val="lowerLetter"/>
      <w:lvlText w:val="%2."/>
      <w:lvlJc w:val="left"/>
      <w:pPr>
        <w:ind w:left="1789" w:hanging="360"/>
      </w:pPr>
    </w:lvl>
    <w:lvl w:ilvl="2" w:tplc="FA16EA00">
      <w:start w:val="1"/>
      <w:numFmt w:val="lowerRoman"/>
      <w:lvlText w:val="%3."/>
      <w:lvlJc w:val="right"/>
      <w:pPr>
        <w:ind w:left="2509" w:hanging="180"/>
      </w:pPr>
    </w:lvl>
    <w:lvl w:ilvl="3" w:tplc="829070F0">
      <w:start w:val="1"/>
      <w:numFmt w:val="decimal"/>
      <w:lvlText w:val="%4."/>
      <w:lvlJc w:val="left"/>
      <w:pPr>
        <w:ind w:left="3229" w:hanging="360"/>
      </w:pPr>
    </w:lvl>
    <w:lvl w:ilvl="4" w:tplc="13CCB5C8">
      <w:start w:val="1"/>
      <w:numFmt w:val="lowerLetter"/>
      <w:lvlText w:val="%5."/>
      <w:lvlJc w:val="left"/>
      <w:pPr>
        <w:ind w:left="3949" w:hanging="360"/>
      </w:pPr>
    </w:lvl>
    <w:lvl w:ilvl="5" w:tplc="55121804">
      <w:start w:val="1"/>
      <w:numFmt w:val="lowerRoman"/>
      <w:lvlText w:val="%6."/>
      <w:lvlJc w:val="right"/>
      <w:pPr>
        <w:ind w:left="4669" w:hanging="180"/>
      </w:pPr>
    </w:lvl>
    <w:lvl w:ilvl="6" w:tplc="D59A2B52">
      <w:start w:val="1"/>
      <w:numFmt w:val="decimal"/>
      <w:lvlText w:val="%7."/>
      <w:lvlJc w:val="left"/>
      <w:pPr>
        <w:ind w:left="5389" w:hanging="360"/>
      </w:pPr>
    </w:lvl>
    <w:lvl w:ilvl="7" w:tplc="51720D92">
      <w:start w:val="1"/>
      <w:numFmt w:val="lowerLetter"/>
      <w:lvlText w:val="%8."/>
      <w:lvlJc w:val="left"/>
      <w:pPr>
        <w:ind w:left="6109" w:hanging="360"/>
      </w:pPr>
    </w:lvl>
    <w:lvl w:ilvl="8" w:tplc="1F72CB5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1D57CF"/>
    <w:multiLevelType w:val="hybridMultilevel"/>
    <w:tmpl w:val="F0AE0296"/>
    <w:lvl w:ilvl="0" w:tplc="824C3C84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A247F72">
      <w:start w:val="1"/>
      <w:numFmt w:val="lowerLetter"/>
      <w:lvlText w:val="%2."/>
      <w:lvlJc w:val="left"/>
      <w:pPr>
        <w:ind w:left="1788" w:hanging="360"/>
      </w:pPr>
    </w:lvl>
    <w:lvl w:ilvl="2" w:tplc="A0F46068">
      <w:start w:val="1"/>
      <w:numFmt w:val="lowerRoman"/>
      <w:lvlText w:val="%3."/>
      <w:lvlJc w:val="right"/>
      <w:pPr>
        <w:ind w:left="2508" w:hanging="180"/>
      </w:pPr>
    </w:lvl>
    <w:lvl w:ilvl="3" w:tplc="D054D8BA">
      <w:start w:val="1"/>
      <w:numFmt w:val="decimal"/>
      <w:lvlText w:val="%4."/>
      <w:lvlJc w:val="left"/>
      <w:pPr>
        <w:ind w:left="3228" w:hanging="360"/>
      </w:pPr>
    </w:lvl>
    <w:lvl w:ilvl="4" w:tplc="FB325560">
      <w:start w:val="1"/>
      <w:numFmt w:val="lowerLetter"/>
      <w:lvlText w:val="%5."/>
      <w:lvlJc w:val="left"/>
      <w:pPr>
        <w:ind w:left="3948" w:hanging="360"/>
      </w:pPr>
    </w:lvl>
    <w:lvl w:ilvl="5" w:tplc="9BEC3FCE">
      <w:start w:val="1"/>
      <w:numFmt w:val="lowerRoman"/>
      <w:lvlText w:val="%6."/>
      <w:lvlJc w:val="right"/>
      <w:pPr>
        <w:ind w:left="4668" w:hanging="180"/>
      </w:pPr>
    </w:lvl>
    <w:lvl w:ilvl="6" w:tplc="36FCA8EE">
      <w:start w:val="1"/>
      <w:numFmt w:val="decimal"/>
      <w:lvlText w:val="%7."/>
      <w:lvlJc w:val="left"/>
      <w:pPr>
        <w:ind w:left="5388" w:hanging="360"/>
      </w:pPr>
    </w:lvl>
    <w:lvl w:ilvl="7" w:tplc="30D22E8E">
      <w:start w:val="1"/>
      <w:numFmt w:val="lowerLetter"/>
      <w:lvlText w:val="%8."/>
      <w:lvlJc w:val="left"/>
      <w:pPr>
        <w:ind w:left="6108" w:hanging="360"/>
      </w:pPr>
    </w:lvl>
    <w:lvl w:ilvl="8" w:tplc="6EA41254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F36BC5"/>
    <w:multiLevelType w:val="hybridMultilevel"/>
    <w:tmpl w:val="6DEA43D8"/>
    <w:lvl w:ilvl="0" w:tplc="47284C10">
      <w:start w:val="1"/>
      <w:numFmt w:val="decimal"/>
      <w:lvlText w:val="%1)"/>
      <w:lvlJc w:val="right"/>
      <w:pPr>
        <w:ind w:left="720" w:hanging="360"/>
      </w:pPr>
    </w:lvl>
    <w:lvl w:ilvl="1" w:tplc="9214AC7A">
      <w:start w:val="1"/>
      <w:numFmt w:val="decimal"/>
      <w:lvlText w:val="%2)"/>
      <w:lvlJc w:val="right"/>
      <w:pPr>
        <w:ind w:left="1440" w:hanging="360"/>
      </w:pPr>
    </w:lvl>
    <w:lvl w:ilvl="2" w:tplc="5FCA517C">
      <w:start w:val="1"/>
      <w:numFmt w:val="lowerRoman"/>
      <w:lvlText w:val="%3."/>
      <w:lvlJc w:val="right"/>
      <w:pPr>
        <w:ind w:left="2160" w:hanging="180"/>
      </w:pPr>
    </w:lvl>
    <w:lvl w:ilvl="3" w:tplc="64C0BA1E">
      <w:start w:val="1"/>
      <w:numFmt w:val="decimal"/>
      <w:lvlText w:val="%4."/>
      <w:lvlJc w:val="left"/>
      <w:pPr>
        <w:ind w:left="2880" w:hanging="360"/>
      </w:pPr>
    </w:lvl>
    <w:lvl w:ilvl="4" w:tplc="8B48AC66">
      <w:start w:val="1"/>
      <w:numFmt w:val="lowerLetter"/>
      <w:lvlText w:val="%5."/>
      <w:lvlJc w:val="left"/>
      <w:pPr>
        <w:ind w:left="3600" w:hanging="360"/>
      </w:pPr>
    </w:lvl>
    <w:lvl w:ilvl="5" w:tplc="7002A0C6">
      <w:start w:val="1"/>
      <w:numFmt w:val="lowerRoman"/>
      <w:lvlText w:val="%6."/>
      <w:lvlJc w:val="right"/>
      <w:pPr>
        <w:ind w:left="4320" w:hanging="180"/>
      </w:pPr>
    </w:lvl>
    <w:lvl w:ilvl="6" w:tplc="65F6E5AA">
      <w:start w:val="1"/>
      <w:numFmt w:val="decimal"/>
      <w:lvlText w:val="%7."/>
      <w:lvlJc w:val="left"/>
      <w:pPr>
        <w:ind w:left="5040" w:hanging="360"/>
      </w:pPr>
    </w:lvl>
    <w:lvl w:ilvl="7" w:tplc="437073CC">
      <w:start w:val="1"/>
      <w:numFmt w:val="lowerLetter"/>
      <w:lvlText w:val="%8."/>
      <w:lvlJc w:val="left"/>
      <w:pPr>
        <w:ind w:left="5760" w:hanging="360"/>
      </w:pPr>
    </w:lvl>
    <w:lvl w:ilvl="8" w:tplc="C534F99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000AA"/>
    <w:multiLevelType w:val="hybridMultilevel"/>
    <w:tmpl w:val="1F7C25C6"/>
    <w:lvl w:ilvl="0" w:tplc="A1A6EE44">
      <w:start w:val="1"/>
      <w:numFmt w:val="decimal"/>
      <w:lvlText w:val="%1)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7B8888E2">
      <w:start w:val="1"/>
      <w:numFmt w:val="lowerLetter"/>
      <w:lvlText w:val="%2."/>
      <w:lvlJc w:val="left"/>
      <w:pPr>
        <w:ind w:left="1440" w:hanging="360"/>
      </w:pPr>
    </w:lvl>
    <w:lvl w:ilvl="2" w:tplc="C174150C">
      <w:start w:val="1"/>
      <w:numFmt w:val="lowerRoman"/>
      <w:lvlText w:val="%3."/>
      <w:lvlJc w:val="right"/>
      <w:pPr>
        <w:ind w:left="2160" w:hanging="180"/>
      </w:pPr>
    </w:lvl>
    <w:lvl w:ilvl="3" w:tplc="ABE88FB2">
      <w:start w:val="1"/>
      <w:numFmt w:val="decimal"/>
      <w:lvlText w:val="%4."/>
      <w:lvlJc w:val="left"/>
      <w:pPr>
        <w:ind w:left="2880" w:hanging="360"/>
      </w:pPr>
    </w:lvl>
    <w:lvl w:ilvl="4" w:tplc="114024AC">
      <w:start w:val="1"/>
      <w:numFmt w:val="lowerLetter"/>
      <w:lvlText w:val="%5."/>
      <w:lvlJc w:val="left"/>
      <w:pPr>
        <w:ind w:left="3600" w:hanging="360"/>
      </w:pPr>
    </w:lvl>
    <w:lvl w:ilvl="5" w:tplc="282C987C">
      <w:start w:val="1"/>
      <w:numFmt w:val="lowerRoman"/>
      <w:lvlText w:val="%6."/>
      <w:lvlJc w:val="right"/>
      <w:pPr>
        <w:ind w:left="4320" w:hanging="180"/>
      </w:pPr>
    </w:lvl>
    <w:lvl w:ilvl="6" w:tplc="737A99F0">
      <w:start w:val="1"/>
      <w:numFmt w:val="decimal"/>
      <w:lvlText w:val="%7."/>
      <w:lvlJc w:val="left"/>
      <w:pPr>
        <w:ind w:left="5040" w:hanging="360"/>
      </w:pPr>
    </w:lvl>
    <w:lvl w:ilvl="7" w:tplc="2056ED7E">
      <w:start w:val="1"/>
      <w:numFmt w:val="lowerLetter"/>
      <w:lvlText w:val="%8."/>
      <w:lvlJc w:val="left"/>
      <w:pPr>
        <w:ind w:left="5760" w:hanging="360"/>
      </w:pPr>
    </w:lvl>
    <w:lvl w:ilvl="8" w:tplc="A67C4EB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65F2C"/>
    <w:multiLevelType w:val="hybridMultilevel"/>
    <w:tmpl w:val="D4764B2A"/>
    <w:lvl w:ilvl="0" w:tplc="F29006C2">
      <w:start w:val="1"/>
      <w:numFmt w:val="decimal"/>
      <w:lvlText w:val="%1)"/>
      <w:lvlJc w:val="right"/>
      <w:pPr>
        <w:ind w:left="720" w:hanging="360"/>
      </w:pPr>
    </w:lvl>
    <w:lvl w:ilvl="1" w:tplc="8ADE12F2">
      <w:start w:val="1"/>
      <w:numFmt w:val="decimal"/>
      <w:lvlText w:val="%2)"/>
      <w:lvlJc w:val="right"/>
      <w:pPr>
        <w:ind w:left="1440" w:hanging="360"/>
      </w:pPr>
    </w:lvl>
    <w:lvl w:ilvl="2" w:tplc="541E5410">
      <w:start w:val="1"/>
      <w:numFmt w:val="lowerRoman"/>
      <w:lvlText w:val="%3."/>
      <w:lvlJc w:val="right"/>
      <w:pPr>
        <w:ind w:left="2160" w:hanging="180"/>
      </w:pPr>
    </w:lvl>
    <w:lvl w:ilvl="3" w:tplc="4FCA59AE">
      <w:start w:val="1"/>
      <w:numFmt w:val="decimal"/>
      <w:lvlText w:val="%4."/>
      <w:lvlJc w:val="left"/>
      <w:pPr>
        <w:ind w:left="2880" w:hanging="360"/>
      </w:pPr>
    </w:lvl>
    <w:lvl w:ilvl="4" w:tplc="D738FCC0">
      <w:start w:val="1"/>
      <w:numFmt w:val="lowerLetter"/>
      <w:lvlText w:val="%5."/>
      <w:lvlJc w:val="left"/>
      <w:pPr>
        <w:ind w:left="3600" w:hanging="360"/>
      </w:pPr>
    </w:lvl>
    <w:lvl w:ilvl="5" w:tplc="03481B3E">
      <w:start w:val="1"/>
      <w:numFmt w:val="lowerRoman"/>
      <w:lvlText w:val="%6."/>
      <w:lvlJc w:val="right"/>
      <w:pPr>
        <w:ind w:left="4320" w:hanging="180"/>
      </w:pPr>
    </w:lvl>
    <w:lvl w:ilvl="6" w:tplc="9E222E5C">
      <w:start w:val="1"/>
      <w:numFmt w:val="decimal"/>
      <w:lvlText w:val="%7."/>
      <w:lvlJc w:val="left"/>
      <w:pPr>
        <w:ind w:left="5040" w:hanging="360"/>
      </w:pPr>
    </w:lvl>
    <w:lvl w:ilvl="7" w:tplc="0346F08A">
      <w:start w:val="1"/>
      <w:numFmt w:val="lowerLetter"/>
      <w:lvlText w:val="%8."/>
      <w:lvlJc w:val="left"/>
      <w:pPr>
        <w:ind w:left="5760" w:hanging="360"/>
      </w:pPr>
    </w:lvl>
    <w:lvl w:ilvl="8" w:tplc="8968DE5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55FF9"/>
    <w:multiLevelType w:val="hybridMultilevel"/>
    <w:tmpl w:val="4C56CFBA"/>
    <w:lvl w:ilvl="0" w:tplc="B6E89A8E">
      <w:start w:val="1"/>
      <w:numFmt w:val="decimal"/>
      <w:lvlText w:val="%1)"/>
      <w:lvlJc w:val="right"/>
      <w:pPr>
        <w:ind w:left="720" w:hanging="360"/>
      </w:pPr>
    </w:lvl>
    <w:lvl w:ilvl="1" w:tplc="AA6C6174">
      <w:start w:val="1"/>
      <w:numFmt w:val="decimal"/>
      <w:lvlText w:val="%2)"/>
      <w:lvlJc w:val="right"/>
      <w:pPr>
        <w:ind w:left="1440" w:hanging="360"/>
      </w:pPr>
    </w:lvl>
    <w:lvl w:ilvl="2" w:tplc="1A1CE496">
      <w:start w:val="1"/>
      <w:numFmt w:val="lowerRoman"/>
      <w:lvlText w:val="%3."/>
      <w:lvlJc w:val="right"/>
      <w:pPr>
        <w:ind w:left="2160" w:hanging="180"/>
      </w:pPr>
    </w:lvl>
    <w:lvl w:ilvl="3" w:tplc="D98663F0">
      <w:start w:val="1"/>
      <w:numFmt w:val="decimal"/>
      <w:lvlText w:val="%4."/>
      <w:lvlJc w:val="left"/>
      <w:pPr>
        <w:ind w:left="2880" w:hanging="360"/>
      </w:pPr>
    </w:lvl>
    <w:lvl w:ilvl="4" w:tplc="6A105468">
      <w:start w:val="1"/>
      <w:numFmt w:val="lowerLetter"/>
      <w:lvlText w:val="%5."/>
      <w:lvlJc w:val="left"/>
      <w:pPr>
        <w:ind w:left="3600" w:hanging="360"/>
      </w:pPr>
    </w:lvl>
    <w:lvl w:ilvl="5" w:tplc="B186E280">
      <w:start w:val="1"/>
      <w:numFmt w:val="lowerRoman"/>
      <w:lvlText w:val="%6."/>
      <w:lvlJc w:val="right"/>
      <w:pPr>
        <w:ind w:left="4320" w:hanging="180"/>
      </w:pPr>
    </w:lvl>
    <w:lvl w:ilvl="6" w:tplc="C6E61D7A">
      <w:start w:val="1"/>
      <w:numFmt w:val="decimal"/>
      <w:lvlText w:val="%7."/>
      <w:lvlJc w:val="left"/>
      <w:pPr>
        <w:ind w:left="5040" w:hanging="360"/>
      </w:pPr>
    </w:lvl>
    <w:lvl w:ilvl="7" w:tplc="34143F46">
      <w:start w:val="1"/>
      <w:numFmt w:val="lowerLetter"/>
      <w:lvlText w:val="%8."/>
      <w:lvlJc w:val="left"/>
      <w:pPr>
        <w:ind w:left="5760" w:hanging="360"/>
      </w:pPr>
    </w:lvl>
    <w:lvl w:ilvl="8" w:tplc="B110349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B6484"/>
    <w:multiLevelType w:val="hybridMultilevel"/>
    <w:tmpl w:val="B44099DC"/>
    <w:lvl w:ilvl="0" w:tplc="F9B676F2">
      <w:start w:val="1"/>
      <w:numFmt w:val="decimal"/>
      <w:lvlText w:val="%1)"/>
      <w:lvlJc w:val="right"/>
      <w:pPr>
        <w:ind w:left="720" w:hanging="360"/>
      </w:pPr>
    </w:lvl>
    <w:lvl w:ilvl="1" w:tplc="B8DA1EC8">
      <w:start w:val="1"/>
      <w:numFmt w:val="decimal"/>
      <w:lvlText w:val="%2)"/>
      <w:lvlJc w:val="right"/>
      <w:pPr>
        <w:ind w:left="1440" w:hanging="360"/>
      </w:pPr>
    </w:lvl>
    <w:lvl w:ilvl="2" w:tplc="575618EA">
      <w:start w:val="1"/>
      <w:numFmt w:val="lowerRoman"/>
      <w:lvlText w:val="%3."/>
      <w:lvlJc w:val="right"/>
      <w:pPr>
        <w:ind w:left="2160" w:hanging="180"/>
      </w:pPr>
    </w:lvl>
    <w:lvl w:ilvl="3" w:tplc="1F347FB0">
      <w:start w:val="1"/>
      <w:numFmt w:val="decimal"/>
      <w:lvlText w:val="%4."/>
      <w:lvlJc w:val="left"/>
      <w:pPr>
        <w:ind w:left="2880" w:hanging="360"/>
      </w:pPr>
    </w:lvl>
    <w:lvl w:ilvl="4" w:tplc="E974B590">
      <w:start w:val="1"/>
      <w:numFmt w:val="lowerLetter"/>
      <w:lvlText w:val="%5."/>
      <w:lvlJc w:val="left"/>
      <w:pPr>
        <w:ind w:left="3600" w:hanging="360"/>
      </w:pPr>
    </w:lvl>
    <w:lvl w:ilvl="5" w:tplc="F7D2C8EC">
      <w:start w:val="1"/>
      <w:numFmt w:val="lowerRoman"/>
      <w:lvlText w:val="%6."/>
      <w:lvlJc w:val="right"/>
      <w:pPr>
        <w:ind w:left="4320" w:hanging="180"/>
      </w:pPr>
    </w:lvl>
    <w:lvl w:ilvl="6" w:tplc="796C8ACA">
      <w:start w:val="1"/>
      <w:numFmt w:val="decimal"/>
      <w:lvlText w:val="%7."/>
      <w:lvlJc w:val="left"/>
      <w:pPr>
        <w:ind w:left="5040" w:hanging="360"/>
      </w:pPr>
    </w:lvl>
    <w:lvl w:ilvl="7" w:tplc="10B0B48A">
      <w:start w:val="1"/>
      <w:numFmt w:val="lowerLetter"/>
      <w:lvlText w:val="%8."/>
      <w:lvlJc w:val="left"/>
      <w:pPr>
        <w:ind w:left="5760" w:hanging="360"/>
      </w:pPr>
    </w:lvl>
    <w:lvl w:ilvl="8" w:tplc="9A508BF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E72DF"/>
    <w:multiLevelType w:val="hybridMultilevel"/>
    <w:tmpl w:val="4B929736"/>
    <w:lvl w:ilvl="0" w:tplc="9E882F30">
      <w:start w:val="1"/>
      <w:numFmt w:val="decimal"/>
      <w:lvlText w:val="%1)"/>
      <w:lvlJc w:val="left"/>
      <w:pPr>
        <w:ind w:left="1560" w:hanging="360"/>
      </w:pPr>
    </w:lvl>
    <w:lvl w:ilvl="1" w:tplc="A966408E">
      <w:start w:val="1"/>
      <w:numFmt w:val="lowerLetter"/>
      <w:lvlText w:val="%2."/>
      <w:lvlJc w:val="left"/>
      <w:pPr>
        <w:ind w:left="2280" w:hanging="360"/>
      </w:pPr>
    </w:lvl>
    <w:lvl w:ilvl="2" w:tplc="01EADC36">
      <w:start w:val="1"/>
      <w:numFmt w:val="lowerRoman"/>
      <w:lvlText w:val="%3."/>
      <w:lvlJc w:val="right"/>
      <w:pPr>
        <w:ind w:left="3000" w:hanging="180"/>
      </w:pPr>
    </w:lvl>
    <w:lvl w:ilvl="3" w:tplc="C84ECA7E">
      <w:start w:val="1"/>
      <w:numFmt w:val="decimal"/>
      <w:lvlText w:val="%4."/>
      <w:lvlJc w:val="left"/>
      <w:pPr>
        <w:ind w:left="3720" w:hanging="360"/>
      </w:pPr>
    </w:lvl>
    <w:lvl w:ilvl="4" w:tplc="F01E564C">
      <w:start w:val="1"/>
      <w:numFmt w:val="lowerLetter"/>
      <w:lvlText w:val="%5."/>
      <w:lvlJc w:val="left"/>
      <w:pPr>
        <w:ind w:left="4440" w:hanging="360"/>
      </w:pPr>
    </w:lvl>
    <w:lvl w:ilvl="5" w:tplc="246EECAA">
      <w:start w:val="1"/>
      <w:numFmt w:val="lowerRoman"/>
      <w:lvlText w:val="%6."/>
      <w:lvlJc w:val="right"/>
      <w:pPr>
        <w:ind w:left="5160" w:hanging="180"/>
      </w:pPr>
    </w:lvl>
    <w:lvl w:ilvl="6" w:tplc="B64E4B08">
      <w:start w:val="1"/>
      <w:numFmt w:val="decimal"/>
      <w:lvlText w:val="%7."/>
      <w:lvlJc w:val="left"/>
      <w:pPr>
        <w:ind w:left="5880" w:hanging="360"/>
      </w:pPr>
    </w:lvl>
    <w:lvl w:ilvl="7" w:tplc="091CB3C6">
      <w:start w:val="1"/>
      <w:numFmt w:val="lowerLetter"/>
      <w:lvlText w:val="%8."/>
      <w:lvlJc w:val="left"/>
      <w:pPr>
        <w:ind w:left="6600" w:hanging="360"/>
      </w:pPr>
    </w:lvl>
    <w:lvl w:ilvl="8" w:tplc="57F24240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3A616670"/>
    <w:multiLevelType w:val="hybridMultilevel"/>
    <w:tmpl w:val="47B69CBC"/>
    <w:lvl w:ilvl="0" w:tplc="41BC3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79C92DA">
      <w:start w:val="1"/>
      <w:numFmt w:val="lowerLetter"/>
      <w:lvlText w:val="%2."/>
      <w:lvlJc w:val="left"/>
      <w:pPr>
        <w:ind w:left="1789" w:hanging="360"/>
      </w:pPr>
    </w:lvl>
    <w:lvl w:ilvl="2" w:tplc="621436C6">
      <w:start w:val="1"/>
      <w:numFmt w:val="lowerRoman"/>
      <w:lvlText w:val="%3."/>
      <w:lvlJc w:val="right"/>
      <w:pPr>
        <w:ind w:left="2509" w:hanging="180"/>
      </w:pPr>
    </w:lvl>
    <w:lvl w:ilvl="3" w:tplc="CD0A7A06">
      <w:start w:val="1"/>
      <w:numFmt w:val="decimal"/>
      <w:lvlText w:val="%4."/>
      <w:lvlJc w:val="left"/>
      <w:pPr>
        <w:ind w:left="3229" w:hanging="360"/>
      </w:pPr>
    </w:lvl>
    <w:lvl w:ilvl="4" w:tplc="D0BAFA8A">
      <w:start w:val="1"/>
      <w:numFmt w:val="lowerLetter"/>
      <w:lvlText w:val="%5."/>
      <w:lvlJc w:val="left"/>
      <w:pPr>
        <w:ind w:left="3949" w:hanging="360"/>
      </w:pPr>
    </w:lvl>
    <w:lvl w:ilvl="5" w:tplc="37A07ED8">
      <w:start w:val="1"/>
      <w:numFmt w:val="lowerRoman"/>
      <w:lvlText w:val="%6."/>
      <w:lvlJc w:val="right"/>
      <w:pPr>
        <w:ind w:left="4669" w:hanging="180"/>
      </w:pPr>
    </w:lvl>
    <w:lvl w:ilvl="6" w:tplc="97C28FA0">
      <w:start w:val="1"/>
      <w:numFmt w:val="decimal"/>
      <w:lvlText w:val="%7."/>
      <w:lvlJc w:val="left"/>
      <w:pPr>
        <w:ind w:left="5389" w:hanging="360"/>
      </w:pPr>
    </w:lvl>
    <w:lvl w:ilvl="7" w:tplc="87DED8E0">
      <w:start w:val="1"/>
      <w:numFmt w:val="lowerLetter"/>
      <w:lvlText w:val="%8."/>
      <w:lvlJc w:val="left"/>
      <w:pPr>
        <w:ind w:left="6109" w:hanging="360"/>
      </w:pPr>
    </w:lvl>
    <w:lvl w:ilvl="8" w:tplc="A6C07F82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E83578"/>
    <w:multiLevelType w:val="hybridMultilevel"/>
    <w:tmpl w:val="1F7C25C6"/>
    <w:lvl w:ilvl="0" w:tplc="A1A6EE44">
      <w:start w:val="1"/>
      <w:numFmt w:val="decimal"/>
      <w:lvlText w:val="%1)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7B8888E2">
      <w:start w:val="1"/>
      <w:numFmt w:val="lowerLetter"/>
      <w:lvlText w:val="%2."/>
      <w:lvlJc w:val="left"/>
      <w:pPr>
        <w:ind w:left="1440" w:hanging="360"/>
      </w:pPr>
    </w:lvl>
    <w:lvl w:ilvl="2" w:tplc="C174150C">
      <w:start w:val="1"/>
      <w:numFmt w:val="lowerRoman"/>
      <w:lvlText w:val="%3."/>
      <w:lvlJc w:val="right"/>
      <w:pPr>
        <w:ind w:left="2160" w:hanging="180"/>
      </w:pPr>
    </w:lvl>
    <w:lvl w:ilvl="3" w:tplc="ABE88FB2">
      <w:start w:val="1"/>
      <w:numFmt w:val="decimal"/>
      <w:lvlText w:val="%4."/>
      <w:lvlJc w:val="left"/>
      <w:pPr>
        <w:ind w:left="2880" w:hanging="360"/>
      </w:pPr>
    </w:lvl>
    <w:lvl w:ilvl="4" w:tplc="114024AC">
      <w:start w:val="1"/>
      <w:numFmt w:val="lowerLetter"/>
      <w:lvlText w:val="%5."/>
      <w:lvlJc w:val="left"/>
      <w:pPr>
        <w:ind w:left="3600" w:hanging="360"/>
      </w:pPr>
    </w:lvl>
    <w:lvl w:ilvl="5" w:tplc="282C987C">
      <w:start w:val="1"/>
      <w:numFmt w:val="lowerRoman"/>
      <w:lvlText w:val="%6."/>
      <w:lvlJc w:val="right"/>
      <w:pPr>
        <w:ind w:left="4320" w:hanging="180"/>
      </w:pPr>
    </w:lvl>
    <w:lvl w:ilvl="6" w:tplc="737A99F0">
      <w:start w:val="1"/>
      <w:numFmt w:val="decimal"/>
      <w:lvlText w:val="%7."/>
      <w:lvlJc w:val="left"/>
      <w:pPr>
        <w:ind w:left="5040" w:hanging="360"/>
      </w:pPr>
    </w:lvl>
    <w:lvl w:ilvl="7" w:tplc="2056ED7E">
      <w:start w:val="1"/>
      <w:numFmt w:val="lowerLetter"/>
      <w:lvlText w:val="%8."/>
      <w:lvlJc w:val="left"/>
      <w:pPr>
        <w:ind w:left="5760" w:hanging="360"/>
      </w:pPr>
    </w:lvl>
    <w:lvl w:ilvl="8" w:tplc="A67C4EB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10E19"/>
    <w:multiLevelType w:val="hybridMultilevel"/>
    <w:tmpl w:val="1F7C25C6"/>
    <w:lvl w:ilvl="0" w:tplc="A1A6EE44">
      <w:start w:val="1"/>
      <w:numFmt w:val="decimal"/>
      <w:lvlText w:val="%1)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7B8888E2">
      <w:start w:val="1"/>
      <w:numFmt w:val="lowerLetter"/>
      <w:lvlText w:val="%2."/>
      <w:lvlJc w:val="left"/>
      <w:pPr>
        <w:ind w:left="1440" w:hanging="360"/>
      </w:pPr>
    </w:lvl>
    <w:lvl w:ilvl="2" w:tplc="C174150C">
      <w:start w:val="1"/>
      <w:numFmt w:val="lowerRoman"/>
      <w:lvlText w:val="%3."/>
      <w:lvlJc w:val="right"/>
      <w:pPr>
        <w:ind w:left="2160" w:hanging="180"/>
      </w:pPr>
    </w:lvl>
    <w:lvl w:ilvl="3" w:tplc="ABE88FB2">
      <w:start w:val="1"/>
      <w:numFmt w:val="decimal"/>
      <w:lvlText w:val="%4."/>
      <w:lvlJc w:val="left"/>
      <w:pPr>
        <w:ind w:left="2880" w:hanging="360"/>
      </w:pPr>
    </w:lvl>
    <w:lvl w:ilvl="4" w:tplc="114024AC">
      <w:start w:val="1"/>
      <w:numFmt w:val="lowerLetter"/>
      <w:lvlText w:val="%5."/>
      <w:lvlJc w:val="left"/>
      <w:pPr>
        <w:ind w:left="3600" w:hanging="360"/>
      </w:pPr>
    </w:lvl>
    <w:lvl w:ilvl="5" w:tplc="282C987C">
      <w:start w:val="1"/>
      <w:numFmt w:val="lowerRoman"/>
      <w:lvlText w:val="%6."/>
      <w:lvlJc w:val="right"/>
      <w:pPr>
        <w:ind w:left="4320" w:hanging="180"/>
      </w:pPr>
    </w:lvl>
    <w:lvl w:ilvl="6" w:tplc="737A99F0">
      <w:start w:val="1"/>
      <w:numFmt w:val="decimal"/>
      <w:lvlText w:val="%7."/>
      <w:lvlJc w:val="left"/>
      <w:pPr>
        <w:ind w:left="5040" w:hanging="360"/>
      </w:pPr>
    </w:lvl>
    <w:lvl w:ilvl="7" w:tplc="2056ED7E">
      <w:start w:val="1"/>
      <w:numFmt w:val="lowerLetter"/>
      <w:lvlText w:val="%8."/>
      <w:lvlJc w:val="left"/>
      <w:pPr>
        <w:ind w:left="5760" w:hanging="360"/>
      </w:pPr>
    </w:lvl>
    <w:lvl w:ilvl="8" w:tplc="A67C4EB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77490"/>
    <w:multiLevelType w:val="hybridMultilevel"/>
    <w:tmpl w:val="1F7C25C6"/>
    <w:lvl w:ilvl="0" w:tplc="A1A6EE44">
      <w:start w:val="1"/>
      <w:numFmt w:val="decimal"/>
      <w:lvlText w:val="%1)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7B8888E2">
      <w:start w:val="1"/>
      <w:numFmt w:val="lowerLetter"/>
      <w:lvlText w:val="%2."/>
      <w:lvlJc w:val="left"/>
      <w:pPr>
        <w:ind w:left="1440" w:hanging="360"/>
      </w:pPr>
    </w:lvl>
    <w:lvl w:ilvl="2" w:tplc="C174150C">
      <w:start w:val="1"/>
      <w:numFmt w:val="lowerRoman"/>
      <w:lvlText w:val="%3."/>
      <w:lvlJc w:val="right"/>
      <w:pPr>
        <w:ind w:left="2160" w:hanging="180"/>
      </w:pPr>
    </w:lvl>
    <w:lvl w:ilvl="3" w:tplc="ABE88FB2">
      <w:start w:val="1"/>
      <w:numFmt w:val="decimal"/>
      <w:lvlText w:val="%4."/>
      <w:lvlJc w:val="left"/>
      <w:pPr>
        <w:ind w:left="2880" w:hanging="360"/>
      </w:pPr>
    </w:lvl>
    <w:lvl w:ilvl="4" w:tplc="114024AC">
      <w:start w:val="1"/>
      <w:numFmt w:val="lowerLetter"/>
      <w:lvlText w:val="%5."/>
      <w:lvlJc w:val="left"/>
      <w:pPr>
        <w:ind w:left="3600" w:hanging="360"/>
      </w:pPr>
    </w:lvl>
    <w:lvl w:ilvl="5" w:tplc="282C987C">
      <w:start w:val="1"/>
      <w:numFmt w:val="lowerRoman"/>
      <w:lvlText w:val="%6."/>
      <w:lvlJc w:val="right"/>
      <w:pPr>
        <w:ind w:left="4320" w:hanging="180"/>
      </w:pPr>
    </w:lvl>
    <w:lvl w:ilvl="6" w:tplc="737A99F0">
      <w:start w:val="1"/>
      <w:numFmt w:val="decimal"/>
      <w:lvlText w:val="%7."/>
      <w:lvlJc w:val="left"/>
      <w:pPr>
        <w:ind w:left="5040" w:hanging="360"/>
      </w:pPr>
    </w:lvl>
    <w:lvl w:ilvl="7" w:tplc="2056ED7E">
      <w:start w:val="1"/>
      <w:numFmt w:val="lowerLetter"/>
      <w:lvlText w:val="%8."/>
      <w:lvlJc w:val="left"/>
      <w:pPr>
        <w:ind w:left="5760" w:hanging="360"/>
      </w:pPr>
    </w:lvl>
    <w:lvl w:ilvl="8" w:tplc="A67C4EB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0030F"/>
    <w:multiLevelType w:val="hybridMultilevel"/>
    <w:tmpl w:val="1F7C25C6"/>
    <w:lvl w:ilvl="0" w:tplc="A1A6EE44">
      <w:start w:val="1"/>
      <w:numFmt w:val="decimal"/>
      <w:lvlText w:val="%1)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7B8888E2">
      <w:start w:val="1"/>
      <w:numFmt w:val="lowerLetter"/>
      <w:lvlText w:val="%2."/>
      <w:lvlJc w:val="left"/>
      <w:pPr>
        <w:ind w:left="1440" w:hanging="360"/>
      </w:pPr>
    </w:lvl>
    <w:lvl w:ilvl="2" w:tplc="C174150C">
      <w:start w:val="1"/>
      <w:numFmt w:val="lowerRoman"/>
      <w:lvlText w:val="%3."/>
      <w:lvlJc w:val="right"/>
      <w:pPr>
        <w:ind w:left="2160" w:hanging="180"/>
      </w:pPr>
    </w:lvl>
    <w:lvl w:ilvl="3" w:tplc="ABE88FB2">
      <w:start w:val="1"/>
      <w:numFmt w:val="decimal"/>
      <w:lvlText w:val="%4."/>
      <w:lvlJc w:val="left"/>
      <w:pPr>
        <w:ind w:left="2880" w:hanging="360"/>
      </w:pPr>
    </w:lvl>
    <w:lvl w:ilvl="4" w:tplc="114024AC">
      <w:start w:val="1"/>
      <w:numFmt w:val="lowerLetter"/>
      <w:lvlText w:val="%5."/>
      <w:lvlJc w:val="left"/>
      <w:pPr>
        <w:ind w:left="3600" w:hanging="360"/>
      </w:pPr>
    </w:lvl>
    <w:lvl w:ilvl="5" w:tplc="282C987C">
      <w:start w:val="1"/>
      <w:numFmt w:val="lowerRoman"/>
      <w:lvlText w:val="%6."/>
      <w:lvlJc w:val="right"/>
      <w:pPr>
        <w:ind w:left="4320" w:hanging="180"/>
      </w:pPr>
    </w:lvl>
    <w:lvl w:ilvl="6" w:tplc="737A99F0">
      <w:start w:val="1"/>
      <w:numFmt w:val="decimal"/>
      <w:lvlText w:val="%7."/>
      <w:lvlJc w:val="left"/>
      <w:pPr>
        <w:ind w:left="5040" w:hanging="360"/>
      </w:pPr>
    </w:lvl>
    <w:lvl w:ilvl="7" w:tplc="2056ED7E">
      <w:start w:val="1"/>
      <w:numFmt w:val="lowerLetter"/>
      <w:lvlText w:val="%8."/>
      <w:lvlJc w:val="left"/>
      <w:pPr>
        <w:ind w:left="5760" w:hanging="360"/>
      </w:pPr>
    </w:lvl>
    <w:lvl w:ilvl="8" w:tplc="A67C4EB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E2C70"/>
    <w:multiLevelType w:val="hybridMultilevel"/>
    <w:tmpl w:val="DE7CECDA"/>
    <w:lvl w:ilvl="0" w:tplc="FBA0B22C">
      <w:start w:val="1"/>
      <w:numFmt w:val="decimal"/>
      <w:lvlText w:val="%1)"/>
      <w:lvlJc w:val="right"/>
      <w:pPr>
        <w:ind w:left="720" w:hanging="360"/>
      </w:pPr>
    </w:lvl>
    <w:lvl w:ilvl="1" w:tplc="F1468CD6">
      <w:start w:val="1"/>
      <w:numFmt w:val="decimal"/>
      <w:lvlText w:val="%2)"/>
      <w:lvlJc w:val="right"/>
      <w:pPr>
        <w:ind w:left="1440" w:hanging="360"/>
      </w:pPr>
    </w:lvl>
    <w:lvl w:ilvl="2" w:tplc="5DEA40D8">
      <w:start w:val="1"/>
      <w:numFmt w:val="lowerRoman"/>
      <w:lvlText w:val="%3."/>
      <w:lvlJc w:val="right"/>
      <w:pPr>
        <w:ind w:left="2160" w:hanging="180"/>
      </w:pPr>
    </w:lvl>
    <w:lvl w:ilvl="3" w:tplc="F6940BD2">
      <w:start w:val="1"/>
      <w:numFmt w:val="decimal"/>
      <w:lvlText w:val="%4."/>
      <w:lvlJc w:val="left"/>
      <w:pPr>
        <w:ind w:left="2880" w:hanging="360"/>
      </w:pPr>
    </w:lvl>
    <w:lvl w:ilvl="4" w:tplc="E270A0CA">
      <w:start w:val="1"/>
      <w:numFmt w:val="lowerLetter"/>
      <w:lvlText w:val="%5."/>
      <w:lvlJc w:val="left"/>
      <w:pPr>
        <w:ind w:left="3600" w:hanging="360"/>
      </w:pPr>
    </w:lvl>
    <w:lvl w:ilvl="5" w:tplc="D87CB562">
      <w:start w:val="1"/>
      <w:numFmt w:val="lowerRoman"/>
      <w:lvlText w:val="%6."/>
      <w:lvlJc w:val="right"/>
      <w:pPr>
        <w:ind w:left="4320" w:hanging="180"/>
      </w:pPr>
    </w:lvl>
    <w:lvl w:ilvl="6" w:tplc="F13C3864">
      <w:start w:val="1"/>
      <w:numFmt w:val="decimal"/>
      <w:lvlText w:val="%7."/>
      <w:lvlJc w:val="left"/>
      <w:pPr>
        <w:ind w:left="5040" w:hanging="360"/>
      </w:pPr>
    </w:lvl>
    <w:lvl w:ilvl="7" w:tplc="E4E83644">
      <w:start w:val="1"/>
      <w:numFmt w:val="lowerLetter"/>
      <w:lvlText w:val="%8."/>
      <w:lvlJc w:val="left"/>
      <w:pPr>
        <w:ind w:left="5760" w:hanging="360"/>
      </w:pPr>
    </w:lvl>
    <w:lvl w:ilvl="8" w:tplc="2D0463E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C47C9"/>
    <w:multiLevelType w:val="hybridMultilevel"/>
    <w:tmpl w:val="6B702C7E"/>
    <w:lvl w:ilvl="0" w:tplc="5A9469E8">
      <w:start w:val="1"/>
      <w:numFmt w:val="decimal"/>
      <w:lvlText w:val="%1)"/>
      <w:lvlJc w:val="right"/>
      <w:pPr>
        <w:ind w:left="720" w:hanging="360"/>
      </w:pPr>
    </w:lvl>
    <w:lvl w:ilvl="1" w:tplc="5FCCA210">
      <w:start w:val="1"/>
      <w:numFmt w:val="decimal"/>
      <w:lvlText w:val="%2)"/>
      <w:lvlJc w:val="right"/>
      <w:pPr>
        <w:ind w:left="1440" w:hanging="360"/>
      </w:pPr>
    </w:lvl>
    <w:lvl w:ilvl="2" w:tplc="BEFEB252">
      <w:start w:val="1"/>
      <w:numFmt w:val="lowerRoman"/>
      <w:lvlText w:val="%3."/>
      <w:lvlJc w:val="right"/>
      <w:pPr>
        <w:ind w:left="2160" w:hanging="180"/>
      </w:pPr>
    </w:lvl>
    <w:lvl w:ilvl="3" w:tplc="88941646">
      <w:start w:val="1"/>
      <w:numFmt w:val="decimal"/>
      <w:lvlText w:val="%4."/>
      <w:lvlJc w:val="left"/>
      <w:pPr>
        <w:ind w:left="2880" w:hanging="360"/>
      </w:pPr>
    </w:lvl>
    <w:lvl w:ilvl="4" w:tplc="D7F2EAE0">
      <w:start w:val="1"/>
      <w:numFmt w:val="lowerLetter"/>
      <w:lvlText w:val="%5."/>
      <w:lvlJc w:val="left"/>
      <w:pPr>
        <w:ind w:left="3600" w:hanging="360"/>
      </w:pPr>
    </w:lvl>
    <w:lvl w:ilvl="5" w:tplc="3012AE4E">
      <w:start w:val="1"/>
      <w:numFmt w:val="lowerRoman"/>
      <w:lvlText w:val="%6."/>
      <w:lvlJc w:val="right"/>
      <w:pPr>
        <w:ind w:left="4320" w:hanging="180"/>
      </w:pPr>
    </w:lvl>
    <w:lvl w:ilvl="6" w:tplc="62ACE2DA">
      <w:start w:val="1"/>
      <w:numFmt w:val="decimal"/>
      <w:lvlText w:val="%7."/>
      <w:lvlJc w:val="left"/>
      <w:pPr>
        <w:ind w:left="5040" w:hanging="360"/>
      </w:pPr>
    </w:lvl>
    <w:lvl w:ilvl="7" w:tplc="60E46078">
      <w:start w:val="1"/>
      <w:numFmt w:val="lowerLetter"/>
      <w:lvlText w:val="%8."/>
      <w:lvlJc w:val="left"/>
      <w:pPr>
        <w:ind w:left="5760" w:hanging="360"/>
      </w:pPr>
    </w:lvl>
    <w:lvl w:ilvl="8" w:tplc="5970AC7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C4160"/>
    <w:multiLevelType w:val="hybridMultilevel"/>
    <w:tmpl w:val="1F7C25C6"/>
    <w:lvl w:ilvl="0" w:tplc="A1A6EE44">
      <w:start w:val="1"/>
      <w:numFmt w:val="decimal"/>
      <w:lvlText w:val="%1)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7B8888E2">
      <w:start w:val="1"/>
      <w:numFmt w:val="lowerLetter"/>
      <w:lvlText w:val="%2."/>
      <w:lvlJc w:val="left"/>
      <w:pPr>
        <w:ind w:left="1440" w:hanging="360"/>
      </w:pPr>
    </w:lvl>
    <w:lvl w:ilvl="2" w:tplc="C174150C">
      <w:start w:val="1"/>
      <w:numFmt w:val="lowerRoman"/>
      <w:lvlText w:val="%3."/>
      <w:lvlJc w:val="right"/>
      <w:pPr>
        <w:ind w:left="2160" w:hanging="180"/>
      </w:pPr>
    </w:lvl>
    <w:lvl w:ilvl="3" w:tplc="ABE88FB2">
      <w:start w:val="1"/>
      <w:numFmt w:val="decimal"/>
      <w:lvlText w:val="%4."/>
      <w:lvlJc w:val="left"/>
      <w:pPr>
        <w:ind w:left="2880" w:hanging="360"/>
      </w:pPr>
    </w:lvl>
    <w:lvl w:ilvl="4" w:tplc="114024AC">
      <w:start w:val="1"/>
      <w:numFmt w:val="lowerLetter"/>
      <w:lvlText w:val="%5."/>
      <w:lvlJc w:val="left"/>
      <w:pPr>
        <w:ind w:left="3600" w:hanging="360"/>
      </w:pPr>
    </w:lvl>
    <w:lvl w:ilvl="5" w:tplc="282C987C">
      <w:start w:val="1"/>
      <w:numFmt w:val="lowerRoman"/>
      <w:lvlText w:val="%6."/>
      <w:lvlJc w:val="right"/>
      <w:pPr>
        <w:ind w:left="4320" w:hanging="180"/>
      </w:pPr>
    </w:lvl>
    <w:lvl w:ilvl="6" w:tplc="737A99F0">
      <w:start w:val="1"/>
      <w:numFmt w:val="decimal"/>
      <w:lvlText w:val="%7."/>
      <w:lvlJc w:val="left"/>
      <w:pPr>
        <w:ind w:left="5040" w:hanging="360"/>
      </w:pPr>
    </w:lvl>
    <w:lvl w:ilvl="7" w:tplc="2056ED7E">
      <w:start w:val="1"/>
      <w:numFmt w:val="lowerLetter"/>
      <w:lvlText w:val="%8."/>
      <w:lvlJc w:val="left"/>
      <w:pPr>
        <w:ind w:left="5760" w:hanging="360"/>
      </w:pPr>
    </w:lvl>
    <w:lvl w:ilvl="8" w:tplc="A67C4EB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24C9D"/>
    <w:multiLevelType w:val="hybridMultilevel"/>
    <w:tmpl w:val="1F7C25C6"/>
    <w:lvl w:ilvl="0" w:tplc="A1A6EE44">
      <w:start w:val="1"/>
      <w:numFmt w:val="decimal"/>
      <w:lvlText w:val="%1)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7B8888E2">
      <w:start w:val="1"/>
      <w:numFmt w:val="lowerLetter"/>
      <w:lvlText w:val="%2."/>
      <w:lvlJc w:val="left"/>
      <w:pPr>
        <w:ind w:left="1440" w:hanging="360"/>
      </w:pPr>
    </w:lvl>
    <w:lvl w:ilvl="2" w:tplc="C174150C">
      <w:start w:val="1"/>
      <w:numFmt w:val="lowerRoman"/>
      <w:lvlText w:val="%3."/>
      <w:lvlJc w:val="right"/>
      <w:pPr>
        <w:ind w:left="2160" w:hanging="180"/>
      </w:pPr>
    </w:lvl>
    <w:lvl w:ilvl="3" w:tplc="ABE88FB2">
      <w:start w:val="1"/>
      <w:numFmt w:val="decimal"/>
      <w:lvlText w:val="%4."/>
      <w:lvlJc w:val="left"/>
      <w:pPr>
        <w:ind w:left="2880" w:hanging="360"/>
      </w:pPr>
    </w:lvl>
    <w:lvl w:ilvl="4" w:tplc="114024AC">
      <w:start w:val="1"/>
      <w:numFmt w:val="lowerLetter"/>
      <w:lvlText w:val="%5."/>
      <w:lvlJc w:val="left"/>
      <w:pPr>
        <w:ind w:left="3600" w:hanging="360"/>
      </w:pPr>
    </w:lvl>
    <w:lvl w:ilvl="5" w:tplc="282C987C">
      <w:start w:val="1"/>
      <w:numFmt w:val="lowerRoman"/>
      <w:lvlText w:val="%6."/>
      <w:lvlJc w:val="right"/>
      <w:pPr>
        <w:ind w:left="4320" w:hanging="180"/>
      </w:pPr>
    </w:lvl>
    <w:lvl w:ilvl="6" w:tplc="737A99F0">
      <w:start w:val="1"/>
      <w:numFmt w:val="decimal"/>
      <w:lvlText w:val="%7."/>
      <w:lvlJc w:val="left"/>
      <w:pPr>
        <w:ind w:left="5040" w:hanging="360"/>
      </w:pPr>
    </w:lvl>
    <w:lvl w:ilvl="7" w:tplc="2056ED7E">
      <w:start w:val="1"/>
      <w:numFmt w:val="lowerLetter"/>
      <w:lvlText w:val="%8."/>
      <w:lvlJc w:val="left"/>
      <w:pPr>
        <w:ind w:left="5760" w:hanging="360"/>
      </w:pPr>
    </w:lvl>
    <w:lvl w:ilvl="8" w:tplc="A67C4EB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C21AC"/>
    <w:multiLevelType w:val="hybridMultilevel"/>
    <w:tmpl w:val="E98E7B36"/>
    <w:lvl w:ilvl="0" w:tplc="4D96C97C">
      <w:start w:val="1"/>
      <w:numFmt w:val="decimal"/>
      <w:lvlText w:val="%1)"/>
      <w:lvlJc w:val="right"/>
      <w:pPr>
        <w:ind w:left="720" w:hanging="360"/>
      </w:pPr>
    </w:lvl>
    <w:lvl w:ilvl="1" w:tplc="25E8A86E">
      <w:start w:val="1"/>
      <w:numFmt w:val="decimal"/>
      <w:lvlText w:val="%2)"/>
      <w:lvlJc w:val="right"/>
      <w:pPr>
        <w:ind w:left="1440" w:hanging="360"/>
      </w:pPr>
    </w:lvl>
    <w:lvl w:ilvl="2" w:tplc="F2BE2216">
      <w:start w:val="1"/>
      <w:numFmt w:val="lowerRoman"/>
      <w:lvlText w:val="%3."/>
      <w:lvlJc w:val="right"/>
      <w:pPr>
        <w:ind w:left="2160" w:hanging="180"/>
      </w:pPr>
    </w:lvl>
    <w:lvl w:ilvl="3" w:tplc="23E200D4">
      <w:start w:val="1"/>
      <w:numFmt w:val="decimal"/>
      <w:lvlText w:val="%4."/>
      <w:lvlJc w:val="left"/>
      <w:pPr>
        <w:ind w:left="2880" w:hanging="360"/>
      </w:pPr>
    </w:lvl>
    <w:lvl w:ilvl="4" w:tplc="205E0C52">
      <w:start w:val="1"/>
      <w:numFmt w:val="lowerLetter"/>
      <w:lvlText w:val="%5."/>
      <w:lvlJc w:val="left"/>
      <w:pPr>
        <w:ind w:left="3600" w:hanging="360"/>
      </w:pPr>
    </w:lvl>
    <w:lvl w:ilvl="5" w:tplc="F6689B12">
      <w:start w:val="1"/>
      <w:numFmt w:val="lowerRoman"/>
      <w:lvlText w:val="%6."/>
      <w:lvlJc w:val="right"/>
      <w:pPr>
        <w:ind w:left="4320" w:hanging="180"/>
      </w:pPr>
    </w:lvl>
    <w:lvl w:ilvl="6" w:tplc="8C1A3EEA">
      <w:start w:val="1"/>
      <w:numFmt w:val="decimal"/>
      <w:lvlText w:val="%7."/>
      <w:lvlJc w:val="left"/>
      <w:pPr>
        <w:ind w:left="5040" w:hanging="360"/>
      </w:pPr>
    </w:lvl>
    <w:lvl w:ilvl="7" w:tplc="1B84E0C0">
      <w:start w:val="1"/>
      <w:numFmt w:val="lowerLetter"/>
      <w:lvlText w:val="%8."/>
      <w:lvlJc w:val="left"/>
      <w:pPr>
        <w:ind w:left="5760" w:hanging="360"/>
      </w:pPr>
    </w:lvl>
    <w:lvl w:ilvl="8" w:tplc="D51C518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E34E3"/>
    <w:multiLevelType w:val="hybridMultilevel"/>
    <w:tmpl w:val="49E8B5C8"/>
    <w:lvl w:ilvl="0" w:tplc="3C0638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12A99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4CA8C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5CAF5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CD2CC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F2CCB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3245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288E9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FD098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6E800484"/>
    <w:multiLevelType w:val="hybridMultilevel"/>
    <w:tmpl w:val="C796759A"/>
    <w:lvl w:ilvl="0" w:tplc="EE4C6240">
      <w:start w:val="1"/>
      <w:numFmt w:val="decimal"/>
      <w:lvlText w:val="%1)"/>
      <w:lvlJc w:val="right"/>
      <w:pPr>
        <w:ind w:left="720" w:hanging="360"/>
      </w:pPr>
    </w:lvl>
    <w:lvl w:ilvl="1" w:tplc="CC3EEF4C">
      <w:start w:val="1"/>
      <w:numFmt w:val="decimal"/>
      <w:lvlText w:val="%2)"/>
      <w:lvlJc w:val="right"/>
      <w:pPr>
        <w:ind w:left="1440" w:hanging="360"/>
      </w:pPr>
    </w:lvl>
    <w:lvl w:ilvl="2" w:tplc="CC906116">
      <w:start w:val="1"/>
      <w:numFmt w:val="lowerRoman"/>
      <w:lvlText w:val="%3."/>
      <w:lvlJc w:val="right"/>
      <w:pPr>
        <w:ind w:left="2160" w:hanging="180"/>
      </w:pPr>
    </w:lvl>
    <w:lvl w:ilvl="3" w:tplc="27F68574">
      <w:start w:val="1"/>
      <w:numFmt w:val="decimal"/>
      <w:lvlText w:val="%4."/>
      <w:lvlJc w:val="left"/>
      <w:pPr>
        <w:ind w:left="2880" w:hanging="360"/>
      </w:pPr>
    </w:lvl>
    <w:lvl w:ilvl="4" w:tplc="2AE6289C">
      <w:start w:val="1"/>
      <w:numFmt w:val="lowerLetter"/>
      <w:lvlText w:val="%5."/>
      <w:lvlJc w:val="left"/>
      <w:pPr>
        <w:ind w:left="3600" w:hanging="360"/>
      </w:pPr>
    </w:lvl>
    <w:lvl w:ilvl="5" w:tplc="53DC87DE">
      <w:start w:val="1"/>
      <w:numFmt w:val="lowerRoman"/>
      <w:lvlText w:val="%6."/>
      <w:lvlJc w:val="right"/>
      <w:pPr>
        <w:ind w:left="4320" w:hanging="180"/>
      </w:pPr>
    </w:lvl>
    <w:lvl w:ilvl="6" w:tplc="BBE6F25A">
      <w:start w:val="1"/>
      <w:numFmt w:val="decimal"/>
      <w:lvlText w:val="%7."/>
      <w:lvlJc w:val="left"/>
      <w:pPr>
        <w:ind w:left="5040" w:hanging="360"/>
      </w:pPr>
    </w:lvl>
    <w:lvl w:ilvl="7" w:tplc="315AD286">
      <w:start w:val="1"/>
      <w:numFmt w:val="lowerLetter"/>
      <w:lvlText w:val="%8."/>
      <w:lvlJc w:val="left"/>
      <w:pPr>
        <w:ind w:left="5760" w:hanging="360"/>
      </w:pPr>
    </w:lvl>
    <w:lvl w:ilvl="8" w:tplc="D422CEF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12CE0"/>
    <w:multiLevelType w:val="hybridMultilevel"/>
    <w:tmpl w:val="B2E69336"/>
    <w:lvl w:ilvl="0" w:tplc="03E23A24">
      <w:start w:val="1"/>
      <w:numFmt w:val="decimal"/>
      <w:lvlText w:val="%1)"/>
      <w:lvlJc w:val="right"/>
      <w:pPr>
        <w:ind w:left="720" w:hanging="360"/>
      </w:pPr>
    </w:lvl>
    <w:lvl w:ilvl="1" w:tplc="D4C87F00">
      <w:start w:val="1"/>
      <w:numFmt w:val="decimal"/>
      <w:lvlText w:val="%2)"/>
      <w:lvlJc w:val="right"/>
      <w:pPr>
        <w:ind w:left="1440" w:hanging="360"/>
      </w:pPr>
    </w:lvl>
    <w:lvl w:ilvl="2" w:tplc="C5D4D35A">
      <w:start w:val="1"/>
      <w:numFmt w:val="lowerRoman"/>
      <w:lvlText w:val="%3."/>
      <w:lvlJc w:val="right"/>
      <w:pPr>
        <w:ind w:left="2160" w:hanging="180"/>
      </w:pPr>
    </w:lvl>
    <w:lvl w:ilvl="3" w:tplc="DCDC901A">
      <w:start w:val="1"/>
      <w:numFmt w:val="decimal"/>
      <w:lvlText w:val="%4."/>
      <w:lvlJc w:val="left"/>
      <w:pPr>
        <w:ind w:left="2880" w:hanging="360"/>
      </w:pPr>
    </w:lvl>
    <w:lvl w:ilvl="4" w:tplc="A7B41924">
      <w:start w:val="1"/>
      <w:numFmt w:val="lowerLetter"/>
      <w:lvlText w:val="%5."/>
      <w:lvlJc w:val="left"/>
      <w:pPr>
        <w:ind w:left="3600" w:hanging="360"/>
      </w:pPr>
    </w:lvl>
    <w:lvl w:ilvl="5" w:tplc="ECBEFA7E">
      <w:start w:val="1"/>
      <w:numFmt w:val="lowerRoman"/>
      <w:lvlText w:val="%6."/>
      <w:lvlJc w:val="right"/>
      <w:pPr>
        <w:ind w:left="4320" w:hanging="180"/>
      </w:pPr>
    </w:lvl>
    <w:lvl w:ilvl="6" w:tplc="81283F40">
      <w:start w:val="1"/>
      <w:numFmt w:val="decimal"/>
      <w:lvlText w:val="%7."/>
      <w:lvlJc w:val="left"/>
      <w:pPr>
        <w:ind w:left="5040" w:hanging="360"/>
      </w:pPr>
    </w:lvl>
    <w:lvl w:ilvl="7" w:tplc="E342E7D6">
      <w:start w:val="1"/>
      <w:numFmt w:val="lowerLetter"/>
      <w:lvlText w:val="%8."/>
      <w:lvlJc w:val="left"/>
      <w:pPr>
        <w:ind w:left="5760" w:hanging="360"/>
      </w:pPr>
    </w:lvl>
    <w:lvl w:ilvl="8" w:tplc="A220499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4C6123"/>
    <w:multiLevelType w:val="hybridMultilevel"/>
    <w:tmpl w:val="807EE1BC"/>
    <w:lvl w:ilvl="0" w:tplc="ADDC3E84">
      <w:start w:val="1"/>
      <w:numFmt w:val="decimal"/>
      <w:lvlText w:val="%1)"/>
      <w:lvlJc w:val="right"/>
      <w:pPr>
        <w:ind w:left="720" w:hanging="360"/>
      </w:pPr>
    </w:lvl>
    <w:lvl w:ilvl="1" w:tplc="C4822BC4">
      <w:start w:val="1"/>
      <w:numFmt w:val="decimal"/>
      <w:lvlText w:val="%2)"/>
      <w:lvlJc w:val="right"/>
      <w:pPr>
        <w:ind w:left="1440" w:hanging="360"/>
      </w:pPr>
      <w:rPr>
        <w:highlight w:val="white"/>
      </w:rPr>
    </w:lvl>
    <w:lvl w:ilvl="2" w:tplc="69625EB4">
      <w:start w:val="1"/>
      <w:numFmt w:val="lowerRoman"/>
      <w:lvlText w:val="%3."/>
      <w:lvlJc w:val="right"/>
      <w:pPr>
        <w:ind w:left="2160" w:hanging="180"/>
      </w:pPr>
    </w:lvl>
    <w:lvl w:ilvl="3" w:tplc="B078A164">
      <w:start w:val="1"/>
      <w:numFmt w:val="decimal"/>
      <w:lvlText w:val="%4."/>
      <w:lvlJc w:val="left"/>
      <w:pPr>
        <w:ind w:left="2880" w:hanging="360"/>
      </w:pPr>
    </w:lvl>
    <w:lvl w:ilvl="4" w:tplc="07A25388">
      <w:start w:val="1"/>
      <w:numFmt w:val="lowerLetter"/>
      <w:lvlText w:val="%5."/>
      <w:lvlJc w:val="left"/>
      <w:pPr>
        <w:ind w:left="3600" w:hanging="360"/>
      </w:pPr>
    </w:lvl>
    <w:lvl w:ilvl="5" w:tplc="FBEAE58E">
      <w:start w:val="1"/>
      <w:numFmt w:val="lowerRoman"/>
      <w:lvlText w:val="%6."/>
      <w:lvlJc w:val="right"/>
      <w:pPr>
        <w:ind w:left="4320" w:hanging="180"/>
      </w:pPr>
    </w:lvl>
    <w:lvl w:ilvl="6" w:tplc="F45021DC">
      <w:start w:val="1"/>
      <w:numFmt w:val="decimal"/>
      <w:lvlText w:val="%7."/>
      <w:lvlJc w:val="left"/>
      <w:pPr>
        <w:ind w:left="5040" w:hanging="360"/>
      </w:pPr>
    </w:lvl>
    <w:lvl w:ilvl="7" w:tplc="5A04ACE0">
      <w:start w:val="1"/>
      <w:numFmt w:val="lowerLetter"/>
      <w:lvlText w:val="%8."/>
      <w:lvlJc w:val="left"/>
      <w:pPr>
        <w:ind w:left="5760" w:hanging="360"/>
      </w:pPr>
    </w:lvl>
    <w:lvl w:ilvl="8" w:tplc="B892724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3775C"/>
    <w:multiLevelType w:val="hybridMultilevel"/>
    <w:tmpl w:val="CFDCE2D6"/>
    <w:lvl w:ilvl="0" w:tplc="AB2AF2D8">
      <w:start w:val="1"/>
      <w:numFmt w:val="decimal"/>
      <w:lvlText w:val="%1)"/>
      <w:lvlJc w:val="left"/>
      <w:pPr>
        <w:ind w:left="1560" w:hanging="360"/>
      </w:pPr>
    </w:lvl>
    <w:lvl w:ilvl="1" w:tplc="D8085748">
      <w:start w:val="1"/>
      <w:numFmt w:val="lowerLetter"/>
      <w:lvlText w:val="%2."/>
      <w:lvlJc w:val="left"/>
      <w:pPr>
        <w:ind w:left="2280" w:hanging="360"/>
      </w:pPr>
    </w:lvl>
    <w:lvl w:ilvl="2" w:tplc="F7AE72DA">
      <w:start w:val="1"/>
      <w:numFmt w:val="lowerRoman"/>
      <w:lvlText w:val="%3."/>
      <w:lvlJc w:val="right"/>
      <w:pPr>
        <w:ind w:left="3000" w:hanging="180"/>
      </w:pPr>
    </w:lvl>
    <w:lvl w:ilvl="3" w:tplc="8CA05212">
      <w:start w:val="1"/>
      <w:numFmt w:val="decimal"/>
      <w:lvlText w:val="%4."/>
      <w:lvlJc w:val="left"/>
      <w:pPr>
        <w:ind w:left="3720" w:hanging="360"/>
      </w:pPr>
    </w:lvl>
    <w:lvl w:ilvl="4" w:tplc="13FAC5CA">
      <w:start w:val="1"/>
      <w:numFmt w:val="lowerLetter"/>
      <w:lvlText w:val="%5."/>
      <w:lvlJc w:val="left"/>
      <w:pPr>
        <w:ind w:left="4440" w:hanging="360"/>
      </w:pPr>
    </w:lvl>
    <w:lvl w:ilvl="5" w:tplc="5E36C9BA">
      <w:start w:val="1"/>
      <w:numFmt w:val="lowerRoman"/>
      <w:lvlText w:val="%6."/>
      <w:lvlJc w:val="right"/>
      <w:pPr>
        <w:ind w:left="5160" w:hanging="180"/>
      </w:pPr>
    </w:lvl>
    <w:lvl w:ilvl="6" w:tplc="90E4DEA6">
      <w:start w:val="1"/>
      <w:numFmt w:val="decimal"/>
      <w:lvlText w:val="%7."/>
      <w:lvlJc w:val="left"/>
      <w:pPr>
        <w:ind w:left="5880" w:hanging="360"/>
      </w:pPr>
    </w:lvl>
    <w:lvl w:ilvl="7" w:tplc="0EBECDA4">
      <w:start w:val="1"/>
      <w:numFmt w:val="lowerLetter"/>
      <w:lvlText w:val="%8."/>
      <w:lvlJc w:val="left"/>
      <w:pPr>
        <w:ind w:left="6600" w:hanging="360"/>
      </w:pPr>
    </w:lvl>
    <w:lvl w:ilvl="8" w:tplc="9B6E3D02">
      <w:start w:val="1"/>
      <w:numFmt w:val="lowerRoman"/>
      <w:lvlText w:val="%9."/>
      <w:lvlJc w:val="right"/>
      <w:pPr>
        <w:ind w:left="7320" w:hanging="180"/>
      </w:pPr>
    </w:lvl>
  </w:abstractNum>
  <w:abstractNum w:abstractNumId="26">
    <w:nsid w:val="7F6F1755"/>
    <w:multiLevelType w:val="hybridMultilevel"/>
    <w:tmpl w:val="8564C69A"/>
    <w:lvl w:ilvl="0" w:tplc="A9F0E438">
      <w:start w:val="1"/>
      <w:numFmt w:val="decimal"/>
      <w:lvlText w:val="%1)"/>
      <w:lvlJc w:val="right"/>
      <w:pPr>
        <w:ind w:left="720" w:hanging="360"/>
      </w:pPr>
    </w:lvl>
    <w:lvl w:ilvl="1" w:tplc="DE72612A">
      <w:start w:val="1"/>
      <w:numFmt w:val="lowerLetter"/>
      <w:lvlText w:val="%2."/>
      <w:lvlJc w:val="left"/>
      <w:pPr>
        <w:ind w:left="1440" w:hanging="360"/>
      </w:pPr>
    </w:lvl>
    <w:lvl w:ilvl="2" w:tplc="1CECFC30">
      <w:start w:val="1"/>
      <w:numFmt w:val="lowerRoman"/>
      <w:lvlText w:val="%3."/>
      <w:lvlJc w:val="right"/>
      <w:pPr>
        <w:ind w:left="2160" w:hanging="180"/>
      </w:pPr>
    </w:lvl>
    <w:lvl w:ilvl="3" w:tplc="7E3AEADC">
      <w:start w:val="1"/>
      <w:numFmt w:val="decimal"/>
      <w:lvlText w:val="%4."/>
      <w:lvlJc w:val="left"/>
      <w:pPr>
        <w:ind w:left="2880" w:hanging="360"/>
      </w:pPr>
    </w:lvl>
    <w:lvl w:ilvl="4" w:tplc="84E86104">
      <w:start w:val="1"/>
      <w:numFmt w:val="lowerLetter"/>
      <w:lvlText w:val="%5."/>
      <w:lvlJc w:val="left"/>
      <w:pPr>
        <w:ind w:left="3600" w:hanging="360"/>
      </w:pPr>
    </w:lvl>
    <w:lvl w:ilvl="5" w:tplc="56F8BD9C">
      <w:start w:val="1"/>
      <w:numFmt w:val="lowerRoman"/>
      <w:lvlText w:val="%6."/>
      <w:lvlJc w:val="right"/>
      <w:pPr>
        <w:ind w:left="4320" w:hanging="180"/>
      </w:pPr>
    </w:lvl>
    <w:lvl w:ilvl="6" w:tplc="AD24F4B2">
      <w:start w:val="1"/>
      <w:numFmt w:val="decimal"/>
      <w:lvlText w:val="%7."/>
      <w:lvlJc w:val="left"/>
      <w:pPr>
        <w:ind w:left="5040" w:hanging="360"/>
      </w:pPr>
    </w:lvl>
    <w:lvl w:ilvl="7" w:tplc="17A2E9AC">
      <w:start w:val="1"/>
      <w:numFmt w:val="lowerLetter"/>
      <w:lvlText w:val="%8."/>
      <w:lvlJc w:val="left"/>
      <w:pPr>
        <w:ind w:left="5760" w:hanging="360"/>
      </w:pPr>
    </w:lvl>
    <w:lvl w:ilvl="8" w:tplc="FE42BDB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A332F"/>
    <w:multiLevelType w:val="hybridMultilevel"/>
    <w:tmpl w:val="A69E6E5E"/>
    <w:lvl w:ilvl="0" w:tplc="87E00A7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1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25"/>
  </w:num>
  <w:num w:numId="9">
    <w:abstractNumId w:val="26"/>
  </w:num>
  <w:num w:numId="10">
    <w:abstractNumId w:val="24"/>
  </w:num>
  <w:num w:numId="11">
    <w:abstractNumId w:val="7"/>
  </w:num>
  <w:num w:numId="12">
    <w:abstractNumId w:val="9"/>
  </w:num>
  <w:num w:numId="13">
    <w:abstractNumId w:val="5"/>
  </w:num>
  <w:num w:numId="14">
    <w:abstractNumId w:val="22"/>
  </w:num>
  <w:num w:numId="15">
    <w:abstractNumId w:val="23"/>
  </w:num>
  <w:num w:numId="16">
    <w:abstractNumId w:val="16"/>
  </w:num>
  <w:num w:numId="17">
    <w:abstractNumId w:val="20"/>
  </w:num>
  <w:num w:numId="18">
    <w:abstractNumId w:val="8"/>
  </w:num>
  <w:num w:numId="19">
    <w:abstractNumId w:val="17"/>
  </w:num>
  <w:num w:numId="20">
    <w:abstractNumId w:val="12"/>
  </w:num>
  <w:num w:numId="21">
    <w:abstractNumId w:val="27"/>
  </w:num>
  <w:num w:numId="22">
    <w:abstractNumId w:val="2"/>
  </w:num>
  <w:num w:numId="23">
    <w:abstractNumId w:val="14"/>
  </w:num>
  <w:num w:numId="24">
    <w:abstractNumId w:val="19"/>
  </w:num>
  <w:num w:numId="25">
    <w:abstractNumId w:val="15"/>
  </w:num>
  <w:num w:numId="26">
    <w:abstractNumId w:val="13"/>
  </w:num>
  <w:num w:numId="27">
    <w:abstractNumId w:val="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D3"/>
    <w:rsid w:val="0000174F"/>
    <w:rsid w:val="00005A42"/>
    <w:rsid w:val="00020612"/>
    <w:rsid w:val="000221A9"/>
    <w:rsid w:val="000265DE"/>
    <w:rsid w:val="00026F08"/>
    <w:rsid w:val="000327ED"/>
    <w:rsid w:val="00051C15"/>
    <w:rsid w:val="00054CE0"/>
    <w:rsid w:val="00065D3E"/>
    <w:rsid w:val="0007380E"/>
    <w:rsid w:val="00080139"/>
    <w:rsid w:val="0008371D"/>
    <w:rsid w:val="000A29EC"/>
    <w:rsid w:val="000A39EF"/>
    <w:rsid w:val="000A3D49"/>
    <w:rsid w:val="000A4382"/>
    <w:rsid w:val="000B61CF"/>
    <w:rsid w:val="000C1992"/>
    <w:rsid w:val="000C7CBF"/>
    <w:rsid w:val="000D582E"/>
    <w:rsid w:val="000D7D15"/>
    <w:rsid w:val="000E5D77"/>
    <w:rsid w:val="000F2302"/>
    <w:rsid w:val="000F4C99"/>
    <w:rsid w:val="00101D26"/>
    <w:rsid w:val="001250E2"/>
    <w:rsid w:val="0013039A"/>
    <w:rsid w:val="00137049"/>
    <w:rsid w:val="00137E51"/>
    <w:rsid w:val="00153B9F"/>
    <w:rsid w:val="00161117"/>
    <w:rsid w:val="00177D85"/>
    <w:rsid w:val="00182FC5"/>
    <w:rsid w:val="0018534D"/>
    <w:rsid w:val="0018698B"/>
    <w:rsid w:val="00191414"/>
    <w:rsid w:val="00192338"/>
    <w:rsid w:val="001933E0"/>
    <w:rsid w:val="001B463C"/>
    <w:rsid w:val="001E73D0"/>
    <w:rsid w:val="002015A4"/>
    <w:rsid w:val="002076B6"/>
    <w:rsid w:val="00210AE2"/>
    <w:rsid w:val="00214D07"/>
    <w:rsid w:val="002210D7"/>
    <w:rsid w:val="00222DF7"/>
    <w:rsid w:val="00225F53"/>
    <w:rsid w:val="00242A79"/>
    <w:rsid w:val="002445DB"/>
    <w:rsid w:val="0024494B"/>
    <w:rsid w:val="00255A9B"/>
    <w:rsid w:val="00257AAC"/>
    <w:rsid w:val="00262C60"/>
    <w:rsid w:val="00264E7A"/>
    <w:rsid w:val="002912A9"/>
    <w:rsid w:val="002A0546"/>
    <w:rsid w:val="002D3752"/>
    <w:rsid w:val="002E1F89"/>
    <w:rsid w:val="002E72D6"/>
    <w:rsid w:val="00300075"/>
    <w:rsid w:val="00313F9E"/>
    <w:rsid w:val="0032149A"/>
    <w:rsid w:val="003245C5"/>
    <w:rsid w:val="0032497F"/>
    <w:rsid w:val="003309B9"/>
    <w:rsid w:val="00342A36"/>
    <w:rsid w:val="0034379C"/>
    <w:rsid w:val="00366E23"/>
    <w:rsid w:val="00377E18"/>
    <w:rsid w:val="00386CD7"/>
    <w:rsid w:val="003D7DCD"/>
    <w:rsid w:val="003F0A58"/>
    <w:rsid w:val="003F198C"/>
    <w:rsid w:val="003F2959"/>
    <w:rsid w:val="004016C2"/>
    <w:rsid w:val="0040260F"/>
    <w:rsid w:val="004030DB"/>
    <w:rsid w:val="00407B45"/>
    <w:rsid w:val="00410284"/>
    <w:rsid w:val="00410345"/>
    <w:rsid w:val="004116A8"/>
    <w:rsid w:val="004136FB"/>
    <w:rsid w:val="00415F86"/>
    <w:rsid w:val="00424C17"/>
    <w:rsid w:val="004303B0"/>
    <w:rsid w:val="00432709"/>
    <w:rsid w:val="004348E6"/>
    <w:rsid w:val="004472EB"/>
    <w:rsid w:val="00474CAC"/>
    <w:rsid w:val="00476314"/>
    <w:rsid w:val="00484725"/>
    <w:rsid w:val="004C34DF"/>
    <w:rsid w:val="004D1EB1"/>
    <w:rsid w:val="004E1B56"/>
    <w:rsid w:val="004E478F"/>
    <w:rsid w:val="004F32AA"/>
    <w:rsid w:val="005002D4"/>
    <w:rsid w:val="00510515"/>
    <w:rsid w:val="005279F8"/>
    <w:rsid w:val="00537187"/>
    <w:rsid w:val="00541900"/>
    <w:rsid w:val="00547105"/>
    <w:rsid w:val="00555698"/>
    <w:rsid w:val="0056056E"/>
    <w:rsid w:val="00565330"/>
    <w:rsid w:val="00566A44"/>
    <w:rsid w:val="00566BDD"/>
    <w:rsid w:val="0057037C"/>
    <w:rsid w:val="005779B1"/>
    <w:rsid w:val="00584626"/>
    <w:rsid w:val="00596533"/>
    <w:rsid w:val="005A209B"/>
    <w:rsid w:val="005A2F62"/>
    <w:rsid w:val="005A38D4"/>
    <w:rsid w:val="005B68A4"/>
    <w:rsid w:val="005C5355"/>
    <w:rsid w:val="005D0F90"/>
    <w:rsid w:val="005D2FD3"/>
    <w:rsid w:val="005E270E"/>
    <w:rsid w:val="005E397F"/>
    <w:rsid w:val="005F33C3"/>
    <w:rsid w:val="005F3C42"/>
    <w:rsid w:val="00602BA2"/>
    <w:rsid w:val="006053B2"/>
    <w:rsid w:val="00606B9F"/>
    <w:rsid w:val="00612720"/>
    <w:rsid w:val="00613BFC"/>
    <w:rsid w:val="006157A2"/>
    <w:rsid w:val="00620338"/>
    <w:rsid w:val="00633287"/>
    <w:rsid w:val="00650C64"/>
    <w:rsid w:val="00656897"/>
    <w:rsid w:val="00664429"/>
    <w:rsid w:val="00673395"/>
    <w:rsid w:val="006841EF"/>
    <w:rsid w:val="006D537D"/>
    <w:rsid w:val="006D547D"/>
    <w:rsid w:val="006E1A64"/>
    <w:rsid w:val="006E38DA"/>
    <w:rsid w:val="006E4A44"/>
    <w:rsid w:val="006F4C6D"/>
    <w:rsid w:val="00701A68"/>
    <w:rsid w:val="00706277"/>
    <w:rsid w:val="00713AF3"/>
    <w:rsid w:val="007467F9"/>
    <w:rsid w:val="00750732"/>
    <w:rsid w:val="007514EF"/>
    <w:rsid w:val="00761036"/>
    <w:rsid w:val="00770115"/>
    <w:rsid w:val="0077240F"/>
    <w:rsid w:val="0079628B"/>
    <w:rsid w:val="007B40EA"/>
    <w:rsid w:val="007D392C"/>
    <w:rsid w:val="007D7F49"/>
    <w:rsid w:val="007E099C"/>
    <w:rsid w:val="007F3629"/>
    <w:rsid w:val="00806655"/>
    <w:rsid w:val="00811393"/>
    <w:rsid w:val="008135FC"/>
    <w:rsid w:val="00814855"/>
    <w:rsid w:val="008207F1"/>
    <w:rsid w:val="00822C2C"/>
    <w:rsid w:val="00826C2A"/>
    <w:rsid w:val="0083020A"/>
    <w:rsid w:val="00833990"/>
    <w:rsid w:val="008413D3"/>
    <w:rsid w:val="00843585"/>
    <w:rsid w:val="0085665C"/>
    <w:rsid w:val="0086284B"/>
    <w:rsid w:val="00866635"/>
    <w:rsid w:val="008753AB"/>
    <w:rsid w:val="008921EC"/>
    <w:rsid w:val="00892C9C"/>
    <w:rsid w:val="008A5DD7"/>
    <w:rsid w:val="008A5E31"/>
    <w:rsid w:val="008B2517"/>
    <w:rsid w:val="008B6600"/>
    <w:rsid w:val="008C4F6E"/>
    <w:rsid w:val="008D09A2"/>
    <w:rsid w:val="008D0E14"/>
    <w:rsid w:val="008D23E0"/>
    <w:rsid w:val="008D428B"/>
    <w:rsid w:val="008D5896"/>
    <w:rsid w:val="008E2219"/>
    <w:rsid w:val="008E682D"/>
    <w:rsid w:val="008E7ACA"/>
    <w:rsid w:val="00921C91"/>
    <w:rsid w:val="009223CB"/>
    <w:rsid w:val="009263D4"/>
    <w:rsid w:val="00941CE3"/>
    <w:rsid w:val="00947393"/>
    <w:rsid w:val="00952168"/>
    <w:rsid w:val="00962289"/>
    <w:rsid w:val="0096243B"/>
    <w:rsid w:val="00963712"/>
    <w:rsid w:val="00965FAA"/>
    <w:rsid w:val="0097324A"/>
    <w:rsid w:val="00977D0B"/>
    <w:rsid w:val="009802BD"/>
    <w:rsid w:val="00986200"/>
    <w:rsid w:val="0098708D"/>
    <w:rsid w:val="00994C51"/>
    <w:rsid w:val="009A68C1"/>
    <w:rsid w:val="009D3937"/>
    <w:rsid w:val="009E211D"/>
    <w:rsid w:val="009E26AF"/>
    <w:rsid w:val="009E519C"/>
    <w:rsid w:val="009E6331"/>
    <w:rsid w:val="009F0B12"/>
    <w:rsid w:val="009F40C8"/>
    <w:rsid w:val="00A05A72"/>
    <w:rsid w:val="00A07C7C"/>
    <w:rsid w:val="00A267D1"/>
    <w:rsid w:val="00A342CD"/>
    <w:rsid w:val="00A42854"/>
    <w:rsid w:val="00A52317"/>
    <w:rsid w:val="00A61A63"/>
    <w:rsid w:val="00A76F6D"/>
    <w:rsid w:val="00A82132"/>
    <w:rsid w:val="00A90971"/>
    <w:rsid w:val="00AA300B"/>
    <w:rsid w:val="00AA3194"/>
    <w:rsid w:val="00AB2C13"/>
    <w:rsid w:val="00AB46C0"/>
    <w:rsid w:val="00AB68B3"/>
    <w:rsid w:val="00AB68EB"/>
    <w:rsid w:val="00AC0137"/>
    <w:rsid w:val="00AC24B9"/>
    <w:rsid w:val="00AC2A87"/>
    <w:rsid w:val="00AC6D60"/>
    <w:rsid w:val="00AE1819"/>
    <w:rsid w:val="00AE3BE5"/>
    <w:rsid w:val="00AE6605"/>
    <w:rsid w:val="00AF2EAA"/>
    <w:rsid w:val="00B014A6"/>
    <w:rsid w:val="00B0521F"/>
    <w:rsid w:val="00B06C88"/>
    <w:rsid w:val="00B11D51"/>
    <w:rsid w:val="00B45B9D"/>
    <w:rsid w:val="00B66BAB"/>
    <w:rsid w:val="00B72E99"/>
    <w:rsid w:val="00B75DD4"/>
    <w:rsid w:val="00B8483C"/>
    <w:rsid w:val="00B904CB"/>
    <w:rsid w:val="00B9689D"/>
    <w:rsid w:val="00BA46BC"/>
    <w:rsid w:val="00BB21D3"/>
    <w:rsid w:val="00BE02B4"/>
    <w:rsid w:val="00BF64F5"/>
    <w:rsid w:val="00C1289C"/>
    <w:rsid w:val="00C13BC4"/>
    <w:rsid w:val="00C22464"/>
    <w:rsid w:val="00C26639"/>
    <w:rsid w:val="00C370CD"/>
    <w:rsid w:val="00C51012"/>
    <w:rsid w:val="00C54BEE"/>
    <w:rsid w:val="00C74E97"/>
    <w:rsid w:val="00C76163"/>
    <w:rsid w:val="00C8072B"/>
    <w:rsid w:val="00C930E8"/>
    <w:rsid w:val="00CA12D9"/>
    <w:rsid w:val="00CA4799"/>
    <w:rsid w:val="00CB2C0F"/>
    <w:rsid w:val="00CB450F"/>
    <w:rsid w:val="00CC2ABF"/>
    <w:rsid w:val="00CC7A4F"/>
    <w:rsid w:val="00CD7369"/>
    <w:rsid w:val="00CE2AB9"/>
    <w:rsid w:val="00D005C6"/>
    <w:rsid w:val="00D03353"/>
    <w:rsid w:val="00D061F6"/>
    <w:rsid w:val="00D062AA"/>
    <w:rsid w:val="00D31BA6"/>
    <w:rsid w:val="00D359E9"/>
    <w:rsid w:val="00D36E83"/>
    <w:rsid w:val="00D437DC"/>
    <w:rsid w:val="00D43DF7"/>
    <w:rsid w:val="00D63C70"/>
    <w:rsid w:val="00D71C01"/>
    <w:rsid w:val="00D75E65"/>
    <w:rsid w:val="00D80018"/>
    <w:rsid w:val="00D8469F"/>
    <w:rsid w:val="00D93875"/>
    <w:rsid w:val="00DA1EBC"/>
    <w:rsid w:val="00DC319C"/>
    <w:rsid w:val="00DD399E"/>
    <w:rsid w:val="00DD4A18"/>
    <w:rsid w:val="00DE352B"/>
    <w:rsid w:val="00DE400F"/>
    <w:rsid w:val="00DF072F"/>
    <w:rsid w:val="00DF30EF"/>
    <w:rsid w:val="00DF56B3"/>
    <w:rsid w:val="00E0217C"/>
    <w:rsid w:val="00E26734"/>
    <w:rsid w:val="00E3494F"/>
    <w:rsid w:val="00E364D9"/>
    <w:rsid w:val="00E43BD7"/>
    <w:rsid w:val="00E4626A"/>
    <w:rsid w:val="00E5126A"/>
    <w:rsid w:val="00E558B2"/>
    <w:rsid w:val="00E55E75"/>
    <w:rsid w:val="00E60AD6"/>
    <w:rsid w:val="00E61EF0"/>
    <w:rsid w:val="00E66632"/>
    <w:rsid w:val="00E67E0D"/>
    <w:rsid w:val="00E7090C"/>
    <w:rsid w:val="00E71BF0"/>
    <w:rsid w:val="00E761E8"/>
    <w:rsid w:val="00E80896"/>
    <w:rsid w:val="00EA42B3"/>
    <w:rsid w:val="00EC53F3"/>
    <w:rsid w:val="00ED74A8"/>
    <w:rsid w:val="00ED7D28"/>
    <w:rsid w:val="00EE4708"/>
    <w:rsid w:val="00EE528D"/>
    <w:rsid w:val="00F12D36"/>
    <w:rsid w:val="00F40B8B"/>
    <w:rsid w:val="00F500BE"/>
    <w:rsid w:val="00F53E1F"/>
    <w:rsid w:val="00F57A54"/>
    <w:rsid w:val="00F632DE"/>
    <w:rsid w:val="00F70D4E"/>
    <w:rsid w:val="00F77B40"/>
    <w:rsid w:val="00F77B5E"/>
    <w:rsid w:val="00F827D9"/>
    <w:rsid w:val="00F842DE"/>
    <w:rsid w:val="00FA1A9F"/>
    <w:rsid w:val="00FA2FF2"/>
    <w:rsid w:val="00FA7D64"/>
    <w:rsid w:val="00FB15B5"/>
    <w:rsid w:val="00FB4B9B"/>
    <w:rsid w:val="00FC01A5"/>
    <w:rsid w:val="00FE568F"/>
    <w:rsid w:val="00FE7535"/>
    <w:rsid w:val="00FF0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f3">
    <w:name w:val="Body Text"/>
    <w:basedOn w:val="a"/>
    <w:link w:val="a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No Spacing"/>
    <w:uiPriority w:val="1"/>
    <w:qFormat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HEADERTEXT">
    <w:name w:val=".HEADERTEXT"/>
    <w:uiPriority w:val="99"/>
    <w:pPr>
      <w:widowControl w:val="0"/>
      <w:spacing w:after="0" w:line="240" w:lineRule="auto"/>
    </w:pPr>
    <w:rPr>
      <w:rFonts w:ascii="Arial" w:hAnsi="Arial" w:cs="Arial"/>
      <w:color w:val="2B4279"/>
      <w:sz w:val="20"/>
      <w:szCs w:val="20"/>
      <w:lang w:eastAsia="zh-CN"/>
    </w:rPr>
  </w:style>
  <w:style w:type="paragraph" w:customStyle="1" w:styleId="UNFORMATTEXT">
    <w:name w:val=".UNFORMATTEX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f3">
    <w:name w:val="Body Text"/>
    <w:basedOn w:val="a"/>
    <w:link w:val="a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No Spacing"/>
    <w:uiPriority w:val="1"/>
    <w:qFormat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HEADERTEXT">
    <w:name w:val=".HEADERTEXT"/>
    <w:uiPriority w:val="99"/>
    <w:pPr>
      <w:widowControl w:val="0"/>
      <w:spacing w:after="0" w:line="240" w:lineRule="auto"/>
    </w:pPr>
    <w:rPr>
      <w:rFonts w:ascii="Arial" w:hAnsi="Arial" w:cs="Arial"/>
      <w:color w:val="2B4279"/>
      <w:sz w:val="20"/>
      <w:szCs w:val="20"/>
      <w:lang w:eastAsia="zh-CN"/>
    </w:rPr>
  </w:style>
  <w:style w:type="paragraph" w:customStyle="1" w:styleId="UNFORMATTEXT">
    <w:name w:val=".UNFORMATTEX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zd.ru/ru/1007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9B8AD-7A58-4E3A-89A1-83185242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7716</Words>
  <Characters>43982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Цуглевич Ольга Сергеевна</dc:creator>
  <cp:lastModifiedBy>Цуглевич Ольга Сергеевна</cp:lastModifiedBy>
  <cp:revision>4</cp:revision>
  <cp:lastPrinted>2025-06-18T04:24:00Z</cp:lastPrinted>
  <dcterms:created xsi:type="dcterms:W3CDTF">2025-06-18T10:10:00Z</dcterms:created>
  <dcterms:modified xsi:type="dcterms:W3CDTF">2025-06-18T10:15:00Z</dcterms:modified>
</cp:coreProperties>
</file>