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444732" w:rsidRPr="00444732">
        <w:rPr>
          <w:b/>
        </w:rPr>
        <w:t xml:space="preserve">О внесении изменения в Устав города </w:t>
      </w:r>
      <w:proofErr w:type="spellStart"/>
      <w:r w:rsidR="00444732" w:rsidRPr="00444732">
        <w:rPr>
          <w:b/>
        </w:rPr>
        <w:t>Покачи</w:t>
      </w:r>
      <w:proofErr w:type="spellEnd"/>
      <w:r w:rsidR="00D36686" w:rsidRPr="00D36686">
        <w:rPr>
          <w:b/>
        </w:rPr>
        <w:t>»</w:t>
      </w:r>
      <w:r w:rsidR="00DC43C2">
        <w:rPr>
          <w:b/>
        </w:rPr>
        <w:t xml:space="preserve"> 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</w:t>
      </w:r>
      <w:bookmarkStart w:id="0" w:name="_GoBack"/>
      <w:bookmarkEnd w:id="0"/>
      <w:r w:rsidRPr="00066F99">
        <w:t xml:space="preserve">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444732" w:rsidRPr="00444732">
        <w:t xml:space="preserve">О внесении изменения в Устав города </w:t>
      </w:r>
      <w:proofErr w:type="spellStart"/>
      <w:r w:rsidR="00444732" w:rsidRPr="00444732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8B0350" w:rsidRDefault="00444732" w:rsidP="008B0350">
      <w:pPr>
        <w:spacing w:line="340" w:lineRule="exact"/>
        <w:ind w:firstLine="708"/>
        <w:jc w:val="both"/>
      </w:pPr>
      <w:r w:rsidRPr="00444732">
        <w:t>Проект разработан с целью приведения Устава в соответствие с Федеральным законом от 20.03.2025 №33-ФЗ «Об общих принципах организации местного самоуправления в единой системе публичной власти».</w:t>
      </w:r>
    </w:p>
    <w:p w:rsidR="00700F79" w:rsidRDefault="00700F79" w:rsidP="00866E7E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444732">
        <w:rPr>
          <w:rFonts w:eastAsia="Calibri"/>
          <w:color w:val="000000" w:themeColor="text1"/>
          <w:lang w:eastAsia="en-US"/>
        </w:rPr>
        <w:t>23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8B0350">
        <w:rPr>
          <w:rFonts w:eastAsia="Calibri"/>
          <w:color w:val="000000" w:themeColor="text1"/>
          <w:lang w:eastAsia="en-US"/>
        </w:rPr>
        <w:t>10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8B0350">
        <w:rPr>
          <w:rFonts w:eastAsia="Calibri"/>
          <w:color w:val="000000" w:themeColor="text1"/>
          <w:lang w:eastAsia="en-US"/>
        </w:rPr>
        <w:t>5</w:t>
      </w:r>
      <w:r w:rsidR="00444732">
        <w:rPr>
          <w:rFonts w:eastAsia="Calibri"/>
          <w:color w:val="000000" w:themeColor="text1"/>
          <w:lang w:eastAsia="en-US"/>
        </w:rPr>
        <w:t>6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2E9D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4732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E78B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2797A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6E7E"/>
    <w:rsid w:val="00867FA6"/>
    <w:rsid w:val="008724FB"/>
    <w:rsid w:val="0089585A"/>
    <w:rsid w:val="00895EFD"/>
    <w:rsid w:val="008A0FFA"/>
    <w:rsid w:val="008A5D4A"/>
    <w:rsid w:val="008B0350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2C96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43C2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4891-E145-401C-B1DA-77A58AC2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2026-01-30T11:29:00Z</dcterms:created>
  <dcterms:modified xsi:type="dcterms:W3CDTF">2026-01-30T11:29:00Z</dcterms:modified>
</cp:coreProperties>
</file>