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35291E" w:rsidRPr="0035291E">
        <w:rPr>
          <w:b/>
        </w:rPr>
        <w:t xml:space="preserve">О порядке избрания главы города </w:t>
      </w:r>
      <w:proofErr w:type="spellStart"/>
      <w:r w:rsidR="0035291E" w:rsidRPr="0035291E">
        <w:rPr>
          <w:b/>
        </w:rPr>
        <w:t>Покачи</w:t>
      </w:r>
      <w:proofErr w:type="spellEnd"/>
      <w:r w:rsidR="0035291E" w:rsidRPr="0035291E">
        <w:rPr>
          <w:b/>
        </w:rPr>
        <w:t xml:space="preserve"> Думой города </w:t>
      </w:r>
      <w:proofErr w:type="spellStart"/>
      <w:r w:rsidR="0035291E" w:rsidRPr="0035291E">
        <w:rPr>
          <w:b/>
        </w:rPr>
        <w:t>Покачи</w:t>
      </w:r>
      <w:proofErr w:type="spellEnd"/>
      <w:r w:rsidR="0035291E" w:rsidRPr="0035291E">
        <w:rPr>
          <w:b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города </w:t>
      </w:r>
      <w:proofErr w:type="spellStart"/>
      <w:r w:rsidR="0035291E" w:rsidRPr="0035291E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35291E" w:rsidRPr="0035291E">
        <w:t xml:space="preserve">О порядке избрания главы города </w:t>
      </w:r>
      <w:proofErr w:type="spellStart"/>
      <w:r w:rsidR="0035291E" w:rsidRPr="0035291E">
        <w:t>Покачи</w:t>
      </w:r>
      <w:proofErr w:type="spellEnd"/>
      <w:r w:rsidR="0035291E" w:rsidRPr="0035291E">
        <w:t xml:space="preserve"> Думой города </w:t>
      </w:r>
      <w:proofErr w:type="spellStart"/>
      <w:r w:rsidR="0035291E" w:rsidRPr="0035291E">
        <w:t>Покачи</w:t>
      </w:r>
      <w:proofErr w:type="spellEnd"/>
      <w:r w:rsidR="0035291E" w:rsidRPr="0035291E">
        <w:t xml:space="preserve"> из числа кандидатов, представленных конкурсной комиссией по результатам конкурса по отбору кандидатур на должность главы города </w:t>
      </w:r>
      <w:proofErr w:type="spellStart"/>
      <w:r w:rsidR="0035291E" w:rsidRPr="0035291E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35291E" w:rsidRDefault="0035291E" w:rsidP="0035291E">
      <w:pPr>
        <w:spacing w:line="340" w:lineRule="exact"/>
        <w:ind w:firstLine="708"/>
        <w:jc w:val="both"/>
      </w:pPr>
      <w:proofErr w:type="gramStart"/>
      <w:r>
        <w:t xml:space="preserve">Проект разработан в целях приведения в соответствие в соответствие со статьей 19 Федерального закона от 20.03.2025 №33-ФЗ «Об общих принципах организации местного самоуправления в единой системе публичной власти» и в связи с поступлением от Департамента внутренней политики Ханты-Мансийского автономного округа – Югры модельного муниципального нормативного акта о порядке избрания главы города </w:t>
      </w:r>
      <w:proofErr w:type="spellStart"/>
      <w:r>
        <w:t>Покачи</w:t>
      </w:r>
      <w:proofErr w:type="spellEnd"/>
      <w:r>
        <w:t xml:space="preserve"> Думой города </w:t>
      </w:r>
      <w:proofErr w:type="spellStart"/>
      <w:r>
        <w:t>Покачи</w:t>
      </w:r>
      <w:proofErr w:type="spellEnd"/>
      <w:r>
        <w:t xml:space="preserve"> из числа кандидатов, представленных конкурсной комиссией</w:t>
      </w:r>
      <w:proofErr w:type="gramEnd"/>
      <w:r>
        <w:t xml:space="preserve"> по результатам конкурса по отбору кандидатур на должность главы города </w:t>
      </w:r>
      <w:proofErr w:type="spellStart"/>
      <w:r>
        <w:t>Покачи</w:t>
      </w:r>
      <w:proofErr w:type="spellEnd"/>
      <w:r>
        <w:t xml:space="preserve"> (письмо Департамента внутренней политики Ханты-Мансийского автономного округа – Югры от 06.08.2025 №02-исх-2658).</w:t>
      </w:r>
    </w:p>
    <w:p w:rsidR="00700F79" w:rsidRDefault="00700F79" w:rsidP="00866E7E">
      <w:pPr>
        <w:spacing w:line="340" w:lineRule="exact"/>
        <w:ind w:firstLine="708"/>
        <w:jc w:val="both"/>
      </w:pPr>
      <w:bookmarkStart w:id="0" w:name="_GoBack"/>
      <w:bookmarkEnd w:id="0"/>
      <w:r w:rsidRPr="00700F79">
        <w:t>По результатам проведенной эксперти</w:t>
      </w:r>
      <w:r>
        <w:t xml:space="preserve">зы проекта решения Думы города </w:t>
      </w:r>
      <w:r w:rsidRPr="00700F79">
        <w:t>предложений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35291E">
        <w:rPr>
          <w:rFonts w:eastAsia="Calibri"/>
          <w:color w:val="000000" w:themeColor="text1"/>
          <w:lang w:eastAsia="en-US"/>
        </w:rPr>
        <w:t>18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35291E">
        <w:rPr>
          <w:rFonts w:eastAsia="Calibri"/>
          <w:color w:val="000000" w:themeColor="text1"/>
          <w:lang w:eastAsia="en-US"/>
        </w:rPr>
        <w:t>08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35291E">
        <w:rPr>
          <w:rFonts w:eastAsia="Calibri"/>
          <w:color w:val="000000" w:themeColor="text1"/>
          <w:lang w:eastAsia="en-US"/>
        </w:rPr>
        <w:t>42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291E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16FB-5C83-479E-BC47-19412DFF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2025-11-28T06:51:00Z</dcterms:created>
  <dcterms:modified xsi:type="dcterms:W3CDTF">2025-11-28T06:51:00Z</dcterms:modified>
</cp:coreProperties>
</file>