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76458F" w:rsidRPr="0076458F">
        <w:rPr>
          <w:b/>
        </w:rPr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76458F" w:rsidRPr="0076458F">
        <w:rPr>
          <w:b/>
        </w:rPr>
        <w:t>Покачи</w:t>
      </w:r>
      <w:proofErr w:type="spellEnd"/>
      <w:r w:rsidR="0076458F" w:rsidRPr="0076458F">
        <w:rPr>
          <w:b/>
        </w:rPr>
        <w:t xml:space="preserve">», утвержденную постановлением администрации города </w:t>
      </w:r>
      <w:proofErr w:type="spellStart"/>
      <w:r w:rsidR="0076458F" w:rsidRPr="0076458F">
        <w:rPr>
          <w:b/>
        </w:rPr>
        <w:t>Покачи</w:t>
      </w:r>
      <w:proofErr w:type="spellEnd"/>
      <w:r w:rsidR="0076458F" w:rsidRPr="0076458F">
        <w:rPr>
          <w:b/>
        </w:rPr>
        <w:t xml:space="preserve"> от 28.10.2024 №978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76458F" w:rsidRPr="0076458F"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76458F" w:rsidRPr="0076458F">
        <w:t>Покачи</w:t>
      </w:r>
      <w:proofErr w:type="spellEnd"/>
      <w:r w:rsidR="0076458F" w:rsidRPr="0076458F">
        <w:t xml:space="preserve">», утвержденную постановлением администрации города </w:t>
      </w:r>
      <w:proofErr w:type="spellStart"/>
      <w:r w:rsidR="0076458F" w:rsidRPr="0076458F">
        <w:t>Покачи</w:t>
      </w:r>
      <w:proofErr w:type="spellEnd"/>
      <w:r w:rsidR="0076458F" w:rsidRPr="0076458F">
        <w:t xml:space="preserve"> от 28.10.2024 №978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76458F" w:rsidRDefault="0076458F" w:rsidP="00B50A62">
      <w:pPr>
        <w:spacing w:line="340" w:lineRule="exact"/>
        <w:ind w:firstLine="709"/>
        <w:jc w:val="both"/>
      </w:pPr>
      <w:r>
        <w:t>П</w:t>
      </w:r>
      <w:r w:rsidRPr="0076458F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76458F">
        <w:t>Покачи</w:t>
      </w:r>
      <w:proofErr w:type="spellEnd"/>
      <w:r w:rsidRPr="0076458F">
        <w:t xml:space="preserve"> от 13.12.2024 № 95 «О бюджете города </w:t>
      </w:r>
      <w:proofErr w:type="spellStart"/>
      <w:r w:rsidRPr="0076458F">
        <w:t>Покачи</w:t>
      </w:r>
      <w:proofErr w:type="spellEnd"/>
      <w:r w:rsidRPr="0076458F">
        <w:t xml:space="preserve"> на 2025 год и на плановый период 2026 и 2027 годов» (с учетом изменений, внесенных решением Думы города </w:t>
      </w:r>
      <w:proofErr w:type="spellStart"/>
      <w:r w:rsidRPr="0076458F">
        <w:t>Покачи</w:t>
      </w:r>
      <w:proofErr w:type="spellEnd"/>
      <w:r w:rsidRPr="0076458F">
        <w:t xml:space="preserve"> от 28.05.2025 №32).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76458F">
        <w:rPr>
          <w:rFonts w:eastAsia="Calibri"/>
          <w:color w:val="000000" w:themeColor="text1"/>
          <w:lang w:eastAsia="en-US"/>
        </w:rPr>
        <w:t>04</w:t>
      </w:r>
      <w:r w:rsidR="00D57054">
        <w:rPr>
          <w:rFonts w:eastAsia="Calibri"/>
          <w:color w:val="000000" w:themeColor="text1"/>
          <w:lang w:eastAsia="en-US"/>
        </w:rPr>
        <w:t>.</w:t>
      </w:r>
      <w:r w:rsidR="0076458F">
        <w:rPr>
          <w:rFonts w:eastAsia="Calibri"/>
          <w:color w:val="000000" w:themeColor="text1"/>
          <w:lang w:eastAsia="en-US"/>
        </w:rPr>
        <w:t>07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76458F">
        <w:rPr>
          <w:rFonts w:eastAsia="Calibri"/>
          <w:color w:val="000000" w:themeColor="text1"/>
          <w:lang w:eastAsia="en-US"/>
        </w:rPr>
        <w:t>92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458F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6625-4630-4FC9-B8B8-CE2558DB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2025-11-25T06:24:00Z</dcterms:created>
  <dcterms:modified xsi:type="dcterms:W3CDTF">2025-11-25T06:24:00Z</dcterms:modified>
</cp:coreProperties>
</file>