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030B7D" w:rsidRPr="00030B7D">
        <w:rPr>
          <w:b/>
        </w:rPr>
        <w:t xml:space="preserve">О внесении изменения в концессионное соглашение от 28.12.2016 в отношении объектов централизованной системы водоотведения, заключенного между муниципальным образованием город </w:t>
      </w:r>
      <w:proofErr w:type="spellStart"/>
      <w:r w:rsidR="00030B7D" w:rsidRPr="00030B7D">
        <w:rPr>
          <w:b/>
        </w:rPr>
        <w:t>Покачи</w:t>
      </w:r>
      <w:proofErr w:type="spellEnd"/>
      <w:r w:rsidR="00030B7D" w:rsidRPr="00030B7D">
        <w:rPr>
          <w:b/>
        </w:rPr>
        <w:t xml:space="preserve"> и Обществом с ограниченной ответственностью «Экосистема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</w:t>
      </w:r>
      <w:bookmarkStart w:id="0" w:name="_GoBack"/>
      <w:bookmarkEnd w:id="0"/>
      <w:r w:rsidR="00B231FB" w:rsidRPr="00B231FB">
        <w:t xml:space="preserve">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030B7D" w:rsidRPr="00030B7D">
        <w:t xml:space="preserve">О внесении изменения в концессионное соглашение от 28.12.2016 в отношении объектов централизованной системы водоотведения, заключенного между муниципальным образованием город </w:t>
      </w:r>
      <w:proofErr w:type="spellStart"/>
      <w:r w:rsidR="00030B7D" w:rsidRPr="00030B7D">
        <w:t>Покачи</w:t>
      </w:r>
      <w:proofErr w:type="spellEnd"/>
      <w:r w:rsidR="00030B7D" w:rsidRPr="00030B7D">
        <w:t xml:space="preserve"> и Обществом с ограниченной</w:t>
      </w:r>
      <w:proofErr w:type="gramEnd"/>
      <w:r w:rsidR="00030B7D" w:rsidRPr="00030B7D">
        <w:t xml:space="preserve"> ответственностью «Экосистема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030B7D" w:rsidRDefault="00030B7D" w:rsidP="00030B7D">
      <w:pPr>
        <w:spacing w:line="340" w:lineRule="exact"/>
        <w:ind w:firstLine="708"/>
        <w:jc w:val="both"/>
      </w:pPr>
      <w:r>
        <w:t>П</w:t>
      </w:r>
      <w:r>
        <w:t>роект постановления разработан в связи необходимость приведения мероприятий, предусмотренных концессионным соглашением, в соответствие с Градостроительным кодексом Российской Федерации в части видов работ, подлежащих выполнению, и протяженности участков канализационных сетей, подлежащих строительству (реконструкции) в соответствии с проектной документацией.</w:t>
      </w:r>
    </w:p>
    <w:p w:rsidR="001B681E" w:rsidRDefault="00030B7D" w:rsidP="00030B7D">
      <w:pPr>
        <w:spacing w:line="340" w:lineRule="exact"/>
        <w:ind w:firstLine="708"/>
        <w:jc w:val="both"/>
      </w:pPr>
      <w:r w:rsidRPr="00030B7D">
        <w:t xml:space="preserve">По итогам финансово-экономической экспертизы контрольно-счетная палата города </w:t>
      </w:r>
      <w:proofErr w:type="spellStart"/>
      <w:r w:rsidRPr="00030B7D">
        <w:t>Покачи</w:t>
      </w:r>
      <w:proofErr w:type="spellEnd"/>
      <w:r w:rsidRPr="00030B7D">
        <w:t xml:space="preserve"> полагает, что проект постановления не противоречит действующему законодательству</w:t>
      </w:r>
      <w:r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030B7D">
        <w:t>17</w:t>
      </w:r>
      <w:r w:rsidR="00F91A18">
        <w:t>.</w:t>
      </w:r>
      <w:r w:rsidR="00030B7D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030B7D">
        <w:t>152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0B7D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DD6F-79C2-44C8-950A-3C069F0D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2025-12-29T11:48:00Z</dcterms:created>
  <dcterms:modified xsi:type="dcterms:W3CDTF">2025-12-29T11:48:00Z</dcterms:modified>
</cp:coreProperties>
</file>