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99560C" w:rsidRPr="0099560C">
        <w:rPr>
          <w:b/>
        </w:rPr>
        <w:t xml:space="preserve">О внесении изменений в Положение об установлении </w:t>
      </w:r>
      <w:proofErr w:type="gramStart"/>
      <w:r w:rsidR="0099560C" w:rsidRPr="0099560C">
        <w:rPr>
          <w:b/>
        </w:rPr>
        <w:t>системы оплаты труда работников муниципальных учреждений города</w:t>
      </w:r>
      <w:proofErr w:type="gramEnd"/>
      <w:r w:rsidR="0099560C" w:rsidRPr="0099560C">
        <w:rPr>
          <w:b/>
        </w:rPr>
        <w:t xml:space="preserve"> </w:t>
      </w:r>
      <w:proofErr w:type="spellStart"/>
      <w:r w:rsidR="0099560C" w:rsidRPr="0099560C">
        <w:rPr>
          <w:b/>
        </w:rPr>
        <w:t>Покачи</w:t>
      </w:r>
      <w:proofErr w:type="spellEnd"/>
      <w:r w:rsidR="0099560C" w:rsidRPr="0099560C">
        <w:rPr>
          <w:b/>
        </w:rPr>
        <w:t xml:space="preserve">, осуществляющих управление капитальным строительством, бухгалтерское и экономическое обеспечение деятельности органов местного самоуправления и муниципальных учреждений города </w:t>
      </w:r>
      <w:proofErr w:type="spellStart"/>
      <w:r w:rsidR="0099560C" w:rsidRPr="0099560C">
        <w:rPr>
          <w:b/>
        </w:rPr>
        <w:t>Покачи</w:t>
      </w:r>
      <w:proofErr w:type="spellEnd"/>
      <w:r w:rsidR="0099560C" w:rsidRPr="0099560C">
        <w:rPr>
          <w:b/>
        </w:rPr>
        <w:t xml:space="preserve">, утвержденное постановлением администрации города </w:t>
      </w:r>
      <w:proofErr w:type="spellStart"/>
      <w:r w:rsidR="0099560C" w:rsidRPr="0099560C">
        <w:rPr>
          <w:b/>
        </w:rPr>
        <w:t>Покачи</w:t>
      </w:r>
      <w:proofErr w:type="spellEnd"/>
      <w:r w:rsidR="0099560C" w:rsidRPr="0099560C">
        <w:rPr>
          <w:b/>
        </w:rPr>
        <w:t xml:space="preserve"> от 23.01.2019 №45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99560C" w:rsidRPr="0099560C">
        <w:t xml:space="preserve">О внесении изменений в Положение об установлении системы оплаты труда работников муниципальных учреждений города </w:t>
      </w:r>
      <w:proofErr w:type="spellStart"/>
      <w:r w:rsidR="0099560C" w:rsidRPr="0099560C">
        <w:t>Покачи</w:t>
      </w:r>
      <w:proofErr w:type="spellEnd"/>
      <w:r w:rsidR="0099560C" w:rsidRPr="0099560C">
        <w:t>, осуществляющих управление капитальным строительством, бухгалтерское и экономическое обеспечение деятельности</w:t>
      </w:r>
      <w:proofErr w:type="gramEnd"/>
      <w:r w:rsidR="0099560C" w:rsidRPr="0099560C">
        <w:t xml:space="preserve"> органов местного самоуправления и муниципальных учреждений города </w:t>
      </w:r>
      <w:proofErr w:type="spellStart"/>
      <w:r w:rsidR="0099560C" w:rsidRPr="0099560C">
        <w:t>Покачи</w:t>
      </w:r>
      <w:proofErr w:type="spellEnd"/>
      <w:r w:rsidR="0099560C" w:rsidRPr="0099560C">
        <w:t xml:space="preserve">, утвержденное постановлением администрации города </w:t>
      </w:r>
      <w:proofErr w:type="spellStart"/>
      <w:r w:rsidR="0099560C" w:rsidRPr="0099560C">
        <w:t>Покачи</w:t>
      </w:r>
      <w:proofErr w:type="spellEnd"/>
      <w:r w:rsidR="0099560C" w:rsidRPr="0099560C">
        <w:t xml:space="preserve"> от 23.01.2019 №45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99560C" w:rsidRDefault="0099560C" w:rsidP="0099560C">
      <w:pPr>
        <w:spacing w:line="340" w:lineRule="exact"/>
        <w:ind w:firstLine="708"/>
        <w:jc w:val="both"/>
      </w:pPr>
      <w:r>
        <w:t>Н</w:t>
      </w:r>
      <w:r>
        <w:t>еобходимость в разработке данного постановления администрации города возникла:</w:t>
      </w:r>
    </w:p>
    <w:p w:rsidR="0099560C" w:rsidRDefault="0099560C" w:rsidP="0099560C">
      <w:pPr>
        <w:spacing w:line="340" w:lineRule="exact"/>
        <w:ind w:firstLine="708"/>
        <w:jc w:val="both"/>
      </w:pPr>
      <w:r>
        <w:t>- в связи с тем, что постановление Правительства Российской Федерации от 22.07.2008 № 554 «О минимальном размере повышения оплаты труда за работу в ночное время» утратило силу в связи с принятием постановления Правительства Российской Федерации от 04.04.2025 № 436 «О минимальном размере повышения оплаты труда за работу в ночное время»;</w:t>
      </w:r>
      <w:bookmarkStart w:id="0" w:name="_GoBack"/>
      <w:bookmarkEnd w:id="0"/>
    </w:p>
    <w:p w:rsidR="0099560C" w:rsidRDefault="0099560C" w:rsidP="0099560C">
      <w:pPr>
        <w:spacing w:line="340" w:lineRule="exact"/>
        <w:ind w:firstLine="708"/>
        <w:jc w:val="both"/>
      </w:pPr>
      <w:r>
        <w:t xml:space="preserve">- во исполнение пункта 1 постановления администрации города </w:t>
      </w:r>
      <w:proofErr w:type="spellStart"/>
      <w:r>
        <w:t>Покачи</w:t>
      </w:r>
      <w:proofErr w:type="spellEnd"/>
      <w:r>
        <w:t xml:space="preserve"> от 08.10.2025 № 1048 «Об увеличении (индексации) размеров фонда оплаты труда в муниципальных учреждениях города </w:t>
      </w:r>
      <w:proofErr w:type="spellStart"/>
      <w:r>
        <w:t>Покачи</w:t>
      </w:r>
      <w:proofErr w:type="spellEnd"/>
      <w:r>
        <w:t>» данным проектом предлагается увеличить (индексировать) размеры должностных окладов работников с 1 октября 2025 года на 7,6 процентов.</w:t>
      </w:r>
    </w:p>
    <w:p w:rsidR="0099560C" w:rsidRDefault="0099560C" w:rsidP="0099560C">
      <w:pPr>
        <w:spacing w:line="340" w:lineRule="exact"/>
        <w:ind w:firstLine="708"/>
        <w:jc w:val="both"/>
      </w:pPr>
      <w:r w:rsidRPr="0099560C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99560C">
        <w:t>Покачи</w:t>
      </w:r>
      <w:proofErr w:type="spellEnd"/>
      <w:r w:rsidRPr="0099560C">
        <w:t xml:space="preserve"> замечания отсутствуют</w:t>
      </w:r>
      <w:r>
        <w:t>.</w:t>
      </w:r>
    </w:p>
    <w:p w:rsidR="00241EF3" w:rsidRPr="00AB16C3" w:rsidRDefault="002B3745" w:rsidP="0099560C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99560C">
        <w:t>09</w:t>
      </w:r>
      <w:r w:rsidR="00F91A18">
        <w:t>.</w:t>
      </w:r>
      <w:r w:rsidR="0099560C">
        <w:t>10</w:t>
      </w:r>
      <w:r w:rsidR="00F91A18">
        <w:t>.202</w:t>
      </w:r>
      <w:r w:rsidR="00FE7381">
        <w:t>5</w:t>
      </w:r>
      <w:r w:rsidR="00F91A18">
        <w:t xml:space="preserve"> №</w:t>
      </w:r>
      <w:r w:rsidR="0099560C">
        <w:t>140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9560C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6C1A-6274-4FD3-856C-B861099A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2025-12-29T10:57:00Z</dcterms:created>
  <dcterms:modified xsi:type="dcterms:W3CDTF">2025-12-29T10:57:00Z</dcterms:modified>
</cp:coreProperties>
</file>