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bookmarkStart w:id="0" w:name="_GoBack"/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7B4601" w:rsidRPr="007B4601">
        <w:rPr>
          <w:b/>
        </w:rPr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7B4601" w:rsidRPr="007B4601">
        <w:rPr>
          <w:b/>
        </w:rPr>
        <w:t>Покачи</w:t>
      </w:r>
      <w:proofErr w:type="spellEnd"/>
      <w:r w:rsidR="007B4601" w:rsidRPr="007B4601">
        <w:rPr>
          <w:b/>
        </w:rPr>
        <w:t xml:space="preserve"> за 4 квартал 2024 года</w:t>
      </w:r>
      <w:r w:rsidR="008C05CD">
        <w:rPr>
          <w:b/>
        </w:rPr>
        <w:t>»</w:t>
      </w:r>
    </w:p>
    <w:bookmarkEnd w:id="0"/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7B4601" w:rsidRPr="007B4601"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7B4601" w:rsidRPr="007B4601">
        <w:t>Покачи</w:t>
      </w:r>
      <w:proofErr w:type="spellEnd"/>
      <w:r w:rsidR="007B4601" w:rsidRPr="007B4601">
        <w:t xml:space="preserve"> за 4 квартал 2024 года</w:t>
      </w:r>
      <w:r w:rsidR="008C05CD">
        <w:t>»</w:t>
      </w:r>
      <w:r w:rsidRPr="00AB16C3">
        <w:t xml:space="preserve"> (далее</w:t>
      </w:r>
      <w:proofErr w:type="gramEnd"/>
      <w:r w:rsidRPr="00AB16C3">
        <w:t xml:space="preserve">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7B4601" w:rsidRDefault="007B4601" w:rsidP="007B4601">
      <w:pPr>
        <w:spacing w:line="340" w:lineRule="exact"/>
        <w:ind w:firstLine="708"/>
        <w:jc w:val="both"/>
      </w:pPr>
      <w:proofErr w:type="gramStart"/>
      <w:r>
        <w:t>Согласно абзац</w:t>
      </w:r>
      <w:r>
        <w:t>у</w:t>
      </w:r>
      <w:r>
        <w:t xml:space="preserve"> 1 проекта постановления, реализация осуществляется  в рамках муниципальной программы «Развитие жилищно-коммунального комплекса и повышения энергетической эффективности в городе </w:t>
      </w:r>
      <w:proofErr w:type="spellStart"/>
      <w:r>
        <w:t>Покачи</w:t>
      </w:r>
      <w:proofErr w:type="spellEnd"/>
      <w:r>
        <w:t xml:space="preserve">», утвержденной постановлением администрации города </w:t>
      </w:r>
      <w:proofErr w:type="spellStart"/>
      <w:r>
        <w:t>Покачи</w:t>
      </w:r>
      <w:proofErr w:type="spellEnd"/>
      <w:r>
        <w:t xml:space="preserve"> от 30.10.2024 №1004, что противоречит действительности, так как указанное постановление вступает в силу с 01.01.2025, а данным проектом постановления предусматривается выплата субсидии за период осуществления деятельности  4 квартал 2024 года.</w:t>
      </w:r>
      <w:proofErr w:type="gramEnd"/>
    </w:p>
    <w:p w:rsidR="007B4601" w:rsidRDefault="007B4601" w:rsidP="007B4601">
      <w:pPr>
        <w:spacing w:line="340" w:lineRule="exact"/>
        <w:ind w:firstLine="708"/>
        <w:jc w:val="both"/>
      </w:pPr>
      <w:r>
        <w:t xml:space="preserve">Проект постановления противоречит п. 1 ст. 2 Порядка предоставления субсидии, на возмещение недополученных доходов, в связи с оказанием услуг по водоснабжению на территории города </w:t>
      </w:r>
      <w:proofErr w:type="spellStart"/>
      <w:r>
        <w:t>Покачи</w:t>
      </w:r>
      <w:proofErr w:type="spellEnd"/>
      <w:r>
        <w:t xml:space="preserve">, утвержденным постановлением администрации города </w:t>
      </w:r>
      <w:proofErr w:type="spellStart"/>
      <w:r>
        <w:t>Покачи</w:t>
      </w:r>
      <w:proofErr w:type="spellEnd"/>
      <w:r>
        <w:t xml:space="preserve"> от 27.05.2022 года №551.</w:t>
      </w:r>
    </w:p>
    <w:p w:rsidR="007B4601" w:rsidRDefault="007B4601" w:rsidP="007B4601">
      <w:pPr>
        <w:spacing w:line="340" w:lineRule="exact"/>
        <w:ind w:firstLine="708"/>
        <w:jc w:val="both"/>
      </w:pPr>
      <w:r>
        <w:t xml:space="preserve">Не соблюдены условия предоставления субсидии, указанные в </w:t>
      </w:r>
      <w:proofErr w:type="spellStart"/>
      <w:r>
        <w:t>п.п</w:t>
      </w:r>
      <w:proofErr w:type="spellEnd"/>
      <w:r>
        <w:t xml:space="preserve">. 2 п. 2 ст. 2 Порядка предоставления субсидии, на возмещение недополученных доходов, в связи с оказанием услуг по водоснабжению на территории города </w:t>
      </w:r>
      <w:proofErr w:type="spellStart"/>
      <w:r>
        <w:t>Покачи</w:t>
      </w:r>
      <w:proofErr w:type="spellEnd"/>
      <w:r>
        <w:t xml:space="preserve">, утвержденным постановлением администрации города </w:t>
      </w:r>
      <w:proofErr w:type="spellStart"/>
      <w:r>
        <w:t>Покачи</w:t>
      </w:r>
      <w:proofErr w:type="spellEnd"/>
      <w:r>
        <w:t xml:space="preserve"> от 27.05.2022 года №551.</w:t>
      </w:r>
    </w:p>
    <w:p w:rsidR="007B4601" w:rsidRDefault="007B4601" w:rsidP="007B4601">
      <w:pPr>
        <w:spacing w:line="340" w:lineRule="exact"/>
        <w:ind w:firstLine="708"/>
        <w:jc w:val="both"/>
      </w:pPr>
      <w:r>
        <w:t xml:space="preserve">Не соблюдение п. 6. ст. 2 Порядка предоставления субсидии, на возмещение недополученных доходов, в связи с оказанием услуг по водоснабжению на территории города </w:t>
      </w:r>
      <w:proofErr w:type="spellStart"/>
      <w:r>
        <w:t>Покачи</w:t>
      </w:r>
      <w:proofErr w:type="spellEnd"/>
      <w:r>
        <w:t xml:space="preserve">, утвержденным постановлением администрации города </w:t>
      </w:r>
      <w:proofErr w:type="spellStart"/>
      <w:r>
        <w:t>Покачи</w:t>
      </w:r>
      <w:proofErr w:type="spellEnd"/>
      <w:r>
        <w:t xml:space="preserve"> от 27.05.2022 года №551.</w:t>
      </w:r>
    </w:p>
    <w:p w:rsidR="007B4601" w:rsidRDefault="007B4601" w:rsidP="007B4601">
      <w:pPr>
        <w:spacing w:line="340" w:lineRule="exact"/>
        <w:ind w:firstLine="708"/>
        <w:jc w:val="both"/>
      </w:pPr>
      <w:r>
        <w:t xml:space="preserve">Нарушение </w:t>
      </w:r>
      <w:proofErr w:type="spellStart"/>
      <w:r>
        <w:t>п.п</w:t>
      </w:r>
      <w:proofErr w:type="spellEnd"/>
      <w:r>
        <w:t>. 3 п. 2 ст. 78 Бюджетного кодекса РФ, согласно которого Субсидии юридическим лицам должны предоставляться из местного бюджета в случаях, предусмотренных решением представительного органа муниципального образования о местном бюджете, в порядке, установленном муниципальными правовыми актами местной администрации или актами уполномоченных ею органов местного самоуправления.</w:t>
      </w:r>
    </w:p>
    <w:p w:rsidR="00241EF3" w:rsidRPr="00AB16C3" w:rsidRDefault="002B3745" w:rsidP="007B4601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7B4601">
        <w:t>12</w:t>
      </w:r>
      <w:r w:rsidR="00F91A18">
        <w:t>.</w:t>
      </w:r>
      <w:r w:rsidR="007B4601">
        <w:t>05</w:t>
      </w:r>
      <w:r w:rsidR="00F91A18">
        <w:t>.202</w:t>
      </w:r>
      <w:r w:rsidR="00FE7381">
        <w:t>5</w:t>
      </w:r>
      <w:r w:rsidR="00F91A18">
        <w:t xml:space="preserve"> №</w:t>
      </w:r>
      <w:r w:rsidR="007B4601">
        <w:t>71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B4601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36BF-BEBD-4479-9031-9076C14E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2025-09-22T10:51:00Z</dcterms:created>
  <dcterms:modified xsi:type="dcterms:W3CDTF">2025-09-22T10:51:00Z</dcterms:modified>
</cp:coreProperties>
</file>