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B9C" w:rsidRDefault="005B67D8" w:rsidP="00A35B72">
      <w:bookmarkStart w:id="0" w:name="_GoBack"/>
      <w:bookmarkEnd w:id="0"/>
      <w:r>
        <w:rPr>
          <w:noProof/>
        </w:rPr>
        <mc:AlternateContent>
          <mc:Choice Requires="wps">
            <w:drawing>
              <wp:anchor distT="0" distB="0" distL="114300" distR="114300" simplePos="0" relativeHeight="251660288" behindDoc="0" locked="0" layoutInCell="1" allowOverlap="1" wp14:anchorId="3185EDD7" wp14:editId="7A022D7D">
                <wp:simplePos x="0" y="0"/>
                <wp:positionH relativeFrom="column">
                  <wp:posOffset>3015496</wp:posOffset>
                </wp:positionH>
                <wp:positionV relativeFrom="paragraph">
                  <wp:posOffset>253516</wp:posOffset>
                </wp:positionV>
                <wp:extent cx="3045460" cy="1486722"/>
                <wp:effectExtent l="0" t="0" r="254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460" cy="14867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13B2" w:rsidRDefault="009B13B2" w:rsidP="009B13B2">
                            <w:pPr>
                              <w:spacing w:after="0" w:line="240" w:lineRule="auto"/>
                              <w:jc w:val="both"/>
                              <w:rPr>
                                <w:rFonts w:ascii="Times New Roman" w:hAnsi="Times New Roman"/>
                                <w:sz w:val="24"/>
                                <w:szCs w:val="24"/>
                              </w:rPr>
                            </w:pPr>
                            <w:r>
                              <w:rPr>
                                <w:rFonts w:ascii="Times New Roman" w:hAnsi="Times New Roman"/>
                                <w:sz w:val="24"/>
                                <w:szCs w:val="24"/>
                              </w:rPr>
                              <w:t xml:space="preserve">Приложение </w:t>
                            </w:r>
                            <w:r w:rsidR="005B67D8" w:rsidRPr="005B67D8">
                              <w:rPr>
                                <w:rFonts w:ascii="Times New Roman" w:hAnsi="Times New Roman"/>
                                <w:sz w:val="24"/>
                                <w:szCs w:val="24"/>
                              </w:rPr>
                              <w:t>2</w:t>
                            </w:r>
                            <w:r>
                              <w:rPr>
                                <w:rFonts w:ascii="Times New Roman" w:hAnsi="Times New Roman"/>
                                <w:sz w:val="24"/>
                                <w:szCs w:val="24"/>
                              </w:rPr>
                              <w:t xml:space="preserve">            </w:t>
                            </w:r>
                          </w:p>
                          <w:p w:rsidR="00107284" w:rsidRPr="005B67D8" w:rsidRDefault="009B13B2" w:rsidP="009B13B2">
                            <w:pPr>
                              <w:spacing w:after="0" w:line="240" w:lineRule="auto"/>
                              <w:rPr>
                                <w:rFonts w:ascii="Times New Roman" w:hAnsi="Times New Roman"/>
                                <w:sz w:val="24"/>
                                <w:szCs w:val="24"/>
                              </w:rPr>
                            </w:pPr>
                            <w:r>
                              <w:rPr>
                                <w:rFonts w:ascii="Times New Roman" w:hAnsi="Times New Roman"/>
                                <w:sz w:val="24"/>
                                <w:szCs w:val="24"/>
                              </w:rPr>
                              <w:t xml:space="preserve">к протоколу   </w:t>
                            </w:r>
                            <w:r w:rsidR="005B67D8" w:rsidRPr="005B67D8">
                              <w:rPr>
                                <w:rFonts w:ascii="Times New Roman" w:hAnsi="Times New Roman"/>
                                <w:sz w:val="24"/>
                                <w:szCs w:val="24"/>
                              </w:rPr>
                              <w:t xml:space="preserve">первого </w:t>
                            </w:r>
                            <w:r>
                              <w:rPr>
                                <w:rFonts w:ascii="Times New Roman" w:hAnsi="Times New Roman"/>
                                <w:sz w:val="24"/>
                                <w:szCs w:val="24"/>
                              </w:rPr>
                              <w:t xml:space="preserve"> </w:t>
                            </w:r>
                            <w:r w:rsidR="005B67D8" w:rsidRPr="005B67D8">
                              <w:rPr>
                                <w:rFonts w:ascii="Times New Roman" w:hAnsi="Times New Roman"/>
                                <w:sz w:val="24"/>
                                <w:szCs w:val="24"/>
                              </w:rPr>
                              <w:t>со</w:t>
                            </w:r>
                            <w:r w:rsidR="005B67D8">
                              <w:rPr>
                                <w:rFonts w:ascii="Times New Roman" w:hAnsi="Times New Roman"/>
                                <w:sz w:val="24"/>
                                <w:szCs w:val="24"/>
                              </w:rPr>
                              <w:t xml:space="preserve">брания </w:t>
                            </w:r>
                            <w:r>
                              <w:rPr>
                                <w:rFonts w:ascii="Times New Roman" w:hAnsi="Times New Roman"/>
                                <w:sz w:val="24"/>
                                <w:szCs w:val="24"/>
                              </w:rPr>
                              <w:t xml:space="preserve"> </w:t>
                            </w:r>
                            <w:r w:rsidR="005B67D8">
                              <w:rPr>
                                <w:rFonts w:ascii="Times New Roman" w:hAnsi="Times New Roman"/>
                                <w:sz w:val="24"/>
                                <w:szCs w:val="24"/>
                              </w:rPr>
                              <w:t xml:space="preserve">депутатского </w:t>
                            </w:r>
                            <w:r>
                              <w:rPr>
                                <w:rFonts w:ascii="Times New Roman" w:hAnsi="Times New Roman"/>
                                <w:sz w:val="24"/>
                                <w:szCs w:val="24"/>
                              </w:rPr>
                              <w:t xml:space="preserve"> </w:t>
                            </w:r>
                            <w:r w:rsidR="005B67D8">
                              <w:rPr>
                                <w:rFonts w:ascii="Times New Roman" w:hAnsi="Times New Roman"/>
                                <w:sz w:val="24"/>
                                <w:szCs w:val="24"/>
                              </w:rPr>
                              <w:t xml:space="preserve">объединения </w:t>
                            </w:r>
                            <w:r>
                              <w:rPr>
                                <w:rFonts w:ascii="Times New Roman" w:hAnsi="Times New Roman"/>
                                <w:sz w:val="24"/>
                                <w:szCs w:val="24"/>
                              </w:rPr>
                              <w:t xml:space="preserve"> </w:t>
                            </w:r>
                            <w:r w:rsidR="005B67D8" w:rsidRPr="005B67D8">
                              <w:rPr>
                                <w:rFonts w:ascii="Times New Roman" w:hAnsi="Times New Roman"/>
                                <w:sz w:val="24"/>
                                <w:szCs w:val="24"/>
                              </w:rPr>
                              <w:t xml:space="preserve">Всероссийской политической </w:t>
                            </w:r>
                            <w:r>
                              <w:rPr>
                                <w:rFonts w:ascii="Times New Roman" w:hAnsi="Times New Roman"/>
                                <w:sz w:val="24"/>
                                <w:szCs w:val="24"/>
                              </w:rPr>
                              <w:t xml:space="preserve"> </w:t>
                            </w:r>
                            <w:r w:rsidR="005B67D8" w:rsidRPr="005B67D8">
                              <w:rPr>
                                <w:rFonts w:ascii="Times New Roman" w:hAnsi="Times New Roman"/>
                                <w:sz w:val="24"/>
                                <w:szCs w:val="24"/>
                              </w:rPr>
                              <w:t xml:space="preserve">партии </w:t>
                            </w:r>
                            <w:r>
                              <w:rPr>
                                <w:rFonts w:ascii="Times New Roman" w:hAnsi="Times New Roman"/>
                                <w:sz w:val="24"/>
                                <w:szCs w:val="24"/>
                              </w:rPr>
                              <w:t xml:space="preserve"> </w:t>
                            </w:r>
                            <w:r w:rsidR="005B67D8" w:rsidRPr="005B67D8">
                              <w:rPr>
                                <w:rFonts w:ascii="Times New Roman" w:hAnsi="Times New Roman"/>
                                <w:sz w:val="24"/>
                                <w:szCs w:val="24"/>
                              </w:rPr>
                              <w:t xml:space="preserve">«ЕДИНАЯ РОССИЯ» в </w:t>
                            </w:r>
                            <w:r>
                              <w:rPr>
                                <w:rFonts w:ascii="Times New Roman" w:hAnsi="Times New Roman"/>
                                <w:sz w:val="24"/>
                                <w:szCs w:val="24"/>
                              </w:rPr>
                              <w:t xml:space="preserve"> </w:t>
                            </w:r>
                            <w:r w:rsidR="005B67D8" w:rsidRPr="005B67D8">
                              <w:rPr>
                                <w:rFonts w:ascii="Times New Roman" w:hAnsi="Times New Roman"/>
                                <w:sz w:val="24"/>
                                <w:szCs w:val="24"/>
                              </w:rPr>
                              <w:t xml:space="preserve">Думе </w:t>
                            </w:r>
                            <w:r>
                              <w:rPr>
                                <w:rFonts w:ascii="Times New Roman" w:hAnsi="Times New Roman"/>
                                <w:sz w:val="24"/>
                                <w:szCs w:val="24"/>
                              </w:rPr>
                              <w:t xml:space="preserve"> </w:t>
                            </w:r>
                            <w:r w:rsidR="005B67D8" w:rsidRPr="005B67D8">
                              <w:rPr>
                                <w:rFonts w:ascii="Times New Roman" w:hAnsi="Times New Roman"/>
                                <w:sz w:val="24"/>
                                <w:szCs w:val="24"/>
                              </w:rPr>
                              <w:t xml:space="preserve">города </w:t>
                            </w:r>
                            <w:r>
                              <w:rPr>
                                <w:rFonts w:ascii="Times New Roman" w:hAnsi="Times New Roman"/>
                                <w:sz w:val="24"/>
                                <w:szCs w:val="24"/>
                              </w:rPr>
                              <w:t xml:space="preserve"> </w:t>
                            </w:r>
                            <w:proofErr w:type="spellStart"/>
                            <w:r w:rsidR="005B67D8" w:rsidRPr="005B67D8">
                              <w:rPr>
                                <w:rFonts w:ascii="Times New Roman" w:hAnsi="Times New Roman"/>
                                <w:sz w:val="24"/>
                                <w:szCs w:val="24"/>
                              </w:rPr>
                              <w:t>Покачи</w:t>
                            </w:r>
                            <w:proofErr w:type="spellEnd"/>
                            <w:r w:rsidR="005B67D8" w:rsidRPr="005B67D8">
                              <w:rPr>
                                <w:rFonts w:ascii="Times New Roman" w:hAnsi="Times New Roman"/>
                                <w:sz w:val="24"/>
                                <w:szCs w:val="24"/>
                              </w:rPr>
                              <w:t xml:space="preserve"> седьмого созыва от 18.01.2024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37.45pt;margin-top:19.95pt;width:239.8pt;height:11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" stroked="f">
                <v:textbox>
                  <w:txbxContent>
                    <w:p w:rsidR="009B13B2" w:rsidRDefault="009B13B2" w:rsidP="009B13B2">
                      <w:pPr>
                        <w:spacing w:after="0" w:line="240" w:lineRule="auto"/>
                        <w:jc w:val="both"/>
                        <w:rPr>
                          <w:rFonts w:ascii="Times New Roman" w:hAnsi="Times New Roman"/>
                          <w:sz w:val="24"/>
                          <w:szCs w:val="24"/>
                        </w:rPr>
                      </w:pPr>
                      <w:r>
                        <w:rPr>
                          <w:rFonts w:ascii="Times New Roman" w:hAnsi="Times New Roman"/>
                          <w:sz w:val="24"/>
                          <w:szCs w:val="24"/>
                        </w:rPr>
                        <w:t xml:space="preserve">Приложение </w:t>
                      </w:r>
                      <w:r w:rsidR="005B67D8" w:rsidRPr="005B67D8">
                        <w:rPr>
                          <w:rFonts w:ascii="Times New Roman" w:hAnsi="Times New Roman"/>
                          <w:sz w:val="24"/>
                          <w:szCs w:val="24"/>
                        </w:rPr>
                        <w:t>2</w:t>
                      </w:r>
                      <w:r>
                        <w:rPr>
                          <w:rFonts w:ascii="Times New Roman" w:hAnsi="Times New Roman"/>
                          <w:sz w:val="24"/>
                          <w:szCs w:val="24"/>
                        </w:rPr>
                        <w:t xml:space="preserve">            </w:t>
                      </w:r>
                    </w:p>
                    <w:p w:rsidR="00107284" w:rsidRPr="005B67D8" w:rsidRDefault="009B13B2" w:rsidP="009B13B2">
                      <w:pPr>
                        <w:spacing w:after="0" w:line="240" w:lineRule="auto"/>
                        <w:rPr>
                          <w:rFonts w:ascii="Times New Roman" w:hAnsi="Times New Roman"/>
                          <w:sz w:val="24"/>
                          <w:szCs w:val="24"/>
                        </w:rPr>
                      </w:pPr>
                      <w:r>
                        <w:rPr>
                          <w:rFonts w:ascii="Times New Roman" w:hAnsi="Times New Roman"/>
                          <w:sz w:val="24"/>
                          <w:szCs w:val="24"/>
                        </w:rPr>
                        <w:t xml:space="preserve">к протоколу   </w:t>
                      </w:r>
                      <w:r w:rsidR="005B67D8" w:rsidRPr="005B67D8">
                        <w:rPr>
                          <w:rFonts w:ascii="Times New Roman" w:hAnsi="Times New Roman"/>
                          <w:sz w:val="24"/>
                          <w:szCs w:val="24"/>
                        </w:rPr>
                        <w:t xml:space="preserve">первого </w:t>
                      </w:r>
                      <w:r>
                        <w:rPr>
                          <w:rFonts w:ascii="Times New Roman" w:hAnsi="Times New Roman"/>
                          <w:sz w:val="24"/>
                          <w:szCs w:val="24"/>
                        </w:rPr>
                        <w:t xml:space="preserve"> </w:t>
                      </w:r>
                      <w:r w:rsidR="005B67D8" w:rsidRPr="005B67D8">
                        <w:rPr>
                          <w:rFonts w:ascii="Times New Roman" w:hAnsi="Times New Roman"/>
                          <w:sz w:val="24"/>
                          <w:szCs w:val="24"/>
                        </w:rPr>
                        <w:t>со</w:t>
                      </w:r>
                      <w:r w:rsidR="005B67D8">
                        <w:rPr>
                          <w:rFonts w:ascii="Times New Roman" w:hAnsi="Times New Roman"/>
                          <w:sz w:val="24"/>
                          <w:szCs w:val="24"/>
                        </w:rPr>
                        <w:t xml:space="preserve">брания </w:t>
                      </w:r>
                      <w:r>
                        <w:rPr>
                          <w:rFonts w:ascii="Times New Roman" w:hAnsi="Times New Roman"/>
                          <w:sz w:val="24"/>
                          <w:szCs w:val="24"/>
                        </w:rPr>
                        <w:t xml:space="preserve"> </w:t>
                      </w:r>
                      <w:r w:rsidR="005B67D8">
                        <w:rPr>
                          <w:rFonts w:ascii="Times New Roman" w:hAnsi="Times New Roman"/>
                          <w:sz w:val="24"/>
                          <w:szCs w:val="24"/>
                        </w:rPr>
                        <w:t xml:space="preserve">депутатского </w:t>
                      </w:r>
                      <w:r>
                        <w:rPr>
                          <w:rFonts w:ascii="Times New Roman" w:hAnsi="Times New Roman"/>
                          <w:sz w:val="24"/>
                          <w:szCs w:val="24"/>
                        </w:rPr>
                        <w:t xml:space="preserve"> </w:t>
                      </w:r>
                      <w:r w:rsidR="005B67D8">
                        <w:rPr>
                          <w:rFonts w:ascii="Times New Roman" w:hAnsi="Times New Roman"/>
                          <w:sz w:val="24"/>
                          <w:szCs w:val="24"/>
                        </w:rPr>
                        <w:t xml:space="preserve">объединения </w:t>
                      </w:r>
                      <w:r>
                        <w:rPr>
                          <w:rFonts w:ascii="Times New Roman" w:hAnsi="Times New Roman"/>
                          <w:sz w:val="24"/>
                          <w:szCs w:val="24"/>
                        </w:rPr>
                        <w:t xml:space="preserve"> </w:t>
                      </w:r>
                      <w:r w:rsidR="005B67D8" w:rsidRPr="005B67D8">
                        <w:rPr>
                          <w:rFonts w:ascii="Times New Roman" w:hAnsi="Times New Roman"/>
                          <w:sz w:val="24"/>
                          <w:szCs w:val="24"/>
                        </w:rPr>
                        <w:t xml:space="preserve">Всероссийской политической </w:t>
                      </w:r>
                      <w:r>
                        <w:rPr>
                          <w:rFonts w:ascii="Times New Roman" w:hAnsi="Times New Roman"/>
                          <w:sz w:val="24"/>
                          <w:szCs w:val="24"/>
                        </w:rPr>
                        <w:t xml:space="preserve"> </w:t>
                      </w:r>
                      <w:r w:rsidR="005B67D8" w:rsidRPr="005B67D8">
                        <w:rPr>
                          <w:rFonts w:ascii="Times New Roman" w:hAnsi="Times New Roman"/>
                          <w:sz w:val="24"/>
                          <w:szCs w:val="24"/>
                        </w:rPr>
                        <w:t xml:space="preserve">партии </w:t>
                      </w:r>
                      <w:r>
                        <w:rPr>
                          <w:rFonts w:ascii="Times New Roman" w:hAnsi="Times New Roman"/>
                          <w:sz w:val="24"/>
                          <w:szCs w:val="24"/>
                        </w:rPr>
                        <w:t xml:space="preserve"> </w:t>
                      </w:r>
                      <w:r w:rsidR="005B67D8" w:rsidRPr="005B67D8">
                        <w:rPr>
                          <w:rFonts w:ascii="Times New Roman" w:hAnsi="Times New Roman"/>
                          <w:sz w:val="24"/>
                          <w:szCs w:val="24"/>
                        </w:rPr>
                        <w:t xml:space="preserve">«ЕДИНАЯ РОССИЯ» в </w:t>
                      </w:r>
                      <w:r>
                        <w:rPr>
                          <w:rFonts w:ascii="Times New Roman" w:hAnsi="Times New Roman"/>
                          <w:sz w:val="24"/>
                          <w:szCs w:val="24"/>
                        </w:rPr>
                        <w:t xml:space="preserve"> </w:t>
                      </w:r>
                      <w:r w:rsidR="005B67D8" w:rsidRPr="005B67D8">
                        <w:rPr>
                          <w:rFonts w:ascii="Times New Roman" w:hAnsi="Times New Roman"/>
                          <w:sz w:val="24"/>
                          <w:szCs w:val="24"/>
                        </w:rPr>
                        <w:t xml:space="preserve">Думе </w:t>
                      </w:r>
                      <w:r>
                        <w:rPr>
                          <w:rFonts w:ascii="Times New Roman" w:hAnsi="Times New Roman"/>
                          <w:sz w:val="24"/>
                          <w:szCs w:val="24"/>
                        </w:rPr>
                        <w:t xml:space="preserve"> </w:t>
                      </w:r>
                      <w:r w:rsidR="005B67D8" w:rsidRPr="005B67D8">
                        <w:rPr>
                          <w:rFonts w:ascii="Times New Roman" w:hAnsi="Times New Roman"/>
                          <w:sz w:val="24"/>
                          <w:szCs w:val="24"/>
                        </w:rPr>
                        <w:t xml:space="preserve">города </w:t>
                      </w:r>
                      <w:r>
                        <w:rPr>
                          <w:rFonts w:ascii="Times New Roman" w:hAnsi="Times New Roman"/>
                          <w:sz w:val="24"/>
                          <w:szCs w:val="24"/>
                        </w:rPr>
                        <w:t xml:space="preserve"> </w:t>
                      </w:r>
                      <w:proofErr w:type="spellStart"/>
                      <w:r w:rsidR="005B67D8" w:rsidRPr="005B67D8">
                        <w:rPr>
                          <w:rFonts w:ascii="Times New Roman" w:hAnsi="Times New Roman"/>
                          <w:sz w:val="24"/>
                          <w:szCs w:val="24"/>
                        </w:rPr>
                        <w:t>Покачи</w:t>
                      </w:r>
                      <w:proofErr w:type="spellEnd"/>
                      <w:r w:rsidR="005B67D8" w:rsidRPr="005B67D8">
                        <w:rPr>
                          <w:rFonts w:ascii="Times New Roman" w:hAnsi="Times New Roman"/>
                          <w:sz w:val="24"/>
                          <w:szCs w:val="24"/>
                        </w:rPr>
                        <w:t xml:space="preserve"> седьмого созыва от 18.01.2024 №1</w:t>
                      </w:r>
                    </w:p>
                  </w:txbxContent>
                </v:textbox>
              </v:shape>
            </w:pict>
          </mc:Fallback>
        </mc:AlternateContent>
      </w:r>
    </w:p>
    <w:p w:rsidR="00A35B72" w:rsidRDefault="00A35B72" w:rsidP="00A35B72"/>
    <w:p w:rsidR="00A35B72" w:rsidRDefault="00A35B72" w:rsidP="00A35B72"/>
    <w:p w:rsidR="00A35B72" w:rsidRDefault="00A35B72" w:rsidP="00A35B72"/>
    <w:p w:rsidR="00A35B72" w:rsidRDefault="00A35B72" w:rsidP="00A35B72"/>
    <w:p w:rsidR="00A35B72" w:rsidRDefault="00A35B72" w:rsidP="00A35B72">
      <w:pPr>
        <w:spacing w:after="0" w:line="240" w:lineRule="auto"/>
        <w:jc w:val="center"/>
        <w:rPr>
          <w:rFonts w:ascii="Times New Roman" w:hAnsi="Times New Roman"/>
          <w:b/>
          <w:sz w:val="24"/>
          <w:szCs w:val="24"/>
        </w:rPr>
      </w:pPr>
    </w:p>
    <w:p w:rsidR="00593FA0" w:rsidRDefault="00593FA0" w:rsidP="00A35B72">
      <w:pPr>
        <w:spacing w:after="0" w:line="240" w:lineRule="auto"/>
        <w:jc w:val="center"/>
        <w:rPr>
          <w:rFonts w:ascii="Times New Roman" w:hAnsi="Times New Roman"/>
          <w:b/>
          <w:sz w:val="24"/>
          <w:szCs w:val="24"/>
        </w:rPr>
      </w:pPr>
    </w:p>
    <w:p w:rsidR="00593FA0" w:rsidRDefault="00593FA0" w:rsidP="00A35B72">
      <w:pPr>
        <w:spacing w:after="0" w:line="240" w:lineRule="auto"/>
        <w:jc w:val="center"/>
        <w:rPr>
          <w:rFonts w:ascii="Times New Roman" w:hAnsi="Times New Roman"/>
          <w:b/>
          <w:sz w:val="24"/>
          <w:szCs w:val="24"/>
        </w:rPr>
      </w:pPr>
    </w:p>
    <w:p w:rsidR="00593FA0" w:rsidRDefault="00593FA0" w:rsidP="003A2469">
      <w:pPr>
        <w:spacing w:after="0" w:line="240" w:lineRule="auto"/>
        <w:rPr>
          <w:rFonts w:ascii="Times New Roman" w:hAnsi="Times New Roman"/>
          <w:b/>
          <w:sz w:val="24"/>
          <w:szCs w:val="24"/>
        </w:rPr>
      </w:pPr>
    </w:p>
    <w:p w:rsidR="00A26906" w:rsidRDefault="00593FA0" w:rsidP="004544C0">
      <w:pPr>
        <w:spacing w:after="0" w:line="360" w:lineRule="auto"/>
        <w:jc w:val="center"/>
        <w:rPr>
          <w:rFonts w:ascii="Times New Roman" w:hAnsi="Times New Roman"/>
          <w:b/>
          <w:sz w:val="24"/>
          <w:szCs w:val="24"/>
        </w:rPr>
      </w:pPr>
      <w:r>
        <w:rPr>
          <w:rFonts w:ascii="Times New Roman" w:hAnsi="Times New Roman"/>
          <w:b/>
          <w:sz w:val="24"/>
          <w:szCs w:val="24"/>
        </w:rPr>
        <w:t xml:space="preserve">ПЛАН РАБОТЫ </w:t>
      </w:r>
    </w:p>
    <w:p w:rsidR="00593FA0" w:rsidRDefault="00A26906" w:rsidP="004544C0">
      <w:pPr>
        <w:spacing w:after="0" w:line="360" w:lineRule="auto"/>
        <w:jc w:val="center"/>
        <w:rPr>
          <w:rFonts w:ascii="Times New Roman" w:hAnsi="Times New Roman"/>
          <w:b/>
          <w:sz w:val="24"/>
          <w:szCs w:val="24"/>
        </w:rPr>
      </w:pPr>
      <w:r>
        <w:rPr>
          <w:rFonts w:ascii="Times New Roman" w:hAnsi="Times New Roman"/>
          <w:b/>
          <w:sz w:val="24"/>
          <w:szCs w:val="24"/>
        </w:rPr>
        <w:t xml:space="preserve">ДЕПУТАТСКОГО ОБЪЕДИНЕНИЯ </w:t>
      </w:r>
      <w:r w:rsidR="00593FA0">
        <w:rPr>
          <w:rFonts w:ascii="Times New Roman" w:hAnsi="Times New Roman"/>
          <w:b/>
          <w:sz w:val="24"/>
          <w:szCs w:val="24"/>
        </w:rPr>
        <w:t xml:space="preserve">ПАРТИИ </w:t>
      </w:r>
      <w:r>
        <w:rPr>
          <w:rFonts w:ascii="Times New Roman" w:hAnsi="Times New Roman"/>
          <w:b/>
          <w:sz w:val="24"/>
          <w:szCs w:val="24"/>
        </w:rPr>
        <w:t>«ЕДИНАЯ РОССИЯ»</w:t>
      </w:r>
      <w:r w:rsidR="00A35B72" w:rsidRPr="00C12BAD">
        <w:rPr>
          <w:rFonts w:ascii="Times New Roman" w:hAnsi="Times New Roman"/>
          <w:b/>
          <w:sz w:val="24"/>
          <w:szCs w:val="24"/>
        </w:rPr>
        <w:t xml:space="preserve"> </w:t>
      </w:r>
    </w:p>
    <w:p w:rsidR="00593FA0" w:rsidRDefault="00593FA0" w:rsidP="004544C0">
      <w:pPr>
        <w:spacing w:after="0" w:line="360" w:lineRule="auto"/>
        <w:jc w:val="center"/>
        <w:rPr>
          <w:rFonts w:ascii="Times New Roman" w:hAnsi="Times New Roman"/>
          <w:b/>
          <w:sz w:val="24"/>
          <w:szCs w:val="24"/>
        </w:rPr>
      </w:pPr>
      <w:r>
        <w:rPr>
          <w:rFonts w:ascii="Times New Roman" w:hAnsi="Times New Roman"/>
          <w:b/>
          <w:sz w:val="24"/>
          <w:szCs w:val="24"/>
        </w:rPr>
        <w:t xml:space="preserve">в ДУМЕ </w:t>
      </w:r>
      <w:r w:rsidR="002B388B">
        <w:rPr>
          <w:rFonts w:ascii="Times New Roman" w:hAnsi="Times New Roman"/>
          <w:b/>
          <w:sz w:val="24"/>
          <w:szCs w:val="24"/>
        </w:rPr>
        <w:t>ГОРОДА ПОКАЧИ</w:t>
      </w:r>
      <w:r>
        <w:rPr>
          <w:rFonts w:ascii="Times New Roman" w:hAnsi="Times New Roman"/>
          <w:b/>
          <w:sz w:val="24"/>
          <w:szCs w:val="24"/>
        </w:rPr>
        <w:t xml:space="preserve"> </w:t>
      </w:r>
      <w:r w:rsidR="00A35B72">
        <w:rPr>
          <w:rFonts w:ascii="Times New Roman" w:hAnsi="Times New Roman"/>
          <w:b/>
          <w:sz w:val="24"/>
          <w:szCs w:val="24"/>
        </w:rPr>
        <w:t>на 20</w:t>
      </w:r>
      <w:r w:rsidR="00DD4D35">
        <w:rPr>
          <w:rFonts w:ascii="Times New Roman" w:hAnsi="Times New Roman"/>
          <w:b/>
          <w:sz w:val="24"/>
          <w:szCs w:val="24"/>
        </w:rPr>
        <w:t>2</w:t>
      </w:r>
      <w:r w:rsidR="00702587">
        <w:rPr>
          <w:rFonts w:ascii="Times New Roman" w:hAnsi="Times New Roman"/>
          <w:b/>
          <w:sz w:val="24"/>
          <w:szCs w:val="24"/>
        </w:rPr>
        <w:t>4</w:t>
      </w:r>
      <w:r w:rsidR="00DD4D35">
        <w:rPr>
          <w:rFonts w:ascii="Times New Roman" w:hAnsi="Times New Roman"/>
          <w:b/>
          <w:sz w:val="24"/>
          <w:szCs w:val="24"/>
        </w:rPr>
        <w:t xml:space="preserve"> </w:t>
      </w:r>
      <w:r w:rsidR="00A35B72" w:rsidRPr="00C12BAD">
        <w:rPr>
          <w:rFonts w:ascii="Times New Roman" w:hAnsi="Times New Roman"/>
          <w:b/>
          <w:sz w:val="24"/>
          <w:szCs w:val="24"/>
        </w:rPr>
        <w:t>год</w:t>
      </w:r>
    </w:p>
    <w:p w:rsidR="00E0660E" w:rsidRPr="00C12BAD" w:rsidRDefault="00E0660E" w:rsidP="004544C0">
      <w:pPr>
        <w:spacing w:after="0" w:line="360" w:lineRule="auto"/>
        <w:rPr>
          <w:rFonts w:ascii="Times New Roman" w:hAnsi="Times New Roman"/>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284"/>
        <w:gridCol w:w="1275"/>
        <w:gridCol w:w="2127"/>
      </w:tblGrid>
      <w:tr w:rsidR="00DD4D35" w:rsidRPr="00DD4D35" w:rsidTr="003A2469">
        <w:tc>
          <w:tcPr>
            <w:tcW w:w="709" w:type="dxa"/>
          </w:tcPr>
          <w:p w:rsidR="00DD4D35" w:rsidRPr="00DD4D35" w:rsidRDefault="00DD4D35" w:rsidP="00DD4D35">
            <w:pPr>
              <w:spacing w:after="0" w:line="320" w:lineRule="exact"/>
              <w:jc w:val="center"/>
              <w:rPr>
                <w:rFonts w:ascii="Times New Roman" w:hAnsi="Times New Roman"/>
                <w:b/>
                <w:sz w:val="24"/>
                <w:szCs w:val="24"/>
              </w:rPr>
            </w:pPr>
            <w:r w:rsidRPr="00DD4D35">
              <w:rPr>
                <w:rFonts w:ascii="Times New Roman" w:hAnsi="Times New Roman"/>
                <w:b/>
                <w:sz w:val="24"/>
                <w:szCs w:val="24"/>
              </w:rPr>
              <w:t>№</w:t>
            </w:r>
          </w:p>
          <w:p w:rsidR="00DD4D35" w:rsidRPr="00DD4D35" w:rsidRDefault="00DD4D35" w:rsidP="00DD4D35">
            <w:pPr>
              <w:spacing w:after="0" w:line="320" w:lineRule="exact"/>
              <w:jc w:val="center"/>
              <w:rPr>
                <w:rFonts w:ascii="Times New Roman" w:hAnsi="Times New Roman"/>
                <w:b/>
                <w:sz w:val="24"/>
                <w:szCs w:val="24"/>
              </w:rPr>
            </w:pPr>
            <w:proofErr w:type="gramStart"/>
            <w:r w:rsidRPr="00DD4D35">
              <w:rPr>
                <w:rFonts w:ascii="Times New Roman" w:hAnsi="Times New Roman"/>
                <w:b/>
                <w:sz w:val="24"/>
                <w:szCs w:val="24"/>
              </w:rPr>
              <w:t>п</w:t>
            </w:r>
            <w:proofErr w:type="gramEnd"/>
            <w:r w:rsidRPr="00DD4D35">
              <w:rPr>
                <w:rFonts w:ascii="Times New Roman" w:hAnsi="Times New Roman"/>
                <w:b/>
                <w:sz w:val="24"/>
                <w:szCs w:val="24"/>
              </w:rPr>
              <w:t>/п</w:t>
            </w:r>
          </w:p>
        </w:tc>
        <w:tc>
          <w:tcPr>
            <w:tcW w:w="5387" w:type="dxa"/>
            <w:gridSpan w:val="2"/>
          </w:tcPr>
          <w:p w:rsidR="00DD4D35" w:rsidRPr="00DD4D35" w:rsidRDefault="00DD4D35" w:rsidP="00DD4D35">
            <w:pPr>
              <w:spacing w:after="0" w:line="320" w:lineRule="exact"/>
              <w:jc w:val="center"/>
              <w:rPr>
                <w:rFonts w:ascii="Times New Roman" w:hAnsi="Times New Roman"/>
                <w:b/>
                <w:sz w:val="24"/>
                <w:szCs w:val="24"/>
              </w:rPr>
            </w:pPr>
            <w:r w:rsidRPr="00DD4D35">
              <w:rPr>
                <w:rFonts w:ascii="Times New Roman" w:hAnsi="Times New Roman"/>
                <w:b/>
                <w:sz w:val="24"/>
                <w:szCs w:val="24"/>
              </w:rPr>
              <w:t>МЕРОПРИЯТИЯ</w:t>
            </w:r>
          </w:p>
        </w:tc>
        <w:tc>
          <w:tcPr>
            <w:tcW w:w="1275" w:type="dxa"/>
          </w:tcPr>
          <w:p w:rsidR="00DD4D35" w:rsidRPr="00DD4D35" w:rsidRDefault="00DD4D35" w:rsidP="00DD4D35">
            <w:pPr>
              <w:spacing w:after="0" w:line="320" w:lineRule="exact"/>
              <w:jc w:val="center"/>
              <w:rPr>
                <w:rFonts w:ascii="Times New Roman" w:hAnsi="Times New Roman"/>
                <w:b/>
                <w:sz w:val="24"/>
                <w:szCs w:val="24"/>
              </w:rPr>
            </w:pPr>
            <w:r w:rsidRPr="00DD4D35">
              <w:rPr>
                <w:rFonts w:ascii="Times New Roman" w:hAnsi="Times New Roman"/>
                <w:b/>
                <w:sz w:val="24"/>
                <w:szCs w:val="24"/>
              </w:rPr>
              <w:t>Сроки</w:t>
            </w:r>
          </w:p>
        </w:tc>
        <w:tc>
          <w:tcPr>
            <w:tcW w:w="2127" w:type="dxa"/>
          </w:tcPr>
          <w:p w:rsidR="00DD4D35" w:rsidRPr="00DD4D35" w:rsidRDefault="00DD4D35" w:rsidP="00DD4D35">
            <w:pPr>
              <w:spacing w:after="0" w:line="320" w:lineRule="exact"/>
              <w:jc w:val="center"/>
              <w:rPr>
                <w:rFonts w:ascii="Times New Roman" w:hAnsi="Times New Roman"/>
                <w:b/>
                <w:sz w:val="24"/>
                <w:szCs w:val="24"/>
              </w:rPr>
            </w:pPr>
            <w:r w:rsidRPr="00DD4D35">
              <w:rPr>
                <w:rFonts w:ascii="Times New Roman" w:hAnsi="Times New Roman"/>
                <w:b/>
                <w:sz w:val="24"/>
                <w:szCs w:val="24"/>
              </w:rPr>
              <w:t>Ответственное</w:t>
            </w:r>
          </w:p>
          <w:p w:rsidR="00DD4D35" w:rsidRPr="00DD4D35" w:rsidRDefault="00DD4D35" w:rsidP="00DD4D35">
            <w:pPr>
              <w:spacing w:after="0" w:line="320" w:lineRule="exact"/>
              <w:jc w:val="center"/>
              <w:rPr>
                <w:rFonts w:ascii="Times New Roman" w:hAnsi="Times New Roman"/>
                <w:b/>
                <w:sz w:val="24"/>
                <w:szCs w:val="24"/>
              </w:rPr>
            </w:pPr>
            <w:r w:rsidRPr="00DD4D35">
              <w:rPr>
                <w:rFonts w:ascii="Times New Roman" w:hAnsi="Times New Roman"/>
                <w:b/>
                <w:sz w:val="24"/>
                <w:szCs w:val="24"/>
              </w:rPr>
              <w:t>лицо</w:t>
            </w:r>
          </w:p>
        </w:tc>
      </w:tr>
      <w:tr w:rsidR="00DD4D35" w:rsidRPr="00DD4D35" w:rsidTr="003A2469">
        <w:tc>
          <w:tcPr>
            <w:tcW w:w="9498" w:type="dxa"/>
            <w:gridSpan w:val="5"/>
          </w:tcPr>
          <w:p w:rsidR="00DD4D35" w:rsidRPr="00DD4D35" w:rsidRDefault="000503FF" w:rsidP="000503FF">
            <w:pPr>
              <w:spacing w:after="0" w:line="320" w:lineRule="exact"/>
              <w:ind w:left="2520"/>
              <w:jc w:val="both"/>
              <w:rPr>
                <w:rFonts w:ascii="Times New Roman" w:hAnsi="Times New Roman"/>
                <w:b/>
                <w:sz w:val="24"/>
                <w:szCs w:val="24"/>
              </w:rPr>
            </w:pPr>
            <w:r>
              <w:rPr>
                <w:rFonts w:ascii="Times New Roman" w:hAnsi="Times New Roman"/>
                <w:b/>
                <w:sz w:val="24"/>
                <w:szCs w:val="24"/>
              </w:rPr>
              <w:t xml:space="preserve">1. </w:t>
            </w:r>
            <w:r w:rsidR="00DD4D35" w:rsidRPr="00DD4D35">
              <w:rPr>
                <w:rFonts w:ascii="Times New Roman" w:hAnsi="Times New Roman"/>
                <w:b/>
                <w:sz w:val="24"/>
                <w:szCs w:val="24"/>
              </w:rPr>
              <w:t xml:space="preserve">Проведение собраний </w:t>
            </w:r>
            <w:r w:rsidR="00A26906">
              <w:rPr>
                <w:rFonts w:ascii="Times New Roman" w:hAnsi="Times New Roman"/>
                <w:b/>
                <w:sz w:val="24"/>
                <w:szCs w:val="24"/>
              </w:rPr>
              <w:t>депутатского объединения</w:t>
            </w:r>
          </w:p>
        </w:tc>
      </w:tr>
      <w:tr w:rsidR="00624308" w:rsidRPr="00DD4D35" w:rsidTr="003A2469">
        <w:trPr>
          <w:trHeight w:val="797"/>
        </w:trPr>
        <w:tc>
          <w:tcPr>
            <w:tcW w:w="709" w:type="dxa"/>
          </w:tcPr>
          <w:p w:rsidR="00624308" w:rsidRPr="00DD4D35" w:rsidRDefault="00624308" w:rsidP="00DD4D35">
            <w:pPr>
              <w:spacing w:after="0" w:line="320" w:lineRule="exact"/>
              <w:jc w:val="both"/>
              <w:rPr>
                <w:rFonts w:ascii="Times New Roman" w:hAnsi="Times New Roman"/>
                <w:sz w:val="24"/>
                <w:szCs w:val="24"/>
              </w:rPr>
            </w:pPr>
            <w:r>
              <w:rPr>
                <w:rFonts w:ascii="Times New Roman" w:hAnsi="Times New Roman"/>
                <w:sz w:val="24"/>
                <w:szCs w:val="24"/>
              </w:rPr>
              <w:t>1.1.</w:t>
            </w:r>
          </w:p>
        </w:tc>
        <w:tc>
          <w:tcPr>
            <w:tcW w:w="5387" w:type="dxa"/>
            <w:gridSpan w:val="2"/>
            <w:shd w:val="clear" w:color="auto" w:fill="auto"/>
          </w:tcPr>
          <w:p w:rsidR="00624308" w:rsidRDefault="00624308" w:rsidP="00DD4D35">
            <w:pPr>
              <w:spacing w:after="0" w:line="320" w:lineRule="exact"/>
              <w:jc w:val="both"/>
              <w:rPr>
                <w:rFonts w:ascii="Times New Roman" w:hAnsi="Times New Roman"/>
                <w:sz w:val="24"/>
                <w:szCs w:val="24"/>
              </w:rPr>
            </w:pPr>
            <w:r w:rsidRPr="00DD4D35">
              <w:rPr>
                <w:rFonts w:ascii="Times New Roman" w:hAnsi="Times New Roman"/>
                <w:sz w:val="24"/>
                <w:szCs w:val="24"/>
              </w:rPr>
              <w:t xml:space="preserve">О плане работы </w:t>
            </w:r>
            <w:r>
              <w:rPr>
                <w:rFonts w:ascii="Times New Roman" w:hAnsi="Times New Roman"/>
                <w:sz w:val="24"/>
                <w:szCs w:val="24"/>
              </w:rPr>
              <w:t xml:space="preserve">депутатского объединения </w:t>
            </w:r>
            <w:r w:rsidRPr="00DD4D35">
              <w:rPr>
                <w:rFonts w:ascii="Times New Roman" w:hAnsi="Times New Roman"/>
                <w:sz w:val="24"/>
                <w:szCs w:val="24"/>
              </w:rPr>
              <w:t xml:space="preserve">ВПП </w:t>
            </w:r>
            <w:r>
              <w:rPr>
                <w:rFonts w:ascii="Times New Roman" w:hAnsi="Times New Roman"/>
                <w:sz w:val="24"/>
                <w:szCs w:val="24"/>
              </w:rPr>
              <w:t>«ЕДИНАЯ РОССИЯ»</w:t>
            </w:r>
            <w:r w:rsidRPr="00DD4D35">
              <w:rPr>
                <w:rFonts w:ascii="Times New Roman" w:hAnsi="Times New Roman"/>
                <w:sz w:val="24"/>
                <w:szCs w:val="24"/>
              </w:rPr>
              <w:t xml:space="preserve"> на 202</w:t>
            </w:r>
            <w:r>
              <w:rPr>
                <w:rFonts w:ascii="Times New Roman" w:hAnsi="Times New Roman"/>
                <w:sz w:val="24"/>
                <w:szCs w:val="24"/>
              </w:rPr>
              <w:t>4</w:t>
            </w:r>
            <w:r w:rsidRPr="00DD4D35">
              <w:rPr>
                <w:rFonts w:ascii="Times New Roman" w:hAnsi="Times New Roman"/>
                <w:sz w:val="24"/>
                <w:szCs w:val="24"/>
              </w:rPr>
              <w:t xml:space="preserve"> год.</w:t>
            </w:r>
          </w:p>
          <w:p w:rsidR="00624308" w:rsidRPr="00DD4D35" w:rsidRDefault="00624308" w:rsidP="009C0B44">
            <w:pPr>
              <w:spacing w:after="0" w:line="320" w:lineRule="exact"/>
              <w:jc w:val="both"/>
              <w:rPr>
                <w:rFonts w:ascii="Times New Roman" w:hAnsi="Times New Roman"/>
                <w:sz w:val="24"/>
                <w:szCs w:val="24"/>
              </w:rPr>
            </w:pPr>
          </w:p>
        </w:tc>
        <w:tc>
          <w:tcPr>
            <w:tcW w:w="1275" w:type="dxa"/>
            <w:vMerge w:val="restart"/>
          </w:tcPr>
          <w:p w:rsidR="00624308" w:rsidRDefault="00624308" w:rsidP="00DD4D35">
            <w:pPr>
              <w:spacing w:after="0" w:line="320" w:lineRule="exact"/>
              <w:jc w:val="center"/>
              <w:rPr>
                <w:rFonts w:ascii="Times New Roman" w:hAnsi="Times New Roman"/>
                <w:sz w:val="24"/>
                <w:szCs w:val="24"/>
              </w:rPr>
            </w:pPr>
          </w:p>
          <w:p w:rsidR="00624308" w:rsidRDefault="00624308" w:rsidP="00DD4D35">
            <w:pPr>
              <w:spacing w:after="0" w:line="320" w:lineRule="exact"/>
              <w:jc w:val="center"/>
              <w:rPr>
                <w:rFonts w:ascii="Times New Roman" w:hAnsi="Times New Roman"/>
                <w:sz w:val="24"/>
                <w:szCs w:val="24"/>
              </w:rPr>
            </w:pPr>
          </w:p>
          <w:p w:rsidR="00624308" w:rsidRDefault="00624308" w:rsidP="00DD4D35">
            <w:pPr>
              <w:spacing w:after="0" w:line="320" w:lineRule="exact"/>
              <w:jc w:val="center"/>
              <w:rPr>
                <w:rFonts w:ascii="Times New Roman" w:hAnsi="Times New Roman"/>
                <w:sz w:val="24"/>
                <w:szCs w:val="24"/>
              </w:rPr>
            </w:pPr>
          </w:p>
          <w:p w:rsidR="00624308" w:rsidRDefault="00624308" w:rsidP="00DD4D35">
            <w:pPr>
              <w:spacing w:after="0" w:line="320" w:lineRule="exact"/>
              <w:jc w:val="center"/>
              <w:rPr>
                <w:rFonts w:ascii="Times New Roman" w:hAnsi="Times New Roman"/>
                <w:sz w:val="24"/>
                <w:szCs w:val="24"/>
              </w:rPr>
            </w:pPr>
          </w:p>
          <w:p w:rsidR="00624308" w:rsidRDefault="00624308" w:rsidP="00DD4D35">
            <w:pPr>
              <w:spacing w:after="0" w:line="320" w:lineRule="exact"/>
              <w:jc w:val="center"/>
              <w:rPr>
                <w:rFonts w:ascii="Times New Roman" w:hAnsi="Times New Roman"/>
                <w:sz w:val="24"/>
                <w:szCs w:val="24"/>
              </w:rPr>
            </w:pPr>
            <w:r>
              <w:rPr>
                <w:rFonts w:ascii="Times New Roman" w:hAnsi="Times New Roman"/>
                <w:sz w:val="24"/>
                <w:szCs w:val="24"/>
              </w:rPr>
              <w:t>январь</w:t>
            </w:r>
          </w:p>
          <w:p w:rsidR="00624308" w:rsidRDefault="00624308" w:rsidP="00DD4D35">
            <w:pPr>
              <w:spacing w:after="0" w:line="320" w:lineRule="exact"/>
              <w:jc w:val="center"/>
              <w:rPr>
                <w:rFonts w:ascii="Times New Roman" w:hAnsi="Times New Roman"/>
                <w:sz w:val="24"/>
                <w:szCs w:val="24"/>
              </w:rPr>
            </w:pPr>
          </w:p>
          <w:p w:rsidR="00624308" w:rsidRDefault="00624308" w:rsidP="00DD4D35">
            <w:pPr>
              <w:spacing w:after="0" w:line="320" w:lineRule="exact"/>
              <w:jc w:val="center"/>
              <w:rPr>
                <w:rFonts w:ascii="Times New Roman" w:hAnsi="Times New Roman"/>
                <w:sz w:val="24"/>
                <w:szCs w:val="24"/>
              </w:rPr>
            </w:pPr>
          </w:p>
          <w:p w:rsidR="00624308" w:rsidRDefault="00624308" w:rsidP="00DD4D35">
            <w:pPr>
              <w:spacing w:after="0" w:line="320" w:lineRule="exact"/>
              <w:jc w:val="center"/>
              <w:rPr>
                <w:rFonts w:ascii="Times New Roman" w:hAnsi="Times New Roman"/>
                <w:sz w:val="24"/>
                <w:szCs w:val="24"/>
              </w:rPr>
            </w:pPr>
          </w:p>
          <w:p w:rsidR="00624308" w:rsidRDefault="00624308" w:rsidP="00DD4D35">
            <w:pPr>
              <w:spacing w:after="0" w:line="320" w:lineRule="exact"/>
              <w:jc w:val="center"/>
              <w:rPr>
                <w:rFonts w:ascii="Times New Roman" w:hAnsi="Times New Roman"/>
                <w:sz w:val="24"/>
                <w:szCs w:val="24"/>
              </w:rPr>
            </w:pPr>
          </w:p>
          <w:p w:rsidR="00624308" w:rsidRDefault="00624308" w:rsidP="00DD4D35">
            <w:pPr>
              <w:spacing w:after="0" w:line="320" w:lineRule="exact"/>
              <w:jc w:val="center"/>
              <w:rPr>
                <w:rFonts w:ascii="Times New Roman" w:hAnsi="Times New Roman"/>
                <w:sz w:val="24"/>
                <w:szCs w:val="24"/>
              </w:rPr>
            </w:pPr>
          </w:p>
          <w:p w:rsidR="00624308" w:rsidRDefault="00624308" w:rsidP="00DD4D35">
            <w:pPr>
              <w:spacing w:after="0" w:line="320" w:lineRule="exact"/>
              <w:jc w:val="center"/>
              <w:rPr>
                <w:rFonts w:ascii="Times New Roman" w:hAnsi="Times New Roman"/>
                <w:sz w:val="24"/>
                <w:szCs w:val="24"/>
              </w:rPr>
            </w:pPr>
          </w:p>
          <w:p w:rsidR="00624308" w:rsidRPr="00DD4D35" w:rsidRDefault="00624308" w:rsidP="00DD4D35">
            <w:pPr>
              <w:spacing w:after="0" w:line="320" w:lineRule="exact"/>
              <w:jc w:val="center"/>
              <w:rPr>
                <w:rFonts w:ascii="Times New Roman" w:hAnsi="Times New Roman"/>
                <w:sz w:val="24"/>
                <w:szCs w:val="24"/>
              </w:rPr>
            </w:pPr>
          </w:p>
        </w:tc>
        <w:tc>
          <w:tcPr>
            <w:tcW w:w="2127" w:type="dxa"/>
            <w:vMerge w:val="restart"/>
            <w:vAlign w:val="center"/>
          </w:tcPr>
          <w:p w:rsidR="00624308" w:rsidRPr="006030E0" w:rsidRDefault="00624308" w:rsidP="006030E0">
            <w:pPr>
              <w:spacing w:after="0" w:line="320" w:lineRule="exact"/>
              <w:jc w:val="center"/>
              <w:rPr>
                <w:rFonts w:ascii="Times New Roman" w:hAnsi="Times New Roman"/>
                <w:sz w:val="24"/>
                <w:szCs w:val="24"/>
              </w:rPr>
            </w:pPr>
            <w:r w:rsidRPr="006030E0">
              <w:rPr>
                <w:rFonts w:ascii="Times New Roman" w:hAnsi="Times New Roman"/>
                <w:sz w:val="24"/>
                <w:szCs w:val="24"/>
              </w:rPr>
              <w:t>Руководитель депутатского объединения</w:t>
            </w:r>
          </w:p>
          <w:p w:rsidR="00624308" w:rsidRPr="006030E0" w:rsidRDefault="00624308" w:rsidP="006030E0">
            <w:pPr>
              <w:spacing w:after="0" w:line="320" w:lineRule="exact"/>
              <w:jc w:val="center"/>
              <w:rPr>
                <w:rFonts w:ascii="Times New Roman" w:hAnsi="Times New Roman"/>
                <w:sz w:val="24"/>
                <w:szCs w:val="24"/>
              </w:rPr>
            </w:pPr>
          </w:p>
        </w:tc>
      </w:tr>
      <w:tr w:rsidR="00624308" w:rsidRPr="00DD4D35" w:rsidTr="003A2469">
        <w:trPr>
          <w:trHeight w:val="985"/>
        </w:trPr>
        <w:tc>
          <w:tcPr>
            <w:tcW w:w="709" w:type="dxa"/>
          </w:tcPr>
          <w:p w:rsidR="00624308" w:rsidRDefault="00624308" w:rsidP="00DD4D35">
            <w:pPr>
              <w:spacing w:after="0" w:line="320" w:lineRule="exact"/>
              <w:jc w:val="both"/>
              <w:rPr>
                <w:rFonts w:ascii="Times New Roman" w:hAnsi="Times New Roman"/>
                <w:sz w:val="24"/>
                <w:szCs w:val="24"/>
              </w:rPr>
            </w:pPr>
            <w:r>
              <w:rPr>
                <w:rFonts w:ascii="Times New Roman" w:hAnsi="Times New Roman"/>
                <w:sz w:val="24"/>
                <w:szCs w:val="24"/>
              </w:rPr>
              <w:t>1.2.</w:t>
            </w:r>
          </w:p>
        </w:tc>
        <w:tc>
          <w:tcPr>
            <w:tcW w:w="5387" w:type="dxa"/>
            <w:gridSpan w:val="2"/>
            <w:shd w:val="clear" w:color="auto" w:fill="auto"/>
          </w:tcPr>
          <w:p w:rsidR="00624308" w:rsidRPr="00DD4D35" w:rsidRDefault="00624308" w:rsidP="00FF3E0B">
            <w:pPr>
              <w:spacing w:after="0" w:line="320" w:lineRule="exact"/>
              <w:jc w:val="both"/>
              <w:rPr>
                <w:rFonts w:ascii="Times New Roman" w:hAnsi="Times New Roman"/>
                <w:sz w:val="24"/>
                <w:szCs w:val="24"/>
              </w:rPr>
            </w:pPr>
            <w:r w:rsidRPr="00DD4D35">
              <w:rPr>
                <w:rFonts w:ascii="Times New Roman" w:hAnsi="Times New Roman"/>
                <w:sz w:val="24"/>
                <w:szCs w:val="24"/>
              </w:rPr>
              <w:t xml:space="preserve">О графике заседаний </w:t>
            </w:r>
            <w:r>
              <w:rPr>
                <w:rFonts w:ascii="Times New Roman" w:hAnsi="Times New Roman"/>
                <w:sz w:val="24"/>
                <w:szCs w:val="24"/>
              </w:rPr>
              <w:t xml:space="preserve">депутатского объединения </w:t>
            </w:r>
            <w:r w:rsidRPr="00DD4D35">
              <w:rPr>
                <w:rFonts w:ascii="Times New Roman" w:hAnsi="Times New Roman"/>
                <w:sz w:val="24"/>
                <w:szCs w:val="24"/>
              </w:rPr>
              <w:t xml:space="preserve">ВПП </w:t>
            </w:r>
            <w:r>
              <w:rPr>
                <w:rFonts w:ascii="Times New Roman" w:hAnsi="Times New Roman"/>
                <w:sz w:val="24"/>
                <w:szCs w:val="24"/>
              </w:rPr>
              <w:t>«ЕДИНАЯ РОССИЯ»</w:t>
            </w:r>
            <w:r w:rsidRPr="00DD4D35">
              <w:rPr>
                <w:rFonts w:ascii="Times New Roman" w:hAnsi="Times New Roman"/>
                <w:sz w:val="24"/>
                <w:szCs w:val="24"/>
              </w:rPr>
              <w:t xml:space="preserve"> </w:t>
            </w:r>
            <w:r>
              <w:rPr>
                <w:rFonts w:ascii="Times New Roman" w:hAnsi="Times New Roman"/>
                <w:sz w:val="24"/>
                <w:szCs w:val="24"/>
              </w:rPr>
              <w:t>в</w:t>
            </w:r>
            <w:r w:rsidRPr="00DD4D35">
              <w:rPr>
                <w:rFonts w:ascii="Times New Roman" w:hAnsi="Times New Roman"/>
                <w:sz w:val="24"/>
                <w:szCs w:val="24"/>
              </w:rPr>
              <w:t xml:space="preserve"> 202</w:t>
            </w:r>
            <w:r>
              <w:rPr>
                <w:rFonts w:ascii="Times New Roman" w:hAnsi="Times New Roman"/>
                <w:sz w:val="24"/>
                <w:szCs w:val="24"/>
              </w:rPr>
              <w:t>4</w:t>
            </w:r>
            <w:r w:rsidRPr="00DD4D35">
              <w:rPr>
                <w:rFonts w:ascii="Times New Roman" w:hAnsi="Times New Roman"/>
                <w:sz w:val="24"/>
                <w:szCs w:val="24"/>
              </w:rPr>
              <w:t xml:space="preserve"> год</w:t>
            </w:r>
            <w:r>
              <w:rPr>
                <w:rFonts w:ascii="Times New Roman" w:hAnsi="Times New Roman"/>
                <w:sz w:val="24"/>
                <w:szCs w:val="24"/>
              </w:rPr>
              <w:t>у</w:t>
            </w:r>
            <w:r w:rsidRPr="00DD4D35">
              <w:rPr>
                <w:rFonts w:ascii="Times New Roman" w:hAnsi="Times New Roman"/>
                <w:sz w:val="24"/>
                <w:szCs w:val="24"/>
              </w:rPr>
              <w:t>.</w:t>
            </w:r>
          </w:p>
        </w:tc>
        <w:tc>
          <w:tcPr>
            <w:tcW w:w="1275" w:type="dxa"/>
            <w:vMerge/>
          </w:tcPr>
          <w:p w:rsidR="00624308" w:rsidRDefault="00624308" w:rsidP="00DD4D35">
            <w:pPr>
              <w:spacing w:after="0" w:line="320" w:lineRule="exact"/>
              <w:jc w:val="center"/>
              <w:rPr>
                <w:rFonts w:ascii="Times New Roman" w:hAnsi="Times New Roman"/>
                <w:sz w:val="24"/>
                <w:szCs w:val="24"/>
              </w:rPr>
            </w:pPr>
          </w:p>
        </w:tc>
        <w:tc>
          <w:tcPr>
            <w:tcW w:w="2127" w:type="dxa"/>
            <w:vMerge/>
          </w:tcPr>
          <w:p w:rsidR="00624308" w:rsidRPr="006030E0" w:rsidRDefault="00624308" w:rsidP="006030E0">
            <w:pPr>
              <w:spacing w:after="0" w:line="320" w:lineRule="exact"/>
              <w:jc w:val="center"/>
              <w:rPr>
                <w:rFonts w:ascii="Times New Roman" w:hAnsi="Times New Roman"/>
                <w:sz w:val="24"/>
                <w:szCs w:val="24"/>
              </w:rPr>
            </w:pPr>
          </w:p>
        </w:tc>
      </w:tr>
      <w:tr w:rsidR="00624308" w:rsidRPr="00DD4D35" w:rsidTr="003A2469">
        <w:trPr>
          <w:trHeight w:val="1730"/>
        </w:trPr>
        <w:tc>
          <w:tcPr>
            <w:tcW w:w="709" w:type="dxa"/>
          </w:tcPr>
          <w:p w:rsidR="00624308" w:rsidRDefault="00624308" w:rsidP="00DD4D35">
            <w:pPr>
              <w:spacing w:after="0" w:line="320" w:lineRule="exact"/>
              <w:jc w:val="both"/>
              <w:rPr>
                <w:rFonts w:ascii="Times New Roman" w:hAnsi="Times New Roman"/>
                <w:sz w:val="24"/>
                <w:szCs w:val="24"/>
              </w:rPr>
            </w:pPr>
            <w:r>
              <w:rPr>
                <w:rFonts w:ascii="Times New Roman" w:hAnsi="Times New Roman"/>
                <w:sz w:val="24"/>
                <w:szCs w:val="24"/>
              </w:rPr>
              <w:t>1.3.</w:t>
            </w:r>
          </w:p>
        </w:tc>
        <w:tc>
          <w:tcPr>
            <w:tcW w:w="5387" w:type="dxa"/>
            <w:gridSpan w:val="2"/>
            <w:shd w:val="clear" w:color="auto" w:fill="auto"/>
          </w:tcPr>
          <w:p w:rsidR="00624308" w:rsidRPr="00DD4D35" w:rsidRDefault="00624308" w:rsidP="00DD4D35">
            <w:pPr>
              <w:spacing w:after="0" w:line="320" w:lineRule="exact"/>
              <w:jc w:val="both"/>
              <w:rPr>
                <w:rFonts w:ascii="Times New Roman" w:hAnsi="Times New Roman"/>
                <w:sz w:val="24"/>
                <w:szCs w:val="24"/>
              </w:rPr>
            </w:pPr>
            <w:r w:rsidRPr="00DD4D35">
              <w:rPr>
                <w:rFonts w:ascii="Times New Roman" w:hAnsi="Times New Roman"/>
                <w:sz w:val="24"/>
                <w:szCs w:val="24"/>
              </w:rPr>
              <w:t>О графике при</w:t>
            </w:r>
            <w:r>
              <w:rPr>
                <w:rFonts w:ascii="Times New Roman" w:hAnsi="Times New Roman"/>
                <w:sz w:val="24"/>
                <w:szCs w:val="24"/>
              </w:rPr>
              <w:t>е</w:t>
            </w:r>
            <w:r w:rsidRPr="00DD4D35">
              <w:rPr>
                <w:rFonts w:ascii="Times New Roman" w:hAnsi="Times New Roman"/>
                <w:sz w:val="24"/>
                <w:szCs w:val="24"/>
              </w:rPr>
              <w:t xml:space="preserve">ма граждан депутатами </w:t>
            </w:r>
            <w:r>
              <w:rPr>
                <w:rFonts w:ascii="Times New Roman" w:hAnsi="Times New Roman"/>
                <w:sz w:val="24"/>
                <w:szCs w:val="24"/>
              </w:rPr>
              <w:t xml:space="preserve">депутатского объединения </w:t>
            </w:r>
            <w:r w:rsidRPr="00DD4D35">
              <w:rPr>
                <w:rFonts w:ascii="Times New Roman" w:hAnsi="Times New Roman"/>
                <w:sz w:val="24"/>
                <w:szCs w:val="24"/>
              </w:rPr>
              <w:t xml:space="preserve">ВПП </w:t>
            </w:r>
            <w:r>
              <w:rPr>
                <w:rFonts w:ascii="Times New Roman" w:hAnsi="Times New Roman"/>
                <w:sz w:val="24"/>
                <w:szCs w:val="24"/>
              </w:rPr>
              <w:t>«ЕДИНАЯ РОССИЯ»</w:t>
            </w:r>
            <w:r w:rsidRPr="00DD4D35">
              <w:rPr>
                <w:rFonts w:ascii="Times New Roman" w:hAnsi="Times New Roman"/>
                <w:sz w:val="24"/>
                <w:szCs w:val="24"/>
              </w:rPr>
              <w:t xml:space="preserve"> в Общественной приемной ВПП </w:t>
            </w:r>
            <w:r>
              <w:rPr>
                <w:rFonts w:ascii="Times New Roman" w:hAnsi="Times New Roman"/>
                <w:sz w:val="24"/>
                <w:szCs w:val="24"/>
              </w:rPr>
              <w:t>«ЕДИНАЯ РОССИЯ»</w:t>
            </w:r>
            <w:r w:rsidRPr="00DD4D35">
              <w:rPr>
                <w:rFonts w:ascii="Times New Roman" w:hAnsi="Times New Roman"/>
                <w:sz w:val="24"/>
                <w:szCs w:val="24"/>
              </w:rPr>
              <w:t xml:space="preserve"> на 202</w:t>
            </w:r>
            <w:r>
              <w:rPr>
                <w:rFonts w:ascii="Times New Roman" w:hAnsi="Times New Roman"/>
                <w:sz w:val="24"/>
                <w:szCs w:val="24"/>
              </w:rPr>
              <w:t>4</w:t>
            </w:r>
            <w:r w:rsidRPr="00DD4D35">
              <w:rPr>
                <w:rFonts w:ascii="Times New Roman" w:hAnsi="Times New Roman"/>
                <w:sz w:val="24"/>
                <w:szCs w:val="24"/>
              </w:rPr>
              <w:t xml:space="preserve"> год.</w:t>
            </w:r>
          </w:p>
          <w:p w:rsidR="00624308" w:rsidRPr="00DD4D35" w:rsidRDefault="00624308" w:rsidP="009C0B44">
            <w:pPr>
              <w:spacing w:after="0" w:line="320" w:lineRule="exact"/>
              <w:jc w:val="both"/>
              <w:rPr>
                <w:rFonts w:ascii="Times New Roman" w:hAnsi="Times New Roman"/>
                <w:sz w:val="24"/>
                <w:szCs w:val="24"/>
              </w:rPr>
            </w:pPr>
          </w:p>
        </w:tc>
        <w:tc>
          <w:tcPr>
            <w:tcW w:w="1275" w:type="dxa"/>
            <w:vMerge/>
          </w:tcPr>
          <w:p w:rsidR="00624308" w:rsidRDefault="00624308" w:rsidP="00DD4D35">
            <w:pPr>
              <w:spacing w:after="0" w:line="320" w:lineRule="exact"/>
              <w:jc w:val="center"/>
              <w:rPr>
                <w:rFonts w:ascii="Times New Roman" w:hAnsi="Times New Roman"/>
                <w:sz w:val="24"/>
                <w:szCs w:val="24"/>
              </w:rPr>
            </w:pPr>
          </w:p>
        </w:tc>
        <w:tc>
          <w:tcPr>
            <w:tcW w:w="2127" w:type="dxa"/>
            <w:vMerge/>
          </w:tcPr>
          <w:p w:rsidR="00624308" w:rsidRPr="006030E0" w:rsidRDefault="00624308" w:rsidP="006030E0">
            <w:pPr>
              <w:spacing w:after="0" w:line="320" w:lineRule="exact"/>
              <w:jc w:val="center"/>
              <w:rPr>
                <w:rFonts w:ascii="Times New Roman" w:hAnsi="Times New Roman"/>
                <w:sz w:val="24"/>
                <w:szCs w:val="24"/>
              </w:rPr>
            </w:pPr>
          </w:p>
        </w:tc>
      </w:tr>
      <w:tr w:rsidR="00624308" w:rsidRPr="00DD4D35" w:rsidTr="003A2469">
        <w:trPr>
          <w:trHeight w:val="970"/>
        </w:trPr>
        <w:tc>
          <w:tcPr>
            <w:tcW w:w="709" w:type="dxa"/>
          </w:tcPr>
          <w:p w:rsidR="00624308" w:rsidRPr="003E2BD3" w:rsidRDefault="00624308" w:rsidP="00DD4D35">
            <w:pPr>
              <w:spacing w:after="0" w:line="320" w:lineRule="exact"/>
              <w:jc w:val="both"/>
              <w:rPr>
                <w:rFonts w:ascii="Times New Roman" w:hAnsi="Times New Roman"/>
                <w:sz w:val="24"/>
                <w:szCs w:val="24"/>
              </w:rPr>
            </w:pPr>
            <w:r w:rsidRPr="003E2BD3">
              <w:rPr>
                <w:rFonts w:ascii="Times New Roman" w:hAnsi="Times New Roman"/>
                <w:sz w:val="24"/>
                <w:szCs w:val="24"/>
              </w:rPr>
              <w:t>1.4.</w:t>
            </w:r>
          </w:p>
        </w:tc>
        <w:tc>
          <w:tcPr>
            <w:tcW w:w="5387" w:type="dxa"/>
            <w:gridSpan w:val="2"/>
            <w:shd w:val="clear" w:color="auto" w:fill="auto"/>
          </w:tcPr>
          <w:p w:rsidR="00624308" w:rsidRPr="003E2BD3" w:rsidRDefault="00624308" w:rsidP="00813A00">
            <w:pPr>
              <w:spacing w:after="0" w:line="320" w:lineRule="exact"/>
              <w:jc w:val="both"/>
              <w:rPr>
                <w:rFonts w:ascii="Times New Roman" w:hAnsi="Times New Roman"/>
                <w:sz w:val="24"/>
                <w:szCs w:val="24"/>
              </w:rPr>
            </w:pPr>
            <w:r w:rsidRPr="003E2BD3">
              <w:rPr>
                <w:rFonts w:ascii="Times New Roman" w:hAnsi="Times New Roman"/>
                <w:sz w:val="24"/>
                <w:szCs w:val="24"/>
              </w:rPr>
              <w:t xml:space="preserve">О результатах деятельности депутатского объединения ВПП «ЕДИНАЯ РОССИЯ» за </w:t>
            </w:r>
            <w:r>
              <w:rPr>
                <w:rFonts w:ascii="Times New Roman" w:hAnsi="Times New Roman"/>
                <w:sz w:val="24"/>
                <w:szCs w:val="24"/>
              </w:rPr>
              <w:t>2023 год</w:t>
            </w:r>
          </w:p>
          <w:p w:rsidR="00624308" w:rsidRPr="003E2BD3" w:rsidRDefault="00624308" w:rsidP="00813A00">
            <w:pPr>
              <w:spacing w:after="0" w:line="320" w:lineRule="exact"/>
              <w:jc w:val="both"/>
              <w:rPr>
                <w:rFonts w:ascii="Times New Roman" w:hAnsi="Times New Roman"/>
                <w:sz w:val="24"/>
                <w:szCs w:val="24"/>
              </w:rPr>
            </w:pPr>
          </w:p>
        </w:tc>
        <w:tc>
          <w:tcPr>
            <w:tcW w:w="1275" w:type="dxa"/>
            <w:vMerge/>
          </w:tcPr>
          <w:p w:rsidR="00624308" w:rsidRDefault="00624308" w:rsidP="00DD4D35">
            <w:pPr>
              <w:spacing w:after="0" w:line="320" w:lineRule="exact"/>
              <w:jc w:val="center"/>
              <w:rPr>
                <w:rFonts w:ascii="Times New Roman" w:hAnsi="Times New Roman"/>
                <w:sz w:val="24"/>
                <w:szCs w:val="24"/>
              </w:rPr>
            </w:pPr>
          </w:p>
        </w:tc>
        <w:tc>
          <w:tcPr>
            <w:tcW w:w="2127" w:type="dxa"/>
            <w:vMerge/>
            <w:tcBorders>
              <w:bottom w:val="single" w:sz="4" w:space="0" w:color="auto"/>
            </w:tcBorders>
          </w:tcPr>
          <w:p w:rsidR="00624308" w:rsidRPr="006030E0" w:rsidRDefault="00624308" w:rsidP="006030E0">
            <w:pPr>
              <w:spacing w:after="0" w:line="320" w:lineRule="exact"/>
              <w:jc w:val="center"/>
              <w:rPr>
                <w:rFonts w:ascii="Times New Roman" w:hAnsi="Times New Roman"/>
                <w:sz w:val="24"/>
                <w:szCs w:val="24"/>
              </w:rPr>
            </w:pPr>
          </w:p>
        </w:tc>
      </w:tr>
      <w:tr w:rsidR="00624308" w:rsidRPr="00DD4D35" w:rsidTr="0003107D">
        <w:trPr>
          <w:trHeight w:val="970"/>
        </w:trPr>
        <w:tc>
          <w:tcPr>
            <w:tcW w:w="709" w:type="dxa"/>
          </w:tcPr>
          <w:p w:rsidR="00624308" w:rsidRDefault="00624308" w:rsidP="00EE613B">
            <w:pPr>
              <w:spacing w:after="0" w:line="320" w:lineRule="exact"/>
              <w:jc w:val="both"/>
              <w:rPr>
                <w:rFonts w:ascii="Times New Roman" w:hAnsi="Times New Roman"/>
                <w:sz w:val="24"/>
                <w:szCs w:val="24"/>
              </w:rPr>
            </w:pPr>
            <w:r w:rsidRPr="00A41BD2">
              <w:rPr>
                <w:rFonts w:ascii="Times New Roman" w:hAnsi="Times New Roman"/>
                <w:sz w:val="24"/>
                <w:szCs w:val="24"/>
              </w:rPr>
              <w:t>1.5.</w:t>
            </w:r>
          </w:p>
        </w:tc>
        <w:tc>
          <w:tcPr>
            <w:tcW w:w="5387" w:type="dxa"/>
            <w:gridSpan w:val="2"/>
            <w:shd w:val="clear" w:color="auto" w:fill="auto"/>
          </w:tcPr>
          <w:p w:rsidR="00624308" w:rsidRDefault="00624308" w:rsidP="00EE613B">
            <w:pPr>
              <w:spacing w:after="0" w:line="320" w:lineRule="exact"/>
              <w:jc w:val="both"/>
              <w:rPr>
                <w:rFonts w:ascii="Times New Roman" w:hAnsi="Times New Roman"/>
                <w:sz w:val="24"/>
                <w:szCs w:val="24"/>
              </w:rPr>
            </w:pPr>
            <w:r w:rsidRPr="00813A00">
              <w:rPr>
                <w:rFonts w:ascii="Times New Roman" w:hAnsi="Times New Roman"/>
                <w:sz w:val="24"/>
                <w:szCs w:val="24"/>
              </w:rPr>
              <w:t>О ежегодных отчетах главы города Покачи о результатах его деятельности и деятельности администрации города Покачи, в том числе о решении вопросов, поставленных Думой города Покачи, в 202</w:t>
            </w:r>
            <w:r>
              <w:rPr>
                <w:rFonts w:ascii="Times New Roman" w:hAnsi="Times New Roman"/>
                <w:sz w:val="24"/>
                <w:szCs w:val="24"/>
              </w:rPr>
              <w:t>3</w:t>
            </w:r>
            <w:r w:rsidRPr="00813A00">
              <w:rPr>
                <w:rFonts w:ascii="Times New Roman" w:hAnsi="Times New Roman"/>
                <w:sz w:val="24"/>
                <w:szCs w:val="24"/>
              </w:rPr>
              <w:t xml:space="preserve"> году  </w:t>
            </w:r>
          </w:p>
          <w:p w:rsidR="00624308" w:rsidRDefault="00624308" w:rsidP="00EE613B">
            <w:pPr>
              <w:spacing w:after="0" w:line="320" w:lineRule="exact"/>
              <w:jc w:val="both"/>
              <w:rPr>
                <w:rFonts w:ascii="Times New Roman" w:hAnsi="Times New Roman"/>
                <w:sz w:val="24"/>
                <w:szCs w:val="24"/>
              </w:rPr>
            </w:pPr>
          </w:p>
        </w:tc>
        <w:tc>
          <w:tcPr>
            <w:tcW w:w="1275" w:type="dxa"/>
            <w:vMerge/>
            <w:vAlign w:val="center"/>
          </w:tcPr>
          <w:p w:rsidR="00624308" w:rsidRDefault="00624308" w:rsidP="00EE613B">
            <w:pPr>
              <w:spacing w:after="0" w:line="320" w:lineRule="exact"/>
              <w:jc w:val="center"/>
              <w:rPr>
                <w:rFonts w:ascii="Times New Roman" w:hAnsi="Times New Roman"/>
                <w:sz w:val="24"/>
                <w:szCs w:val="24"/>
              </w:rPr>
            </w:pPr>
          </w:p>
        </w:tc>
        <w:tc>
          <w:tcPr>
            <w:tcW w:w="2127" w:type="dxa"/>
            <w:tcBorders>
              <w:bottom w:val="single" w:sz="4" w:space="0" w:color="auto"/>
            </w:tcBorders>
          </w:tcPr>
          <w:p w:rsidR="00624308" w:rsidRDefault="00624308" w:rsidP="00EE613B">
            <w:pPr>
              <w:spacing w:after="0" w:line="320" w:lineRule="exact"/>
              <w:rPr>
                <w:rFonts w:ascii="Times New Roman" w:hAnsi="Times New Roman"/>
                <w:sz w:val="24"/>
                <w:szCs w:val="24"/>
              </w:rPr>
            </w:pPr>
          </w:p>
          <w:p w:rsidR="00624308" w:rsidRPr="004D7F19" w:rsidRDefault="00624308" w:rsidP="00EE613B">
            <w:pPr>
              <w:spacing w:after="0" w:line="320" w:lineRule="exact"/>
              <w:jc w:val="center"/>
              <w:rPr>
                <w:rFonts w:ascii="Times New Roman" w:hAnsi="Times New Roman"/>
                <w:sz w:val="24"/>
                <w:szCs w:val="24"/>
              </w:rPr>
            </w:pPr>
            <w:r w:rsidRPr="004D7F19">
              <w:rPr>
                <w:rFonts w:ascii="Times New Roman" w:hAnsi="Times New Roman"/>
                <w:sz w:val="24"/>
                <w:szCs w:val="24"/>
              </w:rPr>
              <w:t>Администрация города Покачи</w:t>
            </w:r>
          </w:p>
        </w:tc>
      </w:tr>
      <w:tr w:rsidR="00624308" w:rsidRPr="00DD4D35" w:rsidTr="003A2469">
        <w:trPr>
          <w:trHeight w:val="1077"/>
        </w:trPr>
        <w:tc>
          <w:tcPr>
            <w:tcW w:w="709" w:type="dxa"/>
          </w:tcPr>
          <w:p w:rsidR="00624308" w:rsidRDefault="00624308" w:rsidP="00DF3A16">
            <w:pPr>
              <w:spacing w:after="0" w:line="320" w:lineRule="exact"/>
              <w:jc w:val="both"/>
              <w:rPr>
                <w:rFonts w:ascii="Times New Roman" w:hAnsi="Times New Roman"/>
                <w:sz w:val="24"/>
                <w:szCs w:val="24"/>
              </w:rPr>
            </w:pPr>
            <w:r>
              <w:rPr>
                <w:rFonts w:ascii="Times New Roman" w:hAnsi="Times New Roman"/>
                <w:sz w:val="24"/>
                <w:szCs w:val="24"/>
              </w:rPr>
              <w:t>1.6.</w:t>
            </w:r>
          </w:p>
        </w:tc>
        <w:tc>
          <w:tcPr>
            <w:tcW w:w="5387" w:type="dxa"/>
            <w:gridSpan w:val="2"/>
            <w:shd w:val="clear" w:color="auto" w:fill="auto"/>
          </w:tcPr>
          <w:p w:rsidR="00624308" w:rsidRPr="00813A00" w:rsidRDefault="00624308" w:rsidP="00DF3A16">
            <w:pPr>
              <w:spacing w:after="0" w:line="320" w:lineRule="exact"/>
              <w:jc w:val="both"/>
              <w:rPr>
                <w:rFonts w:ascii="Times New Roman" w:hAnsi="Times New Roman"/>
                <w:sz w:val="24"/>
                <w:szCs w:val="24"/>
              </w:rPr>
            </w:pPr>
            <w:r w:rsidRPr="00813A00">
              <w:rPr>
                <w:rFonts w:ascii="Times New Roman" w:hAnsi="Times New Roman"/>
                <w:sz w:val="24"/>
                <w:szCs w:val="24"/>
              </w:rPr>
              <w:t>О состоянии оперативной обстановки в городе Покачи и результатах оперативно-служебной деятельности отделения полиции №3 МО МВД РФ «Нижневартовский» за 202</w:t>
            </w:r>
            <w:r>
              <w:rPr>
                <w:rFonts w:ascii="Times New Roman" w:hAnsi="Times New Roman"/>
                <w:sz w:val="24"/>
                <w:szCs w:val="24"/>
              </w:rPr>
              <w:t xml:space="preserve">3 </w:t>
            </w:r>
            <w:r w:rsidRPr="00813A00">
              <w:rPr>
                <w:rFonts w:ascii="Times New Roman" w:hAnsi="Times New Roman"/>
                <w:sz w:val="24"/>
                <w:szCs w:val="24"/>
              </w:rPr>
              <w:t>год</w:t>
            </w:r>
          </w:p>
          <w:p w:rsidR="00624308" w:rsidRPr="00813A00" w:rsidRDefault="00624308" w:rsidP="00DF3A16">
            <w:pPr>
              <w:spacing w:after="0" w:line="320" w:lineRule="exact"/>
              <w:jc w:val="both"/>
              <w:rPr>
                <w:rFonts w:ascii="Times New Roman" w:hAnsi="Times New Roman"/>
                <w:sz w:val="24"/>
                <w:szCs w:val="24"/>
              </w:rPr>
            </w:pPr>
          </w:p>
        </w:tc>
        <w:tc>
          <w:tcPr>
            <w:tcW w:w="1275" w:type="dxa"/>
            <w:vMerge w:val="restart"/>
            <w:vAlign w:val="center"/>
          </w:tcPr>
          <w:p w:rsidR="00624308" w:rsidRDefault="00624308" w:rsidP="00DF3A16">
            <w:pPr>
              <w:spacing w:after="0" w:line="320" w:lineRule="exact"/>
              <w:jc w:val="center"/>
              <w:rPr>
                <w:rFonts w:ascii="Times New Roman" w:hAnsi="Times New Roman"/>
                <w:sz w:val="24"/>
                <w:szCs w:val="24"/>
              </w:rPr>
            </w:pPr>
            <w:r>
              <w:rPr>
                <w:rFonts w:ascii="Times New Roman" w:hAnsi="Times New Roman"/>
                <w:sz w:val="24"/>
                <w:szCs w:val="24"/>
              </w:rPr>
              <w:t>февраль</w:t>
            </w:r>
          </w:p>
        </w:tc>
        <w:tc>
          <w:tcPr>
            <w:tcW w:w="2127" w:type="dxa"/>
            <w:tcBorders>
              <w:top w:val="single" w:sz="4" w:space="0" w:color="auto"/>
            </w:tcBorders>
          </w:tcPr>
          <w:p w:rsidR="00624308" w:rsidRPr="00813A00" w:rsidRDefault="00624308" w:rsidP="00DF3A16">
            <w:pPr>
              <w:autoSpaceDE w:val="0"/>
              <w:autoSpaceDN w:val="0"/>
              <w:adjustRightInd w:val="0"/>
              <w:spacing w:after="0" w:line="240" w:lineRule="auto"/>
              <w:jc w:val="center"/>
              <w:outlineLvl w:val="0"/>
              <w:rPr>
                <w:rFonts w:ascii="Times New Roman" w:hAnsi="Times New Roman"/>
              </w:rPr>
            </w:pPr>
            <w:r w:rsidRPr="00813A00">
              <w:rPr>
                <w:rFonts w:ascii="Times New Roman" w:hAnsi="Times New Roman"/>
              </w:rPr>
              <w:t xml:space="preserve">Отдел </w:t>
            </w:r>
          </w:p>
          <w:p w:rsidR="00624308" w:rsidRPr="00813A00" w:rsidRDefault="00624308" w:rsidP="00DF3A16">
            <w:pPr>
              <w:autoSpaceDE w:val="0"/>
              <w:autoSpaceDN w:val="0"/>
              <w:adjustRightInd w:val="0"/>
              <w:spacing w:after="0" w:line="240" w:lineRule="auto"/>
              <w:jc w:val="center"/>
              <w:outlineLvl w:val="0"/>
              <w:rPr>
                <w:rFonts w:ascii="Times New Roman" w:hAnsi="Times New Roman"/>
              </w:rPr>
            </w:pPr>
            <w:r w:rsidRPr="00813A00">
              <w:rPr>
                <w:rFonts w:ascii="Times New Roman" w:hAnsi="Times New Roman"/>
              </w:rPr>
              <w:t xml:space="preserve">полиции №3 </w:t>
            </w:r>
          </w:p>
          <w:p w:rsidR="00624308" w:rsidRDefault="00624308" w:rsidP="00DF3A16">
            <w:pPr>
              <w:spacing w:after="0" w:line="320" w:lineRule="exact"/>
              <w:jc w:val="center"/>
              <w:rPr>
                <w:rFonts w:ascii="Times New Roman" w:hAnsi="Times New Roman"/>
                <w:sz w:val="24"/>
                <w:szCs w:val="24"/>
              </w:rPr>
            </w:pPr>
            <w:r w:rsidRPr="00813A00">
              <w:rPr>
                <w:rFonts w:ascii="Times New Roman" w:hAnsi="Times New Roman"/>
              </w:rPr>
              <w:t>МО МВД РФ «Нижневартовский»</w:t>
            </w:r>
          </w:p>
        </w:tc>
      </w:tr>
      <w:tr w:rsidR="00624308" w:rsidRPr="00DD4D35" w:rsidTr="00624308">
        <w:trPr>
          <w:trHeight w:val="1077"/>
        </w:trPr>
        <w:tc>
          <w:tcPr>
            <w:tcW w:w="709" w:type="dxa"/>
          </w:tcPr>
          <w:p w:rsidR="00624308" w:rsidRDefault="00624308" w:rsidP="00A41BD2">
            <w:pPr>
              <w:spacing w:after="0" w:line="320" w:lineRule="exact"/>
              <w:jc w:val="both"/>
              <w:rPr>
                <w:rFonts w:ascii="Times New Roman" w:hAnsi="Times New Roman"/>
                <w:sz w:val="24"/>
                <w:szCs w:val="24"/>
              </w:rPr>
            </w:pPr>
            <w:r>
              <w:rPr>
                <w:rFonts w:ascii="Times New Roman" w:hAnsi="Times New Roman"/>
                <w:sz w:val="24"/>
                <w:szCs w:val="24"/>
              </w:rPr>
              <w:lastRenderedPageBreak/>
              <w:t>1.7</w:t>
            </w:r>
          </w:p>
        </w:tc>
        <w:tc>
          <w:tcPr>
            <w:tcW w:w="5387" w:type="dxa"/>
            <w:gridSpan w:val="2"/>
            <w:tcBorders>
              <w:bottom w:val="single" w:sz="4" w:space="0" w:color="auto"/>
            </w:tcBorders>
            <w:shd w:val="clear" w:color="auto" w:fill="auto"/>
          </w:tcPr>
          <w:p w:rsidR="00624308" w:rsidRPr="00813A00" w:rsidRDefault="00624308" w:rsidP="00980EBD">
            <w:pPr>
              <w:spacing w:after="0" w:line="320" w:lineRule="exact"/>
              <w:jc w:val="both"/>
              <w:rPr>
                <w:rFonts w:ascii="Times New Roman" w:hAnsi="Times New Roman"/>
                <w:sz w:val="24"/>
                <w:szCs w:val="24"/>
              </w:rPr>
            </w:pPr>
            <w:r w:rsidRPr="00813A00">
              <w:rPr>
                <w:rFonts w:ascii="Times New Roman" w:hAnsi="Times New Roman"/>
                <w:sz w:val="24"/>
                <w:szCs w:val="24"/>
              </w:rPr>
              <w:t>О состоянии законности на территории города Покачи, в 202</w:t>
            </w:r>
            <w:r>
              <w:rPr>
                <w:rFonts w:ascii="Times New Roman" w:hAnsi="Times New Roman"/>
                <w:sz w:val="24"/>
                <w:szCs w:val="24"/>
              </w:rPr>
              <w:t>3</w:t>
            </w:r>
            <w:r w:rsidRPr="00813A00">
              <w:rPr>
                <w:rFonts w:ascii="Times New Roman" w:hAnsi="Times New Roman"/>
                <w:sz w:val="24"/>
                <w:szCs w:val="24"/>
              </w:rPr>
              <w:t xml:space="preserve"> году</w:t>
            </w:r>
            <w:r>
              <w:rPr>
                <w:rFonts w:ascii="Times New Roman" w:hAnsi="Times New Roman"/>
                <w:sz w:val="24"/>
                <w:szCs w:val="24"/>
              </w:rPr>
              <w:t xml:space="preserve"> </w:t>
            </w:r>
          </w:p>
          <w:p w:rsidR="00624308" w:rsidRPr="00813A00" w:rsidRDefault="00624308" w:rsidP="00382FF7">
            <w:pPr>
              <w:spacing w:after="0" w:line="320" w:lineRule="exact"/>
              <w:jc w:val="both"/>
              <w:rPr>
                <w:rFonts w:ascii="Times New Roman" w:hAnsi="Times New Roman"/>
                <w:sz w:val="24"/>
                <w:szCs w:val="24"/>
              </w:rPr>
            </w:pPr>
          </w:p>
        </w:tc>
        <w:tc>
          <w:tcPr>
            <w:tcW w:w="1275" w:type="dxa"/>
            <w:vMerge/>
            <w:tcBorders>
              <w:bottom w:val="single" w:sz="4" w:space="0" w:color="auto"/>
            </w:tcBorders>
            <w:vAlign w:val="center"/>
          </w:tcPr>
          <w:p w:rsidR="00624308" w:rsidRDefault="00624308" w:rsidP="00D66155">
            <w:pPr>
              <w:spacing w:after="0" w:line="320" w:lineRule="exact"/>
              <w:jc w:val="center"/>
              <w:rPr>
                <w:rFonts w:ascii="Times New Roman" w:hAnsi="Times New Roman"/>
                <w:sz w:val="24"/>
                <w:szCs w:val="24"/>
              </w:rPr>
            </w:pPr>
          </w:p>
        </w:tc>
        <w:tc>
          <w:tcPr>
            <w:tcW w:w="2127" w:type="dxa"/>
            <w:tcBorders>
              <w:top w:val="single" w:sz="4" w:space="0" w:color="auto"/>
              <w:bottom w:val="single" w:sz="4" w:space="0" w:color="auto"/>
            </w:tcBorders>
          </w:tcPr>
          <w:p w:rsidR="00624308" w:rsidRDefault="00624308" w:rsidP="00813A00">
            <w:pPr>
              <w:spacing w:after="0" w:line="320" w:lineRule="exact"/>
              <w:jc w:val="center"/>
              <w:rPr>
                <w:rFonts w:ascii="Times New Roman" w:hAnsi="Times New Roman"/>
                <w:sz w:val="24"/>
                <w:szCs w:val="24"/>
              </w:rPr>
            </w:pPr>
            <w:r w:rsidRPr="00813A00">
              <w:rPr>
                <w:rFonts w:ascii="Times New Roman" w:hAnsi="Times New Roman"/>
                <w:sz w:val="24"/>
                <w:szCs w:val="24"/>
              </w:rPr>
              <w:t>Прокурор Нижневартовского района</w:t>
            </w:r>
          </w:p>
        </w:tc>
      </w:tr>
      <w:tr w:rsidR="00624308" w:rsidRPr="00DD4D35" w:rsidTr="00624308">
        <w:trPr>
          <w:trHeight w:val="819"/>
        </w:trPr>
        <w:tc>
          <w:tcPr>
            <w:tcW w:w="709" w:type="dxa"/>
          </w:tcPr>
          <w:p w:rsidR="00624308" w:rsidRPr="00DD4D35" w:rsidRDefault="00624308" w:rsidP="00A41BD2">
            <w:pPr>
              <w:spacing w:after="0" w:line="320" w:lineRule="exact"/>
              <w:jc w:val="both"/>
              <w:rPr>
                <w:rFonts w:ascii="Times New Roman" w:hAnsi="Times New Roman"/>
                <w:sz w:val="24"/>
                <w:szCs w:val="24"/>
              </w:rPr>
            </w:pPr>
            <w:r>
              <w:rPr>
                <w:rFonts w:ascii="Times New Roman" w:hAnsi="Times New Roman"/>
                <w:sz w:val="24"/>
                <w:szCs w:val="24"/>
              </w:rPr>
              <w:t>1.8.</w:t>
            </w:r>
          </w:p>
        </w:tc>
        <w:tc>
          <w:tcPr>
            <w:tcW w:w="5387" w:type="dxa"/>
            <w:gridSpan w:val="2"/>
            <w:tcBorders>
              <w:top w:val="single" w:sz="4" w:space="0" w:color="auto"/>
            </w:tcBorders>
            <w:shd w:val="clear" w:color="auto" w:fill="auto"/>
          </w:tcPr>
          <w:p w:rsidR="00624308" w:rsidRDefault="00624308" w:rsidP="008832B0">
            <w:pPr>
              <w:spacing w:after="0" w:line="320" w:lineRule="exact"/>
              <w:jc w:val="both"/>
              <w:rPr>
                <w:rFonts w:ascii="Times New Roman" w:hAnsi="Times New Roman"/>
                <w:sz w:val="24"/>
                <w:szCs w:val="24"/>
              </w:rPr>
            </w:pPr>
            <w:r w:rsidRPr="00DD4D35">
              <w:rPr>
                <w:rFonts w:ascii="Times New Roman" w:hAnsi="Times New Roman"/>
                <w:sz w:val="24"/>
                <w:szCs w:val="24"/>
              </w:rPr>
              <w:t>О</w:t>
            </w:r>
            <w:r>
              <w:rPr>
                <w:rFonts w:ascii="Times New Roman" w:hAnsi="Times New Roman"/>
                <w:sz w:val="24"/>
                <w:szCs w:val="24"/>
              </w:rPr>
              <w:t>б</w:t>
            </w:r>
            <w:r w:rsidRPr="00DD4D35">
              <w:rPr>
                <w:rFonts w:ascii="Times New Roman" w:hAnsi="Times New Roman"/>
                <w:sz w:val="24"/>
                <w:szCs w:val="24"/>
              </w:rPr>
              <w:t xml:space="preserve"> </w:t>
            </w:r>
            <w:r>
              <w:rPr>
                <w:rFonts w:ascii="Times New Roman" w:hAnsi="Times New Roman"/>
                <w:sz w:val="24"/>
                <w:szCs w:val="24"/>
              </w:rPr>
              <w:t>от</w:t>
            </w:r>
            <w:r w:rsidRPr="00DD4D35">
              <w:rPr>
                <w:rFonts w:ascii="Times New Roman" w:hAnsi="Times New Roman"/>
                <w:sz w:val="24"/>
                <w:szCs w:val="24"/>
              </w:rPr>
              <w:t>ч</w:t>
            </w:r>
            <w:r>
              <w:rPr>
                <w:rFonts w:ascii="Times New Roman" w:hAnsi="Times New Roman"/>
                <w:sz w:val="24"/>
                <w:szCs w:val="24"/>
              </w:rPr>
              <w:t>е</w:t>
            </w:r>
            <w:r w:rsidRPr="00DD4D35">
              <w:rPr>
                <w:rFonts w:ascii="Times New Roman" w:hAnsi="Times New Roman"/>
                <w:sz w:val="24"/>
                <w:szCs w:val="24"/>
              </w:rPr>
              <w:t>т</w:t>
            </w:r>
            <w:r>
              <w:rPr>
                <w:rFonts w:ascii="Times New Roman" w:hAnsi="Times New Roman"/>
                <w:sz w:val="24"/>
                <w:szCs w:val="24"/>
              </w:rPr>
              <w:t>е</w:t>
            </w:r>
            <w:r w:rsidRPr="00DD4D35">
              <w:rPr>
                <w:rFonts w:ascii="Times New Roman" w:hAnsi="Times New Roman"/>
                <w:sz w:val="24"/>
                <w:szCs w:val="24"/>
              </w:rPr>
              <w:t xml:space="preserve"> о деятельности Думы города Покачи за 20</w:t>
            </w:r>
            <w:r>
              <w:rPr>
                <w:rFonts w:ascii="Times New Roman" w:hAnsi="Times New Roman"/>
                <w:sz w:val="24"/>
                <w:szCs w:val="24"/>
              </w:rPr>
              <w:t>23</w:t>
            </w:r>
            <w:r w:rsidRPr="00DD4D35">
              <w:rPr>
                <w:rFonts w:ascii="Times New Roman" w:hAnsi="Times New Roman"/>
                <w:sz w:val="24"/>
                <w:szCs w:val="24"/>
              </w:rPr>
              <w:t xml:space="preserve"> год </w:t>
            </w:r>
          </w:p>
          <w:p w:rsidR="00624308" w:rsidRDefault="00624308" w:rsidP="008832B0">
            <w:pPr>
              <w:spacing w:after="0" w:line="320" w:lineRule="exact"/>
              <w:jc w:val="both"/>
              <w:rPr>
                <w:rFonts w:ascii="Times New Roman" w:hAnsi="Times New Roman"/>
                <w:sz w:val="24"/>
                <w:szCs w:val="24"/>
              </w:rPr>
            </w:pPr>
          </w:p>
          <w:p w:rsidR="00624308" w:rsidRPr="00DD4D35" w:rsidRDefault="00624308" w:rsidP="008832B0">
            <w:pPr>
              <w:pStyle w:val="ConsPlusNonformat"/>
              <w:jc w:val="both"/>
              <w:rPr>
                <w:rFonts w:ascii="Times New Roman" w:hAnsi="Times New Roman"/>
                <w:sz w:val="24"/>
                <w:szCs w:val="24"/>
              </w:rPr>
            </w:pPr>
          </w:p>
        </w:tc>
        <w:tc>
          <w:tcPr>
            <w:tcW w:w="1275" w:type="dxa"/>
            <w:vMerge w:val="restart"/>
            <w:tcBorders>
              <w:top w:val="single" w:sz="4" w:space="0" w:color="auto"/>
            </w:tcBorders>
          </w:tcPr>
          <w:p w:rsidR="00624308" w:rsidRDefault="00624308" w:rsidP="004D7F19">
            <w:pPr>
              <w:spacing w:after="0" w:line="320" w:lineRule="exact"/>
              <w:jc w:val="center"/>
              <w:rPr>
                <w:rFonts w:ascii="Times New Roman" w:hAnsi="Times New Roman"/>
                <w:sz w:val="24"/>
                <w:szCs w:val="24"/>
              </w:rPr>
            </w:pPr>
            <w:r>
              <w:rPr>
                <w:rFonts w:ascii="Times New Roman" w:hAnsi="Times New Roman"/>
                <w:sz w:val="24"/>
                <w:szCs w:val="24"/>
              </w:rPr>
              <w:t>март</w:t>
            </w:r>
          </w:p>
        </w:tc>
        <w:tc>
          <w:tcPr>
            <w:tcW w:w="2127" w:type="dxa"/>
            <w:tcBorders>
              <w:top w:val="single" w:sz="4" w:space="0" w:color="auto"/>
            </w:tcBorders>
          </w:tcPr>
          <w:p w:rsidR="00624308" w:rsidRDefault="00624308" w:rsidP="006030E0">
            <w:pPr>
              <w:spacing w:after="0" w:line="320" w:lineRule="exact"/>
              <w:jc w:val="center"/>
              <w:rPr>
                <w:rFonts w:ascii="Times New Roman" w:hAnsi="Times New Roman"/>
                <w:sz w:val="24"/>
                <w:szCs w:val="24"/>
              </w:rPr>
            </w:pPr>
            <w:r w:rsidRPr="006030E0">
              <w:rPr>
                <w:rFonts w:ascii="Times New Roman" w:hAnsi="Times New Roman"/>
                <w:sz w:val="24"/>
                <w:szCs w:val="24"/>
              </w:rPr>
              <w:t>Председатель Думы города Покачи</w:t>
            </w:r>
          </w:p>
          <w:p w:rsidR="00624308" w:rsidRPr="006030E0" w:rsidRDefault="00624308" w:rsidP="006030E0">
            <w:pPr>
              <w:spacing w:after="0" w:line="320" w:lineRule="exact"/>
              <w:jc w:val="center"/>
              <w:rPr>
                <w:rFonts w:ascii="Times New Roman" w:hAnsi="Times New Roman"/>
                <w:sz w:val="24"/>
                <w:szCs w:val="24"/>
              </w:rPr>
            </w:pPr>
          </w:p>
        </w:tc>
      </w:tr>
      <w:tr w:rsidR="00624308" w:rsidRPr="00DD4D35" w:rsidTr="003A2469">
        <w:trPr>
          <w:trHeight w:val="1613"/>
        </w:trPr>
        <w:tc>
          <w:tcPr>
            <w:tcW w:w="709" w:type="dxa"/>
            <w:tcBorders>
              <w:bottom w:val="single" w:sz="4" w:space="0" w:color="auto"/>
            </w:tcBorders>
          </w:tcPr>
          <w:p w:rsidR="00624308" w:rsidRDefault="00624308" w:rsidP="00A41BD2">
            <w:pPr>
              <w:spacing w:after="0" w:line="320" w:lineRule="exact"/>
              <w:jc w:val="both"/>
              <w:rPr>
                <w:rFonts w:ascii="Times New Roman" w:hAnsi="Times New Roman"/>
                <w:sz w:val="24"/>
                <w:szCs w:val="24"/>
              </w:rPr>
            </w:pPr>
            <w:r>
              <w:rPr>
                <w:rFonts w:ascii="Times New Roman" w:hAnsi="Times New Roman"/>
                <w:sz w:val="24"/>
                <w:szCs w:val="24"/>
              </w:rPr>
              <w:t>1.9.</w:t>
            </w:r>
          </w:p>
        </w:tc>
        <w:tc>
          <w:tcPr>
            <w:tcW w:w="5387" w:type="dxa"/>
            <w:gridSpan w:val="2"/>
            <w:tcBorders>
              <w:bottom w:val="single" w:sz="4" w:space="0" w:color="auto"/>
            </w:tcBorders>
            <w:shd w:val="clear" w:color="auto" w:fill="auto"/>
          </w:tcPr>
          <w:p w:rsidR="00624308" w:rsidRDefault="00624308" w:rsidP="00FF3E0B">
            <w:pPr>
              <w:pStyle w:val="ConsPlusNonformat"/>
              <w:jc w:val="both"/>
              <w:rPr>
                <w:rFonts w:ascii="Times New Roman" w:hAnsi="Times New Roman"/>
                <w:sz w:val="24"/>
                <w:szCs w:val="24"/>
              </w:rPr>
            </w:pPr>
            <w:r>
              <w:rPr>
                <w:rFonts w:ascii="Times New Roman" w:hAnsi="Times New Roman" w:cs="Times New Roman"/>
                <w:sz w:val="24"/>
                <w:szCs w:val="24"/>
              </w:rPr>
              <w:t xml:space="preserve">Об </w:t>
            </w:r>
            <w:r w:rsidRPr="00B12AF7">
              <w:rPr>
                <w:rFonts w:ascii="Times New Roman" w:hAnsi="Times New Roman" w:cs="Times New Roman"/>
                <w:sz w:val="24"/>
                <w:szCs w:val="24"/>
              </w:rPr>
              <w:t>отч</w:t>
            </w:r>
            <w:r>
              <w:rPr>
                <w:rFonts w:ascii="Times New Roman" w:hAnsi="Times New Roman" w:cs="Times New Roman"/>
                <w:sz w:val="24"/>
                <w:szCs w:val="24"/>
              </w:rPr>
              <w:t>е</w:t>
            </w:r>
            <w:r w:rsidRPr="00B12AF7">
              <w:rPr>
                <w:rFonts w:ascii="Times New Roman" w:hAnsi="Times New Roman" w:cs="Times New Roman"/>
                <w:sz w:val="24"/>
                <w:szCs w:val="24"/>
              </w:rPr>
              <w:t>т</w:t>
            </w:r>
            <w:r>
              <w:rPr>
                <w:rFonts w:ascii="Times New Roman" w:hAnsi="Times New Roman" w:cs="Times New Roman"/>
                <w:sz w:val="24"/>
                <w:szCs w:val="24"/>
              </w:rPr>
              <w:t>е</w:t>
            </w:r>
            <w:r w:rsidRPr="00B12AF7">
              <w:rPr>
                <w:rFonts w:ascii="Times New Roman" w:hAnsi="Times New Roman" w:cs="Times New Roman"/>
                <w:sz w:val="24"/>
                <w:szCs w:val="24"/>
              </w:rPr>
              <w:t xml:space="preserve"> о деятельности контрольно-счётной палаты города Покачи за 202</w:t>
            </w:r>
            <w:r>
              <w:rPr>
                <w:rFonts w:ascii="Times New Roman" w:hAnsi="Times New Roman" w:cs="Times New Roman"/>
                <w:sz w:val="24"/>
                <w:szCs w:val="24"/>
              </w:rPr>
              <w:t>3</w:t>
            </w:r>
            <w:r w:rsidRPr="00B12AF7">
              <w:rPr>
                <w:rFonts w:ascii="Times New Roman" w:hAnsi="Times New Roman" w:cs="Times New Roman"/>
                <w:sz w:val="24"/>
                <w:szCs w:val="24"/>
              </w:rPr>
              <w:t xml:space="preserve"> год</w:t>
            </w:r>
          </w:p>
        </w:tc>
        <w:tc>
          <w:tcPr>
            <w:tcW w:w="1275" w:type="dxa"/>
            <w:vMerge/>
          </w:tcPr>
          <w:p w:rsidR="00624308" w:rsidRDefault="00624308" w:rsidP="004D7F19">
            <w:pPr>
              <w:spacing w:after="0" w:line="320" w:lineRule="exact"/>
              <w:jc w:val="center"/>
              <w:rPr>
                <w:rFonts w:ascii="Times New Roman" w:hAnsi="Times New Roman"/>
                <w:sz w:val="24"/>
                <w:szCs w:val="24"/>
              </w:rPr>
            </w:pPr>
          </w:p>
        </w:tc>
        <w:tc>
          <w:tcPr>
            <w:tcW w:w="2127" w:type="dxa"/>
            <w:tcBorders>
              <w:bottom w:val="single" w:sz="4" w:space="0" w:color="auto"/>
            </w:tcBorders>
          </w:tcPr>
          <w:p w:rsidR="00624308" w:rsidRPr="006030E0" w:rsidRDefault="00624308" w:rsidP="00382FF7">
            <w:pPr>
              <w:spacing w:after="0" w:line="320" w:lineRule="exact"/>
              <w:jc w:val="center"/>
              <w:rPr>
                <w:rFonts w:ascii="Times New Roman" w:hAnsi="Times New Roman"/>
                <w:sz w:val="24"/>
                <w:szCs w:val="24"/>
              </w:rPr>
            </w:pPr>
            <w:r w:rsidRPr="00813A00">
              <w:rPr>
                <w:rFonts w:ascii="Times New Roman" w:hAnsi="Times New Roman"/>
                <w:szCs w:val="24"/>
              </w:rPr>
              <w:t>Председатель контрольно-счетной палаты города Покачи</w:t>
            </w:r>
          </w:p>
        </w:tc>
      </w:tr>
      <w:tr w:rsidR="00624308" w:rsidRPr="00DD4D35" w:rsidTr="003A2469">
        <w:trPr>
          <w:trHeight w:val="1613"/>
        </w:trPr>
        <w:tc>
          <w:tcPr>
            <w:tcW w:w="709" w:type="dxa"/>
            <w:tcBorders>
              <w:bottom w:val="single" w:sz="4" w:space="0" w:color="auto"/>
            </w:tcBorders>
          </w:tcPr>
          <w:p w:rsidR="00624308" w:rsidRDefault="00624308" w:rsidP="00A41BD2">
            <w:pPr>
              <w:spacing w:after="0" w:line="320" w:lineRule="exact"/>
              <w:jc w:val="both"/>
              <w:rPr>
                <w:rFonts w:ascii="Times New Roman" w:hAnsi="Times New Roman"/>
                <w:sz w:val="24"/>
                <w:szCs w:val="24"/>
              </w:rPr>
            </w:pPr>
            <w:r>
              <w:rPr>
                <w:rFonts w:ascii="Times New Roman" w:hAnsi="Times New Roman"/>
                <w:sz w:val="24"/>
                <w:szCs w:val="24"/>
              </w:rPr>
              <w:t>1.10.</w:t>
            </w:r>
          </w:p>
        </w:tc>
        <w:tc>
          <w:tcPr>
            <w:tcW w:w="5387" w:type="dxa"/>
            <w:gridSpan w:val="2"/>
            <w:tcBorders>
              <w:bottom w:val="single" w:sz="4" w:space="0" w:color="auto"/>
            </w:tcBorders>
            <w:shd w:val="clear" w:color="auto" w:fill="auto"/>
          </w:tcPr>
          <w:p w:rsidR="00624308" w:rsidRDefault="00624308" w:rsidP="00813A00">
            <w:pPr>
              <w:pStyle w:val="ConsPlusNonformat"/>
              <w:spacing w:line="276" w:lineRule="auto"/>
              <w:jc w:val="both"/>
              <w:rPr>
                <w:rFonts w:ascii="Times New Roman" w:hAnsi="Times New Roman" w:cs="Times New Roman"/>
                <w:sz w:val="24"/>
                <w:szCs w:val="24"/>
              </w:rPr>
            </w:pPr>
            <w:r w:rsidRPr="00813A00">
              <w:rPr>
                <w:rFonts w:ascii="Times New Roman" w:hAnsi="Times New Roman" w:cs="Times New Roman"/>
                <w:sz w:val="24"/>
                <w:szCs w:val="24"/>
              </w:rPr>
              <w:t>О деятельности Межрайонной инспекции Федеральной налоговой службы №11 по Ханты-Мансийскому автономному округу – Югре по сбору налогов в бюджет города Покачи за 202</w:t>
            </w:r>
            <w:r>
              <w:rPr>
                <w:rFonts w:ascii="Times New Roman" w:hAnsi="Times New Roman" w:cs="Times New Roman"/>
                <w:sz w:val="24"/>
                <w:szCs w:val="24"/>
              </w:rPr>
              <w:t>3</w:t>
            </w:r>
            <w:r w:rsidRPr="00813A00">
              <w:rPr>
                <w:rFonts w:ascii="Times New Roman" w:hAnsi="Times New Roman" w:cs="Times New Roman"/>
                <w:sz w:val="24"/>
                <w:szCs w:val="24"/>
              </w:rPr>
              <w:t xml:space="preserve"> год</w:t>
            </w:r>
          </w:p>
          <w:p w:rsidR="00624308" w:rsidRDefault="00624308" w:rsidP="00813A00">
            <w:pPr>
              <w:pStyle w:val="ConsPlusNonformat"/>
              <w:spacing w:line="276" w:lineRule="auto"/>
              <w:jc w:val="both"/>
              <w:rPr>
                <w:rFonts w:ascii="Times New Roman" w:hAnsi="Times New Roman" w:cs="Times New Roman"/>
                <w:sz w:val="24"/>
                <w:szCs w:val="24"/>
              </w:rPr>
            </w:pPr>
          </w:p>
        </w:tc>
        <w:tc>
          <w:tcPr>
            <w:tcW w:w="1275" w:type="dxa"/>
            <w:vMerge/>
            <w:tcBorders>
              <w:bottom w:val="single" w:sz="4" w:space="0" w:color="auto"/>
            </w:tcBorders>
          </w:tcPr>
          <w:p w:rsidR="00624308" w:rsidRDefault="00624308" w:rsidP="004D7F19">
            <w:pPr>
              <w:spacing w:after="0" w:line="320" w:lineRule="exact"/>
              <w:jc w:val="center"/>
              <w:rPr>
                <w:rFonts w:ascii="Times New Roman" w:hAnsi="Times New Roman"/>
                <w:sz w:val="24"/>
                <w:szCs w:val="24"/>
              </w:rPr>
            </w:pPr>
          </w:p>
        </w:tc>
        <w:tc>
          <w:tcPr>
            <w:tcW w:w="2127" w:type="dxa"/>
            <w:tcBorders>
              <w:bottom w:val="single" w:sz="4" w:space="0" w:color="auto"/>
            </w:tcBorders>
          </w:tcPr>
          <w:p w:rsidR="00624308" w:rsidRPr="006030E0" w:rsidRDefault="00624308" w:rsidP="00382FF7">
            <w:pPr>
              <w:spacing w:after="0" w:line="320" w:lineRule="exact"/>
              <w:jc w:val="center"/>
              <w:rPr>
                <w:rFonts w:ascii="Times New Roman" w:hAnsi="Times New Roman"/>
                <w:sz w:val="24"/>
                <w:szCs w:val="24"/>
              </w:rPr>
            </w:pPr>
            <w:r w:rsidRPr="00813A00">
              <w:rPr>
                <w:rFonts w:ascii="Times New Roman" w:hAnsi="Times New Roman"/>
                <w:sz w:val="24"/>
                <w:szCs w:val="24"/>
              </w:rPr>
              <w:t>Начальник МИФНС №11 по ХМАО – Югре</w:t>
            </w:r>
          </w:p>
        </w:tc>
      </w:tr>
      <w:tr w:rsidR="00624308" w:rsidRPr="00DD4D35" w:rsidTr="003A2469">
        <w:trPr>
          <w:trHeight w:val="1481"/>
        </w:trPr>
        <w:tc>
          <w:tcPr>
            <w:tcW w:w="709" w:type="dxa"/>
          </w:tcPr>
          <w:p w:rsidR="00624308" w:rsidRDefault="00624308" w:rsidP="00A41BD2">
            <w:pPr>
              <w:spacing w:after="0" w:line="320" w:lineRule="exact"/>
              <w:jc w:val="both"/>
              <w:rPr>
                <w:rFonts w:ascii="Times New Roman" w:hAnsi="Times New Roman"/>
                <w:sz w:val="24"/>
                <w:szCs w:val="24"/>
              </w:rPr>
            </w:pPr>
            <w:r>
              <w:rPr>
                <w:rFonts w:ascii="Times New Roman" w:hAnsi="Times New Roman"/>
                <w:sz w:val="24"/>
                <w:szCs w:val="24"/>
              </w:rPr>
              <w:t>1.11.</w:t>
            </w:r>
          </w:p>
        </w:tc>
        <w:tc>
          <w:tcPr>
            <w:tcW w:w="5387" w:type="dxa"/>
            <w:gridSpan w:val="2"/>
            <w:shd w:val="clear" w:color="auto" w:fill="auto"/>
          </w:tcPr>
          <w:p w:rsidR="00624308" w:rsidRDefault="00624308" w:rsidP="0067414D">
            <w:pPr>
              <w:jc w:val="both"/>
              <w:rPr>
                <w:rFonts w:ascii="Times New Roman" w:hAnsi="Times New Roman"/>
                <w:sz w:val="24"/>
                <w:szCs w:val="24"/>
              </w:rPr>
            </w:pPr>
            <w:r w:rsidRPr="00813A00">
              <w:rPr>
                <w:rFonts w:ascii="Times New Roman" w:hAnsi="Times New Roman"/>
                <w:sz w:val="24"/>
                <w:szCs w:val="24"/>
              </w:rPr>
              <w:t>Об отчете администрации города Покачи о распоряжении муниципальным имуществом и земельными участками, находящимися в государственной и муниципальной собственности, в 202</w:t>
            </w:r>
            <w:r>
              <w:rPr>
                <w:rFonts w:ascii="Times New Roman" w:hAnsi="Times New Roman"/>
                <w:sz w:val="24"/>
                <w:szCs w:val="24"/>
              </w:rPr>
              <w:t>3</w:t>
            </w:r>
            <w:r w:rsidRPr="00813A00">
              <w:rPr>
                <w:rFonts w:ascii="Times New Roman" w:hAnsi="Times New Roman"/>
                <w:sz w:val="24"/>
                <w:szCs w:val="24"/>
              </w:rPr>
              <w:t xml:space="preserve"> году</w:t>
            </w:r>
          </w:p>
          <w:p w:rsidR="00624308" w:rsidRPr="004544C0" w:rsidRDefault="00624308" w:rsidP="0067414D">
            <w:pPr>
              <w:jc w:val="both"/>
              <w:rPr>
                <w:rFonts w:ascii="Times New Roman" w:hAnsi="Times New Roman"/>
                <w:sz w:val="2"/>
                <w:szCs w:val="24"/>
              </w:rPr>
            </w:pPr>
          </w:p>
        </w:tc>
        <w:tc>
          <w:tcPr>
            <w:tcW w:w="1275" w:type="dxa"/>
            <w:vMerge w:val="restart"/>
          </w:tcPr>
          <w:p w:rsidR="00624308" w:rsidRDefault="00624308" w:rsidP="00D66155">
            <w:pPr>
              <w:spacing w:after="0" w:line="320" w:lineRule="exact"/>
              <w:jc w:val="center"/>
              <w:rPr>
                <w:rFonts w:ascii="Times New Roman" w:hAnsi="Times New Roman"/>
                <w:sz w:val="24"/>
                <w:szCs w:val="24"/>
              </w:rPr>
            </w:pPr>
          </w:p>
          <w:p w:rsidR="00624308" w:rsidRDefault="00624308" w:rsidP="00D66155">
            <w:pPr>
              <w:spacing w:after="0" w:line="320" w:lineRule="exact"/>
              <w:jc w:val="center"/>
              <w:rPr>
                <w:rFonts w:ascii="Times New Roman" w:hAnsi="Times New Roman"/>
                <w:sz w:val="24"/>
                <w:szCs w:val="24"/>
              </w:rPr>
            </w:pPr>
          </w:p>
          <w:p w:rsidR="00624308" w:rsidRDefault="00624308" w:rsidP="00D66155">
            <w:pPr>
              <w:spacing w:after="0" w:line="320" w:lineRule="exact"/>
              <w:jc w:val="center"/>
              <w:rPr>
                <w:rFonts w:ascii="Times New Roman" w:hAnsi="Times New Roman"/>
                <w:sz w:val="24"/>
                <w:szCs w:val="24"/>
              </w:rPr>
            </w:pPr>
          </w:p>
          <w:p w:rsidR="00624308" w:rsidRDefault="00624308" w:rsidP="004D7F19">
            <w:pPr>
              <w:spacing w:after="0" w:line="320" w:lineRule="exact"/>
              <w:jc w:val="center"/>
              <w:rPr>
                <w:rFonts w:ascii="Times New Roman" w:hAnsi="Times New Roman"/>
                <w:sz w:val="24"/>
                <w:szCs w:val="24"/>
              </w:rPr>
            </w:pPr>
          </w:p>
          <w:p w:rsidR="00624308" w:rsidRDefault="00624308" w:rsidP="004D7F19">
            <w:pPr>
              <w:spacing w:after="0" w:line="320" w:lineRule="exact"/>
              <w:jc w:val="center"/>
              <w:rPr>
                <w:rFonts w:ascii="Times New Roman" w:hAnsi="Times New Roman"/>
                <w:sz w:val="24"/>
                <w:szCs w:val="24"/>
              </w:rPr>
            </w:pPr>
            <w:r>
              <w:rPr>
                <w:rFonts w:ascii="Times New Roman" w:hAnsi="Times New Roman"/>
                <w:sz w:val="24"/>
                <w:szCs w:val="24"/>
              </w:rPr>
              <w:t>апрель</w:t>
            </w:r>
          </w:p>
          <w:p w:rsidR="00624308" w:rsidRDefault="00624308" w:rsidP="006030E0">
            <w:pPr>
              <w:spacing w:after="0" w:line="320" w:lineRule="exact"/>
              <w:jc w:val="center"/>
              <w:rPr>
                <w:rFonts w:ascii="Times New Roman" w:hAnsi="Times New Roman"/>
                <w:sz w:val="24"/>
                <w:szCs w:val="24"/>
              </w:rPr>
            </w:pPr>
          </w:p>
          <w:p w:rsidR="00624308" w:rsidRDefault="00624308" w:rsidP="006030E0">
            <w:pPr>
              <w:spacing w:after="0" w:line="320" w:lineRule="exact"/>
              <w:jc w:val="center"/>
              <w:rPr>
                <w:rFonts w:ascii="Times New Roman" w:hAnsi="Times New Roman"/>
                <w:sz w:val="24"/>
                <w:szCs w:val="24"/>
              </w:rPr>
            </w:pPr>
          </w:p>
          <w:p w:rsidR="00624308" w:rsidRDefault="00624308" w:rsidP="006030E0">
            <w:pPr>
              <w:spacing w:after="0" w:line="320" w:lineRule="exact"/>
              <w:jc w:val="center"/>
              <w:rPr>
                <w:rFonts w:ascii="Times New Roman" w:hAnsi="Times New Roman"/>
                <w:sz w:val="24"/>
                <w:szCs w:val="24"/>
              </w:rPr>
            </w:pPr>
          </w:p>
          <w:p w:rsidR="00624308" w:rsidRDefault="00624308" w:rsidP="006030E0">
            <w:pPr>
              <w:spacing w:after="0" w:line="320" w:lineRule="exact"/>
              <w:jc w:val="center"/>
              <w:rPr>
                <w:rFonts w:ascii="Times New Roman" w:hAnsi="Times New Roman"/>
                <w:sz w:val="24"/>
                <w:szCs w:val="24"/>
              </w:rPr>
            </w:pPr>
          </w:p>
          <w:p w:rsidR="00624308" w:rsidRDefault="00624308" w:rsidP="006030E0">
            <w:pPr>
              <w:spacing w:after="0" w:line="320" w:lineRule="exact"/>
              <w:jc w:val="center"/>
              <w:rPr>
                <w:rFonts w:ascii="Times New Roman" w:hAnsi="Times New Roman"/>
                <w:sz w:val="24"/>
                <w:szCs w:val="24"/>
              </w:rPr>
            </w:pPr>
          </w:p>
          <w:p w:rsidR="00624308" w:rsidRDefault="00624308" w:rsidP="006030E0">
            <w:pPr>
              <w:spacing w:after="0" w:line="320" w:lineRule="exact"/>
              <w:jc w:val="center"/>
              <w:rPr>
                <w:rFonts w:ascii="Times New Roman" w:hAnsi="Times New Roman"/>
                <w:sz w:val="24"/>
                <w:szCs w:val="24"/>
              </w:rPr>
            </w:pPr>
          </w:p>
          <w:p w:rsidR="00624308" w:rsidRDefault="00624308" w:rsidP="006030E0">
            <w:pPr>
              <w:spacing w:after="0" w:line="320" w:lineRule="exact"/>
              <w:jc w:val="center"/>
              <w:rPr>
                <w:rFonts w:ascii="Times New Roman" w:hAnsi="Times New Roman"/>
                <w:sz w:val="24"/>
                <w:szCs w:val="24"/>
              </w:rPr>
            </w:pPr>
          </w:p>
          <w:p w:rsidR="00624308" w:rsidRDefault="00624308" w:rsidP="006030E0">
            <w:pPr>
              <w:spacing w:after="0" w:line="320" w:lineRule="exact"/>
              <w:jc w:val="center"/>
              <w:rPr>
                <w:rFonts w:ascii="Times New Roman" w:hAnsi="Times New Roman"/>
                <w:sz w:val="24"/>
                <w:szCs w:val="24"/>
              </w:rPr>
            </w:pPr>
          </w:p>
          <w:p w:rsidR="00624308" w:rsidRDefault="00624308" w:rsidP="006030E0">
            <w:pPr>
              <w:spacing w:after="0" w:line="320" w:lineRule="exact"/>
              <w:jc w:val="center"/>
              <w:rPr>
                <w:rFonts w:ascii="Times New Roman" w:hAnsi="Times New Roman"/>
                <w:sz w:val="24"/>
                <w:szCs w:val="24"/>
              </w:rPr>
            </w:pPr>
            <w:r>
              <w:rPr>
                <w:rFonts w:ascii="Times New Roman" w:hAnsi="Times New Roman"/>
                <w:sz w:val="24"/>
                <w:szCs w:val="24"/>
              </w:rPr>
              <w:t>май</w:t>
            </w:r>
          </w:p>
          <w:p w:rsidR="00624308" w:rsidRDefault="00624308" w:rsidP="006030E0">
            <w:pPr>
              <w:spacing w:after="0" w:line="320" w:lineRule="exact"/>
              <w:jc w:val="center"/>
              <w:rPr>
                <w:rFonts w:ascii="Times New Roman" w:hAnsi="Times New Roman"/>
                <w:sz w:val="24"/>
                <w:szCs w:val="24"/>
              </w:rPr>
            </w:pPr>
          </w:p>
        </w:tc>
        <w:tc>
          <w:tcPr>
            <w:tcW w:w="2127" w:type="dxa"/>
            <w:vMerge w:val="restart"/>
            <w:tcBorders>
              <w:bottom w:val="nil"/>
            </w:tcBorders>
          </w:tcPr>
          <w:p w:rsidR="00624308" w:rsidRDefault="00624308" w:rsidP="00382FF7">
            <w:pPr>
              <w:spacing w:after="0" w:line="320" w:lineRule="exact"/>
              <w:jc w:val="center"/>
              <w:rPr>
                <w:rFonts w:ascii="Times New Roman" w:hAnsi="Times New Roman"/>
                <w:sz w:val="24"/>
                <w:szCs w:val="24"/>
              </w:rPr>
            </w:pPr>
          </w:p>
          <w:p w:rsidR="00624308" w:rsidRDefault="00624308" w:rsidP="00382FF7">
            <w:pPr>
              <w:spacing w:after="0" w:line="320" w:lineRule="exact"/>
              <w:jc w:val="center"/>
              <w:rPr>
                <w:rFonts w:ascii="Times New Roman" w:hAnsi="Times New Roman"/>
                <w:sz w:val="24"/>
                <w:szCs w:val="24"/>
              </w:rPr>
            </w:pPr>
          </w:p>
          <w:p w:rsidR="00624308" w:rsidRDefault="00624308" w:rsidP="00382FF7">
            <w:pPr>
              <w:spacing w:after="0" w:line="320" w:lineRule="exact"/>
              <w:jc w:val="center"/>
              <w:rPr>
                <w:rFonts w:ascii="Times New Roman" w:hAnsi="Times New Roman"/>
                <w:sz w:val="24"/>
                <w:szCs w:val="24"/>
              </w:rPr>
            </w:pPr>
          </w:p>
          <w:p w:rsidR="00624308" w:rsidRDefault="00624308" w:rsidP="00382FF7">
            <w:pPr>
              <w:spacing w:after="0" w:line="320" w:lineRule="exact"/>
              <w:jc w:val="center"/>
              <w:rPr>
                <w:rFonts w:ascii="Times New Roman" w:hAnsi="Times New Roman"/>
                <w:sz w:val="24"/>
                <w:szCs w:val="24"/>
              </w:rPr>
            </w:pPr>
            <w:r>
              <w:rPr>
                <w:rFonts w:ascii="Times New Roman" w:hAnsi="Times New Roman"/>
                <w:sz w:val="24"/>
                <w:szCs w:val="24"/>
              </w:rPr>
              <w:t>Администрация города Покачи</w:t>
            </w:r>
          </w:p>
        </w:tc>
      </w:tr>
      <w:tr w:rsidR="00624308" w:rsidRPr="00DD4D35" w:rsidTr="003A2469">
        <w:trPr>
          <w:trHeight w:val="1481"/>
        </w:trPr>
        <w:tc>
          <w:tcPr>
            <w:tcW w:w="709" w:type="dxa"/>
          </w:tcPr>
          <w:p w:rsidR="00624308" w:rsidRPr="00DD4D35" w:rsidRDefault="00624308" w:rsidP="00A41BD2">
            <w:pPr>
              <w:spacing w:after="0" w:line="320" w:lineRule="exact"/>
              <w:jc w:val="both"/>
              <w:rPr>
                <w:rFonts w:ascii="Times New Roman" w:hAnsi="Times New Roman"/>
                <w:sz w:val="24"/>
                <w:szCs w:val="24"/>
              </w:rPr>
            </w:pPr>
            <w:r>
              <w:rPr>
                <w:rFonts w:ascii="Times New Roman" w:hAnsi="Times New Roman"/>
                <w:sz w:val="24"/>
                <w:szCs w:val="24"/>
              </w:rPr>
              <w:t>1.12.</w:t>
            </w:r>
          </w:p>
        </w:tc>
        <w:tc>
          <w:tcPr>
            <w:tcW w:w="5387" w:type="dxa"/>
            <w:gridSpan w:val="2"/>
            <w:shd w:val="clear" w:color="auto" w:fill="auto"/>
          </w:tcPr>
          <w:p w:rsidR="00624308" w:rsidRPr="00382FF7" w:rsidRDefault="00624308" w:rsidP="0067414D">
            <w:pPr>
              <w:jc w:val="both"/>
              <w:rPr>
                <w:rFonts w:ascii="Times New Roman" w:hAnsi="Times New Roman"/>
                <w:sz w:val="24"/>
                <w:szCs w:val="24"/>
              </w:rPr>
            </w:pPr>
            <w:r w:rsidRPr="008F6B2A">
              <w:rPr>
                <w:rFonts w:ascii="Times New Roman" w:hAnsi="Times New Roman"/>
                <w:sz w:val="24"/>
                <w:szCs w:val="24"/>
              </w:rPr>
              <w:t>О подготовке образовательных организаций к началу нового учебного года и устранении предписаний надзорных органов</w:t>
            </w:r>
          </w:p>
        </w:tc>
        <w:tc>
          <w:tcPr>
            <w:tcW w:w="1275" w:type="dxa"/>
            <w:vMerge/>
          </w:tcPr>
          <w:p w:rsidR="00624308" w:rsidRPr="00DD4D35" w:rsidRDefault="00624308" w:rsidP="006030E0">
            <w:pPr>
              <w:spacing w:after="0" w:line="320" w:lineRule="exact"/>
              <w:jc w:val="center"/>
              <w:rPr>
                <w:rFonts w:ascii="Times New Roman" w:hAnsi="Times New Roman"/>
                <w:sz w:val="24"/>
                <w:szCs w:val="24"/>
              </w:rPr>
            </w:pPr>
          </w:p>
        </w:tc>
        <w:tc>
          <w:tcPr>
            <w:tcW w:w="2127" w:type="dxa"/>
            <w:vMerge/>
            <w:tcBorders>
              <w:bottom w:val="single" w:sz="4" w:space="0" w:color="auto"/>
            </w:tcBorders>
          </w:tcPr>
          <w:p w:rsidR="00624308" w:rsidRDefault="00624308" w:rsidP="00382FF7">
            <w:pPr>
              <w:spacing w:after="0" w:line="320" w:lineRule="exact"/>
              <w:jc w:val="center"/>
              <w:rPr>
                <w:rFonts w:ascii="Times New Roman" w:hAnsi="Times New Roman"/>
                <w:sz w:val="24"/>
                <w:szCs w:val="24"/>
              </w:rPr>
            </w:pPr>
          </w:p>
        </w:tc>
      </w:tr>
      <w:tr w:rsidR="00624308" w:rsidRPr="00DD4D35" w:rsidTr="003A2469">
        <w:tc>
          <w:tcPr>
            <w:tcW w:w="709" w:type="dxa"/>
          </w:tcPr>
          <w:p w:rsidR="00624308" w:rsidRPr="00DD4D35" w:rsidRDefault="00624308" w:rsidP="00A41BD2">
            <w:pPr>
              <w:spacing w:after="0" w:line="320" w:lineRule="exact"/>
              <w:jc w:val="both"/>
              <w:rPr>
                <w:rFonts w:ascii="Times New Roman" w:hAnsi="Times New Roman"/>
                <w:sz w:val="24"/>
                <w:szCs w:val="24"/>
              </w:rPr>
            </w:pPr>
            <w:r>
              <w:rPr>
                <w:rFonts w:ascii="Times New Roman" w:hAnsi="Times New Roman"/>
                <w:sz w:val="24"/>
                <w:szCs w:val="24"/>
              </w:rPr>
              <w:t>1.13.</w:t>
            </w:r>
          </w:p>
        </w:tc>
        <w:tc>
          <w:tcPr>
            <w:tcW w:w="5387" w:type="dxa"/>
            <w:gridSpan w:val="2"/>
            <w:shd w:val="clear" w:color="auto" w:fill="auto"/>
          </w:tcPr>
          <w:p w:rsidR="00624308" w:rsidRDefault="00624308" w:rsidP="00FF3E0B">
            <w:pPr>
              <w:spacing w:after="0" w:line="320" w:lineRule="exact"/>
              <w:jc w:val="both"/>
              <w:rPr>
                <w:rFonts w:ascii="Times New Roman" w:hAnsi="Times New Roman"/>
                <w:sz w:val="24"/>
                <w:szCs w:val="24"/>
              </w:rPr>
            </w:pPr>
            <w:r w:rsidRPr="00DD4D35">
              <w:rPr>
                <w:rFonts w:ascii="Times New Roman" w:hAnsi="Times New Roman"/>
                <w:sz w:val="24"/>
                <w:szCs w:val="24"/>
              </w:rPr>
              <w:t>О графике проведения встреч депутатов с избирателями по итогам работы за 20</w:t>
            </w:r>
            <w:r>
              <w:rPr>
                <w:rFonts w:ascii="Times New Roman" w:hAnsi="Times New Roman"/>
                <w:sz w:val="24"/>
                <w:szCs w:val="24"/>
              </w:rPr>
              <w:t>23</w:t>
            </w:r>
            <w:r w:rsidRPr="00DD4D35">
              <w:rPr>
                <w:rFonts w:ascii="Times New Roman" w:hAnsi="Times New Roman"/>
                <w:sz w:val="24"/>
                <w:szCs w:val="24"/>
              </w:rPr>
              <w:t xml:space="preserve"> год.</w:t>
            </w:r>
          </w:p>
        </w:tc>
        <w:tc>
          <w:tcPr>
            <w:tcW w:w="1275" w:type="dxa"/>
            <w:vMerge/>
            <w:vAlign w:val="center"/>
          </w:tcPr>
          <w:p w:rsidR="00624308" w:rsidRDefault="00624308" w:rsidP="006030E0">
            <w:pPr>
              <w:spacing w:after="0" w:line="320" w:lineRule="exact"/>
              <w:jc w:val="center"/>
              <w:rPr>
                <w:rFonts w:ascii="Times New Roman" w:hAnsi="Times New Roman"/>
                <w:sz w:val="24"/>
                <w:szCs w:val="24"/>
              </w:rPr>
            </w:pPr>
          </w:p>
        </w:tc>
        <w:tc>
          <w:tcPr>
            <w:tcW w:w="2127" w:type="dxa"/>
            <w:tcBorders>
              <w:top w:val="single" w:sz="4" w:space="0" w:color="auto"/>
            </w:tcBorders>
          </w:tcPr>
          <w:p w:rsidR="00624308" w:rsidRPr="006030E0" w:rsidRDefault="00624308" w:rsidP="006030E0">
            <w:pPr>
              <w:spacing w:after="0" w:line="320" w:lineRule="exact"/>
              <w:jc w:val="center"/>
              <w:rPr>
                <w:rFonts w:ascii="Times New Roman" w:hAnsi="Times New Roman"/>
                <w:sz w:val="24"/>
                <w:szCs w:val="24"/>
              </w:rPr>
            </w:pPr>
            <w:r w:rsidRPr="006030E0">
              <w:rPr>
                <w:rFonts w:ascii="Times New Roman" w:hAnsi="Times New Roman"/>
                <w:sz w:val="24"/>
                <w:szCs w:val="24"/>
              </w:rPr>
              <w:t>Руководитель депутатского объединения</w:t>
            </w:r>
          </w:p>
          <w:p w:rsidR="00624308" w:rsidRPr="00DD4D35" w:rsidRDefault="00624308" w:rsidP="00DD4D35">
            <w:pPr>
              <w:spacing w:after="0" w:line="320" w:lineRule="exact"/>
              <w:jc w:val="both"/>
              <w:rPr>
                <w:rFonts w:ascii="Times New Roman" w:hAnsi="Times New Roman"/>
                <w:sz w:val="24"/>
                <w:szCs w:val="24"/>
              </w:rPr>
            </w:pPr>
          </w:p>
        </w:tc>
      </w:tr>
      <w:tr w:rsidR="00624308" w:rsidRPr="00DD4D35" w:rsidTr="003A2469">
        <w:trPr>
          <w:trHeight w:val="1378"/>
        </w:trPr>
        <w:tc>
          <w:tcPr>
            <w:tcW w:w="709" w:type="dxa"/>
          </w:tcPr>
          <w:p w:rsidR="00624308" w:rsidRPr="00DD4D35" w:rsidRDefault="00624308" w:rsidP="00A41BD2">
            <w:pPr>
              <w:spacing w:after="0" w:line="320" w:lineRule="exact"/>
              <w:jc w:val="both"/>
              <w:rPr>
                <w:rFonts w:ascii="Times New Roman" w:hAnsi="Times New Roman"/>
                <w:sz w:val="24"/>
                <w:szCs w:val="24"/>
              </w:rPr>
            </w:pPr>
            <w:r>
              <w:rPr>
                <w:rFonts w:ascii="Times New Roman" w:hAnsi="Times New Roman"/>
                <w:sz w:val="24"/>
                <w:szCs w:val="24"/>
              </w:rPr>
              <w:t>1.14</w:t>
            </w:r>
            <w:r w:rsidRPr="00DD4D35">
              <w:rPr>
                <w:rFonts w:ascii="Times New Roman" w:hAnsi="Times New Roman"/>
                <w:sz w:val="24"/>
                <w:szCs w:val="24"/>
              </w:rPr>
              <w:t>.</w:t>
            </w:r>
          </w:p>
        </w:tc>
        <w:tc>
          <w:tcPr>
            <w:tcW w:w="5387" w:type="dxa"/>
            <w:gridSpan w:val="2"/>
            <w:shd w:val="clear" w:color="auto" w:fill="auto"/>
          </w:tcPr>
          <w:p w:rsidR="00624308" w:rsidRPr="008F6B2A" w:rsidRDefault="00624308" w:rsidP="008F6B2A">
            <w:pPr>
              <w:spacing w:after="0" w:line="320" w:lineRule="exact"/>
              <w:jc w:val="both"/>
              <w:rPr>
                <w:rFonts w:ascii="Times New Roman" w:hAnsi="Times New Roman"/>
                <w:sz w:val="24"/>
                <w:szCs w:val="24"/>
              </w:rPr>
            </w:pPr>
            <w:r w:rsidRPr="008F6B2A">
              <w:rPr>
                <w:rFonts w:ascii="Times New Roman" w:hAnsi="Times New Roman"/>
                <w:sz w:val="24"/>
                <w:szCs w:val="24"/>
              </w:rPr>
              <w:t>О мероприятиях по обеспечению организации отдыха детей в каникулярное время, в том числе по обеспечению безопасности их жизни и здоровья за 202</w:t>
            </w:r>
            <w:r>
              <w:rPr>
                <w:rFonts w:ascii="Times New Roman" w:hAnsi="Times New Roman"/>
                <w:sz w:val="24"/>
                <w:szCs w:val="24"/>
              </w:rPr>
              <w:t>3</w:t>
            </w:r>
            <w:r w:rsidRPr="008F6B2A">
              <w:rPr>
                <w:rFonts w:ascii="Times New Roman" w:hAnsi="Times New Roman"/>
                <w:sz w:val="24"/>
                <w:szCs w:val="24"/>
              </w:rPr>
              <w:t xml:space="preserve"> год и каникулярный период 202</w:t>
            </w:r>
            <w:r>
              <w:rPr>
                <w:rFonts w:ascii="Times New Roman" w:hAnsi="Times New Roman"/>
                <w:sz w:val="24"/>
                <w:szCs w:val="24"/>
              </w:rPr>
              <w:t>4</w:t>
            </w:r>
            <w:r w:rsidRPr="008F6B2A">
              <w:rPr>
                <w:rFonts w:ascii="Times New Roman" w:hAnsi="Times New Roman"/>
                <w:sz w:val="24"/>
                <w:szCs w:val="24"/>
              </w:rPr>
              <w:t xml:space="preserve"> года</w:t>
            </w:r>
          </w:p>
          <w:p w:rsidR="00624308" w:rsidRPr="00DD4D35" w:rsidRDefault="00624308" w:rsidP="009C0B44">
            <w:pPr>
              <w:spacing w:after="0" w:line="320" w:lineRule="exact"/>
              <w:jc w:val="both"/>
              <w:rPr>
                <w:rFonts w:ascii="Times New Roman" w:hAnsi="Times New Roman"/>
                <w:sz w:val="24"/>
                <w:szCs w:val="24"/>
              </w:rPr>
            </w:pPr>
          </w:p>
        </w:tc>
        <w:tc>
          <w:tcPr>
            <w:tcW w:w="1275" w:type="dxa"/>
            <w:vMerge/>
          </w:tcPr>
          <w:p w:rsidR="00624308" w:rsidRPr="00DD4D35" w:rsidRDefault="00624308" w:rsidP="00DD4D35">
            <w:pPr>
              <w:spacing w:after="0" w:line="320" w:lineRule="exact"/>
              <w:jc w:val="center"/>
              <w:rPr>
                <w:rFonts w:ascii="Times New Roman" w:hAnsi="Times New Roman"/>
                <w:sz w:val="24"/>
                <w:szCs w:val="24"/>
              </w:rPr>
            </w:pPr>
          </w:p>
        </w:tc>
        <w:tc>
          <w:tcPr>
            <w:tcW w:w="2127" w:type="dxa"/>
          </w:tcPr>
          <w:p w:rsidR="00624308" w:rsidRDefault="00624308" w:rsidP="008F6B2A">
            <w:pPr>
              <w:spacing w:after="0" w:line="320" w:lineRule="exact"/>
              <w:rPr>
                <w:rFonts w:ascii="Times New Roman" w:hAnsi="Times New Roman"/>
                <w:sz w:val="24"/>
                <w:szCs w:val="24"/>
              </w:rPr>
            </w:pPr>
          </w:p>
          <w:p w:rsidR="00624308" w:rsidRPr="00DD4D35" w:rsidRDefault="00624308" w:rsidP="0043140F">
            <w:pPr>
              <w:spacing w:after="0" w:line="320" w:lineRule="exact"/>
              <w:jc w:val="center"/>
              <w:rPr>
                <w:rFonts w:ascii="Times New Roman" w:hAnsi="Times New Roman"/>
                <w:sz w:val="24"/>
                <w:szCs w:val="24"/>
              </w:rPr>
            </w:pPr>
            <w:r>
              <w:rPr>
                <w:rFonts w:ascii="Times New Roman" w:hAnsi="Times New Roman"/>
                <w:sz w:val="24"/>
                <w:szCs w:val="24"/>
              </w:rPr>
              <w:t>Администрация города Покачи</w:t>
            </w:r>
          </w:p>
        </w:tc>
      </w:tr>
      <w:tr w:rsidR="00624308" w:rsidRPr="00DD4D35" w:rsidTr="003A2469">
        <w:trPr>
          <w:trHeight w:val="611"/>
        </w:trPr>
        <w:tc>
          <w:tcPr>
            <w:tcW w:w="709" w:type="dxa"/>
          </w:tcPr>
          <w:p w:rsidR="00624308" w:rsidRDefault="00624308" w:rsidP="00A41BD2">
            <w:pPr>
              <w:spacing w:after="0" w:line="320" w:lineRule="exact"/>
              <w:jc w:val="both"/>
              <w:rPr>
                <w:rFonts w:ascii="Times New Roman" w:hAnsi="Times New Roman"/>
                <w:sz w:val="24"/>
                <w:szCs w:val="24"/>
              </w:rPr>
            </w:pPr>
            <w:r>
              <w:rPr>
                <w:rFonts w:ascii="Times New Roman" w:hAnsi="Times New Roman"/>
                <w:sz w:val="24"/>
                <w:szCs w:val="24"/>
              </w:rPr>
              <w:t>1.15.</w:t>
            </w:r>
          </w:p>
        </w:tc>
        <w:tc>
          <w:tcPr>
            <w:tcW w:w="5387" w:type="dxa"/>
            <w:gridSpan w:val="2"/>
            <w:shd w:val="clear" w:color="auto" w:fill="auto"/>
          </w:tcPr>
          <w:p w:rsidR="00624308" w:rsidRDefault="00624308" w:rsidP="008F6B2A">
            <w:pPr>
              <w:spacing w:after="0" w:line="320" w:lineRule="exact"/>
              <w:jc w:val="both"/>
              <w:rPr>
                <w:rFonts w:ascii="Times New Roman" w:hAnsi="Times New Roman"/>
                <w:iCs/>
                <w:sz w:val="24"/>
                <w:szCs w:val="24"/>
              </w:rPr>
            </w:pPr>
            <w:r w:rsidRPr="008F6B2A">
              <w:rPr>
                <w:rFonts w:ascii="Times New Roman" w:hAnsi="Times New Roman"/>
                <w:iCs/>
                <w:sz w:val="24"/>
                <w:szCs w:val="24"/>
              </w:rPr>
              <w:t xml:space="preserve">Об </w:t>
            </w:r>
            <w:proofErr w:type="gramStart"/>
            <w:r w:rsidRPr="008F6B2A">
              <w:rPr>
                <w:rFonts w:ascii="Times New Roman" w:hAnsi="Times New Roman"/>
                <w:iCs/>
                <w:sz w:val="24"/>
                <w:szCs w:val="24"/>
              </w:rPr>
              <w:t>отчете</w:t>
            </w:r>
            <w:proofErr w:type="gramEnd"/>
            <w:r w:rsidRPr="008F6B2A">
              <w:rPr>
                <w:rFonts w:ascii="Times New Roman" w:hAnsi="Times New Roman"/>
                <w:iCs/>
                <w:sz w:val="24"/>
                <w:szCs w:val="24"/>
              </w:rPr>
              <w:t xml:space="preserve"> об исполнении бюджета города Покачи за 202</w:t>
            </w:r>
            <w:r>
              <w:rPr>
                <w:rFonts w:ascii="Times New Roman" w:hAnsi="Times New Roman"/>
                <w:iCs/>
                <w:sz w:val="24"/>
                <w:szCs w:val="24"/>
              </w:rPr>
              <w:t>3</w:t>
            </w:r>
            <w:r w:rsidRPr="008F6B2A">
              <w:rPr>
                <w:rFonts w:ascii="Times New Roman" w:hAnsi="Times New Roman"/>
                <w:iCs/>
                <w:sz w:val="24"/>
                <w:szCs w:val="24"/>
              </w:rPr>
              <w:t xml:space="preserve"> год</w:t>
            </w:r>
          </w:p>
          <w:p w:rsidR="00624308" w:rsidRPr="008F6B2A" w:rsidRDefault="00624308" w:rsidP="008F6B2A">
            <w:pPr>
              <w:spacing w:after="0" w:line="320" w:lineRule="exact"/>
              <w:jc w:val="both"/>
              <w:rPr>
                <w:rFonts w:ascii="Times New Roman" w:hAnsi="Times New Roman"/>
                <w:iCs/>
                <w:sz w:val="24"/>
                <w:szCs w:val="24"/>
              </w:rPr>
            </w:pPr>
          </w:p>
        </w:tc>
        <w:tc>
          <w:tcPr>
            <w:tcW w:w="1275" w:type="dxa"/>
            <w:vMerge w:val="restart"/>
          </w:tcPr>
          <w:p w:rsidR="00624308" w:rsidRPr="00DD4D35" w:rsidRDefault="00624308" w:rsidP="00DD4D35">
            <w:pPr>
              <w:spacing w:after="0" w:line="320" w:lineRule="exact"/>
              <w:jc w:val="center"/>
              <w:rPr>
                <w:rFonts w:ascii="Times New Roman" w:hAnsi="Times New Roman"/>
                <w:sz w:val="24"/>
                <w:szCs w:val="24"/>
              </w:rPr>
            </w:pPr>
            <w:r w:rsidRPr="00DD4D35">
              <w:rPr>
                <w:rFonts w:ascii="Times New Roman" w:hAnsi="Times New Roman"/>
                <w:sz w:val="24"/>
                <w:szCs w:val="24"/>
              </w:rPr>
              <w:t>июнь</w:t>
            </w:r>
          </w:p>
        </w:tc>
        <w:tc>
          <w:tcPr>
            <w:tcW w:w="2127" w:type="dxa"/>
          </w:tcPr>
          <w:p w:rsidR="00624308" w:rsidRDefault="00624308" w:rsidP="0043140F">
            <w:pPr>
              <w:spacing w:after="0" w:line="320" w:lineRule="exact"/>
              <w:jc w:val="center"/>
              <w:rPr>
                <w:rFonts w:ascii="Times New Roman" w:hAnsi="Times New Roman"/>
                <w:sz w:val="24"/>
                <w:szCs w:val="24"/>
              </w:rPr>
            </w:pPr>
            <w:r w:rsidRPr="008F6B2A">
              <w:rPr>
                <w:rFonts w:ascii="Times New Roman" w:hAnsi="Times New Roman"/>
                <w:sz w:val="24"/>
                <w:szCs w:val="24"/>
              </w:rPr>
              <w:t>Администрация города Покачи</w:t>
            </w:r>
          </w:p>
        </w:tc>
      </w:tr>
      <w:tr w:rsidR="00624308" w:rsidRPr="00DD4D35" w:rsidTr="003A2469">
        <w:trPr>
          <w:trHeight w:val="519"/>
        </w:trPr>
        <w:tc>
          <w:tcPr>
            <w:tcW w:w="709" w:type="dxa"/>
          </w:tcPr>
          <w:p w:rsidR="00624308" w:rsidRPr="00DD4D35" w:rsidRDefault="00624308" w:rsidP="00A41BD2">
            <w:pPr>
              <w:spacing w:after="0" w:line="320" w:lineRule="exact"/>
              <w:jc w:val="both"/>
              <w:rPr>
                <w:rFonts w:ascii="Times New Roman" w:hAnsi="Times New Roman"/>
                <w:sz w:val="24"/>
                <w:szCs w:val="24"/>
              </w:rPr>
            </w:pPr>
            <w:r w:rsidRPr="00DD4D35">
              <w:rPr>
                <w:rFonts w:ascii="Times New Roman" w:hAnsi="Times New Roman"/>
                <w:sz w:val="24"/>
                <w:szCs w:val="24"/>
              </w:rPr>
              <w:t>1.</w:t>
            </w:r>
            <w:r>
              <w:rPr>
                <w:rFonts w:ascii="Times New Roman" w:hAnsi="Times New Roman"/>
                <w:sz w:val="24"/>
                <w:szCs w:val="24"/>
              </w:rPr>
              <w:t>16</w:t>
            </w:r>
            <w:r w:rsidRPr="00DD4D35">
              <w:rPr>
                <w:rFonts w:ascii="Times New Roman" w:hAnsi="Times New Roman"/>
                <w:sz w:val="24"/>
                <w:szCs w:val="24"/>
              </w:rPr>
              <w:t>.</w:t>
            </w:r>
          </w:p>
        </w:tc>
        <w:tc>
          <w:tcPr>
            <w:tcW w:w="5387" w:type="dxa"/>
            <w:gridSpan w:val="2"/>
            <w:shd w:val="clear" w:color="auto" w:fill="auto"/>
          </w:tcPr>
          <w:p w:rsidR="00624308" w:rsidRPr="008F6B2A" w:rsidRDefault="00624308" w:rsidP="00FF3E0B">
            <w:pPr>
              <w:jc w:val="both"/>
              <w:rPr>
                <w:rFonts w:ascii="Times New Roman" w:hAnsi="Times New Roman"/>
                <w:sz w:val="24"/>
              </w:rPr>
            </w:pPr>
            <w:r w:rsidRPr="008F6B2A">
              <w:rPr>
                <w:rFonts w:ascii="Times New Roman" w:hAnsi="Times New Roman"/>
                <w:sz w:val="24"/>
              </w:rPr>
              <w:t>Отчет об исполнении бюджета города Покачи за первый квартал 202</w:t>
            </w:r>
            <w:r>
              <w:rPr>
                <w:rFonts w:ascii="Times New Roman" w:hAnsi="Times New Roman"/>
                <w:sz w:val="24"/>
              </w:rPr>
              <w:t>4 года</w:t>
            </w:r>
          </w:p>
        </w:tc>
        <w:tc>
          <w:tcPr>
            <w:tcW w:w="1275" w:type="dxa"/>
            <w:vMerge/>
          </w:tcPr>
          <w:p w:rsidR="00624308" w:rsidRPr="00DD4D35" w:rsidRDefault="00624308" w:rsidP="00DD4D35">
            <w:pPr>
              <w:spacing w:after="0" w:line="320" w:lineRule="exact"/>
              <w:jc w:val="center"/>
              <w:rPr>
                <w:rFonts w:ascii="Times New Roman" w:hAnsi="Times New Roman"/>
                <w:sz w:val="24"/>
                <w:szCs w:val="24"/>
              </w:rPr>
            </w:pPr>
          </w:p>
        </w:tc>
        <w:tc>
          <w:tcPr>
            <w:tcW w:w="2127" w:type="dxa"/>
          </w:tcPr>
          <w:p w:rsidR="00624308" w:rsidRPr="00DD4D35" w:rsidRDefault="00624308" w:rsidP="00621059">
            <w:pPr>
              <w:spacing w:after="0" w:line="320" w:lineRule="exact"/>
              <w:jc w:val="center"/>
              <w:rPr>
                <w:rFonts w:ascii="Times New Roman" w:hAnsi="Times New Roman"/>
                <w:sz w:val="24"/>
                <w:szCs w:val="24"/>
              </w:rPr>
            </w:pPr>
            <w:r>
              <w:rPr>
                <w:rFonts w:ascii="Times New Roman" w:hAnsi="Times New Roman"/>
                <w:sz w:val="24"/>
                <w:szCs w:val="24"/>
              </w:rPr>
              <w:t>Администрация города Покачи</w:t>
            </w:r>
          </w:p>
        </w:tc>
      </w:tr>
      <w:tr w:rsidR="00624308" w:rsidRPr="00DD4D35" w:rsidTr="003A2469">
        <w:trPr>
          <w:trHeight w:val="519"/>
        </w:trPr>
        <w:tc>
          <w:tcPr>
            <w:tcW w:w="709" w:type="dxa"/>
          </w:tcPr>
          <w:p w:rsidR="00624308" w:rsidRPr="00DD4D35" w:rsidRDefault="00624308" w:rsidP="00A41BD2">
            <w:pPr>
              <w:spacing w:after="0" w:line="320" w:lineRule="exact"/>
              <w:jc w:val="both"/>
              <w:rPr>
                <w:rFonts w:ascii="Times New Roman" w:hAnsi="Times New Roman"/>
                <w:sz w:val="24"/>
                <w:szCs w:val="24"/>
              </w:rPr>
            </w:pPr>
            <w:r>
              <w:rPr>
                <w:rFonts w:ascii="Times New Roman" w:hAnsi="Times New Roman"/>
                <w:sz w:val="24"/>
                <w:szCs w:val="24"/>
              </w:rPr>
              <w:lastRenderedPageBreak/>
              <w:t>1.17.</w:t>
            </w:r>
          </w:p>
        </w:tc>
        <w:tc>
          <w:tcPr>
            <w:tcW w:w="5387" w:type="dxa"/>
            <w:gridSpan w:val="2"/>
            <w:shd w:val="clear" w:color="auto" w:fill="auto"/>
          </w:tcPr>
          <w:p w:rsidR="00624308" w:rsidRPr="008F6B2A" w:rsidRDefault="00624308" w:rsidP="00FF3E0B">
            <w:pPr>
              <w:jc w:val="both"/>
              <w:rPr>
                <w:rFonts w:ascii="Times New Roman" w:hAnsi="Times New Roman"/>
                <w:sz w:val="24"/>
              </w:rPr>
            </w:pPr>
            <w:r w:rsidRPr="008F6B2A">
              <w:rPr>
                <w:rFonts w:ascii="Times New Roman" w:hAnsi="Times New Roman"/>
                <w:sz w:val="24"/>
              </w:rPr>
              <w:t>О согласовании полной (частичной) замены (отказе в замене) дотаций на выравнивание бюджетной обеспеченности муниципальных районов (городских округов) дополнительными нормативами отчислений от налога на доходы физических лиц на 202</w:t>
            </w:r>
            <w:r>
              <w:rPr>
                <w:rFonts w:ascii="Times New Roman" w:hAnsi="Times New Roman"/>
                <w:sz w:val="24"/>
              </w:rPr>
              <w:t>5</w:t>
            </w:r>
            <w:r w:rsidRPr="008F6B2A">
              <w:rPr>
                <w:rFonts w:ascii="Times New Roman" w:hAnsi="Times New Roman"/>
                <w:sz w:val="24"/>
              </w:rPr>
              <w:t xml:space="preserve"> год и на плановый период 202</w:t>
            </w:r>
            <w:r>
              <w:rPr>
                <w:rFonts w:ascii="Times New Roman" w:hAnsi="Times New Roman"/>
                <w:sz w:val="24"/>
              </w:rPr>
              <w:t>6</w:t>
            </w:r>
            <w:r w:rsidRPr="008F6B2A">
              <w:rPr>
                <w:rFonts w:ascii="Times New Roman" w:hAnsi="Times New Roman"/>
                <w:sz w:val="24"/>
              </w:rPr>
              <w:t xml:space="preserve"> и 202</w:t>
            </w:r>
            <w:r>
              <w:rPr>
                <w:rFonts w:ascii="Times New Roman" w:hAnsi="Times New Roman"/>
                <w:sz w:val="24"/>
              </w:rPr>
              <w:t>7</w:t>
            </w:r>
            <w:r w:rsidRPr="008F6B2A">
              <w:rPr>
                <w:rFonts w:ascii="Times New Roman" w:hAnsi="Times New Roman"/>
                <w:sz w:val="24"/>
              </w:rPr>
              <w:t xml:space="preserve"> годов</w:t>
            </w:r>
          </w:p>
        </w:tc>
        <w:tc>
          <w:tcPr>
            <w:tcW w:w="1275" w:type="dxa"/>
            <w:vMerge w:val="restart"/>
          </w:tcPr>
          <w:p w:rsidR="00624308" w:rsidRPr="00DD4D35" w:rsidRDefault="00624308" w:rsidP="00DD4D35">
            <w:pPr>
              <w:spacing w:after="0" w:line="320" w:lineRule="exact"/>
              <w:jc w:val="center"/>
              <w:rPr>
                <w:rFonts w:ascii="Times New Roman" w:hAnsi="Times New Roman"/>
                <w:sz w:val="24"/>
                <w:szCs w:val="24"/>
              </w:rPr>
            </w:pPr>
            <w:r>
              <w:rPr>
                <w:rFonts w:ascii="Times New Roman" w:hAnsi="Times New Roman"/>
                <w:sz w:val="24"/>
                <w:szCs w:val="24"/>
              </w:rPr>
              <w:t>сентябрь</w:t>
            </w:r>
          </w:p>
        </w:tc>
        <w:tc>
          <w:tcPr>
            <w:tcW w:w="2127" w:type="dxa"/>
            <w:vMerge w:val="restart"/>
          </w:tcPr>
          <w:p w:rsidR="00624308" w:rsidRDefault="00624308" w:rsidP="00621059">
            <w:pPr>
              <w:spacing w:after="0" w:line="320" w:lineRule="exact"/>
              <w:jc w:val="center"/>
              <w:rPr>
                <w:rFonts w:ascii="Times New Roman" w:hAnsi="Times New Roman"/>
                <w:sz w:val="24"/>
                <w:szCs w:val="24"/>
              </w:rPr>
            </w:pPr>
            <w:r w:rsidRPr="008F6B2A">
              <w:rPr>
                <w:rFonts w:ascii="Times New Roman" w:hAnsi="Times New Roman"/>
                <w:sz w:val="24"/>
                <w:szCs w:val="24"/>
              </w:rPr>
              <w:t>Администрация города Покачи</w:t>
            </w:r>
          </w:p>
        </w:tc>
      </w:tr>
      <w:tr w:rsidR="00624308" w:rsidRPr="00DD4D35" w:rsidTr="003A2469">
        <w:trPr>
          <w:trHeight w:val="519"/>
        </w:trPr>
        <w:tc>
          <w:tcPr>
            <w:tcW w:w="709" w:type="dxa"/>
          </w:tcPr>
          <w:p w:rsidR="00624308" w:rsidRPr="00DD4D35" w:rsidRDefault="00624308" w:rsidP="00A41BD2">
            <w:pPr>
              <w:spacing w:after="0" w:line="320" w:lineRule="exact"/>
              <w:jc w:val="both"/>
              <w:rPr>
                <w:rFonts w:ascii="Times New Roman" w:hAnsi="Times New Roman"/>
                <w:sz w:val="24"/>
                <w:szCs w:val="24"/>
              </w:rPr>
            </w:pPr>
            <w:r>
              <w:rPr>
                <w:rFonts w:ascii="Times New Roman" w:hAnsi="Times New Roman"/>
                <w:sz w:val="24"/>
                <w:szCs w:val="24"/>
              </w:rPr>
              <w:t>1.18.</w:t>
            </w:r>
          </w:p>
        </w:tc>
        <w:tc>
          <w:tcPr>
            <w:tcW w:w="5387" w:type="dxa"/>
            <w:gridSpan w:val="2"/>
            <w:shd w:val="clear" w:color="auto" w:fill="auto"/>
          </w:tcPr>
          <w:p w:rsidR="00624308" w:rsidRPr="008F6B2A" w:rsidRDefault="00624308" w:rsidP="00FF3E0B">
            <w:pPr>
              <w:jc w:val="both"/>
              <w:rPr>
                <w:rFonts w:ascii="Times New Roman" w:hAnsi="Times New Roman"/>
                <w:sz w:val="24"/>
              </w:rPr>
            </w:pPr>
            <w:r w:rsidRPr="008F6B2A">
              <w:rPr>
                <w:rFonts w:ascii="Times New Roman" w:hAnsi="Times New Roman"/>
                <w:sz w:val="24"/>
              </w:rPr>
              <w:t>Отчет об исполнении бюджета города Покачи за первое полугодие 202</w:t>
            </w:r>
            <w:r>
              <w:rPr>
                <w:rFonts w:ascii="Times New Roman" w:hAnsi="Times New Roman"/>
                <w:sz w:val="24"/>
              </w:rPr>
              <w:t>4</w:t>
            </w:r>
            <w:r w:rsidRPr="008F6B2A">
              <w:rPr>
                <w:rFonts w:ascii="Times New Roman" w:hAnsi="Times New Roman"/>
                <w:sz w:val="24"/>
              </w:rPr>
              <w:t xml:space="preserve"> года</w:t>
            </w:r>
          </w:p>
        </w:tc>
        <w:tc>
          <w:tcPr>
            <w:tcW w:w="1275" w:type="dxa"/>
            <w:vMerge/>
          </w:tcPr>
          <w:p w:rsidR="00624308" w:rsidRPr="00DD4D35" w:rsidRDefault="00624308" w:rsidP="00DD4D35">
            <w:pPr>
              <w:spacing w:after="0" w:line="320" w:lineRule="exact"/>
              <w:jc w:val="center"/>
              <w:rPr>
                <w:rFonts w:ascii="Times New Roman" w:hAnsi="Times New Roman"/>
                <w:sz w:val="24"/>
                <w:szCs w:val="24"/>
              </w:rPr>
            </w:pPr>
          </w:p>
        </w:tc>
        <w:tc>
          <w:tcPr>
            <w:tcW w:w="2127" w:type="dxa"/>
            <w:vMerge/>
          </w:tcPr>
          <w:p w:rsidR="00624308" w:rsidRDefault="00624308" w:rsidP="00621059">
            <w:pPr>
              <w:spacing w:after="0" w:line="320" w:lineRule="exact"/>
              <w:jc w:val="center"/>
              <w:rPr>
                <w:rFonts w:ascii="Times New Roman" w:hAnsi="Times New Roman"/>
                <w:sz w:val="24"/>
                <w:szCs w:val="24"/>
              </w:rPr>
            </w:pPr>
          </w:p>
        </w:tc>
      </w:tr>
      <w:tr w:rsidR="00624308" w:rsidRPr="00DD4D35" w:rsidTr="003A2469">
        <w:trPr>
          <w:trHeight w:val="864"/>
        </w:trPr>
        <w:tc>
          <w:tcPr>
            <w:tcW w:w="709" w:type="dxa"/>
          </w:tcPr>
          <w:p w:rsidR="00624308" w:rsidRPr="00DD4D35" w:rsidRDefault="00624308" w:rsidP="00A41BD2">
            <w:pPr>
              <w:spacing w:after="0" w:line="320" w:lineRule="exact"/>
              <w:jc w:val="both"/>
              <w:rPr>
                <w:rFonts w:ascii="Times New Roman" w:hAnsi="Times New Roman"/>
                <w:sz w:val="24"/>
                <w:szCs w:val="24"/>
              </w:rPr>
            </w:pPr>
            <w:r>
              <w:rPr>
                <w:rFonts w:ascii="Times New Roman" w:hAnsi="Times New Roman"/>
                <w:sz w:val="24"/>
                <w:szCs w:val="24"/>
              </w:rPr>
              <w:t>1.19.</w:t>
            </w:r>
          </w:p>
        </w:tc>
        <w:tc>
          <w:tcPr>
            <w:tcW w:w="5387" w:type="dxa"/>
            <w:gridSpan w:val="2"/>
            <w:shd w:val="clear" w:color="auto" w:fill="auto"/>
          </w:tcPr>
          <w:p w:rsidR="00624308" w:rsidRPr="008F6B2A" w:rsidRDefault="00624308" w:rsidP="008F6B2A">
            <w:pPr>
              <w:spacing w:after="0" w:line="320" w:lineRule="exact"/>
              <w:jc w:val="both"/>
              <w:rPr>
                <w:rFonts w:ascii="Times New Roman" w:hAnsi="Times New Roman"/>
                <w:sz w:val="24"/>
                <w:szCs w:val="24"/>
              </w:rPr>
            </w:pPr>
            <w:r w:rsidRPr="008F6B2A">
              <w:rPr>
                <w:rFonts w:ascii="Times New Roman" w:hAnsi="Times New Roman"/>
                <w:sz w:val="24"/>
                <w:szCs w:val="24"/>
              </w:rPr>
              <w:t>Об информации администрации города Покачи, отраженной в аналитической справке об оценке эффективности налоговых расходов муниципального образования города Покачи за 202</w:t>
            </w:r>
            <w:r>
              <w:rPr>
                <w:rFonts w:ascii="Times New Roman" w:hAnsi="Times New Roman"/>
                <w:sz w:val="24"/>
                <w:szCs w:val="24"/>
              </w:rPr>
              <w:t>3</w:t>
            </w:r>
            <w:r w:rsidRPr="008F6B2A">
              <w:rPr>
                <w:rFonts w:ascii="Times New Roman" w:hAnsi="Times New Roman"/>
                <w:sz w:val="24"/>
                <w:szCs w:val="24"/>
              </w:rPr>
              <w:t xml:space="preserve"> год</w:t>
            </w:r>
          </w:p>
          <w:p w:rsidR="00624308" w:rsidRPr="00DD4D35" w:rsidRDefault="00624308" w:rsidP="00A315F2">
            <w:pPr>
              <w:spacing w:after="0" w:line="320" w:lineRule="exact"/>
              <w:jc w:val="both"/>
              <w:rPr>
                <w:rFonts w:ascii="Times New Roman" w:hAnsi="Times New Roman"/>
                <w:sz w:val="24"/>
                <w:szCs w:val="24"/>
              </w:rPr>
            </w:pPr>
          </w:p>
        </w:tc>
        <w:tc>
          <w:tcPr>
            <w:tcW w:w="1275" w:type="dxa"/>
            <w:vMerge w:val="restart"/>
            <w:vAlign w:val="center"/>
          </w:tcPr>
          <w:p w:rsidR="00624308" w:rsidRDefault="00624308" w:rsidP="00A33D7D">
            <w:pPr>
              <w:spacing w:after="0" w:line="320" w:lineRule="exact"/>
              <w:jc w:val="center"/>
              <w:rPr>
                <w:rFonts w:ascii="Times New Roman" w:hAnsi="Times New Roman"/>
                <w:sz w:val="24"/>
                <w:szCs w:val="24"/>
              </w:rPr>
            </w:pPr>
            <w:r>
              <w:rPr>
                <w:rFonts w:ascii="Times New Roman" w:hAnsi="Times New Roman"/>
                <w:sz w:val="24"/>
                <w:szCs w:val="24"/>
              </w:rPr>
              <w:t>октябрь</w:t>
            </w:r>
          </w:p>
          <w:p w:rsidR="00624308" w:rsidRDefault="00624308" w:rsidP="00A33D7D">
            <w:pPr>
              <w:spacing w:after="0" w:line="320" w:lineRule="exact"/>
              <w:jc w:val="center"/>
              <w:rPr>
                <w:rFonts w:ascii="Times New Roman" w:hAnsi="Times New Roman"/>
                <w:sz w:val="24"/>
                <w:szCs w:val="24"/>
              </w:rPr>
            </w:pPr>
          </w:p>
          <w:p w:rsidR="00624308" w:rsidRDefault="00624308" w:rsidP="00A33D7D">
            <w:pPr>
              <w:spacing w:after="0" w:line="320" w:lineRule="exact"/>
              <w:jc w:val="center"/>
              <w:rPr>
                <w:rFonts w:ascii="Times New Roman" w:hAnsi="Times New Roman"/>
                <w:sz w:val="24"/>
                <w:szCs w:val="24"/>
              </w:rPr>
            </w:pPr>
          </w:p>
          <w:p w:rsidR="00624308" w:rsidRDefault="00624308" w:rsidP="00A33D7D">
            <w:pPr>
              <w:spacing w:after="0" w:line="320" w:lineRule="exact"/>
              <w:jc w:val="center"/>
              <w:rPr>
                <w:rFonts w:ascii="Times New Roman" w:hAnsi="Times New Roman"/>
                <w:sz w:val="24"/>
                <w:szCs w:val="24"/>
              </w:rPr>
            </w:pPr>
          </w:p>
          <w:p w:rsidR="00624308" w:rsidRDefault="00624308" w:rsidP="00A33D7D">
            <w:pPr>
              <w:spacing w:after="0" w:line="320" w:lineRule="exact"/>
              <w:jc w:val="center"/>
              <w:rPr>
                <w:rFonts w:ascii="Times New Roman" w:hAnsi="Times New Roman"/>
                <w:sz w:val="24"/>
                <w:szCs w:val="24"/>
              </w:rPr>
            </w:pPr>
          </w:p>
          <w:p w:rsidR="00624308" w:rsidRDefault="00624308" w:rsidP="00A33D7D">
            <w:pPr>
              <w:spacing w:after="0" w:line="320" w:lineRule="exact"/>
              <w:jc w:val="center"/>
              <w:rPr>
                <w:rFonts w:ascii="Times New Roman" w:hAnsi="Times New Roman"/>
                <w:sz w:val="24"/>
                <w:szCs w:val="24"/>
              </w:rPr>
            </w:pPr>
          </w:p>
          <w:p w:rsidR="00624308" w:rsidRDefault="00624308" w:rsidP="00A33D7D">
            <w:pPr>
              <w:spacing w:after="0" w:line="320" w:lineRule="exact"/>
              <w:jc w:val="center"/>
              <w:rPr>
                <w:rFonts w:ascii="Times New Roman" w:hAnsi="Times New Roman"/>
                <w:sz w:val="24"/>
                <w:szCs w:val="24"/>
              </w:rPr>
            </w:pPr>
          </w:p>
          <w:p w:rsidR="00624308" w:rsidRDefault="00624308" w:rsidP="00A33D7D">
            <w:pPr>
              <w:spacing w:after="0" w:line="320" w:lineRule="exact"/>
              <w:jc w:val="center"/>
              <w:rPr>
                <w:rFonts w:ascii="Times New Roman" w:hAnsi="Times New Roman"/>
                <w:sz w:val="24"/>
                <w:szCs w:val="24"/>
              </w:rPr>
            </w:pPr>
          </w:p>
          <w:p w:rsidR="00624308" w:rsidRDefault="00624308" w:rsidP="00A33D7D">
            <w:pPr>
              <w:spacing w:after="0" w:line="320" w:lineRule="exact"/>
              <w:jc w:val="center"/>
              <w:rPr>
                <w:rFonts w:ascii="Times New Roman" w:hAnsi="Times New Roman"/>
                <w:sz w:val="24"/>
                <w:szCs w:val="24"/>
              </w:rPr>
            </w:pPr>
          </w:p>
          <w:p w:rsidR="00624308" w:rsidRDefault="00624308" w:rsidP="00A33D7D">
            <w:pPr>
              <w:spacing w:after="0" w:line="320" w:lineRule="exact"/>
              <w:jc w:val="center"/>
              <w:rPr>
                <w:rFonts w:ascii="Times New Roman" w:hAnsi="Times New Roman"/>
                <w:sz w:val="24"/>
                <w:szCs w:val="24"/>
              </w:rPr>
            </w:pPr>
          </w:p>
          <w:p w:rsidR="00624308" w:rsidRDefault="00624308" w:rsidP="00A33D7D">
            <w:pPr>
              <w:spacing w:after="0" w:line="320" w:lineRule="exact"/>
              <w:jc w:val="center"/>
              <w:rPr>
                <w:rFonts w:ascii="Times New Roman" w:hAnsi="Times New Roman"/>
                <w:sz w:val="24"/>
                <w:szCs w:val="24"/>
              </w:rPr>
            </w:pPr>
          </w:p>
          <w:p w:rsidR="00624308" w:rsidRPr="00DD4D35" w:rsidRDefault="00624308" w:rsidP="00A33D7D">
            <w:pPr>
              <w:spacing w:after="0" w:line="320" w:lineRule="exact"/>
              <w:jc w:val="center"/>
              <w:rPr>
                <w:rFonts w:ascii="Times New Roman" w:hAnsi="Times New Roman"/>
                <w:sz w:val="24"/>
                <w:szCs w:val="24"/>
              </w:rPr>
            </w:pPr>
          </w:p>
          <w:p w:rsidR="00624308" w:rsidRPr="00DD4D35" w:rsidRDefault="00624308" w:rsidP="00A33D7D">
            <w:pPr>
              <w:spacing w:after="0" w:line="320" w:lineRule="exact"/>
              <w:jc w:val="center"/>
              <w:rPr>
                <w:rFonts w:ascii="Times New Roman" w:hAnsi="Times New Roman"/>
                <w:sz w:val="24"/>
                <w:szCs w:val="24"/>
              </w:rPr>
            </w:pPr>
          </w:p>
        </w:tc>
        <w:tc>
          <w:tcPr>
            <w:tcW w:w="2127" w:type="dxa"/>
          </w:tcPr>
          <w:p w:rsidR="00624308" w:rsidRDefault="00624308" w:rsidP="008F6B2A">
            <w:pPr>
              <w:spacing w:after="0" w:line="320" w:lineRule="exact"/>
              <w:jc w:val="center"/>
              <w:rPr>
                <w:rFonts w:ascii="Times New Roman" w:hAnsi="Times New Roman"/>
                <w:sz w:val="24"/>
                <w:szCs w:val="24"/>
              </w:rPr>
            </w:pPr>
            <w:r>
              <w:rPr>
                <w:rFonts w:ascii="Times New Roman" w:hAnsi="Times New Roman"/>
                <w:sz w:val="24"/>
                <w:szCs w:val="24"/>
              </w:rPr>
              <w:t>Администрация города Покачи</w:t>
            </w:r>
          </w:p>
          <w:p w:rsidR="00624308" w:rsidRPr="00063D3D" w:rsidRDefault="00624308" w:rsidP="00063D3D">
            <w:pPr>
              <w:ind w:firstLine="34"/>
              <w:jc w:val="center"/>
              <w:rPr>
                <w:rFonts w:ascii="Times New Roman" w:hAnsi="Times New Roman"/>
                <w:sz w:val="24"/>
                <w:szCs w:val="24"/>
              </w:rPr>
            </w:pPr>
          </w:p>
        </w:tc>
      </w:tr>
      <w:tr w:rsidR="00624308" w:rsidRPr="00DD4D35" w:rsidTr="003A2469">
        <w:trPr>
          <w:trHeight w:val="2052"/>
        </w:trPr>
        <w:tc>
          <w:tcPr>
            <w:tcW w:w="709" w:type="dxa"/>
          </w:tcPr>
          <w:p w:rsidR="00624308" w:rsidRPr="00624308" w:rsidRDefault="00624308" w:rsidP="00A41BD2">
            <w:pPr>
              <w:spacing w:after="0" w:line="320" w:lineRule="exact"/>
              <w:jc w:val="both"/>
              <w:rPr>
                <w:rFonts w:ascii="Times New Roman" w:hAnsi="Times New Roman"/>
                <w:sz w:val="24"/>
                <w:szCs w:val="24"/>
              </w:rPr>
            </w:pPr>
            <w:r w:rsidRPr="00624308">
              <w:rPr>
                <w:rFonts w:ascii="Times New Roman" w:hAnsi="Times New Roman"/>
                <w:sz w:val="24"/>
                <w:szCs w:val="24"/>
              </w:rPr>
              <w:t>1.20.</w:t>
            </w:r>
          </w:p>
        </w:tc>
        <w:tc>
          <w:tcPr>
            <w:tcW w:w="5387" w:type="dxa"/>
            <w:gridSpan w:val="2"/>
            <w:shd w:val="clear" w:color="auto" w:fill="auto"/>
          </w:tcPr>
          <w:p w:rsidR="00624308" w:rsidRPr="00624308" w:rsidRDefault="00624308" w:rsidP="008F6B2A">
            <w:pPr>
              <w:spacing w:after="0" w:line="320" w:lineRule="exact"/>
              <w:jc w:val="both"/>
              <w:rPr>
                <w:rFonts w:ascii="Times New Roman" w:hAnsi="Times New Roman"/>
                <w:i/>
                <w:sz w:val="24"/>
                <w:szCs w:val="24"/>
              </w:rPr>
            </w:pPr>
            <w:r w:rsidRPr="00624308">
              <w:rPr>
                <w:rFonts w:ascii="Times New Roman" w:hAnsi="Times New Roman"/>
                <w:sz w:val="24"/>
                <w:szCs w:val="24"/>
              </w:rPr>
              <w:t>О готовности жилищно-коммунального хозяйства к работе в осенне-зимний период 2024-2025 годов, и исполнение на территории города Покачи в 2024 году программы капитального ремонта многоквартирных домов, перспективах ее реализации, в 2024 году</w:t>
            </w:r>
            <w:r w:rsidRPr="00624308">
              <w:rPr>
                <w:rFonts w:ascii="Times New Roman" w:hAnsi="Times New Roman"/>
                <w:i/>
                <w:sz w:val="24"/>
                <w:szCs w:val="24"/>
              </w:rPr>
              <w:t xml:space="preserve"> </w:t>
            </w:r>
          </w:p>
          <w:p w:rsidR="00624308" w:rsidRPr="00624308" w:rsidRDefault="00624308" w:rsidP="00F00147">
            <w:pPr>
              <w:spacing w:after="0" w:line="320" w:lineRule="exact"/>
              <w:jc w:val="both"/>
              <w:rPr>
                <w:rFonts w:ascii="Times New Roman" w:hAnsi="Times New Roman"/>
                <w:sz w:val="24"/>
                <w:szCs w:val="24"/>
              </w:rPr>
            </w:pPr>
          </w:p>
        </w:tc>
        <w:tc>
          <w:tcPr>
            <w:tcW w:w="1275" w:type="dxa"/>
            <w:vMerge/>
          </w:tcPr>
          <w:p w:rsidR="00624308" w:rsidRDefault="00624308" w:rsidP="00DD4D35">
            <w:pPr>
              <w:spacing w:after="0" w:line="320" w:lineRule="exact"/>
              <w:jc w:val="center"/>
              <w:rPr>
                <w:rFonts w:ascii="Times New Roman" w:hAnsi="Times New Roman"/>
                <w:sz w:val="24"/>
                <w:szCs w:val="24"/>
              </w:rPr>
            </w:pPr>
          </w:p>
        </w:tc>
        <w:tc>
          <w:tcPr>
            <w:tcW w:w="2127" w:type="dxa"/>
          </w:tcPr>
          <w:p w:rsidR="00624308" w:rsidRDefault="00624308" w:rsidP="00621059">
            <w:pPr>
              <w:spacing w:after="0" w:line="320" w:lineRule="exact"/>
              <w:jc w:val="center"/>
              <w:rPr>
                <w:rFonts w:ascii="Times New Roman" w:hAnsi="Times New Roman"/>
                <w:sz w:val="24"/>
                <w:szCs w:val="24"/>
              </w:rPr>
            </w:pPr>
            <w:r>
              <w:rPr>
                <w:rFonts w:ascii="Times New Roman" w:hAnsi="Times New Roman"/>
                <w:sz w:val="24"/>
                <w:szCs w:val="24"/>
              </w:rPr>
              <w:t>Администрация города Покачи</w:t>
            </w:r>
          </w:p>
          <w:p w:rsidR="00624308" w:rsidRPr="00063D3D" w:rsidRDefault="00624308" w:rsidP="00621059">
            <w:pPr>
              <w:rPr>
                <w:rFonts w:ascii="Times New Roman" w:hAnsi="Times New Roman"/>
                <w:sz w:val="24"/>
                <w:szCs w:val="24"/>
              </w:rPr>
            </w:pPr>
          </w:p>
          <w:p w:rsidR="00624308" w:rsidRPr="00063D3D" w:rsidRDefault="00624308" w:rsidP="00621059">
            <w:pPr>
              <w:ind w:firstLine="34"/>
              <w:jc w:val="center"/>
              <w:rPr>
                <w:rFonts w:ascii="Times New Roman" w:hAnsi="Times New Roman"/>
                <w:sz w:val="24"/>
                <w:szCs w:val="24"/>
              </w:rPr>
            </w:pPr>
          </w:p>
        </w:tc>
      </w:tr>
      <w:tr w:rsidR="00624308" w:rsidRPr="00DD4D35" w:rsidTr="003A2469">
        <w:trPr>
          <w:trHeight w:val="711"/>
        </w:trPr>
        <w:tc>
          <w:tcPr>
            <w:tcW w:w="709" w:type="dxa"/>
          </w:tcPr>
          <w:p w:rsidR="00624308" w:rsidRPr="00DD4D35" w:rsidRDefault="00624308" w:rsidP="00A41BD2">
            <w:pPr>
              <w:spacing w:after="0" w:line="320" w:lineRule="exact"/>
              <w:jc w:val="both"/>
              <w:rPr>
                <w:rFonts w:ascii="Times New Roman" w:hAnsi="Times New Roman"/>
                <w:sz w:val="24"/>
                <w:szCs w:val="24"/>
              </w:rPr>
            </w:pPr>
            <w:r>
              <w:rPr>
                <w:rFonts w:ascii="Times New Roman" w:hAnsi="Times New Roman"/>
                <w:sz w:val="24"/>
                <w:szCs w:val="24"/>
              </w:rPr>
              <w:t>1.21.</w:t>
            </w:r>
          </w:p>
        </w:tc>
        <w:tc>
          <w:tcPr>
            <w:tcW w:w="5387" w:type="dxa"/>
            <w:gridSpan w:val="2"/>
            <w:shd w:val="clear" w:color="auto" w:fill="auto"/>
          </w:tcPr>
          <w:p w:rsidR="00624308" w:rsidRDefault="00624308" w:rsidP="008F6B2A">
            <w:pPr>
              <w:spacing w:after="0" w:line="320" w:lineRule="exact"/>
              <w:jc w:val="both"/>
              <w:rPr>
                <w:rFonts w:ascii="Times New Roman" w:hAnsi="Times New Roman"/>
                <w:sz w:val="24"/>
                <w:szCs w:val="24"/>
              </w:rPr>
            </w:pPr>
            <w:r w:rsidRPr="008F6B2A">
              <w:rPr>
                <w:rFonts w:ascii="Times New Roman" w:hAnsi="Times New Roman"/>
                <w:sz w:val="24"/>
                <w:szCs w:val="24"/>
              </w:rPr>
              <w:t>О бюджете города Покачи на 202</w:t>
            </w:r>
            <w:r>
              <w:rPr>
                <w:rFonts w:ascii="Times New Roman" w:hAnsi="Times New Roman"/>
                <w:sz w:val="24"/>
                <w:szCs w:val="24"/>
              </w:rPr>
              <w:t>5</w:t>
            </w:r>
            <w:r w:rsidRPr="008F6B2A">
              <w:rPr>
                <w:rFonts w:ascii="Times New Roman" w:hAnsi="Times New Roman"/>
                <w:sz w:val="24"/>
                <w:szCs w:val="24"/>
              </w:rPr>
              <w:t xml:space="preserve"> год и на плановый период 202</w:t>
            </w:r>
            <w:r>
              <w:rPr>
                <w:rFonts w:ascii="Times New Roman" w:hAnsi="Times New Roman"/>
                <w:sz w:val="24"/>
                <w:szCs w:val="24"/>
              </w:rPr>
              <w:t>6</w:t>
            </w:r>
            <w:r w:rsidRPr="008F6B2A">
              <w:rPr>
                <w:rFonts w:ascii="Times New Roman" w:hAnsi="Times New Roman"/>
                <w:sz w:val="24"/>
                <w:szCs w:val="24"/>
              </w:rPr>
              <w:t xml:space="preserve"> и 202</w:t>
            </w:r>
            <w:r>
              <w:rPr>
                <w:rFonts w:ascii="Times New Roman" w:hAnsi="Times New Roman"/>
                <w:sz w:val="24"/>
                <w:szCs w:val="24"/>
              </w:rPr>
              <w:t>7</w:t>
            </w:r>
            <w:r w:rsidRPr="008F6B2A">
              <w:rPr>
                <w:rFonts w:ascii="Times New Roman" w:hAnsi="Times New Roman"/>
                <w:sz w:val="24"/>
                <w:szCs w:val="24"/>
              </w:rPr>
              <w:t xml:space="preserve"> годов</w:t>
            </w:r>
          </w:p>
          <w:p w:rsidR="00624308" w:rsidRPr="00A315F2" w:rsidRDefault="00624308" w:rsidP="008F6B2A">
            <w:pPr>
              <w:spacing w:after="0" w:line="320" w:lineRule="exact"/>
              <w:jc w:val="both"/>
              <w:rPr>
                <w:rFonts w:ascii="Times New Roman" w:hAnsi="Times New Roman"/>
                <w:sz w:val="24"/>
                <w:szCs w:val="24"/>
              </w:rPr>
            </w:pPr>
          </w:p>
        </w:tc>
        <w:tc>
          <w:tcPr>
            <w:tcW w:w="1275" w:type="dxa"/>
            <w:vMerge w:val="restart"/>
            <w:vAlign w:val="center"/>
          </w:tcPr>
          <w:p w:rsidR="00624308" w:rsidRDefault="00624308" w:rsidP="00A33D7D">
            <w:pPr>
              <w:spacing w:after="0" w:line="320" w:lineRule="exact"/>
              <w:jc w:val="center"/>
              <w:rPr>
                <w:rFonts w:ascii="Times New Roman" w:hAnsi="Times New Roman"/>
                <w:sz w:val="24"/>
                <w:szCs w:val="24"/>
              </w:rPr>
            </w:pPr>
            <w:r>
              <w:rPr>
                <w:rFonts w:ascii="Times New Roman" w:hAnsi="Times New Roman"/>
                <w:sz w:val="24"/>
                <w:szCs w:val="24"/>
              </w:rPr>
              <w:t>ноябрь - декабрь</w:t>
            </w:r>
          </w:p>
          <w:p w:rsidR="00624308" w:rsidRDefault="00624308" w:rsidP="00A33D7D">
            <w:pPr>
              <w:spacing w:after="0" w:line="320" w:lineRule="exact"/>
              <w:jc w:val="center"/>
              <w:rPr>
                <w:rFonts w:ascii="Times New Roman" w:hAnsi="Times New Roman"/>
                <w:sz w:val="24"/>
                <w:szCs w:val="24"/>
              </w:rPr>
            </w:pPr>
          </w:p>
          <w:p w:rsidR="00624308" w:rsidRDefault="00624308" w:rsidP="00A33D7D">
            <w:pPr>
              <w:spacing w:after="0" w:line="320" w:lineRule="exact"/>
              <w:jc w:val="center"/>
              <w:rPr>
                <w:rFonts w:ascii="Times New Roman" w:hAnsi="Times New Roman"/>
                <w:sz w:val="24"/>
                <w:szCs w:val="24"/>
              </w:rPr>
            </w:pPr>
          </w:p>
          <w:p w:rsidR="00624308" w:rsidRDefault="00624308" w:rsidP="00A33D7D">
            <w:pPr>
              <w:spacing w:after="0" w:line="320" w:lineRule="exact"/>
              <w:jc w:val="center"/>
              <w:rPr>
                <w:rFonts w:ascii="Times New Roman" w:hAnsi="Times New Roman"/>
                <w:sz w:val="24"/>
                <w:szCs w:val="24"/>
              </w:rPr>
            </w:pPr>
          </w:p>
          <w:p w:rsidR="00624308" w:rsidRDefault="00624308" w:rsidP="00A33D7D">
            <w:pPr>
              <w:spacing w:after="0" w:line="320" w:lineRule="exact"/>
              <w:jc w:val="center"/>
              <w:rPr>
                <w:rFonts w:ascii="Times New Roman" w:hAnsi="Times New Roman"/>
                <w:sz w:val="24"/>
                <w:szCs w:val="24"/>
              </w:rPr>
            </w:pPr>
          </w:p>
          <w:p w:rsidR="00624308" w:rsidRDefault="00624308" w:rsidP="00A33D7D">
            <w:pPr>
              <w:spacing w:after="0" w:line="320" w:lineRule="exact"/>
              <w:jc w:val="center"/>
              <w:rPr>
                <w:rFonts w:ascii="Times New Roman" w:hAnsi="Times New Roman"/>
                <w:sz w:val="24"/>
                <w:szCs w:val="24"/>
              </w:rPr>
            </w:pPr>
          </w:p>
        </w:tc>
        <w:tc>
          <w:tcPr>
            <w:tcW w:w="2127" w:type="dxa"/>
            <w:vMerge w:val="restart"/>
          </w:tcPr>
          <w:p w:rsidR="00624308" w:rsidRDefault="00624308" w:rsidP="00063D3D">
            <w:pPr>
              <w:spacing w:after="0" w:line="320" w:lineRule="exact"/>
              <w:jc w:val="center"/>
              <w:rPr>
                <w:rFonts w:ascii="Times New Roman" w:hAnsi="Times New Roman"/>
                <w:sz w:val="24"/>
                <w:szCs w:val="24"/>
              </w:rPr>
            </w:pPr>
            <w:r>
              <w:rPr>
                <w:rFonts w:ascii="Times New Roman" w:hAnsi="Times New Roman"/>
                <w:sz w:val="24"/>
                <w:szCs w:val="24"/>
              </w:rPr>
              <w:t>Администрация города Покачи</w:t>
            </w:r>
          </w:p>
        </w:tc>
      </w:tr>
      <w:tr w:rsidR="00624308" w:rsidRPr="00DD4D35" w:rsidTr="003A2469">
        <w:trPr>
          <w:trHeight w:val="927"/>
        </w:trPr>
        <w:tc>
          <w:tcPr>
            <w:tcW w:w="709" w:type="dxa"/>
          </w:tcPr>
          <w:p w:rsidR="00624308" w:rsidRPr="00DD4D35" w:rsidRDefault="00624308" w:rsidP="00A41BD2">
            <w:pPr>
              <w:spacing w:after="0" w:line="320" w:lineRule="exact"/>
              <w:jc w:val="both"/>
              <w:rPr>
                <w:rFonts w:ascii="Times New Roman" w:hAnsi="Times New Roman"/>
                <w:sz w:val="24"/>
                <w:szCs w:val="24"/>
              </w:rPr>
            </w:pPr>
            <w:r>
              <w:rPr>
                <w:rFonts w:ascii="Times New Roman" w:hAnsi="Times New Roman"/>
                <w:sz w:val="24"/>
                <w:szCs w:val="24"/>
              </w:rPr>
              <w:t>1.22.</w:t>
            </w:r>
          </w:p>
        </w:tc>
        <w:tc>
          <w:tcPr>
            <w:tcW w:w="5387" w:type="dxa"/>
            <w:gridSpan w:val="2"/>
            <w:shd w:val="clear" w:color="auto" w:fill="auto"/>
          </w:tcPr>
          <w:p w:rsidR="00624308" w:rsidRPr="00A315F2" w:rsidRDefault="00624308" w:rsidP="00FF3E0B">
            <w:pPr>
              <w:spacing w:after="0" w:line="320" w:lineRule="exact"/>
              <w:jc w:val="both"/>
              <w:rPr>
                <w:rFonts w:ascii="Times New Roman" w:hAnsi="Times New Roman"/>
                <w:sz w:val="24"/>
                <w:szCs w:val="24"/>
              </w:rPr>
            </w:pPr>
            <w:r w:rsidRPr="008F6B2A">
              <w:rPr>
                <w:rFonts w:ascii="Times New Roman" w:hAnsi="Times New Roman"/>
                <w:sz w:val="24"/>
                <w:szCs w:val="24"/>
              </w:rPr>
              <w:t>Об итогах летней оздоровительной кампании и занятости несовершеннолетних, в 202</w:t>
            </w:r>
            <w:r>
              <w:rPr>
                <w:rFonts w:ascii="Times New Roman" w:hAnsi="Times New Roman"/>
                <w:sz w:val="24"/>
                <w:szCs w:val="24"/>
              </w:rPr>
              <w:t>4</w:t>
            </w:r>
            <w:r w:rsidRPr="008F6B2A">
              <w:rPr>
                <w:rFonts w:ascii="Times New Roman" w:hAnsi="Times New Roman"/>
                <w:sz w:val="24"/>
                <w:szCs w:val="24"/>
              </w:rPr>
              <w:t xml:space="preserve"> году</w:t>
            </w:r>
          </w:p>
        </w:tc>
        <w:tc>
          <w:tcPr>
            <w:tcW w:w="1275" w:type="dxa"/>
            <w:vMerge/>
          </w:tcPr>
          <w:p w:rsidR="00624308" w:rsidRDefault="00624308" w:rsidP="00DD4D35">
            <w:pPr>
              <w:spacing w:after="0" w:line="320" w:lineRule="exact"/>
              <w:jc w:val="center"/>
              <w:rPr>
                <w:rFonts w:ascii="Times New Roman" w:hAnsi="Times New Roman"/>
                <w:sz w:val="24"/>
                <w:szCs w:val="24"/>
              </w:rPr>
            </w:pPr>
          </w:p>
        </w:tc>
        <w:tc>
          <w:tcPr>
            <w:tcW w:w="2127" w:type="dxa"/>
            <w:vMerge/>
          </w:tcPr>
          <w:p w:rsidR="00624308" w:rsidRDefault="00624308" w:rsidP="008F6B2A">
            <w:pPr>
              <w:spacing w:after="0" w:line="320" w:lineRule="exact"/>
              <w:rPr>
                <w:rFonts w:ascii="Times New Roman" w:hAnsi="Times New Roman"/>
                <w:sz w:val="24"/>
                <w:szCs w:val="24"/>
              </w:rPr>
            </w:pPr>
          </w:p>
        </w:tc>
      </w:tr>
      <w:tr w:rsidR="00624308" w:rsidRPr="00DD4D35" w:rsidTr="003A2469">
        <w:tc>
          <w:tcPr>
            <w:tcW w:w="709" w:type="dxa"/>
          </w:tcPr>
          <w:p w:rsidR="00624308" w:rsidRPr="00DD4D35" w:rsidRDefault="00624308" w:rsidP="00A41BD2">
            <w:pPr>
              <w:spacing w:after="0" w:line="320" w:lineRule="exact"/>
              <w:jc w:val="both"/>
              <w:rPr>
                <w:rFonts w:ascii="Times New Roman" w:hAnsi="Times New Roman"/>
                <w:sz w:val="24"/>
                <w:szCs w:val="24"/>
              </w:rPr>
            </w:pPr>
            <w:r>
              <w:rPr>
                <w:rFonts w:ascii="Times New Roman" w:hAnsi="Times New Roman"/>
                <w:sz w:val="24"/>
                <w:szCs w:val="24"/>
              </w:rPr>
              <w:t>1.23.</w:t>
            </w:r>
          </w:p>
        </w:tc>
        <w:tc>
          <w:tcPr>
            <w:tcW w:w="5387" w:type="dxa"/>
            <w:gridSpan w:val="2"/>
            <w:shd w:val="clear" w:color="auto" w:fill="auto"/>
          </w:tcPr>
          <w:p w:rsidR="00624308" w:rsidRPr="008F6B2A" w:rsidRDefault="00624308" w:rsidP="008F6B2A">
            <w:pPr>
              <w:spacing w:after="0" w:line="320" w:lineRule="exact"/>
              <w:jc w:val="both"/>
              <w:rPr>
                <w:rFonts w:ascii="Times New Roman" w:hAnsi="Times New Roman"/>
                <w:sz w:val="24"/>
                <w:szCs w:val="24"/>
              </w:rPr>
            </w:pPr>
            <w:r w:rsidRPr="008F6B2A">
              <w:rPr>
                <w:rFonts w:ascii="Times New Roman" w:hAnsi="Times New Roman"/>
                <w:sz w:val="24"/>
                <w:szCs w:val="24"/>
              </w:rPr>
              <w:t>Отчет об исполнении бюджета города Покачи за девять месяцев 202</w:t>
            </w:r>
            <w:r>
              <w:rPr>
                <w:rFonts w:ascii="Times New Roman" w:hAnsi="Times New Roman"/>
                <w:sz w:val="24"/>
                <w:szCs w:val="24"/>
              </w:rPr>
              <w:t>4</w:t>
            </w:r>
            <w:r w:rsidRPr="008F6B2A">
              <w:rPr>
                <w:rFonts w:ascii="Times New Roman" w:hAnsi="Times New Roman"/>
                <w:sz w:val="24"/>
                <w:szCs w:val="24"/>
              </w:rPr>
              <w:t xml:space="preserve"> года</w:t>
            </w:r>
          </w:p>
          <w:p w:rsidR="00624308" w:rsidRPr="00DD4D35" w:rsidRDefault="00624308" w:rsidP="00A315F2">
            <w:pPr>
              <w:spacing w:after="0" w:line="320" w:lineRule="exact"/>
              <w:jc w:val="both"/>
              <w:rPr>
                <w:rFonts w:ascii="Times New Roman" w:hAnsi="Times New Roman"/>
                <w:sz w:val="24"/>
                <w:szCs w:val="24"/>
              </w:rPr>
            </w:pPr>
          </w:p>
        </w:tc>
        <w:tc>
          <w:tcPr>
            <w:tcW w:w="1275" w:type="dxa"/>
          </w:tcPr>
          <w:p w:rsidR="00624308" w:rsidRDefault="00624308" w:rsidP="00DD4D35">
            <w:pPr>
              <w:spacing w:after="0" w:line="320" w:lineRule="exact"/>
              <w:jc w:val="center"/>
              <w:rPr>
                <w:rFonts w:ascii="Times New Roman" w:hAnsi="Times New Roman"/>
                <w:sz w:val="24"/>
                <w:szCs w:val="24"/>
              </w:rPr>
            </w:pPr>
            <w:r>
              <w:rPr>
                <w:rFonts w:ascii="Times New Roman" w:hAnsi="Times New Roman"/>
                <w:sz w:val="24"/>
                <w:szCs w:val="24"/>
              </w:rPr>
              <w:t>декабрь</w:t>
            </w:r>
          </w:p>
        </w:tc>
        <w:tc>
          <w:tcPr>
            <w:tcW w:w="2127" w:type="dxa"/>
            <w:vMerge/>
          </w:tcPr>
          <w:p w:rsidR="00624308" w:rsidRPr="00DD4D35" w:rsidRDefault="00624308" w:rsidP="00C86654">
            <w:pPr>
              <w:spacing w:after="0" w:line="320" w:lineRule="exact"/>
              <w:jc w:val="center"/>
              <w:rPr>
                <w:rFonts w:ascii="Times New Roman" w:hAnsi="Times New Roman"/>
                <w:sz w:val="24"/>
                <w:szCs w:val="24"/>
              </w:rPr>
            </w:pPr>
          </w:p>
        </w:tc>
      </w:tr>
      <w:tr w:rsidR="00624308" w:rsidRPr="00DD4D35" w:rsidTr="003A2469">
        <w:tc>
          <w:tcPr>
            <w:tcW w:w="709" w:type="dxa"/>
          </w:tcPr>
          <w:p w:rsidR="00624308" w:rsidRPr="00DD4D35" w:rsidRDefault="00624308" w:rsidP="00A41BD2">
            <w:pPr>
              <w:spacing w:after="0" w:line="320" w:lineRule="exact"/>
              <w:jc w:val="both"/>
              <w:rPr>
                <w:rFonts w:ascii="Times New Roman" w:hAnsi="Times New Roman"/>
                <w:sz w:val="24"/>
                <w:szCs w:val="24"/>
              </w:rPr>
            </w:pPr>
            <w:r>
              <w:rPr>
                <w:rFonts w:ascii="Times New Roman" w:hAnsi="Times New Roman"/>
                <w:sz w:val="24"/>
                <w:szCs w:val="24"/>
              </w:rPr>
              <w:t>1.24.</w:t>
            </w:r>
          </w:p>
        </w:tc>
        <w:tc>
          <w:tcPr>
            <w:tcW w:w="5387" w:type="dxa"/>
            <w:gridSpan w:val="2"/>
            <w:shd w:val="clear" w:color="auto" w:fill="auto"/>
          </w:tcPr>
          <w:p w:rsidR="00624308" w:rsidRDefault="00624308" w:rsidP="0067414D">
            <w:pPr>
              <w:spacing w:after="0" w:line="320" w:lineRule="exact"/>
              <w:jc w:val="both"/>
              <w:rPr>
                <w:rFonts w:ascii="Times New Roman" w:hAnsi="Times New Roman"/>
                <w:sz w:val="24"/>
                <w:szCs w:val="24"/>
              </w:rPr>
            </w:pPr>
            <w:r>
              <w:rPr>
                <w:rFonts w:ascii="Times New Roman" w:hAnsi="Times New Roman"/>
                <w:sz w:val="24"/>
                <w:szCs w:val="24"/>
              </w:rPr>
              <w:t xml:space="preserve">Рассмотрение проектов решений Думы города Покачи о </w:t>
            </w:r>
            <w:r w:rsidRPr="00D66155">
              <w:rPr>
                <w:rFonts w:ascii="Times New Roman" w:hAnsi="Times New Roman"/>
                <w:sz w:val="24"/>
                <w:szCs w:val="24"/>
              </w:rPr>
              <w:t xml:space="preserve">внесении изменений в </w:t>
            </w:r>
            <w:r>
              <w:rPr>
                <w:rFonts w:ascii="Times New Roman" w:hAnsi="Times New Roman"/>
                <w:sz w:val="24"/>
                <w:szCs w:val="24"/>
              </w:rPr>
              <w:t>нормативные правовые акты Думы города Покачи</w:t>
            </w:r>
          </w:p>
        </w:tc>
        <w:tc>
          <w:tcPr>
            <w:tcW w:w="1275" w:type="dxa"/>
            <w:vAlign w:val="center"/>
          </w:tcPr>
          <w:p w:rsidR="00624308" w:rsidRDefault="00624308" w:rsidP="0067414D">
            <w:pPr>
              <w:spacing w:after="0" w:line="320" w:lineRule="exact"/>
              <w:jc w:val="center"/>
              <w:rPr>
                <w:rFonts w:ascii="Times New Roman" w:hAnsi="Times New Roman"/>
                <w:sz w:val="24"/>
                <w:szCs w:val="24"/>
              </w:rPr>
            </w:pPr>
            <w:r>
              <w:rPr>
                <w:rFonts w:ascii="Times New Roman" w:hAnsi="Times New Roman"/>
                <w:sz w:val="24"/>
                <w:szCs w:val="24"/>
              </w:rPr>
              <w:t>в течение года</w:t>
            </w:r>
          </w:p>
        </w:tc>
        <w:tc>
          <w:tcPr>
            <w:tcW w:w="2127" w:type="dxa"/>
          </w:tcPr>
          <w:p w:rsidR="00624308" w:rsidRPr="006030E0" w:rsidRDefault="00624308" w:rsidP="0067414D">
            <w:pPr>
              <w:spacing w:after="0" w:line="320" w:lineRule="exact"/>
              <w:jc w:val="center"/>
              <w:rPr>
                <w:rFonts w:ascii="Times New Roman" w:hAnsi="Times New Roman"/>
                <w:sz w:val="24"/>
                <w:szCs w:val="24"/>
              </w:rPr>
            </w:pPr>
            <w:r w:rsidRPr="004D7F19">
              <w:rPr>
                <w:rFonts w:ascii="Times New Roman" w:hAnsi="Times New Roman"/>
                <w:sz w:val="24"/>
                <w:szCs w:val="24"/>
              </w:rPr>
              <w:t>Администрация города Покачи</w:t>
            </w:r>
          </w:p>
        </w:tc>
      </w:tr>
      <w:tr w:rsidR="00624308" w:rsidRPr="00DD4D35" w:rsidTr="003A2469">
        <w:tc>
          <w:tcPr>
            <w:tcW w:w="709" w:type="dxa"/>
          </w:tcPr>
          <w:p w:rsidR="00624308" w:rsidRPr="00DD4D35" w:rsidRDefault="00624308" w:rsidP="00A41BD2">
            <w:pPr>
              <w:spacing w:after="0" w:line="320" w:lineRule="exact"/>
              <w:jc w:val="both"/>
              <w:rPr>
                <w:rFonts w:ascii="Times New Roman" w:hAnsi="Times New Roman"/>
                <w:sz w:val="24"/>
                <w:szCs w:val="24"/>
              </w:rPr>
            </w:pPr>
            <w:r>
              <w:rPr>
                <w:rFonts w:ascii="Times New Roman" w:hAnsi="Times New Roman"/>
                <w:sz w:val="24"/>
                <w:szCs w:val="24"/>
              </w:rPr>
              <w:t>1.25.</w:t>
            </w:r>
          </w:p>
        </w:tc>
        <w:tc>
          <w:tcPr>
            <w:tcW w:w="5387" w:type="dxa"/>
            <w:gridSpan w:val="2"/>
            <w:shd w:val="clear" w:color="auto" w:fill="auto"/>
          </w:tcPr>
          <w:p w:rsidR="00624308" w:rsidRDefault="00624308" w:rsidP="0067414D">
            <w:pPr>
              <w:spacing w:after="0" w:line="320" w:lineRule="exact"/>
              <w:jc w:val="both"/>
              <w:rPr>
                <w:rFonts w:ascii="Times New Roman" w:hAnsi="Times New Roman"/>
                <w:sz w:val="24"/>
                <w:szCs w:val="24"/>
              </w:rPr>
            </w:pPr>
            <w:r w:rsidRPr="00382FF7">
              <w:rPr>
                <w:rFonts w:ascii="Times New Roman" w:hAnsi="Times New Roman"/>
                <w:sz w:val="24"/>
                <w:szCs w:val="24"/>
              </w:rPr>
              <w:t>О внесении изменений в Устав города Покачи</w:t>
            </w:r>
          </w:p>
        </w:tc>
        <w:tc>
          <w:tcPr>
            <w:tcW w:w="1275" w:type="dxa"/>
          </w:tcPr>
          <w:p w:rsidR="00624308" w:rsidRDefault="00624308" w:rsidP="0067414D">
            <w:pPr>
              <w:jc w:val="center"/>
            </w:pPr>
            <w:r w:rsidRPr="007737D6">
              <w:rPr>
                <w:rFonts w:ascii="Times New Roman" w:hAnsi="Times New Roman"/>
                <w:sz w:val="24"/>
                <w:szCs w:val="24"/>
              </w:rPr>
              <w:t>в течение года</w:t>
            </w:r>
          </w:p>
        </w:tc>
        <w:tc>
          <w:tcPr>
            <w:tcW w:w="2127" w:type="dxa"/>
          </w:tcPr>
          <w:p w:rsidR="00624308" w:rsidRPr="004D7F19" w:rsidRDefault="00624308" w:rsidP="0067414D">
            <w:pPr>
              <w:spacing w:after="0" w:line="320" w:lineRule="exact"/>
              <w:jc w:val="center"/>
              <w:rPr>
                <w:rFonts w:ascii="Times New Roman" w:hAnsi="Times New Roman"/>
                <w:sz w:val="24"/>
                <w:szCs w:val="24"/>
              </w:rPr>
            </w:pPr>
            <w:r>
              <w:rPr>
                <w:rFonts w:ascii="Times New Roman" w:hAnsi="Times New Roman"/>
                <w:sz w:val="24"/>
                <w:szCs w:val="24"/>
              </w:rPr>
              <w:t>Органы местного самоуправления города Покачи</w:t>
            </w:r>
          </w:p>
        </w:tc>
      </w:tr>
      <w:tr w:rsidR="00624308" w:rsidRPr="00DD4D35" w:rsidTr="003A2469">
        <w:tc>
          <w:tcPr>
            <w:tcW w:w="709" w:type="dxa"/>
          </w:tcPr>
          <w:p w:rsidR="00624308" w:rsidRPr="00DD4D35" w:rsidRDefault="00624308" w:rsidP="00A41BD2">
            <w:pPr>
              <w:spacing w:after="0" w:line="320" w:lineRule="exact"/>
              <w:jc w:val="both"/>
              <w:rPr>
                <w:rFonts w:ascii="Times New Roman" w:hAnsi="Times New Roman"/>
                <w:sz w:val="24"/>
                <w:szCs w:val="24"/>
              </w:rPr>
            </w:pPr>
            <w:r>
              <w:rPr>
                <w:rFonts w:ascii="Times New Roman" w:hAnsi="Times New Roman"/>
                <w:sz w:val="24"/>
                <w:szCs w:val="24"/>
              </w:rPr>
              <w:t>1.26.</w:t>
            </w:r>
          </w:p>
        </w:tc>
        <w:tc>
          <w:tcPr>
            <w:tcW w:w="5387" w:type="dxa"/>
            <w:gridSpan w:val="2"/>
            <w:shd w:val="clear" w:color="auto" w:fill="auto"/>
          </w:tcPr>
          <w:p w:rsidR="00624308" w:rsidRDefault="00624308" w:rsidP="00FF3E0B">
            <w:pPr>
              <w:spacing w:after="0" w:line="320" w:lineRule="exact"/>
              <w:jc w:val="both"/>
              <w:rPr>
                <w:rFonts w:ascii="Times New Roman" w:hAnsi="Times New Roman"/>
                <w:sz w:val="24"/>
                <w:szCs w:val="24"/>
              </w:rPr>
            </w:pPr>
            <w:r w:rsidRPr="00382FF7">
              <w:rPr>
                <w:rFonts w:ascii="Times New Roman" w:hAnsi="Times New Roman"/>
                <w:sz w:val="24"/>
                <w:szCs w:val="24"/>
              </w:rPr>
              <w:t>О внесении изменений в бюджет города Покачи на 202</w:t>
            </w:r>
            <w:r>
              <w:rPr>
                <w:rFonts w:ascii="Times New Roman" w:hAnsi="Times New Roman"/>
                <w:sz w:val="24"/>
                <w:szCs w:val="24"/>
              </w:rPr>
              <w:t>4</w:t>
            </w:r>
            <w:r w:rsidRPr="00382FF7">
              <w:rPr>
                <w:rFonts w:ascii="Times New Roman" w:hAnsi="Times New Roman"/>
                <w:sz w:val="24"/>
                <w:szCs w:val="24"/>
              </w:rPr>
              <w:t xml:space="preserve"> год и на плановый период 202</w:t>
            </w:r>
            <w:r>
              <w:rPr>
                <w:rFonts w:ascii="Times New Roman" w:hAnsi="Times New Roman"/>
                <w:sz w:val="24"/>
                <w:szCs w:val="24"/>
              </w:rPr>
              <w:t>5</w:t>
            </w:r>
            <w:r w:rsidRPr="00382FF7">
              <w:rPr>
                <w:rFonts w:ascii="Times New Roman" w:hAnsi="Times New Roman"/>
                <w:sz w:val="24"/>
                <w:szCs w:val="24"/>
              </w:rPr>
              <w:t xml:space="preserve"> и 202</w:t>
            </w:r>
            <w:r>
              <w:rPr>
                <w:rFonts w:ascii="Times New Roman" w:hAnsi="Times New Roman"/>
                <w:sz w:val="24"/>
                <w:szCs w:val="24"/>
              </w:rPr>
              <w:t>6</w:t>
            </w:r>
            <w:r w:rsidRPr="00382FF7">
              <w:rPr>
                <w:rFonts w:ascii="Times New Roman" w:hAnsi="Times New Roman"/>
                <w:sz w:val="24"/>
                <w:szCs w:val="24"/>
              </w:rPr>
              <w:t xml:space="preserve"> годов</w:t>
            </w:r>
          </w:p>
        </w:tc>
        <w:tc>
          <w:tcPr>
            <w:tcW w:w="1275" w:type="dxa"/>
          </w:tcPr>
          <w:p w:rsidR="00624308" w:rsidRDefault="00624308" w:rsidP="0067414D">
            <w:pPr>
              <w:jc w:val="center"/>
            </w:pPr>
            <w:r w:rsidRPr="007737D6">
              <w:rPr>
                <w:rFonts w:ascii="Times New Roman" w:hAnsi="Times New Roman"/>
                <w:sz w:val="24"/>
                <w:szCs w:val="24"/>
              </w:rPr>
              <w:t>в течение года</w:t>
            </w:r>
          </w:p>
        </w:tc>
        <w:tc>
          <w:tcPr>
            <w:tcW w:w="2127" w:type="dxa"/>
          </w:tcPr>
          <w:p w:rsidR="00624308" w:rsidRPr="004D7F19" w:rsidRDefault="00624308" w:rsidP="0067414D">
            <w:pPr>
              <w:spacing w:after="0" w:line="320" w:lineRule="exact"/>
              <w:jc w:val="center"/>
              <w:rPr>
                <w:rFonts w:ascii="Times New Roman" w:hAnsi="Times New Roman"/>
                <w:sz w:val="24"/>
                <w:szCs w:val="24"/>
              </w:rPr>
            </w:pPr>
            <w:r w:rsidRPr="004D7F19">
              <w:rPr>
                <w:rFonts w:ascii="Times New Roman" w:hAnsi="Times New Roman"/>
                <w:sz w:val="24"/>
                <w:szCs w:val="24"/>
              </w:rPr>
              <w:t>Администрация города Покачи</w:t>
            </w:r>
          </w:p>
        </w:tc>
      </w:tr>
      <w:tr w:rsidR="00624308" w:rsidRPr="00DD4D35" w:rsidTr="003A2469">
        <w:tc>
          <w:tcPr>
            <w:tcW w:w="709" w:type="dxa"/>
          </w:tcPr>
          <w:p w:rsidR="00624308" w:rsidRPr="00DD4D35" w:rsidRDefault="00624308" w:rsidP="00A41BD2">
            <w:pPr>
              <w:spacing w:after="0" w:line="320" w:lineRule="exact"/>
              <w:jc w:val="both"/>
              <w:rPr>
                <w:rFonts w:ascii="Times New Roman" w:hAnsi="Times New Roman"/>
                <w:sz w:val="24"/>
                <w:szCs w:val="24"/>
              </w:rPr>
            </w:pPr>
            <w:r>
              <w:rPr>
                <w:rFonts w:ascii="Times New Roman" w:hAnsi="Times New Roman"/>
                <w:sz w:val="24"/>
                <w:szCs w:val="24"/>
              </w:rPr>
              <w:t>1.27.</w:t>
            </w:r>
          </w:p>
        </w:tc>
        <w:tc>
          <w:tcPr>
            <w:tcW w:w="5387" w:type="dxa"/>
            <w:gridSpan w:val="2"/>
            <w:shd w:val="clear" w:color="auto" w:fill="auto"/>
          </w:tcPr>
          <w:p w:rsidR="00624308" w:rsidRPr="00B748BB" w:rsidRDefault="00624308" w:rsidP="00B748BB">
            <w:pPr>
              <w:pStyle w:val="ConsPlusNonformat"/>
              <w:spacing w:line="276" w:lineRule="auto"/>
              <w:jc w:val="both"/>
              <w:rPr>
                <w:rFonts w:ascii="Times New Roman" w:hAnsi="Times New Roman" w:cs="Times New Roman"/>
                <w:sz w:val="24"/>
                <w:szCs w:val="22"/>
              </w:rPr>
            </w:pPr>
            <w:r w:rsidRPr="00B748BB">
              <w:rPr>
                <w:rFonts w:ascii="Times New Roman" w:hAnsi="Times New Roman" w:cs="Times New Roman"/>
                <w:sz w:val="24"/>
                <w:szCs w:val="22"/>
              </w:rPr>
              <w:t>О перечне наказов избирателей депутатам Думы города Покачи: исполнение, проблемы, перспективы</w:t>
            </w:r>
          </w:p>
        </w:tc>
        <w:tc>
          <w:tcPr>
            <w:tcW w:w="1275" w:type="dxa"/>
          </w:tcPr>
          <w:p w:rsidR="00624308" w:rsidRDefault="00624308" w:rsidP="00B748BB">
            <w:pPr>
              <w:jc w:val="center"/>
            </w:pPr>
            <w:r w:rsidRPr="00622E25">
              <w:rPr>
                <w:rFonts w:ascii="Times New Roman" w:hAnsi="Times New Roman"/>
                <w:sz w:val="24"/>
                <w:szCs w:val="24"/>
              </w:rPr>
              <w:t>в течение года</w:t>
            </w:r>
          </w:p>
        </w:tc>
        <w:tc>
          <w:tcPr>
            <w:tcW w:w="2127" w:type="dxa"/>
          </w:tcPr>
          <w:p w:rsidR="00624308" w:rsidRPr="004D7F19" w:rsidRDefault="00624308" w:rsidP="0067414D">
            <w:pPr>
              <w:spacing w:after="0" w:line="320" w:lineRule="exact"/>
              <w:jc w:val="center"/>
              <w:rPr>
                <w:rFonts w:ascii="Times New Roman" w:hAnsi="Times New Roman"/>
                <w:sz w:val="24"/>
                <w:szCs w:val="24"/>
              </w:rPr>
            </w:pPr>
          </w:p>
        </w:tc>
      </w:tr>
      <w:tr w:rsidR="00624308" w:rsidRPr="00DD4D35" w:rsidTr="003A2469">
        <w:tc>
          <w:tcPr>
            <w:tcW w:w="709" w:type="dxa"/>
          </w:tcPr>
          <w:p w:rsidR="00624308" w:rsidRPr="00DD4D35" w:rsidRDefault="00624308" w:rsidP="00A41BD2">
            <w:pPr>
              <w:spacing w:after="0" w:line="320" w:lineRule="exact"/>
              <w:jc w:val="both"/>
              <w:rPr>
                <w:rFonts w:ascii="Times New Roman" w:hAnsi="Times New Roman"/>
                <w:sz w:val="24"/>
                <w:szCs w:val="24"/>
              </w:rPr>
            </w:pPr>
            <w:r>
              <w:rPr>
                <w:rFonts w:ascii="Times New Roman" w:hAnsi="Times New Roman"/>
                <w:sz w:val="24"/>
                <w:szCs w:val="24"/>
              </w:rPr>
              <w:lastRenderedPageBreak/>
              <w:t>1.28.</w:t>
            </w:r>
          </w:p>
        </w:tc>
        <w:tc>
          <w:tcPr>
            <w:tcW w:w="5387" w:type="dxa"/>
            <w:gridSpan w:val="2"/>
            <w:shd w:val="clear" w:color="auto" w:fill="auto"/>
          </w:tcPr>
          <w:p w:rsidR="00624308" w:rsidRPr="00B748BB" w:rsidRDefault="00624308" w:rsidP="00B748BB">
            <w:pPr>
              <w:pStyle w:val="Default"/>
              <w:spacing w:line="276" w:lineRule="auto"/>
              <w:jc w:val="both"/>
              <w:rPr>
                <w:szCs w:val="22"/>
              </w:rPr>
            </w:pPr>
            <w:r w:rsidRPr="00B748BB">
              <w:rPr>
                <w:szCs w:val="22"/>
              </w:rPr>
              <w:t>Об исполнении наказов избирателей депутатам Думы города Покачи</w:t>
            </w:r>
          </w:p>
        </w:tc>
        <w:tc>
          <w:tcPr>
            <w:tcW w:w="1275" w:type="dxa"/>
          </w:tcPr>
          <w:p w:rsidR="00624308" w:rsidRDefault="00624308" w:rsidP="00B748BB">
            <w:pPr>
              <w:jc w:val="center"/>
            </w:pPr>
            <w:r w:rsidRPr="00622E25">
              <w:rPr>
                <w:rFonts w:ascii="Times New Roman" w:hAnsi="Times New Roman"/>
                <w:sz w:val="24"/>
                <w:szCs w:val="24"/>
              </w:rPr>
              <w:t>в течение года</w:t>
            </w:r>
          </w:p>
        </w:tc>
        <w:tc>
          <w:tcPr>
            <w:tcW w:w="2127" w:type="dxa"/>
          </w:tcPr>
          <w:p w:rsidR="00624308" w:rsidRPr="004D7F19" w:rsidRDefault="00624308" w:rsidP="0067414D">
            <w:pPr>
              <w:spacing w:after="0" w:line="320" w:lineRule="exact"/>
              <w:jc w:val="center"/>
              <w:rPr>
                <w:rFonts w:ascii="Times New Roman" w:hAnsi="Times New Roman"/>
                <w:sz w:val="24"/>
                <w:szCs w:val="24"/>
              </w:rPr>
            </w:pPr>
          </w:p>
        </w:tc>
      </w:tr>
      <w:tr w:rsidR="00624308" w:rsidRPr="00DD4D35" w:rsidTr="003A2469">
        <w:tc>
          <w:tcPr>
            <w:tcW w:w="709" w:type="dxa"/>
          </w:tcPr>
          <w:p w:rsidR="00624308" w:rsidRPr="00DD4D35" w:rsidRDefault="00624308" w:rsidP="00A41BD2">
            <w:pPr>
              <w:spacing w:after="0" w:line="320" w:lineRule="exact"/>
              <w:jc w:val="both"/>
              <w:rPr>
                <w:rFonts w:ascii="Times New Roman" w:hAnsi="Times New Roman"/>
                <w:sz w:val="24"/>
                <w:szCs w:val="24"/>
              </w:rPr>
            </w:pPr>
            <w:r>
              <w:rPr>
                <w:rFonts w:ascii="Times New Roman" w:hAnsi="Times New Roman"/>
                <w:sz w:val="24"/>
                <w:szCs w:val="24"/>
              </w:rPr>
              <w:t>1.29.</w:t>
            </w:r>
          </w:p>
        </w:tc>
        <w:tc>
          <w:tcPr>
            <w:tcW w:w="5387" w:type="dxa"/>
            <w:gridSpan w:val="2"/>
            <w:shd w:val="clear" w:color="auto" w:fill="auto"/>
          </w:tcPr>
          <w:p w:rsidR="00624308" w:rsidRPr="00B748BB" w:rsidRDefault="00624308" w:rsidP="00B748BB">
            <w:pPr>
              <w:pStyle w:val="Default"/>
              <w:spacing w:line="276" w:lineRule="auto"/>
              <w:jc w:val="both"/>
              <w:rPr>
                <w:szCs w:val="22"/>
              </w:rPr>
            </w:pPr>
            <w:r w:rsidRPr="00B748BB">
              <w:rPr>
                <w:szCs w:val="22"/>
              </w:rPr>
              <w:t xml:space="preserve">О рассмотрении наградных документов о награждении Почетной грамотой Думы города Покачи, Благодарственным письмом председателя Думы города Покачи </w:t>
            </w:r>
          </w:p>
          <w:p w:rsidR="00624308" w:rsidRPr="00B748BB" w:rsidRDefault="00624308" w:rsidP="00B748BB">
            <w:pPr>
              <w:pStyle w:val="Default"/>
              <w:spacing w:line="276" w:lineRule="auto"/>
              <w:jc w:val="both"/>
              <w:rPr>
                <w:szCs w:val="22"/>
              </w:rPr>
            </w:pPr>
          </w:p>
        </w:tc>
        <w:tc>
          <w:tcPr>
            <w:tcW w:w="1275" w:type="dxa"/>
          </w:tcPr>
          <w:p w:rsidR="00624308" w:rsidRDefault="00624308" w:rsidP="00B748BB">
            <w:pPr>
              <w:jc w:val="center"/>
            </w:pPr>
            <w:r w:rsidRPr="00622E25">
              <w:rPr>
                <w:rFonts w:ascii="Times New Roman" w:hAnsi="Times New Roman"/>
                <w:sz w:val="24"/>
                <w:szCs w:val="24"/>
              </w:rPr>
              <w:t>в течение года</w:t>
            </w:r>
          </w:p>
        </w:tc>
        <w:tc>
          <w:tcPr>
            <w:tcW w:w="2127" w:type="dxa"/>
          </w:tcPr>
          <w:p w:rsidR="00624308" w:rsidRPr="004D7F19" w:rsidRDefault="00624308" w:rsidP="0067414D">
            <w:pPr>
              <w:spacing w:after="0" w:line="320" w:lineRule="exact"/>
              <w:jc w:val="center"/>
              <w:rPr>
                <w:rFonts w:ascii="Times New Roman" w:hAnsi="Times New Roman"/>
                <w:sz w:val="24"/>
                <w:szCs w:val="24"/>
              </w:rPr>
            </w:pPr>
          </w:p>
        </w:tc>
      </w:tr>
      <w:tr w:rsidR="00624308" w:rsidRPr="00DD4D35" w:rsidTr="003A2469">
        <w:tc>
          <w:tcPr>
            <w:tcW w:w="709" w:type="dxa"/>
          </w:tcPr>
          <w:p w:rsidR="00624308" w:rsidRPr="00DD4D35" w:rsidRDefault="00624308" w:rsidP="00A41BD2">
            <w:pPr>
              <w:spacing w:after="0" w:line="320" w:lineRule="exact"/>
              <w:jc w:val="both"/>
              <w:rPr>
                <w:rFonts w:ascii="Times New Roman" w:hAnsi="Times New Roman"/>
                <w:sz w:val="24"/>
                <w:szCs w:val="24"/>
              </w:rPr>
            </w:pPr>
            <w:r>
              <w:rPr>
                <w:rFonts w:ascii="Times New Roman" w:hAnsi="Times New Roman"/>
                <w:sz w:val="24"/>
                <w:szCs w:val="24"/>
              </w:rPr>
              <w:t>1.30.</w:t>
            </w:r>
          </w:p>
        </w:tc>
        <w:tc>
          <w:tcPr>
            <w:tcW w:w="5387" w:type="dxa"/>
            <w:gridSpan w:val="2"/>
            <w:shd w:val="clear" w:color="auto" w:fill="auto"/>
          </w:tcPr>
          <w:p w:rsidR="00624308" w:rsidRPr="00B748BB" w:rsidRDefault="00624308" w:rsidP="00B748BB">
            <w:pPr>
              <w:pStyle w:val="Default"/>
              <w:spacing w:line="276" w:lineRule="auto"/>
              <w:jc w:val="both"/>
              <w:rPr>
                <w:szCs w:val="22"/>
              </w:rPr>
            </w:pPr>
            <w:r w:rsidRPr="00B748BB">
              <w:rPr>
                <w:szCs w:val="22"/>
              </w:rPr>
              <w:t>О рассмотрении проектов муниципальных программ и предложений о внесении изменений в муниципальные программы</w:t>
            </w:r>
          </w:p>
        </w:tc>
        <w:tc>
          <w:tcPr>
            <w:tcW w:w="1275" w:type="dxa"/>
          </w:tcPr>
          <w:p w:rsidR="00624308" w:rsidRDefault="00624308" w:rsidP="00B748BB">
            <w:pPr>
              <w:jc w:val="center"/>
            </w:pPr>
            <w:r w:rsidRPr="00622E25">
              <w:rPr>
                <w:rFonts w:ascii="Times New Roman" w:hAnsi="Times New Roman"/>
                <w:sz w:val="24"/>
                <w:szCs w:val="24"/>
              </w:rPr>
              <w:t>в течение года</w:t>
            </w:r>
          </w:p>
        </w:tc>
        <w:tc>
          <w:tcPr>
            <w:tcW w:w="2127" w:type="dxa"/>
          </w:tcPr>
          <w:p w:rsidR="00624308" w:rsidRPr="004D7F19" w:rsidRDefault="00624308" w:rsidP="0067414D">
            <w:pPr>
              <w:spacing w:after="0" w:line="320" w:lineRule="exact"/>
              <w:jc w:val="center"/>
              <w:rPr>
                <w:rFonts w:ascii="Times New Roman" w:hAnsi="Times New Roman"/>
                <w:sz w:val="24"/>
                <w:szCs w:val="24"/>
              </w:rPr>
            </w:pPr>
          </w:p>
        </w:tc>
      </w:tr>
      <w:tr w:rsidR="00624308" w:rsidRPr="00DD4D35" w:rsidTr="003A2469">
        <w:tc>
          <w:tcPr>
            <w:tcW w:w="9498" w:type="dxa"/>
            <w:gridSpan w:val="5"/>
          </w:tcPr>
          <w:p w:rsidR="00624308" w:rsidRDefault="00624308" w:rsidP="00DD4D35">
            <w:pPr>
              <w:spacing w:after="0" w:line="320" w:lineRule="exact"/>
              <w:jc w:val="center"/>
              <w:rPr>
                <w:rFonts w:ascii="Times New Roman" w:hAnsi="Times New Roman"/>
                <w:b/>
                <w:sz w:val="24"/>
                <w:szCs w:val="24"/>
              </w:rPr>
            </w:pPr>
            <w:r>
              <w:rPr>
                <w:rFonts w:ascii="Times New Roman" w:hAnsi="Times New Roman"/>
                <w:b/>
                <w:sz w:val="24"/>
                <w:szCs w:val="24"/>
              </w:rPr>
              <w:t>2</w:t>
            </w:r>
            <w:r w:rsidRPr="00DD4D35">
              <w:rPr>
                <w:rFonts w:ascii="Times New Roman" w:hAnsi="Times New Roman"/>
                <w:b/>
                <w:sz w:val="24"/>
                <w:szCs w:val="24"/>
              </w:rPr>
              <w:t>. Норм</w:t>
            </w:r>
            <w:r>
              <w:rPr>
                <w:rFonts w:ascii="Times New Roman" w:hAnsi="Times New Roman"/>
                <w:b/>
                <w:sz w:val="24"/>
                <w:szCs w:val="24"/>
              </w:rPr>
              <w:t>отворческая деятельность депутатского объединения</w:t>
            </w:r>
          </w:p>
          <w:p w:rsidR="00624308" w:rsidRPr="00DD4D35" w:rsidRDefault="00624308" w:rsidP="00DD4D35">
            <w:pPr>
              <w:spacing w:after="0" w:line="320" w:lineRule="exact"/>
              <w:jc w:val="center"/>
              <w:rPr>
                <w:rFonts w:ascii="Times New Roman" w:hAnsi="Times New Roman"/>
                <w:sz w:val="24"/>
                <w:szCs w:val="24"/>
              </w:rPr>
            </w:pPr>
          </w:p>
        </w:tc>
      </w:tr>
      <w:tr w:rsidR="00624308" w:rsidRPr="00DD4D35" w:rsidTr="003A2469">
        <w:trPr>
          <w:trHeight w:val="891"/>
        </w:trPr>
        <w:tc>
          <w:tcPr>
            <w:tcW w:w="709" w:type="dxa"/>
          </w:tcPr>
          <w:p w:rsidR="00624308" w:rsidRPr="00DD4D35" w:rsidRDefault="00624308" w:rsidP="001275C8">
            <w:pPr>
              <w:spacing w:after="0" w:line="320" w:lineRule="exact"/>
              <w:jc w:val="both"/>
              <w:rPr>
                <w:rFonts w:ascii="Times New Roman" w:hAnsi="Times New Roman"/>
                <w:sz w:val="24"/>
                <w:szCs w:val="24"/>
              </w:rPr>
            </w:pPr>
            <w:r w:rsidRPr="00DD4D35">
              <w:rPr>
                <w:rFonts w:ascii="Times New Roman" w:hAnsi="Times New Roman"/>
                <w:sz w:val="24"/>
                <w:szCs w:val="24"/>
                <w:lang w:val="en-US"/>
              </w:rPr>
              <w:t>2</w:t>
            </w:r>
            <w:r w:rsidRPr="00DD4D35">
              <w:rPr>
                <w:rFonts w:ascii="Times New Roman" w:hAnsi="Times New Roman"/>
                <w:sz w:val="24"/>
                <w:szCs w:val="24"/>
              </w:rPr>
              <w:t>.</w:t>
            </w:r>
            <w:r>
              <w:rPr>
                <w:rFonts w:ascii="Times New Roman" w:hAnsi="Times New Roman"/>
                <w:sz w:val="24"/>
                <w:szCs w:val="24"/>
              </w:rPr>
              <w:t>1</w:t>
            </w:r>
            <w:r w:rsidRPr="00DD4D35">
              <w:rPr>
                <w:rFonts w:ascii="Times New Roman" w:hAnsi="Times New Roman"/>
                <w:sz w:val="24"/>
                <w:szCs w:val="24"/>
              </w:rPr>
              <w:t>.</w:t>
            </w:r>
          </w:p>
        </w:tc>
        <w:tc>
          <w:tcPr>
            <w:tcW w:w="5387" w:type="dxa"/>
            <w:gridSpan w:val="2"/>
          </w:tcPr>
          <w:p w:rsidR="00624308" w:rsidRDefault="00624308" w:rsidP="00DD4D35">
            <w:pPr>
              <w:spacing w:after="0" w:line="320" w:lineRule="exact"/>
              <w:jc w:val="both"/>
              <w:rPr>
                <w:rFonts w:ascii="Times New Roman" w:hAnsi="Times New Roman"/>
                <w:sz w:val="24"/>
                <w:szCs w:val="24"/>
              </w:rPr>
            </w:pPr>
            <w:r w:rsidRPr="00DD4D35">
              <w:rPr>
                <w:rFonts w:ascii="Times New Roman" w:hAnsi="Times New Roman"/>
                <w:sz w:val="24"/>
                <w:szCs w:val="24"/>
              </w:rPr>
              <w:t>Обсуждение проектов нормативно-правовых а</w:t>
            </w:r>
            <w:r>
              <w:rPr>
                <w:rFonts w:ascii="Times New Roman" w:hAnsi="Times New Roman"/>
                <w:sz w:val="24"/>
                <w:szCs w:val="24"/>
              </w:rPr>
              <w:t>ктов муниципального образования</w:t>
            </w:r>
          </w:p>
          <w:p w:rsidR="00624308" w:rsidRDefault="00624308" w:rsidP="00DD4D35">
            <w:pPr>
              <w:spacing w:after="0" w:line="320" w:lineRule="exact"/>
              <w:jc w:val="both"/>
              <w:rPr>
                <w:rFonts w:ascii="Times New Roman" w:hAnsi="Times New Roman"/>
                <w:sz w:val="24"/>
                <w:szCs w:val="24"/>
              </w:rPr>
            </w:pPr>
          </w:p>
          <w:p w:rsidR="00624308" w:rsidRPr="00DD4D35" w:rsidRDefault="00624308" w:rsidP="001275C8">
            <w:pPr>
              <w:spacing w:after="0" w:line="320" w:lineRule="exact"/>
              <w:jc w:val="both"/>
              <w:rPr>
                <w:rFonts w:ascii="Times New Roman" w:hAnsi="Times New Roman"/>
                <w:sz w:val="24"/>
                <w:szCs w:val="24"/>
              </w:rPr>
            </w:pPr>
          </w:p>
        </w:tc>
        <w:tc>
          <w:tcPr>
            <w:tcW w:w="1275" w:type="dxa"/>
          </w:tcPr>
          <w:p w:rsidR="00624308" w:rsidRPr="00DD4D35" w:rsidRDefault="00624308" w:rsidP="00DD4D35">
            <w:pPr>
              <w:spacing w:after="0" w:line="320" w:lineRule="exact"/>
              <w:jc w:val="center"/>
              <w:rPr>
                <w:rFonts w:ascii="Times New Roman" w:hAnsi="Times New Roman"/>
                <w:sz w:val="24"/>
                <w:szCs w:val="24"/>
              </w:rPr>
            </w:pPr>
            <w:r w:rsidRPr="00DD4D35">
              <w:rPr>
                <w:rFonts w:ascii="Times New Roman" w:hAnsi="Times New Roman"/>
                <w:sz w:val="24"/>
                <w:szCs w:val="24"/>
              </w:rPr>
              <w:t>в течение года</w:t>
            </w:r>
          </w:p>
        </w:tc>
        <w:tc>
          <w:tcPr>
            <w:tcW w:w="2127" w:type="dxa"/>
            <w:vAlign w:val="center"/>
          </w:tcPr>
          <w:p w:rsidR="00624308" w:rsidRPr="00DD4D35" w:rsidRDefault="00624308" w:rsidP="00621059">
            <w:pPr>
              <w:spacing w:after="0" w:line="320" w:lineRule="exact"/>
              <w:jc w:val="center"/>
              <w:rPr>
                <w:rFonts w:ascii="Times New Roman" w:hAnsi="Times New Roman"/>
                <w:sz w:val="24"/>
                <w:szCs w:val="24"/>
              </w:rPr>
            </w:pPr>
            <w:r w:rsidRPr="00DD4D35">
              <w:rPr>
                <w:rFonts w:ascii="Times New Roman" w:hAnsi="Times New Roman"/>
                <w:sz w:val="24"/>
                <w:szCs w:val="24"/>
              </w:rPr>
              <w:t xml:space="preserve">члены </w:t>
            </w:r>
            <w:r>
              <w:rPr>
                <w:rFonts w:ascii="Times New Roman" w:hAnsi="Times New Roman"/>
                <w:sz w:val="24"/>
                <w:szCs w:val="24"/>
              </w:rPr>
              <w:t>депутатского объединения</w:t>
            </w:r>
          </w:p>
        </w:tc>
      </w:tr>
      <w:tr w:rsidR="00624308" w:rsidRPr="00DD4D35" w:rsidTr="003A2469">
        <w:trPr>
          <w:trHeight w:val="1668"/>
        </w:trPr>
        <w:tc>
          <w:tcPr>
            <w:tcW w:w="709" w:type="dxa"/>
          </w:tcPr>
          <w:p w:rsidR="00624308" w:rsidRPr="000503FF" w:rsidRDefault="00624308" w:rsidP="00DD4D35">
            <w:pPr>
              <w:spacing w:after="0" w:line="320" w:lineRule="exact"/>
              <w:jc w:val="both"/>
              <w:rPr>
                <w:rFonts w:ascii="Times New Roman" w:hAnsi="Times New Roman"/>
                <w:sz w:val="24"/>
                <w:szCs w:val="24"/>
              </w:rPr>
            </w:pPr>
            <w:r>
              <w:rPr>
                <w:rFonts w:ascii="Times New Roman" w:hAnsi="Times New Roman"/>
                <w:sz w:val="24"/>
                <w:szCs w:val="24"/>
              </w:rPr>
              <w:t>2.2.</w:t>
            </w:r>
          </w:p>
        </w:tc>
        <w:tc>
          <w:tcPr>
            <w:tcW w:w="5387" w:type="dxa"/>
            <w:gridSpan w:val="2"/>
          </w:tcPr>
          <w:p w:rsidR="00624308" w:rsidRDefault="00624308" w:rsidP="001275C8">
            <w:pPr>
              <w:spacing w:after="0" w:line="320" w:lineRule="exact"/>
              <w:jc w:val="both"/>
              <w:rPr>
                <w:rFonts w:ascii="Times New Roman" w:hAnsi="Times New Roman"/>
                <w:sz w:val="24"/>
                <w:szCs w:val="24"/>
              </w:rPr>
            </w:pPr>
            <w:r w:rsidRPr="00DD4D35">
              <w:rPr>
                <w:rFonts w:ascii="Times New Roman" w:hAnsi="Times New Roman"/>
                <w:sz w:val="24"/>
                <w:szCs w:val="24"/>
              </w:rPr>
              <w:t>Обсуждение проектов окружных законов, нормативно - правовых актов, издаваемых правительством Ханты - Мансийского автономного округа – Югры.</w:t>
            </w:r>
          </w:p>
          <w:p w:rsidR="00624308" w:rsidRPr="00DD4D35" w:rsidRDefault="00624308" w:rsidP="001275C8">
            <w:pPr>
              <w:spacing w:after="0" w:line="320" w:lineRule="exact"/>
              <w:jc w:val="both"/>
              <w:rPr>
                <w:rFonts w:ascii="Times New Roman" w:hAnsi="Times New Roman"/>
                <w:sz w:val="24"/>
                <w:szCs w:val="24"/>
              </w:rPr>
            </w:pPr>
          </w:p>
        </w:tc>
        <w:tc>
          <w:tcPr>
            <w:tcW w:w="1275" w:type="dxa"/>
          </w:tcPr>
          <w:p w:rsidR="00624308" w:rsidRPr="00DD4D35" w:rsidRDefault="00624308" w:rsidP="00DD4D35">
            <w:pPr>
              <w:spacing w:after="0" w:line="320" w:lineRule="exact"/>
              <w:jc w:val="center"/>
              <w:rPr>
                <w:rFonts w:ascii="Times New Roman" w:hAnsi="Times New Roman"/>
                <w:sz w:val="24"/>
                <w:szCs w:val="24"/>
              </w:rPr>
            </w:pPr>
            <w:r w:rsidRPr="00DD4D35">
              <w:rPr>
                <w:rFonts w:ascii="Times New Roman" w:hAnsi="Times New Roman"/>
                <w:sz w:val="24"/>
                <w:szCs w:val="24"/>
              </w:rPr>
              <w:t>в течение года</w:t>
            </w:r>
          </w:p>
        </w:tc>
        <w:tc>
          <w:tcPr>
            <w:tcW w:w="2127" w:type="dxa"/>
            <w:vAlign w:val="center"/>
          </w:tcPr>
          <w:p w:rsidR="00624308" w:rsidRPr="00DD4D35" w:rsidRDefault="00624308" w:rsidP="00621059">
            <w:pPr>
              <w:spacing w:after="0" w:line="320" w:lineRule="exact"/>
              <w:jc w:val="center"/>
              <w:rPr>
                <w:rFonts w:ascii="Times New Roman" w:hAnsi="Times New Roman"/>
                <w:sz w:val="24"/>
                <w:szCs w:val="24"/>
              </w:rPr>
            </w:pPr>
            <w:r w:rsidRPr="00DD4D35">
              <w:rPr>
                <w:rFonts w:ascii="Times New Roman" w:hAnsi="Times New Roman"/>
                <w:sz w:val="24"/>
                <w:szCs w:val="24"/>
              </w:rPr>
              <w:t xml:space="preserve">члены </w:t>
            </w:r>
            <w:r>
              <w:rPr>
                <w:rFonts w:ascii="Times New Roman" w:hAnsi="Times New Roman"/>
                <w:sz w:val="24"/>
                <w:szCs w:val="24"/>
              </w:rPr>
              <w:t>депутатского объединения</w:t>
            </w:r>
          </w:p>
        </w:tc>
      </w:tr>
      <w:tr w:rsidR="00624308" w:rsidRPr="00DD4D35" w:rsidTr="003A2469">
        <w:tc>
          <w:tcPr>
            <w:tcW w:w="9498" w:type="dxa"/>
            <w:gridSpan w:val="5"/>
          </w:tcPr>
          <w:p w:rsidR="00624308" w:rsidRPr="003A2469" w:rsidRDefault="00624308" w:rsidP="003A2469">
            <w:pPr>
              <w:spacing w:after="0" w:line="320" w:lineRule="exact"/>
              <w:jc w:val="center"/>
              <w:rPr>
                <w:rFonts w:ascii="Times New Roman" w:hAnsi="Times New Roman"/>
                <w:b/>
                <w:sz w:val="24"/>
                <w:szCs w:val="24"/>
              </w:rPr>
            </w:pPr>
            <w:r>
              <w:rPr>
                <w:rFonts w:ascii="Times New Roman" w:hAnsi="Times New Roman"/>
                <w:b/>
                <w:sz w:val="24"/>
                <w:szCs w:val="24"/>
              </w:rPr>
              <w:t>3</w:t>
            </w:r>
            <w:r w:rsidRPr="00DD4D35">
              <w:rPr>
                <w:rFonts w:ascii="Times New Roman" w:hAnsi="Times New Roman"/>
                <w:b/>
                <w:sz w:val="24"/>
                <w:szCs w:val="24"/>
              </w:rPr>
              <w:t xml:space="preserve">. Публичные мероприятия </w:t>
            </w:r>
            <w:r>
              <w:rPr>
                <w:rFonts w:ascii="Times New Roman" w:hAnsi="Times New Roman"/>
                <w:b/>
                <w:sz w:val="24"/>
                <w:szCs w:val="24"/>
              </w:rPr>
              <w:t>депутатского объединения</w:t>
            </w:r>
          </w:p>
        </w:tc>
      </w:tr>
      <w:tr w:rsidR="00624308" w:rsidRPr="00DD4D35" w:rsidTr="003A2469">
        <w:tc>
          <w:tcPr>
            <w:tcW w:w="709" w:type="dxa"/>
          </w:tcPr>
          <w:p w:rsidR="00624308" w:rsidRPr="00DD4D35" w:rsidRDefault="00624308" w:rsidP="00DD4D35">
            <w:pPr>
              <w:spacing w:after="0" w:line="320" w:lineRule="exact"/>
              <w:jc w:val="both"/>
              <w:rPr>
                <w:rFonts w:ascii="Times New Roman" w:hAnsi="Times New Roman"/>
                <w:sz w:val="24"/>
                <w:szCs w:val="24"/>
              </w:rPr>
            </w:pPr>
            <w:r w:rsidRPr="00DD4D35">
              <w:rPr>
                <w:rFonts w:ascii="Times New Roman" w:hAnsi="Times New Roman"/>
                <w:sz w:val="24"/>
                <w:szCs w:val="24"/>
              </w:rPr>
              <w:t>3.1.</w:t>
            </w:r>
          </w:p>
        </w:tc>
        <w:tc>
          <w:tcPr>
            <w:tcW w:w="5103" w:type="dxa"/>
            <w:vAlign w:val="center"/>
          </w:tcPr>
          <w:p w:rsidR="00624308" w:rsidRPr="00DD4D35" w:rsidRDefault="00624308" w:rsidP="00DD4D35">
            <w:pPr>
              <w:spacing w:after="0" w:line="320" w:lineRule="exact"/>
              <w:jc w:val="both"/>
              <w:rPr>
                <w:rFonts w:ascii="Times New Roman" w:hAnsi="Times New Roman"/>
                <w:sz w:val="24"/>
                <w:szCs w:val="24"/>
              </w:rPr>
            </w:pPr>
            <w:r w:rsidRPr="00DD4D35">
              <w:rPr>
                <w:rFonts w:ascii="Times New Roman" w:hAnsi="Times New Roman"/>
                <w:sz w:val="24"/>
                <w:szCs w:val="24"/>
              </w:rPr>
              <w:t xml:space="preserve">Участие в заседаниях Политического совета МО ВПП </w:t>
            </w:r>
            <w:r>
              <w:rPr>
                <w:rFonts w:ascii="Times New Roman" w:hAnsi="Times New Roman"/>
                <w:sz w:val="24"/>
                <w:szCs w:val="24"/>
              </w:rPr>
              <w:t>«ЕДИНАЯ РОССИЯ»</w:t>
            </w:r>
            <w:r w:rsidRPr="00DD4D35">
              <w:rPr>
                <w:rFonts w:ascii="Times New Roman" w:hAnsi="Times New Roman"/>
                <w:sz w:val="24"/>
                <w:szCs w:val="24"/>
              </w:rPr>
              <w:t>.</w:t>
            </w:r>
          </w:p>
        </w:tc>
        <w:tc>
          <w:tcPr>
            <w:tcW w:w="1559" w:type="dxa"/>
            <w:gridSpan w:val="2"/>
            <w:vAlign w:val="center"/>
          </w:tcPr>
          <w:p w:rsidR="00624308" w:rsidRPr="00DD4D35" w:rsidRDefault="00624308" w:rsidP="00DD4D35">
            <w:pPr>
              <w:spacing w:after="0" w:line="320" w:lineRule="exact"/>
              <w:jc w:val="center"/>
              <w:rPr>
                <w:rFonts w:ascii="Times New Roman" w:hAnsi="Times New Roman"/>
                <w:sz w:val="24"/>
                <w:szCs w:val="24"/>
              </w:rPr>
            </w:pPr>
            <w:r w:rsidRPr="00DD4D35">
              <w:rPr>
                <w:rFonts w:ascii="Times New Roman" w:hAnsi="Times New Roman"/>
                <w:sz w:val="24"/>
                <w:szCs w:val="24"/>
              </w:rPr>
              <w:t>ежемесячно</w:t>
            </w:r>
          </w:p>
        </w:tc>
        <w:tc>
          <w:tcPr>
            <w:tcW w:w="2127" w:type="dxa"/>
            <w:vAlign w:val="center"/>
          </w:tcPr>
          <w:p w:rsidR="00624308" w:rsidRPr="00DD4D35" w:rsidRDefault="00624308" w:rsidP="001275C8">
            <w:pPr>
              <w:spacing w:after="0" w:line="320" w:lineRule="exact"/>
              <w:jc w:val="center"/>
              <w:rPr>
                <w:rFonts w:ascii="Times New Roman" w:hAnsi="Times New Roman"/>
                <w:sz w:val="24"/>
                <w:szCs w:val="24"/>
              </w:rPr>
            </w:pPr>
            <w:r w:rsidRPr="00DD4D35">
              <w:rPr>
                <w:rFonts w:ascii="Times New Roman" w:hAnsi="Times New Roman"/>
                <w:sz w:val="24"/>
                <w:szCs w:val="24"/>
              </w:rPr>
              <w:t>члены политсовета</w:t>
            </w:r>
          </w:p>
        </w:tc>
      </w:tr>
      <w:tr w:rsidR="00624308" w:rsidRPr="00DD4D35" w:rsidTr="003A2469">
        <w:tc>
          <w:tcPr>
            <w:tcW w:w="709" w:type="dxa"/>
          </w:tcPr>
          <w:p w:rsidR="00624308" w:rsidRPr="00DD4D35" w:rsidRDefault="00624308" w:rsidP="00DD4D35">
            <w:pPr>
              <w:spacing w:after="0" w:line="320" w:lineRule="exact"/>
              <w:jc w:val="both"/>
              <w:rPr>
                <w:rFonts w:ascii="Times New Roman" w:hAnsi="Times New Roman"/>
                <w:sz w:val="24"/>
                <w:szCs w:val="24"/>
              </w:rPr>
            </w:pPr>
            <w:r w:rsidRPr="00DD4D35">
              <w:rPr>
                <w:rFonts w:ascii="Times New Roman" w:hAnsi="Times New Roman"/>
                <w:sz w:val="24"/>
                <w:szCs w:val="24"/>
              </w:rPr>
              <w:t>3.2.</w:t>
            </w:r>
          </w:p>
        </w:tc>
        <w:tc>
          <w:tcPr>
            <w:tcW w:w="5103" w:type="dxa"/>
            <w:vAlign w:val="center"/>
          </w:tcPr>
          <w:p w:rsidR="00624308" w:rsidRPr="00DD4D35" w:rsidRDefault="00624308" w:rsidP="00DD4D35">
            <w:pPr>
              <w:spacing w:after="0" w:line="320" w:lineRule="exact"/>
              <w:jc w:val="both"/>
              <w:rPr>
                <w:rFonts w:ascii="Times New Roman" w:hAnsi="Times New Roman"/>
                <w:sz w:val="24"/>
                <w:szCs w:val="24"/>
              </w:rPr>
            </w:pPr>
            <w:r w:rsidRPr="00DD4D35">
              <w:rPr>
                <w:rFonts w:ascii="Times New Roman" w:hAnsi="Times New Roman"/>
                <w:sz w:val="24"/>
                <w:szCs w:val="24"/>
              </w:rPr>
              <w:t>Участие в общих собраниях первичных организаций.</w:t>
            </w:r>
          </w:p>
          <w:p w:rsidR="00624308" w:rsidRPr="00DD4D35" w:rsidRDefault="00624308" w:rsidP="00DD4D35">
            <w:pPr>
              <w:spacing w:after="0" w:line="320" w:lineRule="exact"/>
              <w:jc w:val="both"/>
              <w:rPr>
                <w:rFonts w:ascii="Times New Roman" w:hAnsi="Times New Roman"/>
                <w:sz w:val="24"/>
                <w:szCs w:val="24"/>
              </w:rPr>
            </w:pPr>
          </w:p>
        </w:tc>
        <w:tc>
          <w:tcPr>
            <w:tcW w:w="1559" w:type="dxa"/>
            <w:gridSpan w:val="2"/>
            <w:vAlign w:val="center"/>
          </w:tcPr>
          <w:p w:rsidR="00624308" w:rsidRPr="00DD4D35" w:rsidRDefault="00624308" w:rsidP="00DD4D35">
            <w:pPr>
              <w:spacing w:after="0" w:line="320" w:lineRule="exact"/>
              <w:jc w:val="center"/>
              <w:rPr>
                <w:rFonts w:ascii="Times New Roman" w:hAnsi="Times New Roman"/>
                <w:sz w:val="24"/>
                <w:szCs w:val="24"/>
              </w:rPr>
            </w:pPr>
            <w:r w:rsidRPr="00DD4D35">
              <w:rPr>
                <w:rFonts w:ascii="Times New Roman" w:hAnsi="Times New Roman"/>
                <w:sz w:val="20"/>
                <w:szCs w:val="24"/>
              </w:rPr>
              <w:t>ежеквартально</w:t>
            </w:r>
          </w:p>
        </w:tc>
        <w:tc>
          <w:tcPr>
            <w:tcW w:w="2127" w:type="dxa"/>
            <w:vAlign w:val="center"/>
          </w:tcPr>
          <w:p w:rsidR="00624308" w:rsidRPr="00DD4D35" w:rsidRDefault="00624308" w:rsidP="001275C8">
            <w:pPr>
              <w:spacing w:after="0" w:line="320" w:lineRule="exact"/>
              <w:jc w:val="center"/>
              <w:rPr>
                <w:rFonts w:ascii="Times New Roman" w:hAnsi="Times New Roman"/>
                <w:sz w:val="24"/>
                <w:szCs w:val="24"/>
              </w:rPr>
            </w:pPr>
            <w:r w:rsidRPr="00DD4D35">
              <w:rPr>
                <w:rFonts w:ascii="Times New Roman" w:hAnsi="Times New Roman"/>
                <w:sz w:val="24"/>
                <w:szCs w:val="24"/>
              </w:rPr>
              <w:t xml:space="preserve">члены </w:t>
            </w:r>
            <w:r>
              <w:rPr>
                <w:rFonts w:ascii="Times New Roman" w:hAnsi="Times New Roman"/>
                <w:sz w:val="24"/>
                <w:szCs w:val="24"/>
              </w:rPr>
              <w:t>депутатского объединения</w:t>
            </w:r>
          </w:p>
        </w:tc>
      </w:tr>
      <w:tr w:rsidR="00624308" w:rsidRPr="00DD4D35" w:rsidTr="003A2469">
        <w:tc>
          <w:tcPr>
            <w:tcW w:w="709" w:type="dxa"/>
          </w:tcPr>
          <w:p w:rsidR="00624308" w:rsidRPr="00DD4D35" w:rsidRDefault="00624308" w:rsidP="00DD4D35">
            <w:pPr>
              <w:spacing w:after="0" w:line="320" w:lineRule="exact"/>
              <w:jc w:val="both"/>
              <w:rPr>
                <w:rFonts w:ascii="Times New Roman" w:hAnsi="Times New Roman"/>
                <w:sz w:val="24"/>
                <w:szCs w:val="24"/>
              </w:rPr>
            </w:pPr>
            <w:r w:rsidRPr="00DD4D35">
              <w:rPr>
                <w:rFonts w:ascii="Times New Roman" w:hAnsi="Times New Roman"/>
                <w:sz w:val="24"/>
                <w:szCs w:val="24"/>
              </w:rPr>
              <w:t>3.3.</w:t>
            </w:r>
          </w:p>
        </w:tc>
        <w:tc>
          <w:tcPr>
            <w:tcW w:w="5103" w:type="dxa"/>
          </w:tcPr>
          <w:p w:rsidR="00624308" w:rsidRPr="00DD4D35" w:rsidRDefault="00624308" w:rsidP="00DD4D35">
            <w:pPr>
              <w:spacing w:after="0" w:line="320" w:lineRule="exact"/>
              <w:jc w:val="both"/>
              <w:rPr>
                <w:rFonts w:ascii="Times New Roman" w:hAnsi="Times New Roman"/>
                <w:sz w:val="24"/>
                <w:szCs w:val="24"/>
              </w:rPr>
            </w:pPr>
            <w:r w:rsidRPr="00DD4D35">
              <w:rPr>
                <w:rFonts w:ascii="Times New Roman" w:hAnsi="Times New Roman"/>
                <w:sz w:val="24"/>
                <w:szCs w:val="24"/>
              </w:rPr>
              <w:t xml:space="preserve">Участие в общественных обсуждениях проектов правовых актов, планов, программ, мероприятий по реализации партийных проектов, проводимых исполнительным органом МО г. Покачи, органами власти Ханты-Мансийского автономного округа-Югры, ВПП </w:t>
            </w:r>
            <w:r>
              <w:rPr>
                <w:rFonts w:ascii="Times New Roman" w:hAnsi="Times New Roman"/>
                <w:sz w:val="24"/>
                <w:szCs w:val="24"/>
              </w:rPr>
              <w:t>«ЕДИНАЯ РОССИЯ»</w:t>
            </w:r>
            <w:r w:rsidRPr="00DD4D35">
              <w:rPr>
                <w:rFonts w:ascii="Times New Roman" w:hAnsi="Times New Roman"/>
                <w:sz w:val="24"/>
                <w:szCs w:val="24"/>
              </w:rPr>
              <w:t>.</w:t>
            </w:r>
          </w:p>
        </w:tc>
        <w:tc>
          <w:tcPr>
            <w:tcW w:w="1559" w:type="dxa"/>
            <w:gridSpan w:val="2"/>
            <w:vAlign w:val="center"/>
          </w:tcPr>
          <w:p w:rsidR="00624308" w:rsidRPr="00DD4D35" w:rsidRDefault="00624308" w:rsidP="00DD4D35">
            <w:pPr>
              <w:spacing w:after="0" w:line="320" w:lineRule="exact"/>
              <w:jc w:val="center"/>
              <w:rPr>
                <w:rFonts w:ascii="Times New Roman" w:hAnsi="Times New Roman"/>
                <w:sz w:val="24"/>
                <w:szCs w:val="24"/>
              </w:rPr>
            </w:pPr>
            <w:r w:rsidRPr="00DD4D35">
              <w:rPr>
                <w:rFonts w:ascii="Times New Roman" w:hAnsi="Times New Roman"/>
                <w:sz w:val="24"/>
                <w:szCs w:val="24"/>
              </w:rPr>
              <w:t>в течение года</w:t>
            </w:r>
          </w:p>
        </w:tc>
        <w:tc>
          <w:tcPr>
            <w:tcW w:w="2127" w:type="dxa"/>
            <w:vAlign w:val="center"/>
          </w:tcPr>
          <w:p w:rsidR="00624308" w:rsidRPr="00DD4D35" w:rsidRDefault="00624308" w:rsidP="001275C8">
            <w:pPr>
              <w:spacing w:after="0" w:line="320" w:lineRule="exact"/>
              <w:jc w:val="center"/>
              <w:rPr>
                <w:rFonts w:ascii="Times New Roman" w:hAnsi="Times New Roman"/>
                <w:sz w:val="24"/>
                <w:szCs w:val="24"/>
              </w:rPr>
            </w:pPr>
            <w:r w:rsidRPr="00DD4D35">
              <w:rPr>
                <w:rFonts w:ascii="Times New Roman" w:hAnsi="Times New Roman"/>
                <w:sz w:val="24"/>
                <w:szCs w:val="24"/>
              </w:rPr>
              <w:t xml:space="preserve">члены </w:t>
            </w:r>
            <w:r>
              <w:rPr>
                <w:rFonts w:ascii="Times New Roman" w:hAnsi="Times New Roman"/>
                <w:sz w:val="24"/>
                <w:szCs w:val="24"/>
              </w:rPr>
              <w:t>депутатского объединения</w:t>
            </w:r>
          </w:p>
        </w:tc>
      </w:tr>
      <w:tr w:rsidR="00624308" w:rsidRPr="00DD4D35" w:rsidTr="003A2469">
        <w:tc>
          <w:tcPr>
            <w:tcW w:w="709" w:type="dxa"/>
          </w:tcPr>
          <w:p w:rsidR="00624308" w:rsidRPr="00DD4D35" w:rsidRDefault="00624308" w:rsidP="00DD4D35">
            <w:pPr>
              <w:spacing w:after="0" w:line="320" w:lineRule="exact"/>
              <w:jc w:val="both"/>
              <w:rPr>
                <w:rFonts w:ascii="Times New Roman" w:hAnsi="Times New Roman"/>
                <w:sz w:val="24"/>
                <w:szCs w:val="24"/>
              </w:rPr>
            </w:pPr>
            <w:r w:rsidRPr="00DD4D35">
              <w:rPr>
                <w:rFonts w:ascii="Times New Roman" w:hAnsi="Times New Roman"/>
                <w:sz w:val="24"/>
                <w:szCs w:val="24"/>
              </w:rPr>
              <w:t>3.4.</w:t>
            </w:r>
          </w:p>
        </w:tc>
        <w:tc>
          <w:tcPr>
            <w:tcW w:w="5103" w:type="dxa"/>
          </w:tcPr>
          <w:p w:rsidR="00624308" w:rsidRPr="00DD4D35" w:rsidRDefault="00624308" w:rsidP="00DD4D35">
            <w:pPr>
              <w:spacing w:after="0" w:line="320" w:lineRule="exact"/>
              <w:jc w:val="both"/>
              <w:rPr>
                <w:rFonts w:ascii="Times New Roman" w:hAnsi="Times New Roman"/>
                <w:sz w:val="24"/>
                <w:szCs w:val="24"/>
              </w:rPr>
            </w:pPr>
            <w:r w:rsidRPr="00DD4D35">
              <w:rPr>
                <w:rFonts w:ascii="Times New Roman" w:hAnsi="Times New Roman"/>
                <w:sz w:val="24"/>
                <w:szCs w:val="24"/>
              </w:rPr>
              <w:t>Участие в работе постоянных депутатских комиссий, комиссий администрации города, в заседаниях Думы города, совещаниях исполнительного органа, в публичных и депутатских слушаниях.</w:t>
            </w:r>
          </w:p>
        </w:tc>
        <w:tc>
          <w:tcPr>
            <w:tcW w:w="1559" w:type="dxa"/>
            <w:gridSpan w:val="2"/>
          </w:tcPr>
          <w:p w:rsidR="00624308" w:rsidRPr="00DD4D35" w:rsidRDefault="00624308" w:rsidP="00DD4D35">
            <w:pPr>
              <w:spacing w:after="0" w:line="320" w:lineRule="exact"/>
              <w:jc w:val="center"/>
              <w:rPr>
                <w:rFonts w:ascii="Times New Roman" w:hAnsi="Times New Roman"/>
                <w:sz w:val="24"/>
                <w:szCs w:val="24"/>
              </w:rPr>
            </w:pPr>
            <w:r w:rsidRPr="00DD4D35">
              <w:rPr>
                <w:rFonts w:ascii="Times New Roman" w:hAnsi="Times New Roman"/>
                <w:sz w:val="24"/>
                <w:szCs w:val="24"/>
              </w:rPr>
              <w:t>постоянно</w:t>
            </w:r>
          </w:p>
        </w:tc>
        <w:tc>
          <w:tcPr>
            <w:tcW w:w="2127" w:type="dxa"/>
          </w:tcPr>
          <w:p w:rsidR="00624308" w:rsidRPr="00DD4D35" w:rsidRDefault="00624308" w:rsidP="001275C8">
            <w:pPr>
              <w:spacing w:after="0" w:line="320" w:lineRule="exact"/>
              <w:jc w:val="center"/>
              <w:rPr>
                <w:rFonts w:ascii="Times New Roman" w:hAnsi="Times New Roman"/>
                <w:sz w:val="24"/>
                <w:szCs w:val="24"/>
              </w:rPr>
            </w:pPr>
            <w:r w:rsidRPr="00DD4D35">
              <w:rPr>
                <w:rFonts w:ascii="Times New Roman" w:hAnsi="Times New Roman"/>
                <w:sz w:val="24"/>
                <w:szCs w:val="24"/>
              </w:rPr>
              <w:t xml:space="preserve">члены </w:t>
            </w:r>
            <w:r>
              <w:rPr>
                <w:rFonts w:ascii="Times New Roman" w:hAnsi="Times New Roman"/>
                <w:sz w:val="24"/>
                <w:szCs w:val="24"/>
              </w:rPr>
              <w:t>депутатского объединения</w:t>
            </w:r>
          </w:p>
        </w:tc>
      </w:tr>
      <w:tr w:rsidR="00624308" w:rsidRPr="00DD4D35" w:rsidTr="003A2469">
        <w:tc>
          <w:tcPr>
            <w:tcW w:w="709" w:type="dxa"/>
          </w:tcPr>
          <w:p w:rsidR="00624308" w:rsidRPr="00DD4D35" w:rsidRDefault="00624308" w:rsidP="00DD4D35">
            <w:pPr>
              <w:spacing w:after="0" w:line="320" w:lineRule="exact"/>
              <w:jc w:val="both"/>
              <w:rPr>
                <w:rFonts w:ascii="Times New Roman" w:hAnsi="Times New Roman"/>
                <w:sz w:val="24"/>
                <w:szCs w:val="24"/>
              </w:rPr>
            </w:pPr>
            <w:r w:rsidRPr="00DD4D35">
              <w:rPr>
                <w:rFonts w:ascii="Times New Roman" w:hAnsi="Times New Roman"/>
                <w:sz w:val="24"/>
                <w:szCs w:val="24"/>
              </w:rPr>
              <w:t>3.5.</w:t>
            </w:r>
          </w:p>
        </w:tc>
        <w:tc>
          <w:tcPr>
            <w:tcW w:w="5103" w:type="dxa"/>
          </w:tcPr>
          <w:p w:rsidR="00624308" w:rsidRPr="00DD4D35" w:rsidRDefault="00624308" w:rsidP="001275C8">
            <w:pPr>
              <w:spacing w:after="0" w:line="320" w:lineRule="exact"/>
              <w:jc w:val="both"/>
              <w:rPr>
                <w:rFonts w:ascii="Times New Roman" w:hAnsi="Times New Roman"/>
                <w:sz w:val="24"/>
                <w:szCs w:val="24"/>
              </w:rPr>
            </w:pPr>
            <w:r w:rsidRPr="00DD4D35">
              <w:rPr>
                <w:rFonts w:ascii="Times New Roman" w:hAnsi="Times New Roman"/>
                <w:sz w:val="24"/>
                <w:szCs w:val="24"/>
              </w:rPr>
              <w:t xml:space="preserve">Участие членов </w:t>
            </w:r>
            <w:r>
              <w:rPr>
                <w:rFonts w:ascii="Times New Roman" w:hAnsi="Times New Roman"/>
                <w:sz w:val="24"/>
                <w:szCs w:val="24"/>
              </w:rPr>
              <w:t xml:space="preserve">депутатского объединения </w:t>
            </w:r>
            <w:r w:rsidRPr="00DD4D35">
              <w:rPr>
                <w:rFonts w:ascii="Times New Roman" w:hAnsi="Times New Roman"/>
                <w:sz w:val="24"/>
                <w:szCs w:val="24"/>
              </w:rPr>
              <w:t xml:space="preserve">в городских общественных мероприятиях, мероприятиях, проводимых местным исполнительным комитетом, в организации мероприятий ко Дню местного </w:t>
            </w:r>
            <w:r w:rsidRPr="00DD4D35">
              <w:rPr>
                <w:rFonts w:ascii="Times New Roman" w:hAnsi="Times New Roman"/>
                <w:sz w:val="24"/>
                <w:szCs w:val="24"/>
              </w:rPr>
              <w:lastRenderedPageBreak/>
              <w:t xml:space="preserve">самоуправления; парламентского часа с учащимися </w:t>
            </w:r>
            <w:r>
              <w:rPr>
                <w:rFonts w:ascii="Times New Roman" w:hAnsi="Times New Roman"/>
                <w:sz w:val="24"/>
                <w:szCs w:val="24"/>
              </w:rPr>
              <w:t>школ и студентами колледжа; акциях социальной направленности</w:t>
            </w:r>
          </w:p>
        </w:tc>
        <w:tc>
          <w:tcPr>
            <w:tcW w:w="1559" w:type="dxa"/>
            <w:gridSpan w:val="2"/>
          </w:tcPr>
          <w:p w:rsidR="00624308" w:rsidRPr="00DD4D35" w:rsidRDefault="00624308" w:rsidP="00DD4D35">
            <w:pPr>
              <w:spacing w:after="0" w:line="320" w:lineRule="exact"/>
              <w:jc w:val="center"/>
              <w:rPr>
                <w:rFonts w:ascii="Times New Roman" w:hAnsi="Times New Roman"/>
                <w:sz w:val="24"/>
                <w:szCs w:val="24"/>
              </w:rPr>
            </w:pPr>
            <w:r w:rsidRPr="00DD4D35">
              <w:rPr>
                <w:rFonts w:ascii="Times New Roman" w:hAnsi="Times New Roman"/>
                <w:sz w:val="24"/>
                <w:szCs w:val="24"/>
              </w:rPr>
              <w:lastRenderedPageBreak/>
              <w:t>постоянно</w:t>
            </w:r>
          </w:p>
        </w:tc>
        <w:tc>
          <w:tcPr>
            <w:tcW w:w="2127" w:type="dxa"/>
          </w:tcPr>
          <w:p w:rsidR="00624308" w:rsidRPr="00DD4D35" w:rsidRDefault="00624308" w:rsidP="001275C8">
            <w:pPr>
              <w:spacing w:after="0" w:line="320" w:lineRule="exact"/>
              <w:jc w:val="center"/>
              <w:rPr>
                <w:rFonts w:ascii="Times New Roman" w:hAnsi="Times New Roman"/>
                <w:sz w:val="24"/>
                <w:szCs w:val="24"/>
              </w:rPr>
            </w:pPr>
            <w:r w:rsidRPr="00DD4D35">
              <w:rPr>
                <w:rFonts w:ascii="Times New Roman" w:hAnsi="Times New Roman"/>
                <w:sz w:val="24"/>
                <w:szCs w:val="24"/>
              </w:rPr>
              <w:t xml:space="preserve">члены </w:t>
            </w:r>
            <w:r>
              <w:rPr>
                <w:rFonts w:ascii="Times New Roman" w:hAnsi="Times New Roman"/>
                <w:sz w:val="24"/>
                <w:szCs w:val="24"/>
              </w:rPr>
              <w:t>депутатского объединения</w:t>
            </w:r>
          </w:p>
        </w:tc>
      </w:tr>
      <w:tr w:rsidR="00624308" w:rsidRPr="00DD4D35" w:rsidTr="003A2469">
        <w:tc>
          <w:tcPr>
            <w:tcW w:w="709" w:type="dxa"/>
          </w:tcPr>
          <w:p w:rsidR="00624308" w:rsidRPr="00DD4D35" w:rsidRDefault="00624308" w:rsidP="00DD4D35">
            <w:pPr>
              <w:spacing w:after="0" w:line="320" w:lineRule="exact"/>
              <w:jc w:val="both"/>
              <w:rPr>
                <w:rFonts w:ascii="Times New Roman" w:hAnsi="Times New Roman"/>
                <w:sz w:val="24"/>
                <w:szCs w:val="24"/>
              </w:rPr>
            </w:pPr>
            <w:r w:rsidRPr="00DD4D35">
              <w:rPr>
                <w:rFonts w:ascii="Times New Roman" w:hAnsi="Times New Roman"/>
                <w:sz w:val="24"/>
                <w:szCs w:val="24"/>
              </w:rPr>
              <w:lastRenderedPageBreak/>
              <w:t>3.6.</w:t>
            </w:r>
          </w:p>
        </w:tc>
        <w:tc>
          <w:tcPr>
            <w:tcW w:w="5103" w:type="dxa"/>
          </w:tcPr>
          <w:p w:rsidR="00624308" w:rsidRPr="00DD4D35" w:rsidRDefault="00624308" w:rsidP="00DD4D35">
            <w:pPr>
              <w:spacing w:after="0" w:line="320" w:lineRule="exact"/>
              <w:jc w:val="both"/>
              <w:rPr>
                <w:rFonts w:ascii="Times New Roman" w:hAnsi="Times New Roman"/>
                <w:sz w:val="24"/>
                <w:szCs w:val="24"/>
              </w:rPr>
            </w:pPr>
            <w:r w:rsidRPr="00DD4D35">
              <w:rPr>
                <w:rFonts w:ascii="Times New Roman" w:hAnsi="Times New Roman"/>
                <w:sz w:val="24"/>
                <w:szCs w:val="24"/>
              </w:rPr>
              <w:t>Проведение встреч и личных приёмов с избирателями.</w:t>
            </w:r>
          </w:p>
        </w:tc>
        <w:tc>
          <w:tcPr>
            <w:tcW w:w="1559" w:type="dxa"/>
            <w:gridSpan w:val="2"/>
          </w:tcPr>
          <w:p w:rsidR="00624308" w:rsidRPr="00DD4D35" w:rsidRDefault="00624308" w:rsidP="00DD4D35">
            <w:pPr>
              <w:spacing w:after="0" w:line="320" w:lineRule="exact"/>
              <w:jc w:val="center"/>
              <w:rPr>
                <w:rFonts w:ascii="Times New Roman" w:hAnsi="Times New Roman"/>
                <w:sz w:val="24"/>
                <w:szCs w:val="24"/>
              </w:rPr>
            </w:pPr>
            <w:r w:rsidRPr="00DD4D35">
              <w:rPr>
                <w:rFonts w:ascii="Times New Roman" w:hAnsi="Times New Roman"/>
                <w:sz w:val="24"/>
                <w:szCs w:val="24"/>
              </w:rPr>
              <w:t>по графику</w:t>
            </w:r>
          </w:p>
        </w:tc>
        <w:tc>
          <w:tcPr>
            <w:tcW w:w="2127" w:type="dxa"/>
          </w:tcPr>
          <w:p w:rsidR="00624308" w:rsidRPr="00DD4D35" w:rsidRDefault="00624308" w:rsidP="001275C8">
            <w:pPr>
              <w:spacing w:after="0" w:line="320" w:lineRule="exact"/>
              <w:jc w:val="center"/>
              <w:rPr>
                <w:rFonts w:ascii="Times New Roman" w:hAnsi="Times New Roman"/>
                <w:sz w:val="24"/>
                <w:szCs w:val="24"/>
              </w:rPr>
            </w:pPr>
            <w:r w:rsidRPr="00DD4D35">
              <w:rPr>
                <w:rFonts w:ascii="Times New Roman" w:hAnsi="Times New Roman"/>
                <w:sz w:val="24"/>
                <w:szCs w:val="24"/>
              </w:rPr>
              <w:t xml:space="preserve">члены </w:t>
            </w:r>
            <w:r>
              <w:rPr>
                <w:rFonts w:ascii="Times New Roman" w:hAnsi="Times New Roman"/>
                <w:sz w:val="24"/>
                <w:szCs w:val="24"/>
              </w:rPr>
              <w:t>депутатского объединения</w:t>
            </w:r>
          </w:p>
        </w:tc>
      </w:tr>
      <w:tr w:rsidR="00624308" w:rsidRPr="00DD4D35" w:rsidTr="003A2469">
        <w:tc>
          <w:tcPr>
            <w:tcW w:w="709" w:type="dxa"/>
          </w:tcPr>
          <w:p w:rsidR="00624308" w:rsidRPr="00DD4D35" w:rsidRDefault="00624308" w:rsidP="00DD4D35">
            <w:pPr>
              <w:spacing w:after="0" w:line="320" w:lineRule="exact"/>
              <w:jc w:val="both"/>
              <w:rPr>
                <w:rFonts w:ascii="Times New Roman" w:hAnsi="Times New Roman"/>
                <w:sz w:val="24"/>
                <w:szCs w:val="24"/>
              </w:rPr>
            </w:pPr>
            <w:r w:rsidRPr="00DD4D35">
              <w:rPr>
                <w:rFonts w:ascii="Times New Roman" w:hAnsi="Times New Roman"/>
                <w:sz w:val="24"/>
                <w:szCs w:val="24"/>
              </w:rPr>
              <w:t>3.7.</w:t>
            </w:r>
          </w:p>
        </w:tc>
        <w:tc>
          <w:tcPr>
            <w:tcW w:w="5103" w:type="dxa"/>
          </w:tcPr>
          <w:p w:rsidR="00624308" w:rsidRPr="00DD4D35" w:rsidRDefault="00624308" w:rsidP="00DD4D35">
            <w:pPr>
              <w:spacing w:after="0" w:line="320" w:lineRule="exact"/>
              <w:jc w:val="both"/>
              <w:rPr>
                <w:rFonts w:ascii="Times New Roman" w:hAnsi="Times New Roman"/>
                <w:sz w:val="24"/>
                <w:szCs w:val="24"/>
              </w:rPr>
            </w:pPr>
            <w:r w:rsidRPr="00DD4D35">
              <w:rPr>
                <w:rFonts w:ascii="Times New Roman" w:hAnsi="Times New Roman"/>
                <w:sz w:val="24"/>
                <w:szCs w:val="24"/>
              </w:rPr>
              <w:t xml:space="preserve">Информирование населения о деятельности </w:t>
            </w:r>
            <w:r>
              <w:rPr>
                <w:rFonts w:ascii="Times New Roman" w:hAnsi="Times New Roman"/>
                <w:sz w:val="24"/>
                <w:szCs w:val="24"/>
              </w:rPr>
              <w:t xml:space="preserve">депутатского объединения </w:t>
            </w:r>
            <w:r w:rsidRPr="00DD4D35">
              <w:rPr>
                <w:rFonts w:ascii="Times New Roman" w:hAnsi="Times New Roman"/>
                <w:sz w:val="24"/>
                <w:szCs w:val="24"/>
              </w:rPr>
              <w:t>через СМИ, сайт Думы города.</w:t>
            </w:r>
          </w:p>
        </w:tc>
        <w:tc>
          <w:tcPr>
            <w:tcW w:w="1559" w:type="dxa"/>
            <w:gridSpan w:val="2"/>
          </w:tcPr>
          <w:p w:rsidR="00624308" w:rsidRPr="00DD4D35" w:rsidRDefault="00624308" w:rsidP="00DD4D35">
            <w:pPr>
              <w:spacing w:after="0" w:line="320" w:lineRule="exact"/>
              <w:jc w:val="center"/>
              <w:rPr>
                <w:rFonts w:ascii="Times New Roman" w:hAnsi="Times New Roman"/>
                <w:sz w:val="24"/>
                <w:szCs w:val="24"/>
              </w:rPr>
            </w:pPr>
            <w:r w:rsidRPr="00DD4D35">
              <w:rPr>
                <w:rFonts w:ascii="Times New Roman" w:hAnsi="Times New Roman"/>
                <w:sz w:val="24"/>
                <w:szCs w:val="24"/>
              </w:rPr>
              <w:t>постоянно</w:t>
            </w:r>
          </w:p>
        </w:tc>
        <w:tc>
          <w:tcPr>
            <w:tcW w:w="2127" w:type="dxa"/>
          </w:tcPr>
          <w:p w:rsidR="00624308" w:rsidRPr="006030E0" w:rsidRDefault="00624308" w:rsidP="00F00147">
            <w:pPr>
              <w:spacing w:after="0" w:line="320" w:lineRule="exact"/>
              <w:jc w:val="center"/>
              <w:rPr>
                <w:rFonts w:ascii="Times New Roman" w:hAnsi="Times New Roman"/>
                <w:sz w:val="24"/>
                <w:szCs w:val="24"/>
              </w:rPr>
            </w:pPr>
            <w:r w:rsidRPr="006030E0">
              <w:rPr>
                <w:rFonts w:ascii="Times New Roman" w:hAnsi="Times New Roman"/>
                <w:sz w:val="24"/>
                <w:szCs w:val="24"/>
              </w:rPr>
              <w:t>Руководитель депутатского объединения</w:t>
            </w:r>
          </w:p>
          <w:p w:rsidR="00624308" w:rsidRPr="00DD4D35" w:rsidRDefault="00624308" w:rsidP="00F00147">
            <w:pPr>
              <w:spacing w:after="0" w:line="320" w:lineRule="exact"/>
              <w:jc w:val="center"/>
              <w:rPr>
                <w:rFonts w:ascii="Times New Roman" w:hAnsi="Times New Roman"/>
                <w:sz w:val="24"/>
                <w:szCs w:val="24"/>
              </w:rPr>
            </w:pPr>
          </w:p>
        </w:tc>
      </w:tr>
      <w:tr w:rsidR="00624308" w:rsidRPr="00DD4D35" w:rsidTr="003A2469">
        <w:tc>
          <w:tcPr>
            <w:tcW w:w="709" w:type="dxa"/>
          </w:tcPr>
          <w:p w:rsidR="00624308" w:rsidRPr="00DD4D35" w:rsidRDefault="00624308" w:rsidP="00DD4D35">
            <w:pPr>
              <w:spacing w:after="0" w:line="320" w:lineRule="exact"/>
              <w:jc w:val="both"/>
              <w:rPr>
                <w:rFonts w:ascii="Times New Roman" w:hAnsi="Times New Roman"/>
                <w:sz w:val="24"/>
                <w:szCs w:val="24"/>
              </w:rPr>
            </w:pPr>
            <w:r w:rsidRPr="00DD4D35">
              <w:rPr>
                <w:rFonts w:ascii="Times New Roman" w:hAnsi="Times New Roman"/>
                <w:sz w:val="24"/>
                <w:szCs w:val="24"/>
              </w:rPr>
              <w:t>3.8.</w:t>
            </w:r>
          </w:p>
        </w:tc>
        <w:tc>
          <w:tcPr>
            <w:tcW w:w="5103" w:type="dxa"/>
          </w:tcPr>
          <w:p w:rsidR="00624308" w:rsidRPr="00DD4D35" w:rsidRDefault="00624308" w:rsidP="00F00147">
            <w:pPr>
              <w:spacing w:after="0" w:line="320" w:lineRule="exact"/>
              <w:jc w:val="both"/>
              <w:rPr>
                <w:rFonts w:ascii="Times New Roman" w:hAnsi="Times New Roman"/>
                <w:sz w:val="24"/>
                <w:szCs w:val="24"/>
              </w:rPr>
            </w:pPr>
            <w:r w:rsidRPr="00DD4D35">
              <w:rPr>
                <w:rFonts w:ascii="Times New Roman" w:hAnsi="Times New Roman"/>
                <w:sz w:val="24"/>
                <w:szCs w:val="24"/>
              </w:rPr>
              <w:t xml:space="preserve">Взаимодействие с </w:t>
            </w:r>
            <w:r>
              <w:rPr>
                <w:rFonts w:ascii="Times New Roman" w:hAnsi="Times New Roman"/>
                <w:sz w:val="24"/>
                <w:szCs w:val="24"/>
              </w:rPr>
              <w:t xml:space="preserve">депутатскими объединениями </w:t>
            </w:r>
            <w:r w:rsidRPr="00DD4D35">
              <w:rPr>
                <w:rFonts w:ascii="Times New Roman" w:hAnsi="Times New Roman"/>
                <w:sz w:val="24"/>
                <w:szCs w:val="24"/>
              </w:rPr>
              <w:t xml:space="preserve"> ВПП </w:t>
            </w:r>
            <w:r>
              <w:rPr>
                <w:rFonts w:ascii="Times New Roman" w:hAnsi="Times New Roman"/>
                <w:sz w:val="24"/>
                <w:szCs w:val="24"/>
              </w:rPr>
              <w:t>«ЕДИНАЯ РОССИЯ»</w:t>
            </w:r>
            <w:r w:rsidRPr="00DD4D35">
              <w:rPr>
                <w:rFonts w:ascii="Times New Roman" w:hAnsi="Times New Roman"/>
                <w:sz w:val="24"/>
                <w:szCs w:val="24"/>
              </w:rPr>
              <w:t xml:space="preserve"> других муниципалитетов.</w:t>
            </w:r>
          </w:p>
        </w:tc>
        <w:tc>
          <w:tcPr>
            <w:tcW w:w="1559" w:type="dxa"/>
            <w:gridSpan w:val="2"/>
          </w:tcPr>
          <w:p w:rsidR="00624308" w:rsidRPr="00DD4D35" w:rsidRDefault="00624308" w:rsidP="00DD4D35">
            <w:pPr>
              <w:spacing w:after="0" w:line="320" w:lineRule="exact"/>
              <w:jc w:val="center"/>
              <w:rPr>
                <w:rFonts w:ascii="Times New Roman" w:hAnsi="Times New Roman"/>
                <w:sz w:val="24"/>
                <w:szCs w:val="24"/>
              </w:rPr>
            </w:pPr>
            <w:r w:rsidRPr="00DD4D35">
              <w:rPr>
                <w:rFonts w:ascii="Times New Roman" w:hAnsi="Times New Roman"/>
                <w:sz w:val="24"/>
                <w:szCs w:val="24"/>
              </w:rPr>
              <w:t>постоянно</w:t>
            </w:r>
          </w:p>
        </w:tc>
        <w:tc>
          <w:tcPr>
            <w:tcW w:w="2127" w:type="dxa"/>
          </w:tcPr>
          <w:p w:rsidR="00624308" w:rsidRPr="006030E0" w:rsidRDefault="00624308" w:rsidP="00621059">
            <w:pPr>
              <w:spacing w:after="0" w:line="320" w:lineRule="exact"/>
              <w:jc w:val="center"/>
              <w:rPr>
                <w:rFonts w:ascii="Times New Roman" w:hAnsi="Times New Roman"/>
                <w:sz w:val="24"/>
                <w:szCs w:val="24"/>
              </w:rPr>
            </w:pPr>
            <w:r w:rsidRPr="006030E0">
              <w:rPr>
                <w:rFonts w:ascii="Times New Roman" w:hAnsi="Times New Roman"/>
                <w:sz w:val="24"/>
                <w:szCs w:val="24"/>
              </w:rPr>
              <w:t>Руководитель депутатского объединения</w:t>
            </w:r>
          </w:p>
          <w:p w:rsidR="00624308" w:rsidRPr="00DD4D35" w:rsidRDefault="00624308" w:rsidP="00621059">
            <w:pPr>
              <w:spacing w:after="0" w:line="320" w:lineRule="exact"/>
              <w:jc w:val="both"/>
              <w:rPr>
                <w:rFonts w:ascii="Times New Roman" w:hAnsi="Times New Roman"/>
                <w:sz w:val="24"/>
                <w:szCs w:val="24"/>
              </w:rPr>
            </w:pPr>
          </w:p>
        </w:tc>
      </w:tr>
      <w:tr w:rsidR="00624308" w:rsidRPr="00DD4D35" w:rsidTr="003A2469">
        <w:tc>
          <w:tcPr>
            <w:tcW w:w="9498" w:type="dxa"/>
            <w:gridSpan w:val="5"/>
          </w:tcPr>
          <w:p w:rsidR="00624308" w:rsidRPr="00DD4D35" w:rsidRDefault="00624308" w:rsidP="00DD4D35">
            <w:pPr>
              <w:spacing w:after="0" w:line="320" w:lineRule="exact"/>
              <w:jc w:val="center"/>
              <w:rPr>
                <w:rFonts w:ascii="Times New Roman" w:hAnsi="Times New Roman"/>
                <w:sz w:val="24"/>
                <w:szCs w:val="24"/>
              </w:rPr>
            </w:pPr>
            <w:r>
              <w:rPr>
                <w:rFonts w:ascii="Times New Roman" w:hAnsi="Times New Roman"/>
                <w:b/>
                <w:sz w:val="24"/>
                <w:szCs w:val="24"/>
              </w:rPr>
              <w:t>4</w:t>
            </w:r>
            <w:r w:rsidRPr="00DD4D35">
              <w:rPr>
                <w:rFonts w:ascii="Times New Roman" w:hAnsi="Times New Roman"/>
                <w:b/>
                <w:sz w:val="24"/>
                <w:szCs w:val="24"/>
                <w:lang w:val="en-US"/>
              </w:rPr>
              <w:t>.</w:t>
            </w:r>
            <w:r w:rsidRPr="00DD4D35">
              <w:rPr>
                <w:rFonts w:ascii="Times New Roman" w:hAnsi="Times New Roman"/>
                <w:b/>
                <w:sz w:val="24"/>
                <w:szCs w:val="24"/>
              </w:rPr>
              <w:t>Контрольная деятельность</w:t>
            </w:r>
          </w:p>
        </w:tc>
      </w:tr>
      <w:tr w:rsidR="00624308" w:rsidRPr="00DD4D35" w:rsidTr="00DA7538">
        <w:tc>
          <w:tcPr>
            <w:tcW w:w="709" w:type="dxa"/>
          </w:tcPr>
          <w:p w:rsidR="00624308" w:rsidRPr="00DD4D35" w:rsidRDefault="00624308" w:rsidP="00DD4D35">
            <w:pPr>
              <w:spacing w:after="0" w:line="320" w:lineRule="exact"/>
              <w:jc w:val="both"/>
              <w:rPr>
                <w:rFonts w:ascii="Times New Roman" w:hAnsi="Times New Roman"/>
                <w:sz w:val="24"/>
                <w:szCs w:val="24"/>
              </w:rPr>
            </w:pPr>
            <w:r w:rsidRPr="00DD4D35">
              <w:rPr>
                <w:rFonts w:ascii="Times New Roman" w:hAnsi="Times New Roman"/>
                <w:sz w:val="24"/>
                <w:szCs w:val="24"/>
              </w:rPr>
              <w:t>4.1.</w:t>
            </w:r>
          </w:p>
        </w:tc>
        <w:tc>
          <w:tcPr>
            <w:tcW w:w="5103" w:type="dxa"/>
          </w:tcPr>
          <w:p w:rsidR="00624308" w:rsidRPr="00DD4D35" w:rsidRDefault="00624308" w:rsidP="00DD4D35">
            <w:pPr>
              <w:spacing w:after="0" w:line="320" w:lineRule="exact"/>
              <w:jc w:val="both"/>
              <w:rPr>
                <w:rFonts w:ascii="Times New Roman" w:hAnsi="Times New Roman"/>
                <w:sz w:val="24"/>
                <w:szCs w:val="24"/>
              </w:rPr>
            </w:pPr>
            <w:r w:rsidRPr="00DD4D35">
              <w:rPr>
                <w:rFonts w:ascii="Times New Roman" w:hAnsi="Times New Roman"/>
                <w:sz w:val="24"/>
                <w:szCs w:val="24"/>
              </w:rPr>
              <w:t>Контроль исполнения наказов избирателей в соответствии с утверждённым перечнем наказов на текущий год, исполнения депутатских поручений и ре</w:t>
            </w:r>
            <w:r>
              <w:rPr>
                <w:rFonts w:ascii="Times New Roman" w:hAnsi="Times New Roman"/>
                <w:sz w:val="24"/>
                <w:szCs w:val="24"/>
              </w:rPr>
              <w:t>комендаций депутатских слушаний</w:t>
            </w:r>
          </w:p>
        </w:tc>
        <w:tc>
          <w:tcPr>
            <w:tcW w:w="1559" w:type="dxa"/>
            <w:gridSpan w:val="2"/>
          </w:tcPr>
          <w:p w:rsidR="00624308" w:rsidRPr="00DD4D35" w:rsidRDefault="00624308" w:rsidP="00F00147">
            <w:pPr>
              <w:spacing w:after="0" w:line="320" w:lineRule="exact"/>
              <w:jc w:val="center"/>
              <w:rPr>
                <w:rFonts w:ascii="Times New Roman" w:hAnsi="Times New Roman"/>
                <w:sz w:val="24"/>
                <w:szCs w:val="24"/>
              </w:rPr>
            </w:pPr>
            <w:r w:rsidRPr="00DD4D35">
              <w:rPr>
                <w:rFonts w:ascii="Times New Roman" w:hAnsi="Times New Roman"/>
                <w:sz w:val="24"/>
                <w:szCs w:val="24"/>
              </w:rPr>
              <w:t>постоянно</w:t>
            </w:r>
          </w:p>
        </w:tc>
        <w:tc>
          <w:tcPr>
            <w:tcW w:w="2127" w:type="dxa"/>
          </w:tcPr>
          <w:p w:rsidR="00624308" w:rsidRPr="00DD4D35" w:rsidRDefault="00624308" w:rsidP="00F00147">
            <w:pPr>
              <w:spacing w:after="0" w:line="320" w:lineRule="exact"/>
              <w:jc w:val="center"/>
              <w:rPr>
                <w:rFonts w:ascii="Times New Roman" w:hAnsi="Times New Roman"/>
                <w:sz w:val="24"/>
                <w:szCs w:val="24"/>
              </w:rPr>
            </w:pPr>
            <w:r>
              <w:rPr>
                <w:rFonts w:ascii="Times New Roman" w:hAnsi="Times New Roman"/>
                <w:sz w:val="24"/>
                <w:szCs w:val="24"/>
              </w:rPr>
              <w:t>члены депутатского объединения</w:t>
            </w:r>
          </w:p>
        </w:tc>
      </w:tr>
      <w:tr w:rsidR="00624308" w:rsidRPr="00DD4D35" w:rsidTr="00DA7538">
        <w:tc>
          <w:tcPr>
            <w:tcW w:w="709" w:type="dxa"/>
          </w:tcPr>
          <w:p w:rsidR="00624308" w:rsidRPr="00DD4D35" w:rsidRDefault="00624308" w:rsidP="00DD4D35">
            <w:pPr>
              <w:spacing w:after="0" w:line="320" w:lineRule="exact"/>
              <w:jc w:val="both"/>
              <w:rPr>
                <w:rFonts w:ascii="Times New Roman" w:hAnsi="Times New Roman"/>
                <w:sz w:val="24"/>
                <w:szCs w:val="24"/>
              </w:rPr>
            </w:pPr>
            <w:r>
              <w:rPr>
                <w:rFonts w:ascii="Times New Roman" w:hAnsi="Times New Roman"/>
                <w:sz w:val="24"/>
                <w:szCs w:val="24"/>
              </w:rPr>
              <w:t>4.2.</w:t>
            </w:r>
          </w:p>
        </w:tc>
        <w:tc>
          <w:tcPr>
            <w:tcW w:w="5103" w:type="dxa"/>
          </w:tcPr>
          <w:p w:rsidR="00624308" w:rsidRPr="00DD4D35" w:rsidRDefault="00624308" w:rsidP="00DD4D35">
            <w:pPr>
              <w:spacing w:after="0" w:line="320" w:lineRule="exact"/>
              <w:jc w:val="both"/>
              <w:rPr>
                <w:rFonts w:ascii="Times New Roman" w:hAnsi="Times New Roman"/>
                <w:sz w:val="24"/>
                <w:szCs w:val="24"/>
              </w:rPr>
            </w:pPr>
            <w:r>
              <w:rPr>
                <w:rFonts w:ascii="Times New Roman" w:hAnsi="Times New Roman"/>
                <w:sz w:val="24"/>
                <w:szCs w:val="24"/>
              </w:rPr>
              <w:t>Контроль исполнения рекомендаций собраний депутатского объединения</w:t>
            </w:r>
          </w:p>
        </w:tc>
        <w:tc>
          <w:tcPr>
            <w:tcW w:w="1559" w:type="dxa"/>
            <w:gridSpan w:val="2"/>
          </w:tcPr>
          <w:p w:rsidR="00624308" w:rsidRPr="00DD4D35" w:rsidRDefault="00624308" w:rsidP="00621059">
            <w:pPr>
              <w:spacing w:after="0" w:line="320" w:lineRule="exact"/>
              <w:jc w:val="center"/>
              <w:rPr>
                <w:rFonts w:ascii="Times New Roman" w:hAnsi="Times New Roman"/>
                <w:sz w:val="24"/>
                <w:szCs w:val="24"/>
              </w:rPr>
            </w:pPr>
            <w:r w:rsidRPr="00DD4D35">
              <w:rPr>
                <w:rFonts w:ascii="Times New Roman" w:hAnsi="Times New Roman"/>
                <w:sz w:val="24"/>
                <w:szCs w:val="24"/>
              </w:rPr>
              <w:t>постоянно</w:t>
            </w:r>
          </w:p>
        </w:tc>
        <w:tc>
          <w:tcPr>
            <w:tcW w:w="2127" w:type="dxa"/>
          </w:tcPr>
          <w:p w:rsidR="00624308" w:rsidRPr="00DD4D35" w:rsidRDefault="00624308" w:rsidP="00621059">
            <w:pPr>
              <w:spacing w:after="0" w:line="320" w:lineRule="exact"/>
              <w:jc w:val="center"/>
              <w:rPr>
                <w:rFonts w:ascii="Times New Roman" w:hAnsi="Times New Roman"/>
                <w:sz w:val="24"/>
                <w:szCs w:val="24"/>
              </w:rPr>
            </w:pPr>
            <w:r>
              <w:rPr>
                <w:rFonts w:ascii="Times New Roman" w:hAnsi="Times New Roman"/>
                <w:sz w:val="24"/>
                <w:szCs w:val="24"/>
              </w:rPr>
              <w:t>члены депутатского объединения</w:t>
            </w:r>
          </w:p>
        </w:tc>
      </w:tr>
    </w:tbl>
    <w:p w:rsidR="009A69DE" w:rsidRDefault="009A69DE" w:rsidP="003A2469">
      <w:pPr>
        <w:spacing w:after="0" w:line="240" w:lineRule="auto"/>
        <w:jc w:val="both"/>
        <w:rPr>
          <w:rFonts w:ascii="Times New Roman" w:hAnsi="Times New Roman"/>
          <w:b/>
          <w:sz w:val="24"/>
          <w:szCs w:val="20"/>
        </w:rPr>
      </w:pPr>
    </w:p>
    <w:p w:rsidR="009A69DE" w:rsidRDefault="009A69DE" w:rsidP="009A69DE">
      <w:pPr>
        <w:spacing w:after="0" w:line="240" w:lineRule="auto"/>
        <w:ind w:left="-143" w:firstLine="851"/>
        <w:jc w:val="both"/>
        <w:rPr>
          <w:rFonts w:ascii="Times New Roman" w:hAnsi="Times New Roman"/>
          <w:b/>
          <w:sz w:val="24"/>
          <w:szCs w:val="20"/>
        </w:rPr>
      </w:pPr>
      <w:r w:rsidRPr="00097495">
        <w:rPr>
          <w:rFonts w:ascii="Times New Roman" w:hAnsi="Times New Roman"/>
          <w:b/>
          <w:sz w:val="24"/>
          <w:szCs w:val="20"/>
        </w:rPr>
        <w:t>Примечание:</w:t>
      </w:r>
      <w:r>
        <w:rPr>
          <w:rFonts w:ascii="Times New Roman" w:hAnsi="Times New Roman"/>
          <w:b/>
          <w:sz w:val="24"/>
          <w:szCs w:val="20"/>
        </w:rPr>
        <w:t xml:space="preserve"> </w:t>
      </w:r>
    </w:p>
    <w:p w:rsidR="009A69DE" w:rsidRDefault="009A69DE" w:rsidP="009A69DE">
      <w:pPr>
        <w:spacing w:after="0" w:line="240" w:lineRule="auto"/>
        <w:ind w:firstLine="709"/>
        <w:jc w:val="both"/>
        <w:rPr>
          <w:rFonts w:ascii="Times New Roman" w:hAnsi="Times New Roman"/>
          <w:sz w:val="24"/>
          <w:szCs w:val="20"/>
        </w:rPr>
      </w:pPr>
      <w:r w:rsidRPr="008160C4">
        <w:rPr>
          <w:rFonts w:ascii="Times New Roman" w:hAnsi="Times New Roman"/>
          <w:sz w:val="24"/>
          <w:szCs w:val="20"/>
        </w:rPr>
        <w:t>В соответствии с планом работы фракции</w:t>
      </w:r>
      <w:r>
        <w:rPr>
          <w:rFonts w:ascii="Times New Roman" w:hAnsi="Times New Roman"/>
          <w:sz w:val="24"/>
          <w:szCs w:val="20"/>
        </w:rPr>
        <w:t xml:space="preserve"> партии «Единая Россия» в Думе города Покачи на 202</w:t>
      </w:r>
      <w:r w:rsidR="00FF3E0B">
        <w:rPr>
          <w:rFonts w:ascii="Times New Roman" w:hAnsi="Times New Roman"/>
          <w:sz w:val="24"/>
          <w:szCs w:val="20"/>
        </w:rPr>
        <w:t>4</w:t>
      </w:r>
      <w:r>
        <w:rPr>
          <w:rFonts w:ascii="Times New Roman" w:hAnsi="Times New Roman"/>
          <w:sz w:val="24"/>
          <w:szCs w:val="20"/>
        </w:rPr>
        <w:t xml:space="preserve"> год планируется проведение </w:t>
      </w:r>
      <w:r w:rsidR="00B748BB">
        <w:rPr>
          <w:rFonts w:ascii="Times New Roman" w:hAnsi="Times New Roman"/>
          <w:b/>
          <w:sz w:val="24"/>
          <w:szCs w:val="20"/>
        </w:rPr>
        <w:t>10</w:t>
      </w:r>
      <w:r w:rsidRPr="001C6399">
        <w:rPr>
          <w:rFonts w:ascii="Times New Roman" w:hAnsi="Times New Roman"/>
          <w:b/>
          <w:sz w:val="24"/>
          <w:szCs w:val="20"/>
        </w:rPr>
        <w:t xml:space="preserve"> </w:t>
      </w:r>
      <w:r>
        <w:rPr>
          <w:rFonts w:ascii="Times New Roman" w:hAnsi="Times New Roman"/>
          <w:sz w:val="24"/>
          <w:szCs w:val="20"/>
        </w:rPr>
        <w:t>заседаний фракции,</w:t>
      </w:r>
      <w:r w:rsidRPr="00EF496F">
        <w:rPr>
          <w:rFonts w:ascii="Times New Roman" w:hAnsi="Times New Roman"/>
          <w:sz w:val="24"/>
        </w:rPr>
        <w:t xml:space="preserve"> но не реже одного раза в месяц (в день проведения заседания Думы города, до начала заседания)</w:t>
      </w:r>
      <w:r>
        <w:rPr>
          <w:rFonts w:ascii="Times New Roman" w:hAnsi="Times New Roman"/>
          <w:sz w:val="24"/>
        </w:rPr>
        <w:t>. Сначала 202</w:t>
      </w:r>
      <w:r w:rsidR="00FF3E0B">
        <w:rPr>
          <w:rFonts w:ascii="Times New Roman" w:hAnsi="Times New Roman"/>
          <w:sz w:val="24"/>
        </w:rPr>
        <w:t>4</w:t>
      </w:r>
      <w:r>
        <w:rPr>
          <w:rFonts w:ascii="Times New Roman" w:hAnsi="Times New Roman"/>
          <w:sz w:val="24"/>
        </w:rPr>
        <w:t xml:space="preserve"> года </w:t>
      </w:r>
      <w:r w:rsidRPr="00911D60">
        <w:rPr>
          <w:rFonts w:ascii="Times New Roman" w:hAnsi="Times New Roman"/>
          <w:sz w:val="24"/>
        </w:rPr>
        <w:t>проведено 1 заседание депутатского объединения.</w:t>
      </w:r>
    </w:p>
    <w:p w:rsidR="009A69DE" w:rsidRDefault="009A69DE" w:rsidP="009A69DE">
      <w:pPr>
        <w:spacing w:after="0" w:line="240" w:lineRule="auto"/>
        <w:ind w:firstLine="709"/>
        <w:jc w:val="both"/>
        <w:rPr>
          <w:rFonts w:ascii="Times New Roman" w:hAnsi="Times New Roman"/>
          <w:sz w:val="24"/>
          <w:szCs w:val="20"/>
        </w:rPr>
      </w:pPr>
      <w:r w:rsidRPr="002449FA">
        <w:rPr>
          <w:rFonts w:ascii="Times New Roman" w:hAnsi="Times New Roman"/>
          <w:sz w:val="24"/>
          <w:szCs w:val="20"/>
        </w:rPr>
        <w:t xml:space="preserve"> На основании пункт</w:t>
      </w:r>
      <w:r>
        <w:rPr>
          <w:rFonts w:ascii="Times New Roman" w:hAnsi="Times New Roman"/>
          <w:sz w:val="24"/>
          <w:szCs w:val="20"/>
        </w:rPr>
        <w:t>ов</w:t>
      </w:r>
      <w:r w:rsidRPr="00F2367C">
        <w:rPr>
          <w:rFonts w:ascii="Times New Roman" w:hAnsi="Times New Roman"/>
          <w:sz w:val="24"/>
          <w:szCs w:val="20"/>
        </w:rPr>
        <w:t xml:space="preserve"> </w:t>
      </w:r>
      <w:r w:rsidRPr="002449FA">
        <w:rPr>
          <w:rFonts w:ascii="Times New Roman" w:hAnsi="Times New Roman"/>
          <w:sz w:val="24"/>
          <w:szCs w:val="20"/>
        </w:rPr>
        <w:t xml:space="preserve">5.7 </w:t>
      </w:r>
      <w:r>
        <w:rPr>
          <w:rFonts w:ascii="Times New Roman" w:hAnsi="Times New Roman"/>
          <w:sz w:val="24"/>
          <w:szCs w:val="20"/>
        </w:rPr>
        <w:t xml:space="preserve">- 5.9 </w:t>
      </w:r>
      <w:r w:rsidRPr="002449FA">
        <w:rPr>
          <w:rFonts w:ascii="Times New Roman" w:hAnsi="Times New Roman"/>
          <w:sz w:val="24"/>
          <w:szCs w:val="20"/>
        </w:rPr>
        <w:t>Положения о депутатском объединении ВПП «Единая Россия»</w:t>
      </w:r>
      <w:r>
        <w:rPr>
          <w:rFonts w:ascii="Times New Roman" w:hAnsi="Times New Roman"/>
          <w:sz w:val="24"/>
          <w:szCs w:val="20"/>
        </w:rPr>
        <w:t xml:space="preserve"> в Думе города Покачи:</w:t>
      </w:r>
    </w:p>
    <w:p w:rsidR="009A69DE" w:rsidRPr="00097495" w:rsidRDefault="009A69DE" w:rsidP="009A69DE">
      <w:pPr>
        <w:spacing w:after="0" w:line="240" w:lineRule="auto"/>
        <w:ind w:firstLine="709"/>
        <w:jc w:val="both"/>
        <w:rPr>
          <w:rFonts w:ascii="Times New Roman" w:hAnsi="Times New Roman"/>
          <w:sz w:val="24"/>
          <w:szCs w:val="20"/>
        </w:rPr>
      </w:pPr>
      <w:r>
        <w:rPr>
          <w:rFonts w:ascii="Times New Roman" w:hAnsi="Times New Roman"/>
          <w:sz w:val="24"/>
          <w:szCs w:val="20"/>
        </w:rPr>
        <w:t>-</w:t>
      </w:r>
      <w:r w:rsidRPr="002449FA">
        <w:rPr>
          <w:rFonts w:ascii="Times New Roman" w:hAnsi="Times New Roman"/>
          <w:sz w:val="24"/>
          <w:szCs w:val="20"/>
        </w:rPr>
        <w:t xml:space="preserve"> </w:t>
      </w:r>
      <w:r>
        <w:rPr>
          <w:rFonts w:ascii="Times New Roman" w:hAnsi="Times New Roman"/>
          <w:sz w:val="24"/>
          <w:szCs w:val="24"/>
        </w:rPr>
        <w:t>С</w:t>
      </w:r>
      <w:r w:rsidRPr="00F2367C">
        <w:rPr>
          <w:rFonts w:ascii="Times New Roman" w:hAnsi="Times New Roman"/>
          <w:sz w:val="24"/>
          <w:szCs w:val="24"/>
        </w:rPr>
        <w:t>обрания проводятся в соответствии с планом работы депутатского объединения в период с января по июнь и с сентября по декабрь</w:t>
      </w:r>
      <w:r>
        <w:rPr>
          <w:rFonts w:ascii="Times New Roman" w:hAnsi="Times New Roman"/>
          <w:sz w:val="24"/>
          <w:szCs w:val="24"/>
        </w:rPr>
        <w:t>.</w:t>
      </w:r>
    </w:p>
    <w:p w:rsidR="009A69DE" w:rsidRPr="00F2367C" w:rsidRDefault="009A69DE" w:rsidP="009A69D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F2367C">
        <w:rPr>
          <w:rFonts w:ascii="Times New Roman" w:hAnsi="Times New Roman"/>
          <w:sz w:val="24"/>
          <w:szCs w:val="24"/>
        </w:rPr>
        <w:t>Собрания могут проводиться как во время сессии, так и в период между сессиями</w:t>
      </w:r>
      <w:r>
        <w:rPr>
          <w:rFonts w:ascii="Times New Roman" w:hAnsi="Times New Roman"/>
          <w:sz w:val="24"/>
          <w:szCs w:val="24"/>
        </w:rPr>
        <w:t xml:space="preserve">                       (</w:t>
      </w:r>
      <w:r w:rsidR="00FF3E0B">
        <w:rPr>
          <w:rFonts w:ascii="Times New Roman" w:hAnsi="Times New Roman"/>
          <w:sz w:val="24"/>
          <w:szCs w:val="24"/>
        </w:rPr>
        <w:t xml:space="preserve">с 01 июля по 31 августа </w:t>
      </w:r>
      <w:r w:rsidRPr="00F2367C">
        <w:rPr>
          <w:rFonts w:ascii="Times New Roman" w:hAnsi="Times New Roman"/>
          <w:sz w:val="24"/>
          <w:szCs w:val="24"/>
        </w:rPr>
        <w:t>– каникулярный период</w:t>
      </w:r>
      <w:r>
        <w:rPr>
          <w:rFonts w:ascii="Times New Roman" w:hAnsi="Times New Roman"/>
          <w:sz w:val="24"/>
          <w:szCs w:val="24"/>
        </w:rPr>
        <w:t>)</w:t>
      </w:r>
      <w:r w:rsidRPr="00F2367C">
        <w:rPr>
          <w:rFonts w:ascii="Times New Roman" w:hAnsi="Times New Roman"/>
          <w:sz w:val="24"/>
          <w:szCs w:val="24"/>
        </w:rPr>
        <w:t>. По решению депутатского объединения могут проводиться выездные Собрания.</w:t>
      </w:r>
    </w:p>
    <w:p w:rsidR="009A69DE" w:rsidRDefault="009A69DE" w:rsidP="009A69DE">
      <w:pPr>
        <w:spacing w:after="0" w:line="240" w:lineRule="auto"/>
        <w:ind w:firstLine="709"/>
        <w:jc w:val="both"/>
        <w:rPr>
          <w:rFonts w:ascii="Times New Roman" w:hAnsi="Times New Roman"/>
          <w:sz w:val="24"/>
          <w:szCs w:val="20"/>
        </w:rPr>
      </w:pPr>
      <w:r>
        <w:rPr>
          <w:rFonts w:ascii="Times New Roman" w:hAnsi="Times New Roman"/>
          <w:sz w:val="24"/>
          <w:szCs w:val="24"/>
        </w:rPr>
        <w:t xml:space="preserve">- </w:t>
      </w:r>
      <w:r w:rsidRPr="00F2367C">
        <w:rPr>
          <w:rFonts w:ascii="Times New Roman" w:hAnsi="Times New Roman"/>
          <w:sz w:val="24"/>
          <w:szCs w:val="24"/>
        </w:rPr>
        <w:t>Внеочередное Собрание созывается руководителем депутатского объединения по собственной инициативе, по инициативе Секретаря местного отделения Партии, по предложению большинства членов Президиума (Совета) депутатского объединения или по предложению не менее чем одной трети членов депутатского объединен</w:t>
      </w:r>
      <w:r>
        <w:rPr>
          <w:rFonts w:ascii="Times New Roman" w:hAnsi="Times New Roman"/>
          <w:sz w:val="24"/>
          <w:szCs w:val="24"/>
        </w:rPr>
        <w:t xml:space="preserve">ия. </w:t>
      </w:r>
      <w:r w:rsidRPr="00F2367C">
        <w:rPr>
          <w:rFonts w:ascii="Times New Roman" w:hAnsi="Times New Roman"/>
          <w:sz w:val="24"/>
          <w:szCs w:val="24"/>
        </w:rPr>
        <w:t>В исключительных случаях внеочередное Собрание созывается по решению Местного политического совета.</w:t>
      </w:r>
    </w:p>
    <w:p w:rsidR="009A69DE" w:rsidRPr="00D857AD" w:rsidRDefault="009A69DE" w:rsidP="009A69DE">
      <w:pPr>
        <w:spacing w:after="0" w:line="240" w:lineRule="auto"/>
        <w:rPr>
          <w:rFonts w:ascii="Times New Roman" w:hAnsi="Times New Roman"/>
          <w:szCs w:val="20"/>
        </w:rPr>
      </w:pPr>
    </w:p>
    <w:p w:rsidR="0043140F" w:rsidRDefault="0043140F" w:rsidP="007B18E6">
      <w:pPr>
        <w:spacing w:after="0" w:line="240" w:lineRule="auto"/>
        <w:rPr>
          <w:rFonts w:ascii="Times New Roman" w:hAnsi="Times New Roman"/>
          <w:sz w:val="20"/>
          <w:szCs w:val="20"/>
        </w:rPr>
      </w:pPr>
    </w:p>
    <w:sectPr w:rsidR="0043140F" w:rsidSect="003A2469">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73F" w:rsidRDefault="0011573F" w:rsidP="003A2469">
      <w:pPr>
        <w:spacing w:after="0" w:line="240" w:lineRule="auto"/>
      </w:pPr>
      <w:r>
        <w:separator/>
      </w:r>
    </w:p>
  </w:endnote>
  <w:endnote w:type="continuationSeparator" w:id="0">
    <w:p w:rsidR="0011573F" w:rsidRDefault="0011573F" w:rsidP="003A2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73F" w:rsidRDefault="0011573F" w:rsidP="003A2469">
      <w:pPr>
        <w:spacing w:after="0" w:line="240" w:lineRule="auto"/>
      </w:pPr>
      <w:r>
        <w:separator/>
      </w:r>
    </w:p>
  </w:footnote>
  <w:footnote w:type="continuationSeparator" w:id="0">
    <w:p w:rsidR="0011573F" w:rsidRDefault="0011573F" w:rsidP="003A24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483178"/>
      <w:docPartObj>
        <w:docPartGallery w:val="Page Numbers (Top of Page)"/>
        <w:docPartUnique/>
      </w:docPartObj>
    </w:sdtPr>
    <w:sdtEndPr/>
    <w:sdtContent>
      <w:p w:rsidR="003A2469" w:rsidRDefault="003A2469">
        <w:pPr>
          <w:pStyle w:val="a8"/>
          <w:jc w:val="center"/>
        </w:pPr>
        <w:r>
          <w:fldChar w:fldCharType="begin"/>
        </w:r>
        <w:r>
          <w:instrText>PAGE   \* MERGEFORMAT</w:instrText>
        </w:r>
        <w:r>
          <w:fldChar w:fldCharType="separate"/>
        </w:r>
        <w:r w:rsidR="009B13B2">
          <w:rPr>
            <w:noProof/>
          </w:rPr>
          <w:t>2</w:t>
        </w:r>
        <w:r>
          <w:fldChar w:fldCharType="end"/>
        </w:r>
      </w:p>
    </w:sdtContent>
  </w:sdt>
  <w:p w:rsidR="003A2469" w:rsidRDefault="003A246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B2E"/>
    <w:multiLevelType w:val="hybridMultilevel"/>
    <w:tmpl w:val="11646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8C7358"/>
    <w:multiLevelType w:val="hybridMultilevel"/>
    <w:tmpl w:val="C2B4F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C02F4E"/>
    <w:multiLevelType w:val="hybridMultilevel"/>
    <w:tmpl w:val="C81EC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E70ECB"/>
    <w:multiLevelType w:val="hybridMultilevel"/>
    <w:tmpl w:val="F6C81416"/>
    <w:lvl w:ilvl="0" w:tplc="04190013">
      <w:start w:val="1"/>
      <w:numFmt w:val="upperRoman"/>
      <w:lvlText w:val="%1."/>
      <w:lvlJc w:val="righ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4">
    <w:nsid w:val="4B6D5CBC"/>
    <w:multiLevelType w:val="hybridMultilevel"/>
    <w:tmpl w:val="C1C8ABB6"/>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528F6DD1"/>
    <w:multiLevelType w:val="hybridMultilevel"/>
    <w:tmpl w:val="F1224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C71877"/>
    <w:multiLevelType w:val="hybridMultilevel"/>
    <w:tmpl w:val="1E3413A4"/>
    <w:lvl w:ilvl="0" w:tplc="1B7820A8">
      <w:start w:val="4"/>
      <w:numFmt w:val="upperRoman"/>
      <w:lvlText w:val="%1."/>
      <w:lvlJc w:val="left"/>
      <w:pPr>
        <w:ind w:left="3240" w:hanging="72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7">
    <w:nsid w:val="64916446"/>
    <w:multiLevelType w:val="hybridMultilevel"/>
    <w:tmpl w:val="4C04A966"/>
    <w:lvl w:ilvl="0" w:tplc="217A9C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8D"/>
    <w:rsid w:val="0002519C"/>
    <w:rsid w:val="000503FF"/>
    <w:rsid w:val="00063D3D"/>
    <w:rsid w:val="000C6961"/>
    <w:rsid w:val="00107284"/>
    <w:rsid w:val="0011573F"/>
    <w:rsid w:val="001275C8"/>
    <w:rsid w:val="00144184"/>
    <w:rsid w:val="001637F7"/>
    <w:rsid w:val="0019616C"/>
    <w:rsid w:val="001B3DC3"/>
    <w:rsid w:val="001B47CF"/>
    <w:rsid w:val="001F1C31"/>
    <w:rsid w:val="00265EAD"/>
    <w:rsid w:val="002B388B"/>
    <w:rsid w:val="002D2D50"/>
    <w:rsid w:val="002F5AFE"/>
    <w:rsid w:val="00333C7B"/>
    <w:rsid w:val="003351B1"/>
    <w:rsid w:val="00336337"/>
    <w:rsid w:val="00343F51"/>
    <w:rsid w:val="00382FF7"/>
    <w:rsid w:val="00390CD8"/>
    <w:rsid w:val="003A2469"/>
    <w:rsid w:val="003E2BD3"/>
    <w:rsid w:val="004113CB"/>
    <w:rsid w:val="0043140F"/>
    <w:rsid w:val="004544C0"/>
    <w:rsid w:val="004719A3"/>
    <w:rsid w:val="00471C64"/>
    <w:rsid w:val="00482E1C"/>
    <w:rsid w:val="004D7F19"/>
    <w:rsid w:val="00593FA0"/>
    <w:rsid w:val="005B67D8"/>
    <w:rsid w:val="006030E0"/>
    <w:rsid w:val="00621BAF"/>
    <w:rsid w:val="00624308"/>
    <w:rsid w:val="00633F1B"/>
    <w:rsid w:val="00636EF7"/>
    <w:rsid w:val="00656E74"/>
    <w:rsid w:val="006658C0"/>
    <w:rsid w:val="006B2B9C"/>
    <w:rsid w:val="006C4C45"/>
    <w:rsid w:val="00702587"/>
    <w:rsid w:val="00752004"/>
    <w:rsid w:val="007532C4"/>
    <w:rsid w:val="007B18E6"/>
    <w:rsid w:val="007C2015"/>
    <w:rsid w:val="00813A00"/>
    <w:rsid w:val="00825164"/>
    <w:rsid w:val="00881BCE"/>
    <w:rsid w:val="00894645"/>
    <w:rsid w:val="008B78CB"/>
    <w:rsid w:val="008C601A"/>
    <w:rsid w:val="008D4F0F"/>
    <w:rsid w:val="008F6B2A"/>
    <w:rsid w:val="00911D60"/>
    <w:rsid w:val="00937338"/>
    <w:rsid w:val="009635C3"/>
    <w:rsid w:val="0098058D"/>
    <w:rsid w:val="009A69DE"/>
    <w:rsid w:val="009B13B2"/>
    <w:rsid w:val="009C0B44"/>
    <w:rsid w:val="009D7291"/>
    <w:rsid w:val="00A26906"/>
    <w:rsid w:val="00A315F2"/>
    <w:rsid w:val="00A33D7D"/>
    <w:rsid w:val="00A35B72"/>
    <w:rsid w:val="00A41BD2"/>
    <w:rsid w:val="00A80B12"/>
    <w:rsid w:val="00B171B9"/>
    <w:rsid w:val="00B242F2"/>
    <w:rsid w:val="00B6517B"/>
    <w:rsid w:val="00B748BB"/>
    <w:rsid w:val="00B826CA"/>
    <w:rsid w:val="00BA0BAE"/>
    <w:rsid w:val="00BA3651"/>
    <w:rsid w:val="00BF552B"/>
    <w:rsid w:val="00CD5865"/>
    <w:rsid w:val="00D23D3B"/>
    <w:rsid w:val="00D536D3"/>
    <w:rsid w:val="00D66155"/>
    <w:rsid w:val="00DA7538"/>
    <w:rsid w:val="00DD4D35"/>
    <w:rsid w:val="00E025B3"/>
    <w:rsid w:val="00E0660E"/>
    <w:rsid w:val="00E77F48"/>
    <w:rsid w:val="00F00147"/>
    <w:rsid w:val="00F40B99"/>
    <w:rsid w:val="00F676A7"/>
    <w:rsid w:val="00FF3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72"/>
    <w:pPr>
      <w:spacing w:line="256" w:lineRule="auto"/>
    </w:pPr>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B72"/>
    <w:pPr>
      <w:ind w:left="720"/>
      <w:contextualSpacing/>
    </w:pPr>
  </w:style>
  <w:style w:type="paragraph" w:styleId="a4">
    <w:name w:val="Balloon Text"/>
    <w:basedOn w:val="a"/>
    <w:link w:val="a5"/>
    <w:uiPriority w:val="99"/>
    <w:semiHidden/>
    <w:unhideWhenUsed/>
    <w:rsid w:val="006C4C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4C45"/>
    <w:rPr>
      <w:rFonts w:ascii="Tahoma" w:eastAsia="Times New Roman" w:hAnsi="Tahoma" w:cs="Tahoma"/>
      <w:sz w:val="16"/>
      <w:szCs w:val="16"/>
      <w:lang w:eastAsia="ru-RU"/>
    </w:rPr>
  </w:style>
  <w:style w:type="paragraph" w:customStyle="1" w:styleId="ConsPlusNonformat">
    <w:name w:val="ConsPlusNonformat"/>
    <w:uiPriority w:val="99"/>
    <w:rsid w:val="009C0B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link w:val="a7"/>
    <w:uiPriority w:val="1"/>
    <w:qFormat/>
    <w:rsid w:val="00382FF7"/>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locked/>
    <w:rsid w:val="00382FF7"/>
    <w:rPr>
      <w:rFonts w:ascii="Calibri" w:eastAsia="Times New Roman" w:hAnsi="Calibri" w:cs="Times New Roman"/>
      <w:lang w:eastAsia="ru-RU"/>
    </w:rPr>
  </w:style>
  <w:style w:type="paragraph" w:customStyle="1" w:styleId="Default">
    <w:name w:val="Default"/>
    <w:rsid w:val="00B748B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header"/>
    <w:basedOn w:val="a"/>
    <w:link w:val="a9"/>
    <w:uiPriority w:val="99"/>
    <w:unhideWhenUsed/>
    <w:rsid w:val="003A246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A2469"/>
    <w:rPr>
      <w:rFonts w:ascii="Calibri" w:eastAsia="Times New Roman" w:hAnsi="Calibri" w:cs="Times New Roman"/>
      <w:lang w:eastAsia="ru-RU"/>
    </w:rPr>
  </w:style>
  <w:style w:type="paragraph" w:styleId="aa">
    <w:name w:val="footer"/>
    <w:basedOn w:val="a"/>
    <w:link w:val="ab"/>
    <w:uiPriority w:val="99"/>
    <w:unhideWhenUsed/>
    <w:rsid w:val="003A246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A2469"/>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72"/>
    <w:pPr>
      <w:spacing w:line="256" w:lineRule="auto"/>
    </w:pPr>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B72"/>
    <w:pPr>
      <w:ind w:left="720"/>
      <w:contextualSpacing/>
    </w:pPr>
  </w:style>
  <w:style w:type="paragraph" w:styleId="a4">
    <w:name w:val="Balloon Text"/>
    <w:basedOn w:val="a"/>
    <w:link w:val="a5"/>
    <w:uiPriority w:val="99"/>
    <w:semiHidden/>
    <w:unhideWhenUsed/>
    <w:rsid w:val="006C4C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4C45"/>
    <w:rPr>
      <w:rFonts w:ascii="Tahoma" w:eastAsia="Times New Roman" w:hAnsi="Tahoma" w:cs="Tahoma"/>
      <w:sz w:val="16"/>
      <w:szCs w:val="16"/>
      <w:lang w:eastAsia="ru-RU"/>
    </w:rPr>
  </w:style>
  <w:style w:type="paragraph" w:customStyle="1" w:styleId="ConsPlusNonformat">
    <w:name w:val="ConsPlusNonformat"/>
    <w:uiPriority w:val="99"/>
    <w:rsid w:val="009C0B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link w:val="a7"/>
    <w:uiPriority w:val="1"/>
    <w:qFormat/>
    <w:rsid w:val="00382FF7"/>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locked/>
    <w:rsid w:val="00382FF7"/>
    <w:rPr>
      <w:rFonts w:ascii="Calibri" w:eastAsia="Times New Roman" w:hAnsi="Calibri" w:cs="Times New Roman"/>
      <w:lang w:eastAsia="ru-RU"/>
    </w:rPr>
  </w:style>
  <w:style w:type="paragraph" w:customStyle="1" w:styleId="Default">
    <w:name w:val="Default"/>
    <w:rsid w:val="00B748B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header"/>
    <w:basedOn w:val="a"/>
    <w:link w:val="a9"/>
    <w:uiPriority w:val="99"/>
    <w:unhideWhenUsed/>
    <w:rsid w:val="003A246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A2469"/>
    <w:rPr>
      <w:rFonts w:ascii="Calibri" w:eastAsia="Times New Roman" w:hAnsi="Calibri" w:cs="Times New Roman"/>
      <w:lang w:eastAsia="ru-RU"/>
    </w:rPr>
  </w:style>
  <w:style w:type="paragraph" w:styleId="aa">
    <w:name w:val="footer"/>
    <w:basedOn w:val="a"/>
    <w:link w:val="ab"/>
    <w:uiPriority w:val="99"/>
    <w:unhideWhenUsed/>
    <w:rsid w:val="003A246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A2469"/>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6CC69-D184-4A8D-8961-2E56829C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1221</Words>
  <Characters>6961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 Сергей Николаевич</dc:creator>
  <cp:lastModifiedBy>Admin</cp:lastModifiedBy>
  <cp:revision>4</cp:revision>
  <cp:lastPrinted>2023-01-18T04:53:00Z</cp:lastPrinted>
  <dcterms:created xsi:type="dcterms:W3CDTF">2024-06-19T05:25:00Z</dcterms:created>
  <dcterms:modified xsi:type="dcterms:W3CDTF">2024-06-19T09:01:00Z</dcterms:modified>
</cp:coreProperties>
</file>