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DD" w:rsidRDefault="001941DD">
      <w:pPr>
        <w:pStyle w:val="ConsPlusTitlePage"/>
      </w:pPr>
      <w:bookmarkStart w:id="0" w:name="_GoBack"/>
      <w:r>
        <w:t xml:space="preserve">Документ предоставлен </w:t>
      </w:r>
      <w:hyperlink r:id="rId5">
        <w:r>
          <w:rPr>
            <w:color w:val="0000FF"/>
          </w:rPr>
          <w:t>КонсультантПлюс</w:t>
        </w:r>
      </w:hyperlink>
      <w:r>
        <w:br/>
      </w:r>
    </w:p>
    <w:p w:rsidR="001941DD" w:rsidRDefault="001941DD">
      <w:pPr>
        <w:pStyle w:val="ConsPlusNormal"/>
        <w:jc w:val="both"/>
        <w:outlineLvl w:val="0"/>
      </w:pPr>
    </w:p>
    <w:p w:rsidR="001941DD" w:rsidRDefault="001941DD">
      <w:pPr>
        <w:pStyle w:val="ConsPlusTitle"/>
        <w:jc w:val="center"/>
        <w:outlineLvl w:val="0"/>
      </w:pPr>
      <w:r>
        <w:t>ПРЕДСЕДАТЕЛЬ ДУМЫ ГОРОДА ПОКАЧИ</w:t>
      </w:r>
    </w:p>
    <w:p w:rsidR="001941DD" w:rsidRDefault="001941DD">
      <w:pPr>
        <w:pStyle w:val="ConsPlusTitle"/>
        <w:jc w:val="center"/>
      </w:pPr>
    </w:p>
    <w:p w:rsidR="001941DD" w:rsidRDefault="001941DD">
      <w:pPr>
        <w:pStyle w:val="ConsPlusTitle"/>
        <w:jc w:val="center"/>
      </w:pPr>
      <w:r>
        <w:t>ПОСТАНОВЛЕНИЕ</w:t>
      </w:r>
    </w:p>
    <w:p w:rsidR="001941DD" w:rsidRDefault="001941DD">
      <w:pPr>
        <w:pStyle w:val="ConsPlusTitle"/>
        <w:jc w:val="center"/>
      </w:pPr>
      <w:r>
        <w:t>от 5 сентября 2016 г. N 22</w:t>
      </w:r>
    </w:p>
    <w:p w:rsidR="001941DD" w:rsidRDefault="001941DD">
      <w:pPr>
        <w:pStyle w:val="ConsPlusTitle"/>
        <w:jc w:val="center"/>
      </w:pPr>
    </w:p>
    <w:p w:rsidR="001941DD" w:rsidRDefault="001941DD">
      <w:pPr>
        <w:pStyle w:val="ConsPlusTitle"/>
        <w:jc w:val="center"/>
      </w:pPr>
      <w:r>
        <w:t>ОБ УТВЕРЖДЕНИИ ПОЛОЖЕНИЯ О ПРЕДСТАВЛЕНИИ ГРАЖДАНАМИ,</w:t>
      </w:r>
    </w:p>
    <w:p w:rsidR="001941DD" w:rsidRDefault="001941DD">
      <w:pPr>
        <w:pStyle w:val="ConsPlusTitle"/>
        <w:jc w:val="center"/>
      </w:pPr>
      <w:proofErr w:type="gramStart"/>
      <w:r>
        <w:t>ПРЕТЕНДУЮЩИМИ</w:t>
      </w:r>
      <w:proofErr w:type="gramEnd"/>
      <w:r>
        <w:t xml:space="preserve"> НА ЗАМЕЩЕНИЕ ДОЛЖНОСТЕЙ МУНИЦИПАЛЬНОЙ СЛУЖБЫ</w:t>
      </w:r>
    </w:p>
    <w:p w:rsidR="001941DD" w:rsidRDefault="001941DD">
      <w:pPr>
        <w:pStyle w:val="ConsPlusTitle"/>
        <w:jc w:val="center"/>
      </w:pPr>
      <w:r>
        <w:t xml:space="preserve">В ДУМЕ ГОРОДА ПОКАЧИ, </w:t>
      </w:r>
      <w:proofErr w:type="gramStart"/>
      <w:r>
        <w:t>ВКЛЮЧЕННЫХ</w:t>
      </w:r>
      <w:proofErr w:type="gramEnd"/>
      <w:r>
        <w:t xml:space="preserve"> В СООТВЕТСТВУЮЩИЙ ПЕРЕЧЕНЬ,</w:t>
      </w:r>
    </w:p>
    <w:p w:rsidR="001941DD" w:rsidRDefault="001941DD">
      <w:pPr>
        <w:pStyle w:val="ConsPlusTitle"/>
        <w:jc w:val="center"/>
      </w:pPr>
      <w:r>
        <w:t>МУНИЦИПАЛЬНЫМИ СЛУЖАЩИМИ ДУМЫ ГОРОДА ПОКАЧИ, ЗАМЕЩАЮЩИМИ</w:t>
      </w:r>
    </w:p>
    <w:p w:rsidR="001941DD" w:rsidRDefault="001941DD">
      <w:pPr>
        <w:pStyle w:val="ConsPlusTitle"/>
        <w:jc w:val="center"/>
      </w:pPr>
      <w:r>
        <w:t>УКАЗАННЫЕ ДОЛЖНОСТИ, СВЕДЕНИЙ О СВОИХ ДОХОДАХ, ОБ ИМУЩЕСТВЕ</w:t>
      </w:r>
    </w:p>
    <w:p w:rsidR="001941DD" w:rsidRDefault="001941DD">
      <w:pPr>
        <w:pStyle w:val="ConsPlusTitle"/>
        <w:jc w:val="center"/>
      </w:pPr>
      <w:r>
        <w:t xml:space="preserve">И </w:t>
      </w:r>
      <w:proofErr w:type="gramStart"/>
      <w:r>
        <w:t>ОБЯЗАТЕЛЬСТВАХ</w:t>
      </w:r>
      <w:proofErr w:type="gramEnd"/>
      <w:r>
        <w:t xml:space="preserve"> ИМУЩЕСТВЕННОГО ХАРАКТЕРА, А ТАКЖЕ</w:t>
      </w:r>
    </w:p>
    <w:p w:rsidR="001941DD" w:rsidRDefault="001941DD">
      <w:pPr>
        <w:pStyle w:val="ConsPlusTitle"/>
        <w:jc w:val="center"/>
      </w:pPr>
      <w:r>
        <w:t xml:space="preserve">О ДОХОДАХ, ОБ ИМУЩЕСТВЕ И ОБЯЗАТЕЛЬСТВАХ </w:t>
      </w:r>
      <w:proofErr w:type="gramStart"/>
      <w:r>
        <w:t>ИМУЩЕСТВЕННОГО</w:t>
      </w:r>
      <w:proofErr w:type="gramEnd"/>
    </w:p>
    <w:p w:rsidR="001941DD" w:rsidRDefault="001941DD">
      <w:pPr>
        <w:pStyle w:val="ConsPlusTitle"/>
        <w:jc w:val="center"/>
      </w:pPr>
      <w:r>
        <w:t>ХАРАКТЕРА СВОИХ СУПРУГИ (СУПРУГА) И НЕСОВЕРШЕННОЛЕТНИХ ДЕТЕЙ</w:t>
      </w:r>
    </w:p>
    <w:p w:rsidR="001941DD" w:rsidRDefault="00194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4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1DD" w:rsidRDefault="00194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41DD" w:rsidRDefault="00194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41DD" w:rsidRDefault="001941DD">
            <w:pPr>
              <w:pStyle w:val="ConsPlusNormal"/>
              <w:jc w:val="center"/>
            </w:pPr>
            <w:r>
              <w:rPr>
                <w:color w:val="392C69"/>
              </w:rPr>
              <w:t>Список изменяющих документов</w:t>
            </w:r>
          </w:p>
          <w:p w:rsidR="001941DD" w:rsidRDefault="001941DD">
            <w:pPr>
              <w:pStyle w:val="ConsPlusNormal"/>
              <w:jc w:val="center"/>
            </w:pPr>
            <w:proofErr w:type="gramStart"/>
            <w:r>
              <w:rPr>
                <w:color w:val="392C69"/>
              </w:rPr>
              <w:t xml:space="preserve">(в ред. постановлений Председателя Думы города Покачи от 13.06.2017 </w:t>
            </w:r>
            <w:hyperlink r:id="rId6">
              <w:r>
                <w:rPr>
                  <w:color w:val="0000FF"/>
                </w:rPr>
                <w:t>N 15</w:t>
              </w:r>
            </w:hyperlink>
            <w:r>
              <w:rPr>
                <w:color w:val="392C69"/>
              </w:rPr>
              <w:t>,</w:t>
            </w:r>
            <w:proofErr w:type="gramEnd"/>
          </w:p>
          <w:p w:rsidR="001941DD" w:rsidRDefault="001941DD">
            <w:pPr>
              <w:pStyle w:val="ConsPlusNormal"/>
              <w:jc w:val="center"/>
            </w:pPr>
            <w:r>
              <w:rPr>
                <w:color w:val="392C69"/>
              </w:rPr>
              <w:t xml:space="preserve">от 22.04.2021 </w:t>
            </w:r>
            <w:hyperlink r:id="rId7">
              <w:r>
                <w:rPr>
                  <w:color w:val="0000FF"/>
                </w:rPr>
                <w:t>N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41DD" w:rsidRDefault="001941DD">
            <w:pPr>
              <w:pStyle w:val="ConsPlusNormal"/>
            </w:pPr>
          </w:p>
        </w:tc>
      </w:tr>
    </w:tbl>
    <w:p w:rsidR="001941DD" w:rsidRDefault="001941DD">
      <w:pPr>
        <w:pStyle w:val="ConsPlusNormal"/>
        <w:jc w:val="center"/>
      </w:pPr>
    </w:p>
    <w:p w:rsidR="001941DD" w:rsidRDefault="001941DD">
      <w:pPr>
        <w:pStyle w:val="ConsPlusNormal"/>
        <w:ind w:firstLine="540"/>
        <w:jc w:val="both"/>
      </w:pPr>
      <w:proofErr w:type="gramStart"/>
      <w:r>
        <w:t xml:space="preserve">В соответствии со </w:t>
      </w:r>
      <w:hyperlink r:id="rId8">
        <w:r>
          <w:rPr>
            <w:color w:val="0000FF"/>
          </w:rPr>
          <w:t>статьей 15</w:t>
        </w:r>
      </w:hyperlink>
      <w:r>
        <w:t xml:space="preserve"> Федерального закона от 02.03.2007 N 25-ФЗ "О муниципальной службе в Российской Федерации", </w:t>
      </w:r>
      <w:hyperlink r:id="rId9">
        <w:r>
          <w:rPr>
            <w:color w:val="0000FF"/>
          </w:rPr>
          <w:t>статьей 8</w:t>
        </w:r>
      </w:hyperlink>
      <w:r>
        <w:t xml:space="preserve"> Федерального закона от 25.12.2008 N 273-ФЗ "О противодействии коррупции", </w:t>
      </w:r>
      <w:hyperlink r:id="rId10">
        <w:r>
          <w:rPr>
            <w:color w:val="0000FF"/>
          </w:rPr>
          <w:t>пунктом 3</w:t>
        </w:r>
      </w:hyperlink>
      <w:r>
        <w:t xml:space="preserve"> Указа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w:t>
      </w:r>
      <w:hyperlink r:id="rId11">
        <w:r>
          <w:rPr>
            <w:color w:val="0000FF"/>
          </w:rPr>
          <w:t>пунктом 2 статьи 13.2</w:t>
        </w:r>
      </w:hyperlink>
      <w:r>
        <w:t xml:space="preserve"> Закона Ханты-Мансийского автономного округа - Югры от 20.07.2007 N 113-оз "Об отдельных вопросах муниципальной службы </w:t>
      </w:r>
      <w:proofErr w:type="gramStart"/>
      <w:r>
        <w:t>в</w:t>
      </w:r>
      <w:proofErr w:type="gramEnd"/>
      <w:r>
        <w:t xml:space="preserve"> </w:t>
      </w:r>
      <w:proofErr w:type="gramStart"/>
      <w:r>
        <w:t>Ханты-Мансийском</w:t>
      </w:r>
      <w:proofErr w:type="gramEnd"/>
      <w:r>
        <w:t xml:space="preserve"> автономном округе - Югре", руководствуясь </w:t>
      </w:r>
      <w:hyperlink r:id="rId12">
        <w:r>
          <w:rPr>
            <w:color w:val="0000FF"/>
          </w:rPr>
          <w:t>статьей 33</w:t>
        </w:r>
      </w:hyperlink>
      <w:r>
        <w:t xml:space="preserve"> Устава города Покачи:</w:t>
      </w:r>
    </w:p>
    <w:p w:rsidR="001941DD" w:rsidRDefault="001941DD">
      <w:pPr>
        <w:pStyle w:val="ConsPlusNormal"/>
        <w:spacing w:before="220"/>
        <w:ind w:firstLine="540"/>
        <w:jc w:val="both"/>
      </w:pPr>
      <w:r>
        <w:t xml:space="preserve">1. </w:t>
      </w:r>
      <w:proofErr w:type="gramStart"/>
      <w:r>
        <w:t xml:space="preserve">Утвердить </w:t>
      </w:r>
      <w:hyperlink w:anchor="P38">
        <w:r>
          <w:rPr>
            <w:color w:val="0000FF"/>
          </w:rPr>
          <w:t>Положение</w:t>
        </w:r>
      </w:hyperlink>
      <w:r>
        <w:t xml:space="preserve"> о представлении гражданами, претендующими на замещение должностей муниципальной службы в Думе города Покачи, включенных в соответствующий перечень, муниципальными служащими Думы города Покачи,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приложению к настоящему постановлению.</w:t>
      </w:r>
      <w:proofErr w:type="gramEnd"/>
    </w:p>
    <w:p w:rsidR="001941DD" w:rsidRDefault="001941DD">
      <w:pPr>
        <w:pStyle w:val="ConsPlusNormal"/>
        <w:spacing w:before="220"/>
        <w:ind w:firstLine="540"/>
        <w:jc w:val="both"/>
      </w:pPr>
      <w:r>
        <w:t xml:space="preserve">2. </w:t>
      </w:r>
      <w:proofErr w:type="gramStart"/>
      <w:r>
        <w:t>Признать утратившим силу постановление председателя Думы города Покачи от 29.10.2015 N 3 "Об утверждении Положения о представлении гражданами, претендующими на замещение должностей муниципальной службы в Думе города Покачи, включенных в соответствующий перечень, муниципальными служащими Думы города Покачи,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w:t>
      </w:r>
      <w:proofErr w:type="gramEnd"/>
      <w:r>
        <w:t xml:space="preserve"> своих супруги (супруга) и несовершеннолетних детей".</w:t>
      </w:r>
    </w:p>
    <w:p w:rsidR="001941DD" w:rsidRDefault="001941DD">
      <w:pPr>
        <w:pStyle w:val="ConsPlusNormal"/>
        <w:spacing w:before="220"/>
        <w:ind w:firstLine="540"/>
        <w:jc w:val="both"/>
      </w:pPr>
      <w:r>
        <w:t>3. Опубликовать настоящее постановление в газете "Покачевский вестник" и разместить на официальном сайте Думы города Покачи в информационно-телекоммуникационной сети "Интернет".</w:t>
      </w:r>
    </w:p>
    <w:p w:rsidR="001941DD" w:rsidRDefault="001941DD">
      <w:pPr>
        <w:pStyle w:val="ConsPlusNormal"/>
        <w:spacing w:before="220"/>
        <w:ind w:firstLine="540"/>
        <w:jc w:val="both"/>
      </w:pPr>
      <w:r>
        <w:t>4. Настоящее постановление вступает в силу после его официального опубликования.</w:t>
      </w:r>
    </w:p>
    <w:p w:rsidR="001941DD" w:rsidRDefault="001941DD">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руководителя аппарата Думы города Покачи Л.В. Чурину.</w:t>
      </w:r>
    </w:p>
    <w:p w:rsidR="001941DD" w:rsidRDefault="001941DD">
      <w:pPr>
        <w:pStyle w:val="ConsPlusNormal"/>
        <w:jc w:val="both"/>
      </w:pPr>
    </w:p>
    <w:p w:rsidR="001941DD" w:rsidRDefault="001941DD">
      <w:pPr>
        <w:pStyle w:val="ConsPlusNormal"/>
        <w:jc w:val="right"/>
      </w:pPr>
      <w:r>
        <w:t>Председатель Думы</w:t>
      </w:r>
    </w:p>
    <w:p w:rsidR="001941DD" w:rsidRDefault="001941DD">
      <w:pPr>
        <w:pStyle w:val="ConsPlusNormal"/>
        <w:jc w:val="right"/>
      </w:pPr>
      <w:r>
        <w:t>города Покачи</w:t>
      </w:r>
    </w:p>
    <w:p w:rsidR="001941DD" w:rsidRDefault="001941DD">
      <w:pPr>
        <w:pStyle w:val="ConsPlusNormal"/>
        <w:jc w:val="right"/>
      </w:pPr>
      <w:r>
        <w:t>Н.В.БОРИСОВА</w:t>
      </w:r>
    </w:p>
    <w:p w:rsidR="001941DD" w:rsidRDefault="001941DD">
      <w:pPr>
        <w:pStyle w:val="ConsPlusNormal"/>
        <w:jc w:val="both"/>
      </w:pPr>
    </w:p>
    <w:p w:rsidR="001941DD" w:rsidRDefault="001941DD">
      <w:pPr>
        <w:pStyle w:val="ConsPlusNormal"/>
        <w:jc w:val="both"/>
      </w:pPr>
    </w:p>
    <w:p w:rsidR="001941DD" w:rsidRDefault="001941DD">
      <w:pPr>
        <w:pStyle w:val="ConsPlusNormal"/>
        <w:jc w:val="both"/>
      </w:pPr>
    </w:p>
    <w:p w:rsidR="001941DD" w:rsidRDefault="001941DD">
      <w:pPr>
        <w:pStyle w:val="ConsPlusNormal"/>
        <w:jc w:val="both"/>
      </w:pPr>
    </w:p>
    <w:p w:rsidR="001941DD" w:rsidRDefault="001941DD">
      <w:pPr>
        <w:pStyle w:val="ConsPlusNormal"/>
        <w:jc w:val="both"/>
      </w:pPr>
    </w:p>
    <w:p w:rsidR="001941DD" w:rsidRDefault="001941DD">
      <w:pPr>
        <w:pStyle w:val="ConsPlusNormal"/>
        <w:jc w:val="right"/>
        <w:outlineLvl w:val="0"/>
      </w:pPr>
      <w:r>
        <w:t>Приложение</w:t>
      </w:r>
    </w:p>
    <w:p w:rsidR="001941DD" w:rsidRDefault="001941DD">
      <w:pPr>
        <w:pStyle w:val="ConsPlusNormal"/>
        <w:jc w:val="right"/>
      </w:pPr>
      <w:r>
        <w:t>к постановлению</w:t>
      </w:r>
    </w:p>
    <w:p w:rsidR="001941DD" w:rsidRDefault="001941DD">
      <w:pPr>
        <w:pStyle w:val="ConsPlusNormal"/>
        <w:jc w:val="right"/>
      </w:pPr>
      <w:r>
        <w:t>Председателя Думы города Покачи</w:t>
      </w:r>
    </w:p>
    <w:p w:rsidR="001941DD" w:rsidRDefault="001941DD">
      <w:pPr>
        <w:pStyle w:val="ConsPlusNormal"/>
        <w:jc w:val="right"/>
      </w:pPr>
      <w:r>
        <w:t>от 05.09.2016 N 22</w:t>
      </w:r>
    </w:p>
    <w:p w:rsidR="001941DD" w:rsidRDefault="001941DD">
      <w:pPr>
        <w:pStyle w:val="ConsPlusNormal"/>
        <w:jc w:val="both"/>
      </w:pPr>
    </w:p>
    <w:p w:rsidR="001941DD" w:rsidRDefault="001941DD">
      <w:pPr>
        <w:pStyle w:val="ConsPlusTitle"/>
        <w:jc w:val="center"/>
      </w:pPr>
      <w:bookmarkStart w:id="1" w:name="P38"/>
      <w:bookmarkEnd w:id="1"/>
      <w:r>
        <w:t>ПОЛОЖЕНИЕ</w:t>
      </w:r>
    </w:p>
    <w:p w:rsidR="001941DD" w:rsidRDefault="001941DD">
      <w:pPr>
        <w:pStyle w:val="ConsPlusTitle"/>
        <w:jc w:val="center"/>
      </w:pPr>
      <w:r>
        <w:t>О ПРЕДСТАВЛЕНИИ ГРАЖДАНАМИ, ПРЕТЕНДУЮЩИМИ НА ЗАМЕЩЕНИЕ</w:t>
      </w:r>
    </w:p>
    <w:p w:rsidR="001941DD" w:rsidRDefault="001941DD">
      <w:pPr>
        <w:pStyle w:val="ConsPlusTitle"/>
        <w:jc w:val="center"/>
      </w:pPr>
      <w:r>
        <w:t>ДОЛЖНОСТЕЙ МУНИЦИПАЛЬНОЙ СЛУЖБЫ В ДУМЕ ГОРОДА ПОКАЧИ,</w:t>
      </w:r>
    </w:p>
    <w:p w:rsidR="001941DD" w:rsidRDefault="001941DD">
      <w:pPr>
        <w:pStyle w:val="ConsPlusTitle"/>
        <w:jc w:val="center"/>
      </w:pPr>
      <w:proofErr w:type="gramStart"/>
      <w:r>
        <w:t>ВКЛЮЧЕННЫХ</w:t>
      </w:r>
      <w:proofErr w:type="gramEnd"/>
      <w:r>
        <w:t xml:space="preserve"> В СООТВЕТСТВУЮЩИЙ ПЕРЕЧЕНЬ, МУНИЦИПАЛЬНЫМИ</w:t>
      </w:r>
    </w:p>
    <w:p w:rsidR="001941DD" w:rsidRDefault="001941DD">
      <w:pPr>
        <w:pStyle w:val="ConsPlusTitle"/>
        <w:jc w:val="center"/>
      </w:pPr>
      <w:proofErr w:type="gramStart"/>
      <w:r>
        <w:t>СЛУЖАЩИМИ ДУМЫ ГОРОДА ПОКАЧИ, ЗАМЕЩАЮЩИМИ УКАЗАННЫЕ</w:t>
      </w:r>
      <w:proofErr w:type="gramEnd"/>
    </w:p>
    <w:p w:rsidR="001941DD" w:rsidRDefault="001941DD">
      <w:pPr>
        <w:pStyle w:val="ConsPlusTitle"/>
        <w:jc w:val="center"/>
      </w:pPr>
      <w:r>
        <w:t>ДОЛЖНОСТИ, СВЕДЕНИЙ О СВОИХ ДОХОДАХ, ОБ ИМУЩЕСТВЕ</w:t>
      </w:r>
    </w:p>
    <w:p w:rsidR="001941DD" w:rsidRDefault="001941DD">
      <w:pPr>
        <w:pStyle w:val="ConsPlusTitle"/>
        <w:jc w:val="center"/>
      </w:pPr>
      <w:r>
        <w:t xml:space="preserve">И </w:t>
      </w:r>
      <w:proofErr w:type="gramStart"/>
      <w:r>
        <w:t>ОБЯЗАТЕЛЬСТВАХ</w:t>
      </w:r>
      <w:proofErr w:type="gramEnd"/>
      <w:r>
        <w:t xml:space="preserve"> ИМУЩЕСТВЕННОГО ХАРАКТЕРА, А ТАКЖЕ</w:t>
      </w:r>
    </w:p>
    <w:p w:rsidR="001941DD" w:rsidRDefault="001941DD">
      <w:pPr>
        <w:pStyle w:val="ConsPlusTitle"/>
        <w:jc w:val="center"/>
      </w:pPr>
      <w:r>
        <w:t xml:space="preserve">О ДОХОДАХ, ОБ ИМУЩЕСТВЕ И ОБЯЗАТЕЛЬСТВАХ </w:t>
      </w:r>
      <w:proofErr w:type="gramStart"/>
      <w:r>
        <w:t>ИМУЩЕСТВЕННОГО</w:t>
      </w:r>
      <w:proofErr w:type="gramEnd"/>
    </w:p>
    <w:p w:rsidR="001941DD" w:rsidRDefault="001941DD">
      <w:pPr>
        <w:pStyle w:val="ConsPlusTitle"/>
        <w:jc w:val="center"/>
      </w:pPr>
      <w:r>
        <w:t>ХАРАКТЕРА СВОИХ СУПРУГИ (СУПРУГА) И НЕСОВЕРШЕННОЛЕТНИХ ДЕТЕЙ</w:t>
      </w:r>
    </w:p>
    <w:p w:rsidR="001941DD" w:rsidRDefault="001941DD">
      <w:pPr>
        <w:pStyle w:val="ConsPlusTitle"/>
        <w:jc w:val="center"/>
      </w:pPr>
      <w:r>
        <w:t>(ДАЛЕЕ - ПОЛОЖЕНИЕ)</w:t>
      </w:r>
    </w:p>
    <w:p w:rsidR="001941DD" w:rsidRDefault="00194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4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1DD" w:rsidRDefault="00194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41DD" w:rsidRDefault="00194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41DD" w:rsidRDefault="001941DD">
            <w:pPr>
              <w:pStyle w:val="ConsPlusNormal"/>
              <w:jc w:val="center"/>
            </w:pPr>
            <w:r>
              <w:rPr>
                <w:color w:val="392C69"/>
              </w:rPr>
              <w:t>Список изменяющих документов</w:t>
            </w:r>
          </w:p>
          <w:p w:rsidR="001941DD" w:rsidRDefault="001941DD">
            <w:pPr>
              <w:pStyle w:val="ConsPlusNormal"/>
              <w:jc w:val="center"/>
            </w:pPr>
            <w:proofErr w:type="gramStart"/>
            <w:r>
              <w:rPr>
                <w:color w:val="392C69"/>
              </w:rPr>
              <w:t xml:space="preserve">(в ред. постановлений Председателя Думы города Покачи от 13.06.2017 </w:t>
            </w:r>
            <w:hyperlink r:id="rId13">
              <w:r>
                <w:rPr>
                  <w:color w:val="0000FF"/>
                </w:rPr>
                <w:t>N 15</w:t>
              </w:r>
            </w:hyperlink>
            <w:r>
              <w:rPr>
                <w:color w:val="392C69"/>
              </w:rPr>
              <w:t>,</w:t>
            </w:r>
            <w:proofErr w:type="gramEnd"/>
          </w:p>
          <w:p w:rsidR="001941DD" w:rsidRDefault="001941DD">
            <w:pPr>
              <w:pStyle w:val="ConsPlusNormal"/>
              <w:jc w:val="center"/>
            </w:pPr>
            <w:r>
              <w:rPr>
                <w:color w:val="392C69"/>
              </w:rPr>
              <w:t xml:space="preserve">от 22.04.2021 </w:t>
            </w:r>
            <w:hyperlink r:id="rId14">
              <w:r>
                <w:rPr>
                  <w:color w:val="0000FF"/>
                </w:rPr>
                <w:t>N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41DD" w:rsidRDefault="001941DD">
            <w:pPr>
              <w:pStyle w:val="ConsPlusNormal"/>
            </w:pPr>
          </w:p>
        </w:tc>
      </w:tr>
    </w:tbl>
    <w:p w:rsidR="001941DD" w:rsidRDefault="001941DD">
      <w:pPr>
        <w:pStyle w:val="ConsPlusNormal"/>
        <w:jc w:val="center"/>
      </w:pPr>
    </w:p>
    <w:p w:rsidR="001941DD" w:rsidRDefault="001941DD">
      <w:pPr>
        <w:pStyle w:val="ConsPlusNormal"/>
        <w:ind w:firstLine="540"/>
        <w:jc w:val="both"/>
      </w:pPr>
      <w:r>
        <w:t xml:space="preserve">1. </w:t>
      </w:r>
      <w:proofErr w:type="gramStart"/>
      <w:r>
        <w:t>Настоящее Положение устанавливает процедуру представления гражданами, претендующими на замещение должностей муниципальной службы в Думе города Покачи (далее - должности муниципальной службы), и муниципальными служащими Думы города Покачи (далее -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w:t>
      </w:r>
      <w:proofErr w:type="gramEnd"/>
      <w:r>
        <w:t xml:space="preserve">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941DD" w:rsidRDefault="001941DD">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941DD" w:rsidRDefault="001941DD">
      <w:pPr>
        <w:pStyle w:val="ConsPlusNormal"/>
        <w:spacing w:before="220"/>
        <w:ind w:firstLine="540"/>
        <w:jc w:val="both"/>
      </w:pPr>
      <w:r>
        <w:t>1) на гражданина, претендующего на замещение должности муниципальной службы (далее - гражданин);</w:t>
      </w:r>
    </w:p>
    <w:p w:rsidR="001941DD" w:rsidRDefault="001941DD">
      <w:pPr>
        <w:pStyle w:val="ConsPlusNormal"/>
        <w:spacing w:before="220"/>
        <w:ind w:firstLine="540"/>
        <w:jc w:val="both"/>
      </w:pPr>
      <w:r>
        <w:t>2)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муниципальным нормативным правовым актом (далее - перечень должностей);</w:t>
      </w:r>
    </w:p>
    <w:p w:rsidR="001941DD" w:rsidRDefault="001941DD">
      <w:pPr>
        <w:pStyle w:val="ConsPlusNormal"/>
        <w:spacing w:before="220"/>
        <w:ind w:firstLine="540"/>
        <w:jc w:val="both"/>
      </w:pPr>
      <w:r>
        <w:t>3)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1941DD" w:rsidRDefault="001941DD">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w:t>
      </w:r>
      <w:r>
        <w:lastRenderedPageBreak/>
        <w:t xml:space="preserve">представляются по форме </w:t>
      </w:r>
      <w:hyperlink r:id="rId15">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w:t>
      </w:r>
      <w:proofErr w:type="gramEnd"/>
      <w:r>
        <w:t xml:space="preserve">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941DD" w:rsidRDefault="001941DD">
      <w:pPr>
        <w:pStyle w:val="ConsPlusNormal"/>
        <w:jc w:val="both"/>
      </w:pPr>
      <w:r>
        <w:t xml:space="preserve">(в ред. </w:t>
      </w:r>
      <w:hyperlink r:id="rId16">
        <w:r>
          <w:rPr>
            <w:color w:val="0000FF"/>
          </w:rPr>
          <w:t>постановления</w:t>
        </w:r>
      </w:hyperlink>
      <w:r>
        <w:t xml:space="preserve"> Председателя Думы города Покачи от 22.04.2021 N 8)</w:t>
      </w:r>
    </w:p>
    <w:p w:rsidR="001941DD" w:rsidRDefault="001941DD">
      <w:pPr>
        <w:pStyle w:val="ConsPlusNormal"/>
        <w:spacing w:before="220"/>
        <w:ind w:firstLine="540"/>
        <w:jc w:val="both"/>
      </w:pPr>
      <w:bookmarkStart w:id="2" w:name="P59"/>
      <w:bookmarkEnd w:id="2"/>
      <w:r>
        <w:t>1) гражданами - при поступлении на муниципальную службу;</w:t>
      </w:r>
    </w:p>
    <w:p w:rsidR="001941DD" w:rsidRDefault="001941DD">
      <w:pPr>
        <w:pStyle w:val="ConsPlusNormal"/>
        <w:spacing w:before="220"/>
        <w:ind w:firstLine="540"/>
        <w:jc w:val="both"/>
      </w:pPr>
      <w:bookmarkStart w:id="3" w:name="P60"/>
      <w:bookmarkEnd w:id="3"/>
      <w:r>
        <w:t>2) кандидатами на должности, предусмотренные перечнем, при назначении на должности муниципальной службы, предусмотренные перечнем должностей;</w:t>
      </w:r>
    </w:p>
    <w:p w:rsidR="001941DD" w:rsidRDefault="001941DD">
      <w:pPr>
        <w:pStyle w:val="ConsPlusNormal"/>
        <w:spacing w:before="220"/>
        <w:ind w:firstLine="540"/>
        <w:jc w:val="both"/>
      </w:pPr>
      <w:bookmarkStart w:id="4" w:name="P61"/>
      <w:bookmarkEnd w:id="4"/>
      <w:r>
        <w:t xml:space="preserve">3) муниципальными служащими, замещающими должности муниципальной службы, предусмотренные перечнем должностей, ежегодно, не позднее 30 апреля года, следующего </w:t>
      </w:r>
      <w:proofErr w:type="gramStart"/>
      <w:r>
        <w:t>за</w:t>
      </w:r>
      <w:proofErr w:type="gramEnd"/>
      <w:r>
        <w:t xml:space="preserve"> отчетным.</w:t>
      </w:r>
    </w:p>
    <w:p w:rsidR="001941DD" w:rsidRDefault="001941DD">
      <w:pPr>
        <w:pStyle w:val="ConsPlusNormal"/>
        <w:spacing w:before="220"/>
        <w:ind w:firstLine="540"/>
        <w:jc w:val="both"/>
      </w:pPr>
      <w:bookmarkStart w:id="5" w:name="P62"/>
      <w:bookmarkEnd w:id="5"/>
      <w:r>
        <w:t>4. Гражданин при назначении на должность муниципальной службы представляет:</w:t>
      </w:r>
    </w:p>
    <w:p w:rsidR="001941DD" w:rsidRDefault="001941DD">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1941DD" w:rsidRDefault="001941DD">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1941DD" w:rsidRDefault="001941DD">
      <w:pPr>
        <w:pStyle w:val="ConsPlusNormal"/>
        <w:spacing w:before="220"/>
        <w:ind w:firstLine="540"/>
        <w:jc w:val="both"/>
      </w:pPr>
      <w:r>
        <w:t xml:space="preserve">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62">
        <w:r>
          <w:rPr>
            <w:color w:val="0000FF"/>
          </w:rPr>
          <w:t>частью 4</w:t>
        </w:r>
      </w:hyperlink>
      <w:r>
        <w:t xml:space="preserve"> настоящего Положения.</w:t>
      </w:r>
    </w:p>
    <w:p w:rsidR="001941DD" w:rsidRDefault="001941DD">
      <w:pPr>
        <w:pStyle w:val="ConsPlusNormal"/>
        <w:spacing w:before="220"/>
        <w:ind w:firstLine="540"/>
        <w:jc w:val="both"/>
      </w:pPr>
      <w:r>
        <w:t>6. Муниципальный служащий представляет ежегодно:</w:t>
      </w:r>
    </w:p>
    <w:p w:rsidR="001941DD" w:rsidRDefault="001941DD">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941DD" w:rsidRDefault="001941DD">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941DD" w:rsidRDefault="001941DD">
      <w:pPr>
        <w:pStyle w:val="ConsPlusNormal"/>
        <w:spacing w:before="220"/>
        <w:ind w:firstLine="540"/>
        <w:jc w:val="both"/>
      </w:pPr>
      <w:r>
        <w:t>7. Сведения о доходах, об имуществе и обязательствах имущественного характера представляются руководителю аппарата Думы города Покачи (далее - руководитель аппарата).</w:t>
      </w:r>
    </w:p>
    <w:p w:rsidR="001941DD" w:rsidRDefault="001941DD">
      <w:pPr>
        <w:pStyle w:val="ConsPlusNormal"/>
        <w:spacing w:before="220"/>
        <w:ind w:firstLine="540"/>
        <w:jc w:val="both"/>
      </w:pPr>
      <w:r>
        <w:lastRenderedPageBreak/>
        <w:t>8. В случае если гражданин или муниципальный служащий обнаружили, что в представленных ими руководителю аппарата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941DD" w:rsidRDefault="001941DD">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59">
        <w:r>
          <w:rPr>
            <w:color w:val="0000FF"/>
          </w:rPr>
          <w:t>пунктом 1 части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60">
        <w:r>
          <w:rPr>
            <w:color w:val="0000FF"/>
          </w:rPr>
          <w:t>пунктом 2 части 3</w:t>
        </w:r>
      </w:hyperlink>
      <w: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61">
        <w:r>
          <w:rPr>
            <w:color w:val="0000FF"/>
          </w:rPr>
          <w:t>пункте 3 части 3</w:t>
        </w:r>
      </w:hyperlink>
      <w:r>
        <w:t xml:space="preserve"> настоящего Положения.</w:t>
      </w:r>
    </w:p>
    <w:p w:rsidR="001941DD" w:rsidRDefault="001941DD">
      <w:pPr>
        <w:pStyle w:val="ConsPlusNormal"/>
        <w:spacing w:before="220"/>
        <w:ind w:firstLine="540"/>
        <w:jc w:val="both"/>
      </w:pPr>
      <w:r>
        <w:t>Уточненные сведения, представленные гражданами и муниципальными служащими, направляются руководителю аппарата.</w:t>
      </w:r>
    </w:p>
    <w:p w:rsidR="001941DD" w:rsidRDefault="001941DD">
      <w:pPr>
        <w:pStyle w:val="ConsPlusNormal"/>
        <w:spacing w:before="220"/>
        <w:ind w:firstLine="540"/>
        <w:jc w:val="both"/>
      </w:pPr>
      <w: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Думы города Покачи и урегулированию конфликта интересов.</w:t>
      </w:r>
    </w:p>
    <w:p w:rsidR="001941DD" w:rsidRDefault="001941DD">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1941DD" w:rsidRDefault="001941DD">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941DD" w:rsidRDefault="001941DD">
      <w:pPr>
        <w:pStyle w:val="ConsPlusNormal"/>
        <w:spacing w:before="220"/>
        <w:ind w:firstLine="540"/>
        <w:jc w:val="both"/>
      </w:pPr>
      <w:r>
        <w:t xml:space="preserve">12. </w:t>
      </w:r>
      <w:proofErr w:type="gramStart"/>
      <w: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муниципальным нормативным правовым актом, размещаются на едином официальном сайте Думы города Покачи, а в случае отсутствия этих сведений на едином официальном сайте Думы города Покачи, предоставляются общероссийским, окружным средствам массовой информации для опубликования по их запросам.</w:t>
      </w:r>
      <w:proofErr w:type="gramEnd"/>
    </w:p>
    <w:p w:rsidR="001941DD" w:rsidRDefault="001941DD">
      <w:pPr>
        <w:pStyle w:val="ConsPlusNormal"/>
        <w:spacing w:before="220"/>
        <w:ind w:firstLine="540"/>
        <w:jc w:val="both"/>
      </w:pPr>
      <w: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941DD" w:rsidRDefault="001941DD">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 </w:t>
      </w:r>
      <w:proofErr w:type="gramStart"/>
      <w:r>
        <w:t>В случае если гражданин или кандидат на должность, предусмотренную перечнем, представившие руководителю аппарата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roofErr w:type="gramEnd"/>
      <w:r>
        <w:t>.</w:t>
      </w:r>
    </w:p>
    <w:p w:rsidR="001941DD" w:rsidRDefault="001941DD">
      <w:pPr>
        <w:pStyle w:val="ConsPlusNormal"/>
        <w:jc w:val="both"/>
      </w:pPr>
      <w:r>
        <w:lastRenderedPageBreak/>
        <w:t>(</w:t>
      </w:r>
      <w:proofErr w:type="gramStart"/>
      <w:r>
        <w:t>в</w:t>
      </w:r>
      <w:proofErr w:type="gramEnd"/>
      <w:r>
        <w:t xml:space="preserve"> ред. </w:t>
      </w:r>
      <w:hyperlink r:id="rId17">
        <w:r>
          <w:rPr>
            <w:color w:val="0000FF"/>
          </w:rPr>
          <w:t>постановления</w:t>
        </w:r>
      </w:hyperlink>
      <w:r>
        <w:t xml:space="preserve"> Председателя Думы города Покачи от 22.04.2021 N 8)</w:t>
      </w:r>
    </w:p>
    <w:p w:rsidR="001941DD" w:rsidRDefault="001941DD">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муниципальную службу.</w:t>
      </w:r>
    </w:p>
    <w:p w:rsidR="001941DD" w:rsidRDefault="001941DD">
      <w:pPr>
        <w:pStyle w:val="ConsPlusNormal"/>
        <w:spacing w:before="220"/>
        <w:ind w:firstLine="540"/>
        <w:jc w:val="both"/>
      </w:pPr>
      <w:proofErr w:type="gramStart"/>
      <w:r>
        <w:t>Непредставление муниципальным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 в соответствии с</w:t>
      </w:r>
      <w:proofErr w:type="gramEnd"/>
      <w:r>
        <w:t xml:space="preserve"> законодательством Российской Федерации.</w:t>
      </w:r>
    </w:p>
    <w:p w:rsidR="001941DD" w:rsidRDefault="001941DD">
      <w:pPr>
        <w:pStyle w:val="ConsPlusNormal"/>
        <w:jc w:val="both"/>
      </w:pPr>
      <w:r>
        <w:t xml:space="preserve">(часть 15 в ред. </w:t>
      </w:r>
      <w:hyperlink r:id="rId18">
        <w:r>
          <w:rPr>
            <w:color w:val="0000FF"/>
          </w:rPr>
          <w:t>постановления</w:t>
        </w:r>
      </w:hyperlink>
      <w:r>
        <w:t xml:space="preserve"> Председателя Думы города Покачи от 22.04.2021 N 8)</w:t>
      </w:r>
    </w:p>
    <w:p w:rsidR="001941DD" w:rsidRDefault="001941DD">
      <w:pPr>
        <w:pStyle w:val="ConsPlusNormal"/>
        <w:jc w:val="both"/>
      </w:pPr>
    </w:p>
    <w:p w:rsidR="001941DD" w:rsidRDefault="001941DD">
      <w:pPr>
        <w:pStyle w:val="ConsPlusNormal"/>
        <w:jc w:val="both"/>
      </w:pPr>
    </w:p>
    <w:p w:rsidR="001941DD" w:rsidRDefault="001941DD">
      <w:pPr>
        <w:pStyle w:val="ConsPlusNormal"/>
        <w:pBdr>
          <w:bottom w:val="single" w:sz="6" w:space="0" w:color="auto"/>
        </w:pBdr>
        <w:spacing w:before="100" w:after="100"/>
        <w:jc w:val="both"/>
        <w:rPr>
          <w:sz w:val="2"/>
          <w:szCs w:val="2"/>
        </w:rPr>
      </w:pPr>
    </w:p>
    <w:bookmarkEnd w:id="0"/>
    <w:p w:rsidR="001231A9" w:rsidRDefault="001231A9"/>
    <w:sectPr w:rsidR="001231A9" w:rsidSect="009F3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DD"/>
    <w:rsid w:val="001231A9"/>
    <w:rsid w:val="001941DD"/>
    <w:rsid w:val="004E76B7"/>
    <w:rsid w:val="00E5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1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41D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41D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1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41D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41D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778&amp;dst=42" TargetMode="External"/><Relationship Id="rId13" Type="http://schemas.openxmlformats.org/officeDocument/2006/relationships/hyperlink" Target="https://login.consultant.ru/link/?req=doc&amp;base=RLAW926&amp;n=154276&amp;dst=100005" TargetMode="External"/><Relationship Id="rId18" Type="http://schemas.openxmlformats.org/officeDocument/2006/relationships/hyperlink" Target="https://login.consultant.ru/link/?req=doc&amp;base=RLAW926&amp;n=231747&amp;dst=100009" TargetMode="External"/><Relationship Id="rId3" Type="http://schemas.openxmlformats.org/officeDocument/2006/relationships/settings" Target="settings.xml"/><Relationship Id="rId7" Type="http://schemas.openxmlformats.org/officeDocument/2006/relationships/hyperlink" Target="https://login.consultant.ru/link/?req=doc&amp;base=RLAW926&amp;n=231747&amp;dst=100005" TargetMode="External"/><Relationship Id="rId12" Type="http://schemas.openxmlformats.org/officeDocument/2006/relationships/hyperlink" Target="https://login.consultant.ru/link/?req=doc&amp;base=RLAW926&amp;n=290537&amp;dst=101637" TargetMode="External"/><Relationship Id="rId17" Type="http://schemas.openxmlformats.org/officeDocument/2006/relationships/hyperlink" Target="https://login.consultant.ru/link/?req=doc&amp;base=RLAW926&amp;n=231747&amp;dst=100008" TargetMode="External"/><Relationship Id="rId2" Type="http://schemas.microsoft.com/office/2007/relationships/stylesWithEffects" Target="stylesWithEffects.xml"/><Relationship Id="rId16" Type="http://schemas.openxmlformats.org/officeDocument/2006/relationships/hyperlink" Target="https://login.consultant.ru/link/?req=doc&amp;base=RLAW926&amp;n=231747&amp;dst=10000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926&amp;n=154276&amp;dst=100005" TargetMode="External"/><Relationship Id="rId11" Type="http://schemas.openxmlformats.org/officeDocument/2006/relationships/hyperlink" Target="https://login.consultant.ru/link/?req=doc&amp;base=RLAW926&amp;n=288282&amp;dst=100566"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68048&amp;dst=100045" TargetMode="External"/><Relationship Id="rId10" Type="http://schemas.openxmlformats.org/officeDocument/2006/relationships/hyperlink" Target="https://login.consultant.ru/link/?req=doc&amp;base=LAW&amp;n=450741&amp;dst=100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64894&amp;dst=71" TargetMode="External"/><Relationship Id="rId14" Type="http://schemas.openxmlformats.org/officeDocument/2006/relationships/hyperlink" Target="https://login.consultant.ru/link/?req=doc&amp;base=RLAW926&amp;n=231747&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2159</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Прыгунова Марина Григорьевна</dc:creator>
  <cp:lastModifiedBy>Прыгунова Марина Григорьевна</cp:lastModifiedBy>
  <cp:revision>1</cp:revision>
  <dcterms:created xsi:type="dcterms:W3CDTF">2024-03-11T05:49:00Z</dcterms:created>
  <dcterms:modified xsi:type="dcterms:W3CDTF">2024-03-11T05:50:00Z</dcterms:modified>
</cp:coreProperties>
</file>