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CA" w:rsidRDefault="005963C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963CA" w:rsidRDefault="005963CA">
      <w:pPr>
        <w:pStyle w:val="ConsPlusNormal"/>
        <w:jc w:val="both"/>
        <w:outlineLvl w:val="0"/>
      </w:pPr>
    </w:p>
    <w:p w:rsidR="005963CA" w:rsidRDefault="005963CA">
      <w:pPr>
        <w:pStyle w:val="ConsPlusTitle"/>
        <w:jc w:val="center"/>
      </w:pPr>
      <w:r>
        <w:t>ПРЕДСЕДАТЕЛЬ ДУМЫ ГОРОДА ПОКАЧИ</w:t>
      </w:r>
    </w:p>
    <w:p w:rsidR="005963CA" w:rsidRDefault="005963CA">
      <w:pPr>
        <w:pStyle w:val="ConsPlusTitle"/>
        <w:jc w:val="center"/>
      </w:pPr>
    </w:p>
    <w:p w:rsidR="005963CA" w:rsidRDefault="005963CA">
      <w:pPr>
        <w:pStyle w:val="ConsPlusTitle"/>
        <w:jc w:val="center"/>
      </w:pPr>
      <w:r>
        <w:t>ПОСТАНОВЛЕНИЕ</w:t>
      </w:r>
    </w:p>
    <w:p w:rsidR="005963CA" w:rsidRDefault="005963CA">
      <w:pPr>
        <w:pStyle w:val="ConsPlusTitle"/>
        <w:jc w:val="center"/>
      </w:pPr>
      <w:r>
        <w:t>от 8 ноября 2021 г. N 17</w:t>
      </w:r>
    </w:p>
    <w:p w:rsidR="005963CA" w:rsidRDefault="005963CA">
      <w:pPr>
        <w:pStyle w:val="ConsPlusTitle"/>
        <w:jc w:val="center"/>
      </w:pPr>
    </w:p>
    <w:p w:rsidR="005963CA" w:rsidRDefault="005963CA">
      <w:pPr>
        <w:pStyle w:val="ConsPlusTitle"/>
        <w:jc w:val="center"/>
      </w:pPr>
      <w:r>
        <w:t>О ВНЕСЕНИИ ИЗМЕНЕНИЙ В ПОСТАНОВЛЕНИЕ ПРЕДСЕДАТЕЛЯ ДУМЫ</w:t>
      </w:r>
    </w:p>
    <w:p w:rsidR="005963CA" w:rsidRDefault="005963CA">
      <w:pPr>
        <w:pStyle w:val="ConsPlusTitle"/>
        <w:jc w:val="center"/>
      </w:pPr>
      <w:r>
        <w:t>ГОРОДА ПОКАЧИ ОТ 18.05.2021 N 10 "О ПОРЯДКЕ РАЗМЕЩЕНИЯ</w:t>
      </w:r>
    </w:p>
    <w:p w:rsidR="005963CA" w:rsidRDefault="005963C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963CA" w:rsidRDefault="005963CA">
      <w:pPr>
        <w:pStyle w:val="ConsPlusTitle"/>
        <w:jc w:val="center"/>
      </w:pPr>
      <w:r>
        <w:t>ИМУЩЕСТВЕННОГО ХАРАКТЕРА ЛИЦ, ЗАМЕЩАЮЩИХ ДОЛЖНОСТИ</w:t>
      </w:r>
    </w:p>
    <w:p w:rsidR="005963CA" w:rsidRDefault="005963CA">
      <w:pPr>
        <w:pStyle w:val="ConsPlusTitle"/>
        <w:jc w:val="center"/>
      </w:pPr>
      <w:r>
        <w:t>МУНИЦИПАЛЬНОЙ СЛУЖБЫ В ДУМЕ ГОРОДА ПОКАЧИ</w:t>
      </w:r>
    </w:p>
    <w:p w:rsidR="005963CA" w:rsidRDefault="005963CA">
      <w:pPr>
        <w:pStyle w:val="ConsPlusTitle"/>
        <w:jc w:val="center"/>
      </w:pPr>
      <w:r>
        <w:t>И КОНТРОЛЬНО-СЧЕТНОЙ ПАЛАТЕ ГОРОДА ПОКАЧИ, И ЧЛЕНОВ ИХ СЕМЕЙ</w:t>
      </w:r>
    </w:p>
    <w:p w:rsidR="005963CA" w:rsidRDefault="005963CA">
      <w:pPr>
        <w:pStyle w:val="ConsPlusTitle"/>
        <w:jc w:val="center"/>
      </w:pPr>
      <w:r>
        <w:t>НА ОФИЦИАЛЬНОМ САЙТЕ ДУМЫ ГОРОДА ПОКАЧИ И ПРЕДОСТАВЛЕНИЯ</w:t>
      </w:r>
    </w:p>
    <w:p w:rsidR="005963CA" w:rsidRDefault="005963CA">
      <w:pPr>
        <w:pStyle w:val="ConsPlusTitle"/>
        <w:jc w:val="center"/>
      </w:pPr>
      <w:r>
        <w:t>ЭТИХ СВЕДЕНИЙ СРЕДСТВАМ МАССОВОЙ ИНФОРМАЦИИ</w:t>
      </w:r>
    </w:p>
    <w:p w:rsidR="005963CA" w:rsidRDefault="005963CA">
      <w:pPr>
        <w:pStyle w:val="ConsPlusTitle"/>
        <w:jc w:val="center"/>
      </w:pPr>
      <w:r>
        <w:t>ДЛЯ ОПУБЛИКОВАНИЯ"</w:t>
      </w:r>
    </w:p>
    <w:p w:rsidR="005963CA" w:rsidRDefault="005963CA">
      <w:pPr>
        <w:pStyle w:val="ConsPlusNormal"/>
        <w:jc w:val="both"/>
      </w:pPr>
    </w:p>
    <w:p w:rsidR="005963CA" w:rsidRDefault="005963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в целях </w:t>
      </w:r>
      <w:proofErr w:type="gramStart"/>
      <w:r>
        <w:t>приведения нормативных правовых актов председателя Думы города</w:t>
      </w:r>
      <w:proofErr w:type="gramEnd"/>
      <w:r>
        <w:t xml:space="preserve"> Покачи в соответствие действующему законодательству Российской Федерации: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председателя Думы города Покачи от 18.05.2021 N 10 "О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Думе города Покачи и контрольно-счетной палате города Покачи, и членов их семей на официальном сайте Думы города Покачи и предоставления этих сведений средствам массовой информации для опубликования" (газета "Покачевский</w:t>
      </w:r>
      <w:proofErr w:type="gramEnd"/>
      <w:r>
        <w:t xml:space="preserve"> вестник" от 21.05.2021 N 19) (далее - постановление).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наименовании</w:t>
        </w:r>
      </w:hyperlink>
      <w:r>
        <w:t xml:space="preserve"> постановления слова "и контрольно-счетной палате города Покачи" исключить;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пункте 1</w:t>
        </w:r>
      </w:hyperlink>
      <w:r>
        <w:t xml:space="preserve"> постановления слова "и контрольно-счетной палате города Покачи" исключить.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изменения в </w:t>
      </w:r>
      <w:hyperlink r:id="rId10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Думе города Покачи и контрольно-счетной палате города Покачи, и членов их семей на официальном сайте Думы города Покачи и предоставления этих сведений средствам массовой информации для опубликования, утвержденный постановлением председателя Думы города Покачи от 18.05.2021 N 10 (газета "Покачевский</w:t>
      </w:r>
      <w:proofErr w:type="gramEnd"/>
      <w:r>
        <w:t xml:space="preserve"> вестник" от 21.05.2021 N 19) (далее - Порядок).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 xml:space="preserve">1) в </w:t>
      </w:r>
      <w:hyperlink r:id="rId11">
        <w:r>
          <w:rPr>
            <w:color w:val="0000FF"/>
          </w:rPr>
          <w:t>наименовании</w:t>
        </w:r>
      </w:hyperlink>
      <w:r>
        <w:t xml:space="preserve"> Порядка слова "и контрольно-счетной палате города Покачи" исключить;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часть 1</w:t>
        </w:r>
      </w:hyperlink>
      <w:r>
        <w:t xml:space="preserve"> Порядка изложить в следующей редакции: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должности муниципальной службы в Думе города Покачи (далее - муниципальные служащие, Дума города), их супруг (супругов) и несовершеннолетних детей на официальном сайте Думы города Покачи (далее - официальный сайт) в информационно-телекоммуникационной сети "Интернет", а также предоставления этих сведений средствам массовой информации для опубликования.";</w:t>
      </w:r>
      <w:proofErr w:type="gramEnd"/>
    </w:p>
    <w:p w:rsidR="005963CA" w:rsidRDefault="005963CA">
      <w:pPr>
        <w:pStyle w:val="ConsPlusNormal"/>
        <w:spacing w:before="220"/>
        <w:ind w:firstLine="540"/>
        <w:jc w:val="both"/>
      </w:pPr>
      <w:r>
        <w:t xml:space="preserve">3) в </w:t>
      </w:r>
      <w:hyperlink r:id="rId13">
        <w:r>
          <w:rPr>
            <w:color w:val="0000FF"/>
          </w:rPr>
          <w:t>пункте "б" части 7</w:t>
        </w:r>
      </w:hyperlink>
      <w:r>
        <w:t xml:space="preserve"> Порядка слова "или Счетную палату города" исключить;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14">
        <w:r>
          <w:rPr>
            <w:color w:val="0000FF"/>
          </w:rPr>
          <w:t>наименовании</w:t>
        </w:r>
      </w:hyperlink>
      <w:r>
        <w:t xml:space="preserve"> приложения к Порядку "и контрольно-счетной палате города Покачи" исключить.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"Покачевский вестник".</w:t>
      </w:r>
    </w:p>
    <w:p w:rsidR="005963CA" w:rsidRDefault="005963C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Покачи Чурину Л.В.</w:t>
      </w:r>
    </w:p>
    <w:p w:rsidR="005963CA" w:rsidRDefault="005963CA">
      <w:pPr>
        <w:pStyle w:val="ConsPlusNormal"/>
        <w:jc w:val="both"/>
      </w:pPr>
    </w:p>
    <w:p w:rsidR="005963CA" w:rsidRDefault="005963CA">
      <w:pPr>
        <w:pStyle w:val="ConsPlusNormal"/>
        <w:jc w:val="right"/>
      </w:pPr>
      <w:r>
        <w:t>Председатель Думы</w:t>
      </w:r>
    </w:p>
    <w:p w:rsidR="005963CA" w:rsidRDefault="005963CA">
      <w:pPr>
        <w:pStyle w:val="ConsPlusNormal"/>
        <w:jc w:val="right"/>
      </w:pPr>
      <w:r>
        <w:t>города Покачи</w:t>
      </w:r>
    </w:p>
    <w:p w:rsidR="005963CA" w:rsidRDefault="005963CA">
      <w:pPr>
        <w:pStyle w:val="ConsPlusNormal"/>
        <w:jc w:val="right"/>
      </w:pPr>
      <w:r>
        <w:t>А.С.РУДЕНКО</w:t>
      </w:r>
    </w:p>
    <w:p w:rsidR="005963CA" w:rsidRDefault="005963CA">
      <w:pPr>
        <w:pStyle w:val="ConsPlusNormal"/>
        <w:jc w:val="both"/>
      </w:pPr>
    </w:p>
    <w:p w:rsidR="005963CA" w:rsidRDefault="005963CA">
      <w:pPr>
        <w:pStyle w:val="ConsPlusNormal"/>
        <w:jc w:val="both"/>
      </w:pPr>
    </w:p>
    <w:p w:rsidR="005963CA" w:rsidRDefault="005963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03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CA"/>
    <w:rsid w:val="001231A9"/>
    <w:rsid w:val="004E76B7"/>
    <w:rsid w:val="005963CA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3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63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63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3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63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63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2033&amp;dst=100003" TargetMode="External"/><Relationship Id="rId13" Type="http://schemas.openxmlformats.org/officeDocument/2006/relationships/hyperlink" Target="https://login.consultant.ru/link/?req=doc&amp;base=RLAW926&amp;n=232033&amp;dst=100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32033" TargetMode="External"/><Relationship Id="rId12" Type="http://schemas.openxmlformats.org/officeDocument/2006/relationships/hyperlink" Target="https://login.consultant.ru/link/?req=doc&amp;base=RLAW926&amp;n=232033&amp;dst=10001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22" TargetMode="External"/><Relationship Id="rId11" Type="http://schemas.openxmlformats.org/officeDocument/2006/relationships/hyperlink" Target="https://login.consultant.ru/link/?req=doc&amp;base=RLAW926&amp;n=232033&amp;dst=10001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32033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32033&amp;dst=100005" TargetMode="External"/><Relationship Id="rId14" Type="http://schemas.openxmlformats.org/officeDocument/2006/relationships/hyperlink" Target="https://login.consultant.ru/link/?req=doc&amp;base=RLAW926&amp;n=232033&amp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2024-03-11T06:30:00Z</dcterms:created>
  <dcterms:modified xsi:type="dcterms:W3CDTF">2024-03-11T06:31:00Z</dcterms:modified>
</cp:coreProperties>
</file>