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A" w:rsidRDefault="001226CA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26CA" w:rsidRDefault="001226CA">
      <w:pPr>
        <w:pStyle w:val="ConsPlusNormal"/>
        <w:jc w:val="both"/>
        <w:outlineLvl w:val="0"/>
      </w:pPr>
    </w:p>
    <w:p w:rsidR="001226CA" w:rsidRDefault="001226CA">
      <w:pPr>
        <w:pStyle w:val="ConsPlusTitle"/>
        <w:jc w:val="center"/>
        <w:outlineLvl w:val="0"/>
      </w:pPr>
      <w:r>
        <w:t>ПРЕДСЕДАТЕЛЬ ДУМЫ ГОРОДА ПОКАЧИ</w:t>
      </w:r>
    </w:p>
    <w:p w:rsidR="001226CA" w:rsidRDefault="001226CA">
      <w:pPr>
        <w:pStyle w:val="ConsPlusTitle"/>
        <w:jc w:val="center"/>
      </w:pPr>
    </w:p>
    <w:p w:rsidR="001226CA" w:rsidRDefault="001226CA">
      <w:pPr>
        <w:pStyle w:val="ConsPlusTitle"/>
        <w:jc w:val="center"/>
      </w:pPr>
      <w:r>
        <w:t>ПОСТАНОВЛЕНИЕ</w:t>
      </w:r>
    </w:p>
    <w:p w:rsidR="001226CA" w:rsidRDefault="001226CA">
      <w:pPr>
        <w:pStyle w:val="ConsPlusTitle"/>
        <w:jc w:val="center"/>
      </w:pPr>
      <w:r>
        <w:t>от 5 сентября 2016 г. N 20</w:t>
      </w:r>
    </w:p>
    <w:p w:rsidR="001226CA" w:rsidRDefault="001226CA">
      <w:pPr>
        <w:pStyle w:val="ConsPlusTitle"/>
        <w:jc w:val="center"/>
      </w:pPr>
    </w:p>
    <w:p w:rsidR="001226CA" w:rsidRDefault="001226CA">
      <w:pPr>
        <w:pStyle w:val="ConsPlusTitle"/>
        <w:jc w:val="center"/>
      </w:pPr>
      <w:r>
        <w:t>О ПОРЯДКЕ И СРОКАХ ПРЕДСТАВЛЕНИЯ ЛИЦАМИ, ЗАМЕЩАЮЩИМИ</w:t>
      </w:r>
    </w:p>
    <w:p w:rsidR="001226CA" w:rsidRDefault="001226CA">
      <w:pPr>
        <w:pStyle w:val="ConsPlusTitle"/>
        <w:jc w:val="center"/>
      </w:pPr>
      <w:r>
        <w:t>ДОЛЖНОСТИ МУНИЦИПАЛЬНОЙ СЛУЖБЫ В ДУМЕ ГОРОДА ПОКАЧИ,</w:t>
      </w:r>
    </w:p>
    <w:p w:rsidR="001226CA" w:rsidRDefault="001226CA">
      <w:pPr>
        <w:pStyle w:val="ConsPlusTitle"/>
        <w:jc w:val="center"/>
      </w:pPr>
      <w:r>
        <w:t>СВЕДЕНИЙ О СВОИХ РАСХОДАХ, А ТАКЖЕ О РАСХОДАХ СВОИХ СУПРУГИ</w:t>
      </w:r>
    </w:p>
    <w:p w:rsidR="001226CA" w:rsidRDefault="001226CA">
      <w:pPr>
        <w:pStyle w:val="ConsPlusTitle"/>
        <w:jc w:val="center"/>
      </w:pPr>
      <w:r>
        <w:t>(СУПРУГА) И НЕСОВЕРШЕННОЛЕТНИХ ДЕТЕЙ</w:t>
      </w:r>
    </w:p>
    <w:p w:rsidR="001226CA" w:rsidRDefault="00122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6CA" w:rsidRDefault="00122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6CA" w:rsidRDefault="00122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17.10.2022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</w:tr>
    </w:tbl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8">
        <w:r>
          <w:rPr>
            <w:color w:val="0000FF"/>
          </w:rPr>
          <w:t>частью 2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Президента Российской Федерации":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и сроки представления лицами, замещающими должности муниципальной службы в Думе города Покачи, сведений о своих расходах, а также о расходах своих супруги (супруга) и несовершеннолетних детей согласно приложению.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2. Признать утратившим силу постановление председателя Думы города Покачи: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1) от 22.12.2015 N 7 "О Порядке и сроках представления лицами, замещающими должности муниципальной службы в Думе города Покачи, сведений о своих расходах, а также о расходах своих супруги (супруга) и несовершеннолетних детей".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Л.В. Чурину.</w:t>
      </w: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right"/>
      </w:pPr>
      <w:r>
        <w:t>Председатель</w:t>
      </w:r>
    </w:p>
    <w:p w:rsidR="001226CA" w:rsidRDefault="001226CA">
      <w:pPr>
        <w:pStyle w:val="ConsPlusNormal"/>
        <w:jc w:val="right"/>
      </w:pPr>
      <w:r>
        <w:t>Думы города Покачи</w:t>
      </w:r>
    </w:p>
    <w:p w:rsidR="001226CA" w:rsidRDefault="001226CA">
      <w:pPr>
        <w:pStyle w:val="ConsPlusNormal"/>
        <w:jc w:val="right"/>
      </w:pPr>
      <w:r>
        <w:t>Н.В.БОРИСОВА</w:t>
      </w: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right"/>
        <w:outlineLvl w:val="0"/>
      </w:pPr>
      <w:r>
        <w:t>Приложение</w:t>
      </w:r>
    </w:p>
    <w:p w:rsidR="001226CA" w:rsidRDefault="001226CA">
      <w:pPr>
        <w:pStyle w:val="ConsPlusNormal"/>
        <w:jc w:val="right"/>
      </w:pPr>
      <w:r>
        <w:t>к постановлению председателя</w:t>
      </w:r>
    </w:p>
    <w:p w:rsidR="001226CA" w:rsidRDefault="001226CA">
      <w:pPr>
        <w:pStyle w:val="ConsPlusNormal"/>
        <w:jc w:val="right"/>
      </w:pPr>
      <w:r>
        <w:t>Думы города Покачи</w:t>
      </w:r>
    </w:p>
    <w:p w:rsidR="001226CA" w:rsidRDefault="001226CA">
      <w:pPr>
        <w:pStyle w:val="ConsPlusNormal"/>
        <w:jc w:val="right"/>
      </w:pPr>
      <w:r>
        <w:t>от 05.09.2016 N 20</w:t>
      </w: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Title"/>
        <w:jc w:val="center"/>
      </w:pPr>
      <w:bookmarkStart w:id="1" w:name="P34"/>
      <w:bookmarkEnd w:id="1"/>
      <w:r>
        <w:t>ПОРЯДОК</w:t>
      </w:r>
    </w:p>
    <w:p w:rsidR="001226CA" w:rsidRDefault="001226CA">
      <w:pPr>
        <w:pStyle w:val="ConsPlusTitle"/>
        <w:jc w:val="center"/>
      </w:pPr>
      <w:r>
        <w:lastRenderedPageBreak/>
        <w:t>И СРОКИ ПРЕДСТАВЛЕНИЯ ЛИЦАМИ, ЗАМЕЩАЮЩИМИ ДОЛЖНОСТИ</w:t>
      </w:r>
    </w:p>
    <w:p w:rsidR="001226CA" w:rsidRDefault="001226CA">
      <w:pPr>
        <w:pStyle w:val="ConsPlusTitle"/>
        <w:jc w:val="center"/>
      </w:pPr>
      <w:r>
        <w:t>МУНИЦИПАЛЬНОЙ СЛУЖБЫ В ДУМЕ ГОРОДА ПОКАЧИ, СВЕДЕНИЙ</w:t>
      </w:r>
    </w:p>
    <w:p w:rsidR="001226CA" w:rsidRDefault="001226CA">
      <w:pPr>
        <w:pStyle w:val="ConsPlusTitle"/>
        <w:jc w:val="center"/>
      </w:pPr>
      <w:r>
        <w:t>О СВОИХ РАСХОДАХ, А ТАКЖЕ О РАСХОДАХ СВОИХ СУПРУГИ (СУПРУГА)</w:t>
      </w:r>
    </w:p>
    <w:p w:rsidR="001226CA" w:rsidRDefault="001226CA">
      <w:pPr>
        <w:pStyle w:val="ConsPlusTitle"/>
        <w:jc w:val="center"/>
      </w:pPr>
      <w:r>
        <w:t>И НЕСОВЕРШЕННОЛЕТНИХ ДЕТЕЙ (ДАЛЕЕ - ПОРЯДОК)</w:t>
      </w:r>
    </w:p>
    <w:p w:rsidR="001226CA" w:rsidRDefault="00122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2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26CA" w:rsidRDefault="00122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6CA" w:rsidRDefault="00122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17.10.2022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26CA" w:rsidRDefault="001226CA">
            <w:pPr>
              <w:pStyle w:val="ConsPlusNormal"/>
            </w:pPr>
          </w:p>
        </w:tc>
      </w:tr>
    </w:tbl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ind w:firstLine="540"/>
        <w:jc w:val="both"/>
      </w:pPr>
      <w:bookmarkStart w:id="2" w:name="P42"/>
      <w:bookmarkEnd w:id="2"/>
      <w:r>
        <w:t xml:space="preserve">1. </w:t>
      </w:r>
      <w:proofErr w:type="gramStart"/>
      <w:r>
        <w:t>Настоящий Порядок устанавливает процедуру и сроки представления лицами, замещающими должности муниципальной службы в Думе города Покачи (далее - муниципальные служащие)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</w:t>
      </w:r>
      <w:proofErr w:type="gramEnd"/>
      <w:r>
        <w:t xml:space="preserve"> </w:t>
      </w:r>
      <w:proofErr w:type="gramStart"/>
      <w:r>
        <w:t>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1226CA" w:rsidRDefault="001226CA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Председателя Думы города Покачи от 17.10.2022 N 21)</w:t>
      </w:r>
    </w:p>
    <w:p w:rsidR="001226CA" w:rsidRDefault="001226CA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2. </w:t>
      </w:r>
      <w:proofErr w:type="gramStart"/>
      <w:r>
        <w:t>Сведения о расходах представляют муниципальные служащие, замещавшие по состоянию на 31 декабря отчетного года должности муниципальной службы, включенные в перечень должностей муниципальной службы, при замещении которых муниципальный служащий обязан представлять представителю нанимателя сведения о своих расходах, а также о расходах своих супруги (супруга) и несовершеннолетних детей, утвержденный муниципальным нормативным правовым актом Думы города Покачи.</w:t>
      </w:r>
      <w:proofErr w:type="gramEnd"/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муниципальными служащими не позднее 30 апреля года, следующего за отчетным, по форме </w:t>
      </w:r>
      <w:hyperlink r:id="rId12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4. Муниципальные служащие представляют сведения о расходах по каждой сделке, предусмотренной </w:t>
      </w:r>
      <w:hyperlink w:anchor="P42">
        <w:r>
          <w:rPr>
            <w:color w:val="0000FF"/>
          </w:rPr>
          <w:t>частью 1</w:t>
        </w:r>
      </w:hyperlink>
      <w:r>
        <w:t xml:space="preserve"> настоящего Порядка, совершенной за отчетный период с 1 января по 31 декабря, руководителю аппарата Думы города Покачи.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расходах, представленных муниципальными служащими в соответствии с настоящим Порядком, осуществляется в соответствии с законодательством Российской Федерации и Ханты-Мансийского автономного округа - Югры.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13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подлежат рассмотрению на комиссии по соблюдению требований к служебному поведению муниципальных служащих Думы города Покачи и урегулированию конфликта интересов.</w:t>
      </w:r>
      <w:proofErr w:type="gramEnd"/>
    </w:p>
    <w:p w:rsidR="001226CA" w:rsidRDefault="001226CA">
      <w:pPr>
        <w:pStyle w:val="ConsPlusNormal"/>
        <w:spacing w:before="220"/>
        <w:ind w:firstLine="540"/>
        <w:jc w:val="both"/>
      </w:pPr>
      <w:r>
        <w:t>7. Сведения о расходах, представляемые в соответствии с настоящим Порядком муниципальными служащими, являются сведениями конфиденциального характера, если федеральным законом, законом автономного округа они не отнесены к сведениям, составляющим государственную тайну.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Сведения о расходах муниципального служащего, его супруги (супруга) и несовершеннолетних детей в соответствии с порядком, утвержденным нормативным правовым актом Думы города Покачи, размещаются на официальном веб-сайте Думы города Покачи, а в случае отсутствия этих сведений на официальном веб-сайте Думы города Покачи представляются общероссийским и окружным средствам массовой информации для опубликования по их запросам.</w:t>
      </w:r>
      <w:proofErr w:type="gramEnd"/>
    </w:p>
    <w:p w:rsidR="001226CA" w:rsidRDefault="001226CA">
      <w:pPr>
        <w:pStyle w:val="ConsPlusNormal"/>
        <w:spacing w:before="220"/>
        <w:ind w:firstLine="540"/>
        <w:jc w:val="both"/>
      </w:pPr>
      <w:r>
        <w:t>9.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>10. Сведения о расходах, представленные муниципальными служащими в соответствии с настоящим Порядком, приобщаются к их личному делу.</w:t>
      </w:r>
    </w:p>
    <w:p w:rsidR="001226CA" w:rsidRDefault="001226C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Непредставление лицами, указанными в </w:t>
      </w:r>
      <w:hyperlink w:anchor="P44">
        <w:r>
          <w:rPr>
            <w:color w:val="0000FF"/>
          </w:rPr>
          <w:t>части 2</w:t>
        </w:r>
      </w:hyperlink>
      <w:r>
        <w:t xml:space="preserve">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44">
        <w:r>
          <w:rPr>
            <w:color w:val="0000FF"/>
          </w:rPr>
          <w:t>части 2</w:t>
        </w:r>
      </w:hyperlink>
      <w:r>
        <w:t xml:space="preserve"> настоящего Порядка, от замещаемой должности, увольнение в установленном порядке</w:t>
      </w:r>
      <w:proofErr w:type="gramEnd"/>
      <w:r>
        <w:t xml:space="preserve"> с муниципальной службы.</w:t>
      </w: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jc w:val="both"/>
      </w:pPr>
    </w:p>
    <w:p w:rsidR="001226CA" w:rsidRDefault="00122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94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CA"/>
    <w:rsid w:val="001226CA"/>
    <w:rsid w:val="001231A9"/>
    <w:rsid w:val="004E76B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2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2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5&amp;dst=100129" TargetMode="External"/><Relationship Id="rId13" Type="http://schemas.openxmlformats.org/officeDocument/2006/relationships/hyperlink" Target="https://login.consultant.ru/link/?req=doc&amp;base=LAW&amp;n=442435&amp;dst=100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78" TargetMode="External"/><Relationship Id="rId12" Type="http://schemas.openxmlformats.org/officeDocument/2006/relationships/hyperlink" Target="https://login.consultant.ru/link/?req=doc&amp;base=LAW&amp;n=468048&amp;dst=100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5541&amp;dst=100005" TargetMode="External"/><Relationship Id="rId11" Type="http://schemas.openxmlformats.org/officeDocument/2006/relationships/hyperlink" Target="https://login.consultant.ru/link/?req=doc&amp;base=RLAW926&amp;n=265541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65541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0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2024-03-11T05:20:00Z</dcterms:created>
  <dcterms:modified xsi:type="dcterms:W3CDTF">2024-03-11T05:21:00Z</dcterms:modified>
</cp:coreProperties>
</file>