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C84D44" w:rsidRPr="00C84D44">
        <w:rPr>
          <w:b/>
        </w:rPr>
        <w:t xml:space="preserve">О внесении изменений в Порядок организации и проведения публичных слушаний в городе </w:t>
      </w:r>
      <w:proofErr w:type="spellStart"/>
      <w:r w:rsidR="00C84D44" w:rsidRPr="00C84D44">
        <w:rPr>
          <w:b/>
        </w:rPr>
        <w:t>Покачи</w:t>
      </w:r>
      <w:proofErr w:type="spellEnd"/>
      <w:r w:rsidR="00C84D44" w:rsidRPr="00C84D44">
        <w:rPr>
          <w:b/>
        </w:rPr>
        <w:t xml:space="preserve">, утвержденный решением Думы города </w:t>
      </w:r>
      <w:proofErr w:type="spellStart"/>
      <w:r w:rsidR="00C84D44" w:rsidRPr="00C84D44">
        <w:rPr>
          <w:b/>
        </w:rPr>
        <w:t>Покачи</w:t>
      </w:r>
      <w:proofErr w:type="spellEnd"/>
      <w:r w:rsidR="00C84D44" w:rsidRPr="00C84D44">
        <w:rPr>
          <w:b/>
        </w:rPr>
        <w:t xml:space="preserve"> от 30.03.2017 №23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C84D44" w:rsidRPr="00C84D44">
        <w:t xml:space="preserve">О внесении изменений в Порядок организации и проведения публичных слушаний в городе </w:t>
      </w:r>
      <w:proofErr w:type="spellStart"/>
      <w:r w:rsidR="00C84D44" w:rsidRPr="00C84D44">
        <w:t>Покачи</w:t>
      </w:r>
      <w:proofErr w:type="spellEnd"/>
      <w:r w:rsidR="00C84D44" w:rsidRPr="00C84D44">
        <w:t xml:space="preserve">, утвержденный решением Думы города </w:t>
      </w:r>
      <w:proofErr w:type="spellStart"/>
      <w:r w:rsidR="00C84D44" w:rsidRPr="00C84D44">
        <w:t>Покачи</w:t>
      </w:r>
      <w:proofErr w:type="spellEnd"/>
      <w:r w:rsidR="00C84D44" w:rsidRPr="00C84D44">
        <w:t xml:space="preserve"> от 30.03.2017 №23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84D44" w:rsidRPr="00C84D44" w:rsidRDefault="00C84D44" w:rsidP="00C84D4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C84D44">
        <w:rPr>
          <w:rFonts w:eastAsia="Calibri"/>
          <w:color w:val="000000" w:themeColor="text1"/>
          <w:lang w:eastAsia="en-US"/>
        </w:rPr>
        <w:t xml:space="preserve">роект решения Думы города </w:t>
      </w:r>
      <w:proofErr w:type="spellStart"/>
      <w:r w:rsidRPr="00C84D4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84D44">
        <w:rPr>
          <w:rFonts w:eastAsia="Calibri"/>
          <w:color w:val="000000" w:themeColor="text1"/>
          <w:lang w:eastAsia="en-US"/>
        </w:rPr>
        <w:t xml:space="preserve"> разработан в целях:</w:t>
      </w:r>
    </w:p>
    <w:p w:rsidR="00C84D44" w:rsidRPr="00C84D44" w:rsidRDefault="00C84D44" w:rsidP="00C84D4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C84D44">
        <w:rPr>
          <w:rFonts w:eastAsia="Calibri"/>
          <w:color w:val="000000" w:themeColor="text1"/>
          <w:lang w:eastAsia="en-US"/>
        </w:rPr>
        <w:t>приведени</w:t>
      </w:r>
      <w:r>
        <w:rPr>
          <w:rFonts w:eastAsia="Calibri"/>
          <w:color w:val="000000" w:themeColor="text1"/>
          <w:lang w:eastAsia="en-US"/>
        </w:rPr>
        <w:t>я</w:t>
      </w:r>
      <w:r w:rsidRPr="00C84D44">
        <w:rPr>
          <w:rFonts w:eastAsia="Calibri"/>
          <w:color w:val="000000" w:themeColor="text1"/>
          <w:lang w:eastAsia="en-US"/>
        </w:rPr>
        <w:t xml:space="preserve"> в соответствие с частью 2 статьи 48 Устава города </w:t>
      </w:r>
      <w:proofErr w:type="spellStart"/>
      <w:r w:rsidRPr="00C84D4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84D44">
        <w:rPr>
          <w:rFonts w:eastAsia="Calibri"/>
          <w:color w:val="000000" w:themeColor="text1"/>
          <w:lang w:eastAsia="en-US"/>
        </w:rPr>
        <w:t>, установив одинаковые сроки внесения Думой города, главой города на публичные слушания проектов муниципальных правовых актов;</w:t>
      </w:r>
    </w:p>
    <w:p w:rsidR="00C84D44" w:rsidRPr="00C84D44" w:rsidRDefault="00C84D44" w:rsidP="00C84D4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C84D44">
        <w:rPr>
          <w:rFonts w:eastAsia="Calibri"/>
          <w:color w:val="000000" w:themeColor="text1"/>
          <w:lang w:eastAsia="en-US"/>
        </w:rPr>
        <w:t>устранения юридико-технической ошибки.</w:t>
      </w:r>
    </w:p>
    <w:p w:rsidR="00C84D44" w:rsidRDefault="00C84D44" w:rsidP="00C84D44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84D44">
        <w:rPr>
          <w:rFonts w:eastAsia="Calibri"/>
          <w:color w:val="000000" w:themeColor="text1"/>
          <w:lang w:eastAsia="en-US"/>
        </w:rPr>
        <w:t>Проект решения Думы не требует финансово-экономической экспертизы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675E08" w:rsidRDefault="00C84D44" w:rsidP="00EA0C8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>
        <w:rPr>
          <w:rFonts w:eastAsia="Calibri"/>
          <w:color w:val="000000" w:themeColor="text1"/>
          <w:lang w:eastAsia="en-US"/>
        </w:rPr>
        <w:t>18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C61CCD">
        <w:rPr>
          <w:rFonts w:eastAsia="Calibri"/>
          <w:color w:val="000000" w:themeColor="text1"/>
          <w:lang w:eastAsia="en-US"/>
        </w:rPr>
        <w:t>10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>
        <w:rPr>
          <w:rFonts w:eastAsia="Calibri"/>
          <w:color w:val="000000" w:themeColor="text1"/>
          <w:lang w:eastAsia="en-US"/>
        </w:rPr>
        <w:t>4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CB5A-A8EE-4931-A4D9-A1FF0A84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102</cp:revision>
  <cp:lastPrinted>2018-02-19T10:38:00Z</cp:lastPrinted>
  <dcterms:created xsi:type="dcterms:W3CDTF">2023-03-16T06:20:00Z</dcterms:created>
  <dcterms:modified xsi:type="dcterms:W3CDTF">2024-01-25T06:43:00Z</dcterms:modified>
</cp:coreProperties>
</file>