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224237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2627DC" w:rsidRPr="002627DC">
        <w:rPr>
          <w:b/>
        </w:rPr>
        <w:t xml:space="preserve">О внесении изменений в Порядок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2627DC" w:rsidRPr="002627DC">
        <w:rPr>
          <w:b/>
        </w:rPr>
        <w:t>Покачи</w:t>
      </w:r>
      <w:proofErr w:type="spellEnd"/>
      <w:r w:rsidR="002627DC" w:rsidRPr="002627DC">
        <w:rPr>
          <w:b/>
        </w:rPr>
        <w:t xml:space="preserve">, утвержденный решением Думы города </w:t>
      </w:r>
      <w:proofErr w:type="spellStart"/>
      <w:r w:rsidR="002627DC" w:rsidRPr="002627DC">
        <w:rPr>
          <w:b/>
        </w:rPr>
        <w:t>Покачи</w:t>
      </w:r>
      <w:proofErr w:type="spellEnd"/>
      <w:r w:rsidR="002627DC" w:rsidRPr="002627DC">
        <w:rPr>
          <w:b/>
        </w:rPr>
        <w:t xml:space="preserve"> от 25.03.2014 №21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2A158C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2627DC" w:rsidRPr="002627DC">
        <w:t xml:space="preserve">О внесении изменений в Порядок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2627DC" w:rsidRPr="002627DC">
        <w:t>Покачи</w:t>
      </w:r>
      <w:proofErr w:type="spellEnd"/>
      <w:r w:rsidR="002627DC" w:rsidRPr="002627DC">
        <w:t xml:space="preserve">, утвержденный решением Думы города </w:t>
      </w:r>
      <w:proofErr w:type="spellStart"/>
      <w:r w:rsidR="002627DC" w:rsidRPr="002627DC">
        <w:t>Покачи</w:t>
      </w:r>
      <w:proofErr w:type="spellEnd"/>
      <w:r w:rsidR="002627DC" w:rsidRPr="002627DC">
        <w:t xml:space="preserve"> от 25.03.2014 №21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2627DC" w:rsidRPr="002627DC" w:rsidRDefault="002627DC" w:rsidP="002627DC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П</w:t>
      </w:r>
      <w:r w:rsidRPr="002627DC">
        <w:rPr>
          <w:rFonts w:eastAsia="Calibri"/>
          <w:color w:val="000000" w:themeColor="text1"/>
          <w:lang w:eastAsia="en-US"/>
        </w:rPr>
        <w:t xml:space="preserve">роект решения подготовлен в целях изменения норм материально-технического обеспечения деятельности Думы города </w:t>
      </w:r>
      <w:proofErr w:type="spellStart"/>
      <w:r w:rsidRPr="002627D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627DC">
        <w:rPr>
          <w:rFonts w:eastAsia="Calibri"/>
          <w:color w:val="000000" w:themeColor="text1"/>
          <w:lang w:eastAsia="en-US"/>
        </w:rPr>
        <w:t>, в части обеспечения услугами связи, в том числе индивидуальными средствами связи в служебных целях (включая контроль и координацию предоставления услуг, своевременное техническое обслуживание и ремонт специальных устройств), в связи с планируемым переходом по обеспечению услугами связи в муниципальное казенное учреждение «Управление материально-технического обеспечения».</w:t>
      </w:r>
      <w:proofErr w:type="gramEnd"/>
    </w:p>
    <w:p w:rsidR="002627DC" w:rsidRPr="002627DC" w:rsidRDefault="002627DC" w:rsidP="002627DC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2627DC">
        <w:rPr>
          <w:rFonts w:eastAsia="Calibri"/>
          <w:color w:val="000000" w:themeColor="text1"/>
          <w:lang w:eastAsia="en-US"/>
        </w:rPr>
        <w:t xml:space="preserve">Также были внесены изменения в части материально-технического обеспечения деятельности контрольно-счетной палаты города </w:t>
      </w:r>
      <w:proofErr w:type="spellStart"/>
      <w:r w:rsidRPr="002627D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627DC">
        <w:rPr>
          <w:rFonts w:eastAsia="Calibri"/>
          <w:color w:val="000000" w:themeColor="text1"/>
          <w:lang w:eastAsia="en-US"/>
        </w:rPr>
        <w:t xml:space="preserve">.   </w:t>
      </w:r>
    </w:p>
    <w:p w:rsidR="002627DC" w:rsidRDefault="002627DC" w:rsidP="002627DC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2627DC">
        <w:rPr>
          <w:rFonts w:eastAsia="Calibri"/>
          <w:color w:val="000000" w:themeColor="text1"/>
          <w:lang w:eastAsia="en-US"/>
        </w:rPr>
        <w:t>Финансово-экономическое обоснование муниципального правового акта не требуется, так как настоящий проект не приводит к возникновению новых расходов.</w:t>
      </w:r>
    </w:p>
    <w:p w:rsidR="00241EF3" w:rsidRPr="00675E08" w:rsidRDefault="00C84D44" w:rsidP="002627DC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224237">
        <w:rPr>
          <w:rFonts w:eastAsia="Calibri"/>
          <w:color w:val="000000" w:themeColor="text1"/>
          <w:lang w:eastAsia="en-US"/>
        </w:rPr>
        <w:t>1</w:t>
      </w:r>
      <w:r w:rsidR="002627DC">
        <w:rPr>
          <w:rFonts w:eastAsia="Calibri"/>
          <w:color w:val="000000" w:themeColor="text1"/>
          <w:lang w:eastAsia="en-US"/>
        </w:rPr>
        <w:t>3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010B24">
        <w:rPr>
          <w:rFonts w:eastAsia="Calibri"/>
          <w:color w:val="000000" w:themeColor="text1"/>
          <w:lang w:eastAsia="en-US"/>
        </w:rPr>
        <w:t>12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2A158C">
        <w:rPr>
          <w:rFonts w:eastAsia="Calibri"/>
          <w:color w:val="000000" w:themeColor="text1"/>
          <w:lang w:eastAsia="en-US"/>
        </w:rPr>
        <w:t>4</w:t>
      </w:r>
      <w:r w:rsidR="002627DC">
        <w:rPr>
          <w:rFonts w:eastAsia="Calibri"/>
          <w:color w:val="000000" w:themeColor="text1"/>
          <w:lang w:eastAsia="en-US"/>
        </w:rPr>
        <w:t>5</w:t>
      </w:r>
      <w:bookmarkStart w:id="0" w:name="_GoBack"/>
      <w:bookmarkEnd w:id="0"/>
      <w:r w:rsidR="002A158C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0B24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24FF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237"/>
    <w:rsid w:val="00224667"/>
    <w:rsid w:val="00241EF3"/>
    <w:rsid w:val="00250E3E"/>
    <w:rsid w:val="002552B8"/>
    <w:rsid w:val="00256606"/>
    <w:rsid w:val="00260114"/>
    <w:rsid w:val="002627DC"/>
    <w:rsid w:val="002638AB"/>
    <w:rsid w:val="002708A1"/>
    <w:rsid w:val="002744A9"/>
    <w:rsid w:val="00293486"/>
    <w:rsid w:val="0029520F"/>
    <w:rsid w:val="002A158C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06C4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5F2B8A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5512E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4D44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B169-0E1F-4A2D-9D2A-36D92DB3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116</cp:revision>
  <cp:lastPrinted>2018-02-19T10:38:00Z</cp:lastPrinted>
  <dcterms:created xsi:type="dcterms:W3CDTF">2023-03-16T06:20:00Z</dcterms:created>
  <dcterms:modified xsi:type="dcterms:W3CDTF">2024-01-25T07:04:00Z</dcterms:modified>
</cp:coreProperties>
</file>