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CF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D7037" w:rsidRPr="004D7037">
        <w:rPr>
          <w:b/>
        </w:rPr>
        <w:t xml:space="preserve">О внесении изменений в муниципальную программу «Обеспечение жильем молодых семей на территории города </w:t>
      </w:r>
      <w:proofErr w:type="spellStart"/>
      <w:r w:rsidR="004D7037" w:rsidRPr="004D7037">
        <w:rPr>
          <w:b/>
        </w:rPr>
        <w:t>Покачи</w:t>
      </w:r>
      <w:proofErr w:type="spellEnd"/>
      <w:r w:rsidR="004D7037" w:rsidRPr="004D7037">
        <w:rPr>
          <w:b/>
        </w:rPr>
        <w:t xml:space="preserve">», утвержденную  постановлением администрации города </w:t>
      </w:r>
      <w:proofErr w:type="spellStart"/>
      <w:r w:rsidR="004D7037" w:rsidRPr="004D7037">
        <w:rPr>
          <w:b/>
        </w:rPr>
        <w:t>Покачи</w:t>
      </w:r>
      <w:proofErr w:type="spellEnd"/>
      <w:r w:rsidR="004D7037" w:rsidRPr="004D7037">
        <w:rPr>
          <w:b/>
        </w:rPr>
        <w:t xml:space="preserve"> от 12.10.2018 № 1003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D7037" w:rsidRPr="004D7037">
        <w:t xml:space="preserve">О внесении изменений в муниципальную программу «Обеспечение жильем молодых семей на территории города </w:t>
      </w:r>
      <w:proofErr w:type="spellStart"/>
      <w:r w:rsidR="004D7037" w:rsidRPr="004D7037">
        <w:t>Покачи</w:t>
      </w:r>
      <w:proofErr w:type="spellEnd"/>
      <w:r w:rsidR="004D7037" w:rsidRPr="004D7037">
        <w:t xml:space="preserve">», утвержденную  постановлением администрации города </w:t>
      </w:r>
      <w:proofErr w:type="spellStart"/>
      <w:r w:rsidR="004D7037" w:rsidRPr="004D7037">
        <w:t>Покачи</w:t>
      </w:r>
      <w:proofErr w:type="spellEnd"/>
      <w:r w:rsidR="004D7037" w:rsidRPr="004D7037">
        <w:t xml:space="preserve"> от 12.10.2018 № 1003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B50CF1" w:rsidRDefault="004D7037" w:rsidP="001A7939">
      <w:pPr>
        <w:spacing w:line="340" w:lineRule="exact"/>
        <w:ind w:firstLine="709"/>
        <w:jc w:val="both"/>
      </w:pPr>
      <w:r>
        <w:t>П</w:t>
      </w:r>
      <w:r w:rsidR="001A7939">
        <w:t>роект</w:t>
      </w:r>
      <w:r w:rsidR="00B50CF1">
        <w:t xml:space="preserve"> </w:t>
      </w:r>
      <w:r w:rsidRPr="004D7037">
        <w:t xml:space="preserve">постановления разработан с целью привидения муниципальной программы в соответствии с бюджетом города </w:t>
      </w:r>
      <w:proofErr w:type="spellStart"/>
      <w:r w:rsidRPr="004D7037">
        <w:t>Покачи</w:t>
      </w:r>
      <w:proofErr w:type="spellEnd"/>
      <w:r w:rsidRPr="004D7037">
        <w:t xml:space="preserve"> на 2023 год и на плановый период 2024 и 2025 годов, утвержденным решением Думы города </w:t>
      </w:r>
      <w:proofErr w:type="spellStart"/>
      <w:r w:rsidRPr="004D7037">
        <w:t>Покачи</w:t>
      </w:r>
      <w:proofErr w:type="spellEnd"/>
      <w:r w:rsidRPr="004D7037">
        <w:t xml:space="preserve"> от 14.12.2022 № 118 (с изменениями от 15.12.2023 № 83)</w:t>
      </w:r>
      <w:r w:rsidR="00B50CF1">
        <w:t>.</w:t>
      </w:r>
    </w:p>
    <w:p w:rsidR="00D349AD" w:rsidRDefault="006072D4" w:rsidP="001A793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D7037">
        <w:rPr>
          <w:rFonts w:eastAsia="Calibri"/>
          <w:color w:val="000000" w:themeColor="text1"/>
          <w:lang w:eastAsia="en-US"/>
        </w:rPr>
        <w:t>25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725757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bookmarkStart w:id="0" w:name="_GoBack"/>
      <w:bookmarkEnd w:id="0"/>
      <w:r w:rsidR="004D7037">
        <w:rPr>
          <w:rFonts w:eastAsia="Calibri"/>
          <w:color w:val="000000" w:themeColor="text1"/>
          <w:lang w:eastAsia="en-US"/>
        </w:rPr>
        <w:t>6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7939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38BA"/>
    <w:rsid w:val="00854757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25CC-A670-4985-8E4E-EAEFD67C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55</cp:revision>
  <cp:lastPrinted>2018-02-19T10:38:00Z</cp:lastPrinted>
  <dcterms:created xsi:type="dcterms:W3CDTF">2023-03-16T06:20:00Z</dcterms:created>
  <dcterms:modified xsi:type="dcterms:W3CDTF">2024-08-14T05:45:00Z</dcterms:modified>
</cp:coreProperties>
</file>