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44F7A" w:rsidRPr="00644F7A">
        <w:rPr>
          <w:b/>
        </w:rPr>
        <w:t xml:space="preserve">О внесении изменений в муниципальную программу «Развитие образования в городе </w:t>
      </w:r>
      <w:proofErr w:type="spellStart"/>
      <w:r w:rsidR="00644F7A" w:rsidRPr="00644F7A">
        <w:rPr>
          <w:b/>
        </w:rPr>
        <w:t>Покачи</w:t>
      </w:r>
      <w:proofErr w:type="spellEnd"/>
      <w:r w:rsidR="00644F7A" w:rsidRPr="00644F7A">
        <w:rPr>
          <w:b/>
        </w:rPr>
        <w:t xml:space="preserve">», утвержденную постановлением администрации города </w:t>
      </w:r>
      <w:proofErr w:type="spellStart"/>
      <w:r w:rsidR="00644F7A" w:rsidRPr="00644F7A">
        <w:rPr>
          <w:b/>
        </w:rPr>
        <w:t>Покачи</w:t>
      </w:r>
      <w:proofErr w:type="spellEnd"/>
      <w:r w:rsidR="00644F7A" w:rsidRPr="00644F7A">
        <w:rPr>
          <w:b/>
        </w:rPr>
        <w:t xml:space="preserve"> от 12.10.2018 №1006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</w:t>
      </w:r>
      <w:bookmarkStart w:id="0" w:name="_GoBack"/>
      <w:bookmarkEnd w:id="0"/>
      <w:r w:rsidRPr="003542CF">
        <w:t>окачи</w:t>
      </w:r>
      <w:proofErr w:type="spellEnd"/>
      <w:r w:rsidRPr="003542CF">
        <w:t xml:space="preserve"> </w:t>
      </w:r>
      <w:r w:rsidR="007F4802" w:rsidRPr="007F4802">
        <w:t>«</w:t>
      </w:r>
      <w:r w:rsidR="00644F7A" w:rsidRPr="00644F7A">
        <w:t xml:space="preserve">О внесении изменений в муниципальную программу «Развитие образования в городе </w:t>
      </w:r>
      <w:proofErr w:type="spellStart"/>
      <w:r w:rsidR="00644F7A" w:rsidRPr="00644F7A">
        <w:t>Покачи</w:t>
      </w:r>
      <w:proofErr w:type="spellEnd"/>
      <w:r w:rsidR="00644F7A" w:rsidRPr="00644F7A">
        <w:t xml:space="preserve">», утвержденную постановлением администрации города </w:t>
      </w:r>
      <w:proofErr w:type="spellStart"/>
      <w:r w:rsidR="00644F7A" w:rsidRPr="00644F7A">
        <w:t>Покачи</w:t>
      </w:r>
      <w:proofErr w:type="spellEnd"/>
      <w:r w:rsidR="00644F7A" w:rsidRPr="00644F7A">
        <w:t xml:space="preserve"> от 12.10.2018 №1006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44F7A" w:rsidRDefault="00644F7A" w:rsidP="00644F7A">
      <w:pPr>
        <w:spacing w:line="340" w:lineRule="exact"/>
        <w:ind w:firstLine="709"/>
        <w:jc w:val="both"/>
      </w:pPr>
      <w:r>
        <w:t xml:space="preserve">Проект разработан по результатам мониторинга </w:t>
      </w:r>
      <w:proofErr w:type="spellStart"/>
      <w:r>
        <w:t>правоприменения</w:t>
      </w:r>
      <w:proofErr w:type="spellEnd"/>
      <w:r>
        <w:t xml:space="preserve"> в целях устранения ссылок на утратившие силу правовые акты</w:t>
      </w:r>
    </w:p>
    <w:p w:rsidR="00644F7A" w:rsidRDefault="00644F7A" w:rsidP="00644F7A">
      <w:pPr>
        <w:spacing w:line="340" w:lineRule="exact"/>
        <w:ind w:firstLine="709"/>
        <w:jc w:val="both"/>
      </w:pPr>
      <w:proofErr w:type="gramStart"/>
      <w:r>
        <w:t xml:space="preserve">Представленным проект постановления администрации города </w:t>
      </w:r>
      <w:proofErr w:type="spellStart"/>
      <w:r>
        <w:t>Покачи</w:t>
      </w:r>
      <w:proofErr w:type="spellEnd"/>
      <w:r>
        <w:t>:</w:t>
      </w:r>
      <w:proofErr w:type="gramEnd"/>
    </w:p>
    <w:p w:rsidR="00644F7A" w:rsidRDefault="00644F7A" w:rsidP="00644F7A">
      <w:pPr>
        <w:spacing w:line="340" w:lineRule="exact"/>
        <w:ind w:firstLine="709"/>
        <w:jc w:val="both"/>
      </w:pPr>
      <w:r>
        <w:t xml:space="preserve">1) уточняются реквизиты и наименование Стратегии; </w:t>
      </w:r>
    </w:p>
    <w:p w:rsidR="00644F7A" w:rsidRDefault="00644F7A" w:rsidP="00644F7A">
      <w:pPr>
        <w:spacing w:line="340" w:lineRule="exact"/>
        <w:ind w:firstLine="709"/>
        <w:jc w:val="both"/>
      </w:pPr>
      <w:r>
        <w:t>2) в таблице 1 и 6 муниципальной программы уточняются целевые показатели в соответствии со Стратегией;</w:t>
      </w:r>
    </w:p>
    <w:p w:rsidR="00644F7A" w:rsidRDefault="00644F7A" w:rsidP="00644F7A">
      <w:pPr>
        <w:spacing w:line="340" w:lineRule="exact"/>
        <w:ind w:firstLine="709"/>
        <w:jc w:val="both"/>
      </w:pPr>
      <w:r>
        <w:t xml:space="preserve">3) уточняются реквизиты Положения об установлении </w:t>
      </w:r>
      <w:proofErr w:type="gramStart"/>
      <w:r>
        <w:t>системы оплаты труда работников муниципальных образовательных учреждений города</w:t>
      </w:r>
      <w:proofErr w:type="gramEnd"/>
      <w:r>
        <w:t xml:space="preserve"> </w:t>
      </w:r>
      <w:proofErr w:type="spellStart"/>
      <w:r>
        <w:t>Покачи</w:t>
      </w:r>
      <w:proofErr w:type="spellEnd"/>
      <w:r>
        <w:t>;</w:t>
      </w:r>
    </w:p>
    <w:p w:rsidR="00644F7A" w:rsidRDefault="00644F7A" w:rsidP="00644F7A">
      <w:pPr>
        <w:spacing w:line="340" w:lineRule="exact"/>
        <w:ind w:firstLine="709"/>
        <w:jc w:val="both"/>
      </w:pPr>
      <w:proofErr w:type="gramStart"/>
      <w:r>
        <w:t>4) в связи с внесением изменений в постановление Правительства Ханты-Мансийского автономного округа – Югры от 30.12.2021 №634-п «О мерах по реализации государственной программы Ханты-Мансийского автономного округа – Югры «Развитие образования» возникла необходимость внесения дополнительного мероприятия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</w:t>
      </w:r>
      <w:proofErr w:type="gramEnd"/>
    </w:p>
    <w:p w:rsidR="00644F7A" w:rsidRDefault="00644F7A" w:rsidP="00644F7A">
      <w:pPr>
        <w:spacing w:line="340" w:lineRule="exact"/>
        <w:ind w:firstLine="709"/>
        <w:jc w:val="both"/>
      </w:pPr>
      <w:r>
        <w:t xml:space="preserve">Реализация проекта будет осуществляться в пределах бюджетных ассигнований, предусмотренных бюджетом города </w:t>
      </w:r>
      <w:proofErr w:type="spellStart"/>
      <w:r>
        <w:t>Покачи</w:t>
      </w:r>
      <w:proofErr w:type="spellEnd"/>
      <w:r>
        <w:t>, на соответствующий финансовый год и на плановый период.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44F7A">
        <w:rPr>
          <w:rFonts w:eastAsia="Calibri"/>
          <w:color w:val="000000" w:themeColor="text1"/>
          <w:lang w:eastAsia="en-US"/>
        </w:rPr>
        <w:t>29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08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44F7A">
        <w:rPr>
          <w:rFonts w:eastAsia="Calibri"/>
          <w:color w:val="000000" w:themeColor="text1"/>
          <w:lang w:eastAsia="en-US"/>
        </w:rPr>
        <w:t>30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24CD-7617-43BC-AC6E-C13DBC80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145</cp:revision>
  <cp:lastPrinted>2018-02-19T10:38:00Z</cp:lastPrinted>
  <dcterms:created xsi:type="dcterms:W3CDTF">2023-03-16T06:20:00Z</dcterms:created>
  <dcterms:modified xsi:type="dcterms:W3CDTF">2024-12-25T09:39:00Z</dcterms:modified>
</cp:coreProperties>
</file>