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FE06E4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</w:t>
      </w:r>
      <w:r w:rsidR="002C6DD7">
        <w:rPr>
          <w:b/>
        </w:rPr>
        <w:t>а</w:t>
      </w:r>
      <w:r w:rsidR="00B36854" w:rsidRPr="00AB16C3">
        <w:rPr>
          <w:b/>
        </w:rPr>
        <w:t xml:space="preserve">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FE06E4" w:rsidRPr="00FE06E4">
        <w:rPr>
          <w:b/>
        </w:rPr>
        <w:t xml:space="preserve">О внесении изменений в постановление администрации города </w:t>
      </w:r>
      <w:proofErr w:type="spellStart"/>
      <w:r w:rsidR="00FE06E4" w:rsidRPr="00FE06E4">
        <w:rPr>
          <w:b/>
        </w:rPr>
        <w:t>Покачи</w:t>
      </w:r>
      <w:proofErr w:type="spellEnd"/>
      <w:r w:rsidR="00FE06E4" w:rsidRPr="00FE06E4">
        <w:rPr>
          <w:b/>
        </w:rPr>
        <w:t xml:space="preserve"> от 04.04.2024 №290 «Об утверждении Порядка предоставления субсидий отдельным категориям граждан, состоящим на учете в качестве нуждающихся в жилых помещениях,</w:t>
      </w:r>
      <w:r w:rsidR="00FE06E4">
        <w:rPr>
          <w:b/>
        </w:rPr>
        <w:t xml:space="preserve"> </w:t>
      </w:r>
      <w:r w:rsidR="00FE06E4" w:rsidRPr="00FE06E4">
        <w:rPr>
          <w:b/>
        </w:rPr>
        <w:t>предоставляемых по договорам социального найма, на приобретение (строительство)</w:t>
      </w:r>
      <w:r w:rsidR="00FE06E4">
        <w:rPr>
          <w:b/>
        </w:rPr>
        <w:t xml:space="preserve"> </w:t>
      </w:r>
      <w:r w:rsidR="00FE06E4" w:rsidRPr="00FE06E4">
        <w:rPr>
          <w:b/>
        </w:rPr>
        <w:t>жилых помещений в собственность</w:t>
      </w:r>
      <w:r w:rsidR="008C05CD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FE06E4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FE06E4">
        <w:t xml:space="preserve">О внесении изменений в постановление администрации города </w:t>
      </w:r>
      <w:proofErr w:type="spellStart"/>
      <w:r w:rsidR="00FE06E4">
        <w:t>Покачи</w:t>
      </w:r>
      <w:proofErr w:type="spellEnd"/>
      <w:r w:rsidR="00FE06E4">
        <w:t xml:space="preserve"> от 04.04.2024 №290 «Об утверждении Порядка предоставления субсидий отдельным категориям граждан, состоящим на учете в качестве</w:t>
      </w:r>
      <w:proofErr w:type="gramEnd"/>
      <w:r w:rsidR="00FE06E4">
        <w:t xml:space="preserve"> нуждающихся в жилых помещениях,</w:t>
      </w:r>
      <w:r w:rsidR="00FE06E4">
        <w:t xml:space="preserve"> </w:t>
      </w:r>
      <w:r w:rsidR="00FE06E4">
        <w:t>предоставляемых по договорам социального найма, на приобретение (строительство)</w:t>
      </w:r>
      <w:r w:rsidR="00FE06E4">
        <w:t xml:space="preserve"> </w:t>
      </w:r>
      <w:r w:rsidR="00FE06E4">
        <w:t>жилых помещений в собственность</w:t>
      </w:r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 результатам которой подготовлено настоящее заключение</w:t>
      </w:r>
      <w:r w:rsidR="0051542B" w:rsidRPr="00AB16C3">
        <w:t xml:space="preserve">. </w:t>
      </w:r>
    </w:p>
    <w:p w:rsidR="00FE06E4" w:rsidRDefault="00FE06E4" w:rsidP="00FE06E4">
      <w:pPr>
        <w:spacing w:line="340" w:lineRule="exact"/>
        <w:ind w:firstLine="708"/>
        <w:jc w:val="both"/>
      </w:pPr>
      <w:r>
        <w:t xml:space="preserve">Проект постановления администрации города </w:t>
      </w:r>
      <w:proofErr w:type="spellStart"/>
      <w:r>
        <w:t>Покачи</w:t>
      </w:r>
      <w:proofErr w:type="spellEnd"/>
      <w:r>
        <w:t xml:space="preserve"> разработан в целях: </w:t>
      </w:r>
    </w:p>
    <w:p w:rsidR="00FE06E4" w:rsidRDefault="00FE06E4" w:rsidP="00FE06E4">
      <w:pPr>
        <w:spacing w:line="340" w:lineRule="exact"/>
        <w:ind w:firstLine="708"/>
        <w:jc w:val="both"/>
      </w:pPr>
      <w:proofErr w:type="gramStart"/>
      <w:r>
        <w:t>1) приведения постановления в соответствие с законодательством субъекта Российской Федерации, а именно подпунктом 2.4 Порядка предоставления субсидии из бюджета Ханты-Мансийского автономного округа - Югры бюджетам муниципальных образований Ханты-Мансийского автономного округа - Югры на реализацию полномочий в области строительства и жилищных отношений, утвержденного постановлением Правительства Ханты-Мансийского автономного округа - Югры от 29.12.2020 № 643-п «О мерах по реализации государственной программы Ханты-Мансийского автономного округа - Югры «Строительство»;</w:t>
      </w:r>
      <w:proofErr w:type="gramEnd"/>
    </w:p>
    <w:p w:rsidR="00FE06E4" w:rsidRDefault="00FE06E4" w:rsidP="00FE06E4">
      <w:pPr>
        <w:spacing w:line="340" w:lineRule="exact"/>
        <w:ind w:firstLine="708"/>
        <w:jc w:val="both"/>
      </w:pPr>
      <w:r>
        <w:t xml:space="preserve"> 2) устранения юридико-технических ошибок;</w:t>
      </w:r>
    </w:p>
    <w:p w:rsidR="00FE06E4" w:rsidRDefault="00FE06E4" w:rsidP="00FE06E4">
      <w:pPr>
        <w:spacing w:line="340" w:lineRule="exact"/>
        <w:ind w:firstLine="708"/>
        <w:jc w:val="both"/>
      </w:pPr>
      <w:r>
        <w:t xml:space="preserve"> 3) установления ограничений по использованию Субсидии на остаточную сумму долга в случае погашения кредита; </w:t>
      </w:r>
    </w:p>
    <w:p w:rsidR="00FE06E4" w:rsidRDefault="00FE06E4" w:rsidP="00FE06E4">
      <w:pPr>
        <w:spacing w:line="340" w:lineRule="exact"/>
        <w:ind w:firstLine="708"/>
        <w:jc w:val="both"/>
      </w:pPr>
      <w:r>
        <w:t xml:space="preserve">4) исключения определенного пакета документов для предоставления Субсидии и исключения ограничений по использованию субсидии на приобретение жилого помещения у определенных граждан; </w:t>
      </w:r>
    </w:p>
    <w:p w:rsidR="00FE06E4" w:rsidRDefault="00FE06E4" w:rsidP="00FE06E4">
      <w:pPr>
        <w:spacing w:line="340" w:lineRule="exact"/>
        <w:ind w:firstLine="708"/>
        <w:jc w:val="both"/>
      </w:pPr>
      <w:r>
        <w:t>5) дополнения перечня, на какие цели может быть использована Субсидия;</w:t>
      </w:r>
    </w:p>
    <w:p w:rsidR="00FE06E4" w:rsidRDefault="00FE06E4" w:rsidP="00FE06E4">
      <w:pPr>
        <w:spacing w:line="340" w:lineRule="exact"/>
        <w:ind w:firstLine="708"/>
        <w:jc w:val="both"/>
      </w:pPr>
      <w:r>
        <w:t xml:space="preserve"> 6) уточнения периода ухудшения жилищных условий при предоставлении Субсидии и запрашиваемых сведений для предоставления Субсидии; </w:t>
      </w:r>
    </w:p>
    <w:p w:rsidR="00FE06E4" w:rsidRDefault="00FE06E4" w:rsidP="00FE06E4">
      <w:pPr>
        <w:spacing w:line="340" w:lineRule="exact"/>
        <w:ind w:firstLine="708"/>
        <w:jc w:val="both"/>
      </w:pPr>
      <w:r>
        <w:t>7) уточнения запрашиваемых сведений для предоставления Субсидии и предоставленных сведений, являющихся основанием для отказа в предоставлении Субсидии.</w:t>
      </w:r>
    </w:p>
    <w:p w:rsidR="00D56E05" w:rsidRDefault="00D56E05" w:rsidP="00FE06E4">
      <w:pPr>
        <w:spacing w:line="340" w:lineRule="exact"/>
        <w:ind w:firstLine="708"/>
        <w:jc w:val="both"/>
      </w:pPr>
      <w:r w:rsidRPr="00D56E05">
        <w:t xml:space="preserve">По итогам финансово-экономической экспертизы, представленного проекта постановления администрации города </w:t>
      </w:r>
      <w:proofErr w:type="spellStart"/>
      <w:r w:rsidRPr="00D56E05">
        <w:t>Покачи</w:t>
      </w:r>
      <w:proofErr w:type="spellEnd"/>
      <w:r w:rsidRPr="00D56E05">
        <w:t>, замечания отсутствуют</w:t>
      </w:r>
      <w:r>
        <w:t>.</w:t>
      </w:r>
    </w:p>
    <w:p w:rsidR="00241EF3" w:rsidRPr="00AB16C3" w:rsidRDefault="002B3745" w:rsidP="00FD0413">
      <w:pPr>
        <w:spacing w:line="340" w:lineRule="exact"/>
        <w:ind w:firstLine="708"/>
        <w:jc w:val="both"/>
      </w:pPr>
      <w:r>
        <w:lastRenderedPageBreak/>
        <w:t>З</w:t>
      </w:r>
      <w:r w:rsidR="00F91A18">
        <w:t>аключение от</w:t>
      </w:r>
      <w:r w:rsidR="00865137">
        <w:t xml:space="preserve"> </w:t>
      </w:r>
      <w:r w:rsidR="00D56E05">
        <w:t>1</w:t>
      </w:r>
      <w:r w:rsidR="00FE06E4">
        <w:t>7</w:t>
      </w:r>
      <w:r w:rsidR="00F91A18">
        <w:t>.</w:t>
      </w:r>
      <w:r w:rsidR="00765EF3">
        <w:t>12</w:t>
      </w:r>
      <w:r w:rsidR="00F91A18">
        <w:t>.202</w:t>
      </w:r>
      <w:r w:rsidR="00B231FB">
        <w:t>4</w:t>
      </w:r>
      <w:r w:rsidR="00F91A18">
        <w:t xml:space="preserve"> №</w:t>
      </w:r>
      <w:r w:rsidR="00D45E16">
        <w:t>2</w:t>
      </w:r>
      <w:r w:rsidR="002C6DD7">
        <w:t>1</w:t>
      </w:r>
      <w:r w:rsidR="00FE06E4">
        <w:t>4</w:t>
      </w:r>
      <w:r w:rsidR="00F91A18">
        <w:t xml:space="preserve"> по результатам проведенной экспертизы направлено субъекту правотворческой инициативы.</w:t>
      </w:r>
      <w:bookmarkStart w:id="0" w:name="_GoBack"/>
      <w:bookmarkEnd w:id="0"/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52A5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429C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C6DD7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5D0A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212E"/>
    <w:rsid w:val="005D2501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3B4E"/>
    <w:rsid w:val="006769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5EF3"/>
    <w:rsid w:val="00767027"/>
    <w:rsid w:val="00773BD3"/>
    <w:rsid w:val="007770D8"/>
    <w:rsid w:val="007812D5"/>
    <w:rsid w:val="0078492F"/>
    <w:rsid w:val="00785FE8"/>
    <w:rsid w:val="007865BC"/>
    <w:rsid w:val="00786B5B"/>
    <w:rsid w:val="00787A0E"/>
    <w:rsid w:val="00791F5F"/>
    <w:rsid w:val="00793D0D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72ED"/>
    <w:rsid w:val="0085144F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25A"/>
    <w:rsid w:val="008C4432"/>
    <w:rsid w:val="008D0EF1"/>
    <w:rsid w:val="008D1492"/>
    <w:rsid w:val="008D181D"/>
    <w:rsid w:val="008D37E6"/>
    <w:rsid w:val="008F09FC"/>
    <w:rsid w:val="008F1AFF"/>
    <w:rsid w:val="008F7C38"/>
    <w:rsid w:val="00900E11"/>
    <w:rsid w:val="009015CD"/>
    <w:rsid w:val="00902F57"/>
    <w:rsid w:val="00904EA2"/>
    <w:rsid w:val="0090792C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56CEB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C6F57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6A7E"/>
    <w:rsid w:val="00B57708"/>
    <w:rsid w:val="00B606FB"/>
    <w:rsid w:val="00B640A6"/>
    <w:rsid w:val="00B6632F"/>
    <w:rsid w:val="00B71BEF"/>
    <w:rsid w:val="00B72A42"/>
    <w:rsid w:val="00B75599"/>
    <w:rsid w:val="00B8090C"/>
    <w:rsid w:val="00B84AE7"/>
    <w:rsid w:val="00B86725"/>
    <w:rsid w:val="00B869CA"/>
    <w:rsid w:val="00B86C73"/>
    <w:rsid w:val="00B91732"/>
    <w:rsid w:val="00B9196A"/>
    <w:rsid w:val="00B976F0"/>
    <w:rsid w:val="00BA1638"/>
    <w:rsid w:val="00BA602F"/>
    <w:rsid w:val="00BA6BA8"/>
    <w:rsid w:val="00BB09F8"/>
    <w:rsid w:val="00BB1AF7"/>
    <w:rsid w:val="00BC0863"/>
    <w:rsid w:val="00BC1882"/>
    <w:rsid w:val="00BC34A0"/>
    <w:rsid w:val="00BC44CD"/>
    <w:rsid w:val="00BE7B79"/>
    <w:rsid w:val="00BF4C85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114D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45E16"/>
    <w:rsid w:val="00D56E05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5BE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3A9F"/>
    <w:rsid w:val="00EA6DDF"/>
    <w:rsid w:val="00EB2905"/>
    <w:rsid w:val="00EB763D"/>
    <w:rsid w:val="00EB7705"/>
    <w:rsid w:val="00EC3337"/>
    <w:rsid w:val="00EC64B9"/>
    <w:rsid w:val="00ED2970"/>
    <w:rsid w:val="00ED329A"/>
    <w:rsid w:val="00ED3A6F"/>
    <w:rsid w:val="00ED5483"/>
    <w:rsid w:val="00ED7148"/>
    <w:rsid w:val="00EE34BC"/>
    <w:rsid w:val="00F11757"/>
    <w:rsid w:val="00F21AF0"/>
    <w:rsid w:val="00F22321"/>
    <w:rsid w:val="00F3290F"/>
    <w:rsid w:val="00F336FA"/>
    <w:rsid w:val="00F3585E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966BD"/>
    <w:rsid w:val="00FB35E2"/>
    <w:rsid w:val="00FB6FF8"/>
    <w:rsid w:val="00FC0942"/>
    <w:rsid w:val="00FC5331"/>
    <w:rsid w:val="00FD0413"/>
    <w:rsid w:val="00FD1184"/>
    <w:rsid w:val="00FD1389"/>
    <w:rsid w:val="00FD74AD"/>
    <w:rsid w:val="00FE06E4"/>
    <w:rsid w:val="00FE16FE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3B176-9828-4B17-AEA5-4D216D2AA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103</cp:revision>
  <cp:lastPrinted>2018-02-19T10:38:00Z</cp:lastPrinted>
  <dcterms:created xsi:type="dcterms:W3CDTF">2023-03-16T10:48:00Z</dcterms:created>
  <dcterms:modified xsi:type="dcterms:W3CDTF">2025-01-13T10:58:00Z</dcterms:modified>
</cp:coreProperties>
</file>