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7E0A4A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5A6F9C" w:rsidRPr="005A6F9C">
        <w:rPr>
          <w:b/>
        </w:rPr>
        <w:t xml:space="preserve">О признании утратившим силу решения Думы города </w:t>
      </w:r>
      <w:proofErr w:type="spellStart"/>
      <w:r w:rsidR="005A6F9C" w:rsidRPr="005A6F9C">
        <w:rPr>
          <w:b/>
        </w:rPr>
        <w:t>Покачи</w:t>
      </w:r>
      <w:proofErr w:type="spellEnd"/>
      <w:r w:rsidR="005A6F9C" w:rsidRPr="005A6F9C">
        <w:rPr>
          <w:b/>
        </w:rPr>
        <w:t xml:space="preserve"> от 30.04.2014 № 36 «Об установлении меры социальной поддержки, предоставляемой гражданам, проживающим на территории города </w:t>
      </w:r>
      <w:proofErr w:type="spellStart"/>
      <w:r w:rsidR="005A6F9C" w:rsidRPr="005A6F9C">
        <w:rPr>
          <w:b/>
        </w:rPr>
        <w:t>Покачи</w:t>
      </w:r>
      <w:proofErr w:type="spellEnd"/>
      <w:r w:rsidR="005A6F9C" w:rsidRPr="005A6F9C">
        <w:rPr>
          <w:b/>
        </w:rPr>
        <w:t>, страдающим хронической почечной недостаточностью и нуждающимся в процедуре прогр</w:t>
      </w:r>
      <w:bookmarkStart w:id="0" w:name="_GoBack"/>
      <w:bookmarkEnd w:id="0"/>
      <w:r w:rsidR="005A6F9C" w:rsidRPr="005A6F9C">
        <w:rPr>
          <w:b/>
        </w:rPr>
        <w:t>аммного гемодиализа</w:t>
      </w:r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D36686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</w:t>
      </w:r>
      <w:proofErr w:type="gramStart"/>
      <w:r w:rsidRPr="00066F99">
        <w:t xml:space="preserve">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5A6F9C" w:rsidRPr="005A6F9C">
        <w:t xml:space="preserve">О признании утратившим силу решения Думы города </w:t>
      </w:r>
      <w:proofErr w:type="spellStart"/>
      <w:r w:rsidR="005A6F9C" w:rsidRPr="005A6F9C">
        <w:t>Покачи</w:t>
      </w:r>
      <w:proofErr w:type="spellEnd"/>
      <w:r w:rsidR="005A6F9C" w:rsidRPr="005A6F9C">
        <w:t xml:space="preserve"> от 30.04.2014 № 36 «Об установлении меры социальной поддержки, предоставляемой гражданам, проживающим на территории города </w:t>
      </w:r>
      <w:proofErr w:type="spellStart"/>
      <w:r w:rsidR="005A6F9C" w:rsidRPr="005A6F9C">
        <w:t>Покачи</w:t>
      </w:r>
      <w:proofErr w:type="spellEnd"/>
      <w:r w:rsidR="005A6F9C" w:rsidRPr="005A6F9C">
        <w:t>, страдающим хронической почечной недостаточностью и нуждающимся в процедуре программного гемодиализа</w:t>
      </w:r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5A6F9C" w:rsidRDefault="00307A65" w:rsidP="0017781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07A65">
        <w:rPr>
          <w:rFonts w:eastAsia="Calibri"/>
          <w:color w:val="000000" w:themeColor="text1"/>
          <w:lang w:eastAsia="en-US"/>
        </w:rPr>
        <w:t>Согласно пояснительной записке,</w:t>
      </w:r>
      <w:r w:rsidR="005A6F9C">
        <w:rPr>
          <w:rFonts w:eastAsia="Calibri"/>
          <w:color w:val="000000" w:themeColor="text1"/>
          <w:lang w:eastAsia="en-US"/>
        </w:rPr>
        <w:t xml:space="preserve"> п</w:t>
      </w:r>
      <w:r w:rsidR="005A6F9C" w:rsidRPr="005A6F9C">
        <w:rPr>
          <w:rFonts w:eastAsia="Calibri"/>
          <w:color w:val="000000" w:themeColor="text1"/>
          <w:lang w:eastAsia="en-US"/>
        </w:rPr>
        <w:t xml:space="preserve">роект решения разработан в связи с тем, что муниципальное образование город </w:t>
      </w:r>
      <w:proofErr w:type="spellStart"/>
      <w:r w:rsidR="005A6F9C" w:rsidRPr="005A6F9C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5A6F9C" w:rsidRPr="005A6F9C">
        <w:rPr>
          <w:rFonts w:eastAsia="Calibri"/>
          <w:color w:val="000000" w:themeColor="text1"/>
          <w:lang w:eastAsia="en-US"/>
        </w:rPr>
        <w:t xml:space="preserve"> является дотационной территорией, и попадает под ограничения, установленные пунктом 3 статьи 136 БК РФ, регулирующей условия предоставления межбюджетных трансферов из бюджетов субъектов РФ.</w:t>
      </w:r>
    </w:p>
    <w:p w:rsidR="005A6F9C" w:rsidRDefault="005A6F9C" w:rsidP="0017781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A6F9C">
        <w:rPr>
          <w:rFonts w:eastAsia="Calibri"/>
          <w:color w:val="000000" w:themeColor="text1"/>
          <w:lang w:eastAsia="en-US"/>
        </w:rPr>
        <w:t>Из пояснительной записки к проекту решения следует, что по результатам оценки расходов бюджетных средств до конца 2023 года ожидаемая экономия составит 359 046,17 рублей.</w:t>
      </w:r>
    </w:p>
    <w:p w:rsidR="00066F99" w:rsidRDefault="00066F99" w:rsidP="0017781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66F99">
        <w:rPr>
          <w:rFonts w:eastAsia="Calibri"/>
          <w:color w:val="000000" w:themeColor="text1"/>
          <w:lang w:eastAsia="en-US"/>
        </w:rPr>
        <w:t xml:space="preserve">Замечаний к </w:t>
      </w:r>
      <w:r w:rsidR="00104606">
        <w:rPr>
          <w:rFonts w:eastAsia="Calibri"/>
          <w:color w:val="000000" w:themeColor="text1"/>
          <w:lang w:eastAsia="en-US"/>
        </w:rPr>
        <w:t>п</w:t>
      </w:r>
      <w:r w:rsidRPr="00066F99">
        <w:rPr>
          <w:rFonts w:eastAsia="Calibri"/>
          <w:color w:val="000000" w:themeColor="text1"/>
          <w:lang w:eastAsia="en-US"/>
        </w:rPr>
        <w:t>роекту нет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844390" w:rsidRDefault="00BB5234" w:rsidP="008724F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5A6F9C">
        <w:rPr>
          <w:rFonts w:eastAsia="Calibri"/>
          <w:color w:val="000000" w:themeColor="text1"/>
          <w:lang w:eastAsia="en-US"/>
        </w:rPr>
        <w:t>01</w:t>
      </w:r>
      <w:r w:rsidR="00FE37BA">
        <w:rPr>
          <w:rFonts w:eastAsia="Calibri"/>
          <w:color w:val="000000" w:themeColor="text1"/>
          <w:lang w:eastAsia="en-US"/>
        </w:rPr>
        <w:t>.</w:t>
      </w:r>
      <w:r w:rsidR="005A6F9C">
        <w:rPr>
          <w:rFonts w:eastAsia="Calibri"/>
          <w:color w:val="000000" w:themeColor="text1"/>
          <w:lang w:eastAsia="en-US"/>
        </w:rPr>
        <w:t>06</w:t>
      </w:r>
      <w:r w:rsidR="00FE37BA">
        <w:rPr>
          <w:rFonts w:eastAsia="Calibri"/>
          <w:color w:val="000000" w:themeColor="text1"/>
          <w:lang w:eastAsia="en-US"/>
        </w:rPr>
        <w:t>.2023</w:t>
      </w:r>
      <w:r w:rsidR="00B85038" w:rsidRPr="00B85038">
        <w:rPr>
          <w:rFonts w:eastAsia="Calibri"/>
          <w:color w:val="000000" w:themeColor="text1"/>
          <w:lang w:eastAsia="en-US"/>
        </w:rPr>
        <w:t xml:space="preserve"> №</w:t>
      </w:r>
      <w:r w:rsidR="007E0A4A">
        <w:rPr>
          <w:rFonts w:eastAsia="Calibri"/>
          <w:color w:val="000000" w:themeColor="text1"/>
          <w:lang w:eastAsia="en-US"/>
        </w:rPr>
        <w:t>1</w:t>
      </w:r>
      <w:r w:rsidR="005A6F9C">
        <w:rPr>
          <w:rFonts w:eastAsia="Calibri"/>
          <w:color w:val="000000" w:themeColor="text1"/>
          <w:lang w:eastAsia="en-US"/>
        </w:rPr>
        <w:t>4</w:t>
      </w:r>
      <w:r w:rsidR="00D36686">
        <w:rPr>
          <w:rFonts w:eastAsia="Calibri"/>
          <w:color w:val="000000" w:themeColor="text1"/>
          <w:lang w:eastAsia="en-US"/>
        </w:rPr>
        <w:t xml:space="preserve"> </w:t>
      </w:r>
      <w:r w:rsidR="00B85038" w:rsidRPr="00B8503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844390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A992-08E5-4F09-BCB1-A75E1EB9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77</cp:revision>
  <cp:lastPrinted>2018-02-19T10:38:00Z</cp:lastPrinted>
  <dcterms:created xsi:type="dcterms:W3CDTF">2023-03-16T06:20:00Z</dcterms:created>
  <dcterms:modified xsi:type="dcterms:W3CDTF">2023-07-11T11:49:00Z</dcterms:modified>
</cp:coreProperties>
</file>