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710B48" w:rsidRPr="00AB16C3" w:rsidRDefault="00710B48" w:rsidP="00D34A22">
      <w:pPr>
        <w:tabs>
          <w:tab w:val="left" w:pos="0"/>
        </w:tabs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B36B1A" w:rsidRPr="00B36B1A">
        <w:rPr>
          <w:b/>
        </w:rPr>
        <w:t xml:space="preserve">О предоставлении субсидии на возмещение недополученных доходов в связи с оказанием услуг по водоснабжению на территории города </w:t>
      </w:r>
      <w:proofErr w:type="spellStart"/>
      <w:r w:rsidR="00B36B1A" w:rsidRPr="00B36B1A">
        <w:rPr>
          <w:b/>
        </w:rPr>
        <w:t>Покачи</w:t>
      </w:r>
      <w:proofErr w:type="spellEnd"/>
      <w:r w:rsidR="00B36854" w:rsidRPr="00AB16C3">
        <w:rPr>
          <w:b/>
        </w:rPr>
        <w:t>»</w:t>
      </w:r>
    </w:p>
    <w:p w:rsidR="00B36854" w:rsidRPr="00AB16C3" w:rsidRDefault="00B36854" w:rsidP="00710B48">
      <w:pPr>
        <w:tabs>
          <w:tab w:val="left" w:pos="0"/>
        </w:tabs>
        <w:jc w:val="center"/>
      </w:pPr>
    </w:p>
    <w:p w:rsidR="0051542B" w:rsidRPr="00AB16C3" w:rsidRDefault="003542CF" w:rsidP="007A4DF1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DB7510" w:rsidRPr="00AB16C3">
        <w:t>Федеральны</w:t>
      </w:r>
      <w:r w:rsidR="007A7DA6" w:rsidRPr="00AB16C3">
        <w:t>м</w:t>
      </w:r>
      <w:r w:rsidR="00DB7510" w:rsidRPr="00AB16C3">
        <w:t xml:space="preserve"> закон</w:t>
      </w:r>
      <w:r w:rsidR="007A7DA6" w:rsidRPr="00AB16C3">
        <w:t>ом</w:t>
      </w:r>
      <w:r w:rsidR="00DB7510" w:rsidRPr="00AB16C3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 w:rsidRPr="00AB16C3">
        <w:t>ом</w:t>
      </w:r>
      <w:r w:rsidR="00DB7510" w:rsidRPr="00AB16C3">
        <w:t xml:space="preserve"> города </w:t>
      </w:r>
      <w:proofErr w:type="spellStart"/>
      <w:r w:rsidR="00DB7510" w:rsidRPr="00AB16C3">
        <w:t>Покачи</w:t>
      </w:r>
      <w:proofErr w:type="spellEnd"/>
      <w:r w:rsidR="00DB7510" w:rsidRPr="00AB16C3">
        <w:t>, решение</w:t>
      </w:r>
      <w:r w:rsidR="007A7DA6" w:rsidRPr="00AB16C3">
        <w:t>м</w:t>
      </w:r>
      <w:r w:rsidR="00DB7510" w:rsidRPr="00AB16C3">
        <w:t xml:space="preserve"> Думы города </w:t>
      </w:r>
      <w:proofErr w:type="spellStart"/>
      <w:r w:rsidR="00DB7510" w:rsidRPr="00AB16C3">
        <w:t>Покачи</w:t>
      </w:r>
      <w:proofErr w:type="spellEnd"/>
      <w:r w:rsidR="00DB7510" w:rsidRPr="00AB16C3">
        <w:t xml:space="preserve"> от 29.09.2021 №65 «О контрольно-счетной палате города </w:t>
      </w:r>
      <w:proofErr w:type="spellStart"/>
      <w:r w:rsidR="00DB7510" w:rsidRPr="00AB16C3">
        <w:t>Покачи</w:t>
      </w:r>
      <w:proofErr w:type="spellEnd"/>
      <w:r w:rsidR="00DB7510" w:rsidRPr="00AB16C3">
        <w:t>», регламент</w:t>
      </w:r>
      <w:r w:rsidR="007A7DA6" w:rsidRPr="00AB16C3">
        <w:t>ом</w:t>
      </w:r>
      <w:r w:rsidR="00DB7510" w:rsidRPr="00AB16C3">
        <w:t xml:space="preserve"> контрольно-счетной палаты города </w:t>
      </w:r>
      <w:proofErr w:type="spellStart"/>
      <w:r w:rsidR="00DB7510" w:rsidRPr="00AB16C3">
        <w:t>Покачи</w:t>
      </w:r>
      <w:proofErr w:type="spellEnd"/>
      <w:r w:rsidR="00DB7510" w:rsidRPr="00AB16C3">
        <w:t>, утвержденны</w:t>
      </w:r>
      <w:r w:rsidR="007A7DA6" w:rsidRPr="00AB16C3">
        <w:t>м</w:t>
      </w:r>
      <w:r w:rsidR="00DB7510" w:rsidRPr="00AB16C3">
        <w:t xml:space="preserve"> приказом председателя КСП от 22.03.2019 №2, стандарт</w:t>
      </w:r>
      <w:r w:rsidR="007A7DA6" w:rsidRPr="00AB16C3">
        <w:t>ом</w:t>
      </w:r>
      <w:r w:rsidR="00DB7510" w:rsidRPr="00AB16C3">
        <w:t xml:space="preserve"> финансового контроля «</w:t>
      </w:r>
      <w:r w:rsidR="00981979" w:rsidRPr="00AB16C3">
        <w:t xml:space="preserve">Экспертиза проектов муниципальных </w:t>
      </w:r>
      <w:r w:rsidR="00B36854" w:rsidRPr="00AB16C3">
        <w:t>правовых</w:t>
      </w:r>
      <w:proofErr w:type="gramEnd"/>
      <w:r w:rsidR="00B36854" w:rsidRPr="00AB16C3">
        <w:t xml:space="preserve"> актов</w:t>
      </w:r>
      <w:r w:rsidR="00981979" w:rsidRPr="00AB16C3">
        <w:t xml:space="preserve"> города </w:t>
      </w:r>
      <w:proofErr w:type="spellStart"/>
      <w:r w:rsidR="00981979" w:rsidRPr="00AB16C3">
        <w:t>Покачи</w:t>
      </w:r>
      <w:proofErr w:type="spellEnd"/>
      <w:r w:rsidR="00981979" w:rsidRPr="00AB16C3">
        <w:t xml:space="preserve">», утвержденный приказом председателя КСП от </w:t>
      </w:r>
      <w:r w:rsidR="00B36854" w:rsidRPr="00AB16C3">
        <w:t>12</w:t>
      </w:r>
      <w:r w:rsidR="00981979" w:rsidRPr="00AB16C3">
        <w:t>.11.2015 №</w:t>
      </w:r>
      <w:r w:rsidR="00B36854" w:rsidRPr="00AB16C3">
        <w:t>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B36B1A" w:rsidRPr="00B36B1A">
        <w:t xml:space="preserve">О предоставлении субсидии на возмещение недополученных доходов в связи с оказанием услуг по водоснабжению на территории города </w:t>
      </w:r>
      <w:proofErr w:type="spellStart"/>
      <w:r w:rsidR="00B36B1A" w:rsidRPr="00B36B1A">
        <w:t>Покачи</w:t>
      </w:r>
      <w:proofErr w:type="spellEnd"/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3542CF" w:rsidRPr="00AB16C3" w:rsidRDefault="003542CF" w:rsidP="00D0354E">
      <w:pPr>
        <w:spacing w:line="340" w:lineRule="exact"/>
        <w:ind w:firstLine="709"/>
        <w:jc w:val="both"/>
      </w:pPr>
      <w:r w:rsidRPr="00AB16C3">
        <w:t>Выводы по результатам настоящей экспертизы сформированы на основании представленной информации и документов.</w:t>
      </w:r>
    </w:p>
    <w:p w:rsidR="00B36B1A" w:rsidRDefault="00465DDE" w:rsidP="007A4DF1">
      <w:pPr>
        <w:spacing w:line="340" w:lineRule="exact"/>
        <w:ind w:firstLine="709"/>
        <w:jc w:val="both"/>
      </w:pPr>
      <w:proofErr w:type="gramStart"/>
      <w:r>
        <w:t>В</w:t>
      </w:r>
      <w:r w:rsidR="00B36B1A" w:rsidRPr="00B36B1A">
        <w:t xml:space="preserve"> соответствии с частью 8 статьи 2 Порядка предоставления субсидии, на возмещение недополученных доходов, в связи с ок</w:t>
      </w:r>
      <w:bookmarkStart w:id="0" w:name="_GoBack"/>
      <w:bookmarkEnd w:id="0"/>
      <w:r w:rsidR="00B36B1A" w:rsidRPr="00B36B1A">
        <w:t xml:space="preserve">азанием услуг по водоснабжению на территории города </w:t>
      </w:r>
      <w:proofErr w:type="spellStart"/>
      <w:r w:rsidR="00B36B1A" w:rsidRPr="00B36B1A">
        <w:t>Покачи</w:t>
      </w:r>
      <w:proofErr w:type="spellEnd"/>
      <w:r w:rsidR="00B36B1A" w:rsidRPr="00B36B1A">
        <w:t xml:space="preserve">, утвержденным постановлением администрации города  </w:t>
      </w:r>
      <w:proofErr w:type="spellStart"/>
      <w:r w:rsidR="00B36B1A" w:rsidRPr="00B36B1A">
        <w:t>Покачи</w:t>
      </w:r>
      <w:proofErr w:type="spellEnd"/>
      <w:r w:rsidR="00B36B1A" w:rsidRPr="00B36B1A">
        <w:t xml:space="preserve"> от 27.05.2022 года № 551 (далее – Порядок) управлением жилищно-коммунального хозяйства, как уполномоченным органом, осуществляющим контроль за верностью расчета размера субсидии, выполнена проверка документов, представленных обществом с ограниченной ответственностью «</w:t>
      </w:r>
      <w:proofErr w:type="spellStart"/>
      <w:r w:rsidR="00B36B1A" w:rsidRPr="00B36B1A">
        <w:t>Аквалидер</w:t>
      </w:r>
      <w:proofErr w:type="spellEnd"/>
      <w:r w:rsidR="00B36B1A" w:rsidRPr="00B36B1A">
        <w:t>» (далее – ООО</w:t>
      </w:r>
      <w:proofErr w:type="gramEnd"/>
      <w:r w:rsidR="00B36B1A" w:rsidRPr="00B36B1A">
        <w:t xml:space="preserve"> «</w:t>
      </w:r>
      <w:proofErr w:type="spellStart"/>
      <w:proofErr w:type="gramStart"/>
      <w:r w:rsidR="00B36B1A" w:rsidRPr="00B36B1A">
        <w:t>Аквалидер</w:t>
      </w:r>
      <w:proofErr w:type="spellEnd"/>
      <w:r w:rsidR="00B36B1A" w:rsidRPr="00B36B1A">
        <w:t>») с заявлением о выделении субсидии 4 квартал 2022 года.</w:t>
      </w:r>
      <w:proofErr w:type="gramEnd"/>
    </w:p>
    <w:p w:rsidR="00B36B1A" w:rsidRDefault="00B36B1A" w:rsidP="00B36B1A">
      <w:pPr>
        <w:spacing w:line="340" w:lineRule="exact"/>
        <w:ind w:firstLine="709"/>
        <w:jc w:val="both"/>
      </w:pPr>
      <w:proofErr w:type="gramStart"/>
      <w:r>
        <w:t xml:space="preserve">В нарушение п. 10 ст. 2  Порядка предоставления субсидии на возмещение недополученных доходов в связи с оказанием услуг по водоснабжению на территории города </w:t>
      </w:r>
      <w:proofErr w:type="spellStart"/>
      <w:r>
        <w:t>Покачи</w:t>
      </w:r>
      <w:proofErr w:type="spellEnd"/>
      <w:r>
        <w:t>, заключение за 4 кв. представлено без подписей, что может говорить о том, что Заключение не сформировано и не подтверждает, что документы для получения субсидии представлены получателем субсидии в полном объеме, и не подтверждает, что сведения в</w:t>
      </w:r>
      <w:proofErr w:type="gramEnd"/>
      <w:r>
        <w:t xml:space="preserve"> них достоверны и рассмотрены уполномоченным органом.</w:t>
      </w:r>
    </w:p>
    <w:p w:rsidR="00B36B1A" w:rsidRDefault="00B36B1A" w:rsidP="00B36B1A">
      <w:pPr>
        <w:spacing w:line="340" w:lineRule="exact"/>
        <w:ind w:firstLine="709"/>
        <w:jc w:val="both"/>
      </w:pPr>
      <w:r>
        <w:t>Нарушение п. 11 ст. 2 Порядка предоставления субсидии, согласно которого Главный распорядитель бюджетных средств рассматривает заключение уполномоченного органа и документы, представленные получателем субсидии, в течение пяти рабочих дней со дня оформления заключения и принимает решение о предоставлении субсидии или об отказе в предоставлении субсидии, а именно: Заключение не подписано, а значит не рассмотрено.</w:t>
      </w:r>
    </w:p>
    <w:p w:rsidR="00B36B1A" w:rsidRDefault="00B36B1A" w:rsidP="00B36B1A">
      <w:pPr>
        <w:spacing w:line="340" w:lineRule="exact"/>
        <w:ind w:firstLine="709"/>
        <w:jc w:val="both"/>
      </w:pPr>
      <w:r>
        <w:t xml:space="preserve">Решение о предоставлении субсидии (постановление администрации города </w:t>
      </w:r>
      <w:proofErr w:type="spellStart"/>
      <w:r>
        <w:t>Покачи</w:t>
      </w:r>
      <w:proofErr w:type="spellEnd"/>
      <w:r>
        <w:t>) принимается  без учета п. 11 Порядка, то есть, до рассмотрения заключения уполномоченным органом.</w:t>
      </w:r>
    </w:p>
    <w:p w:rsidR="00B36B1A" w:rsidRDefault="00B36B1A" w:rsidP="00B36B1A">
      <w:pPr>
        <w:spacing w:line="340" w:lineRule="exact"/>
        <w:ind w:firstLine="709"/>
        <w:jc w:val="both"/>
      </w:pPr>
      <w:r>
        <w:t xml:space="preserve">Объем финансирования проекта постановления не превышает объем средств, утвержденных решением Думы города </w:t>
      </w:r>
      <w:proofErr w:type="spellStart"/>
      <w:r>
        <w:t>Покачи</w:t>
      </w:r>
      <w:proofErr w:type="spellEnd"/>
      <w:r>
        <w:t xml:space="preserve"> от 14.12.2022 №118 «О бюджете города </w:t>
      </w:r>
      <w:proofErr w:type="spellStart"/>
      <w:r>
        <w:t>Покачи</w:t>
      </w:r>
      <w:proofErr w:type="spellEnd"/>
      <w:r>
        <w:t xml:space="preserve"> на 2023 год и на плановый период 2024 и 2025 годов» на реализацию мероприятия </w:t>
      </w:r>
      <w:r>
        <w:lastRenderedPageBreak/>
        <w:t xml:space="preserve">муниципальной программы «Развитие жилищно-коммунального комплекса и повышение энергетической эффективности в городе </w:t>
      </w:r>
      <w:proofErr w:type="spellStart"/>
      <w:r>
        <w:t>Покачи</w:t>
      </w:r>
      <w:proofErr w:type="spellEnd"/>
      <w:r>
        <w:t xml:space="preserve">». </w:t>
      </w:r>
    </w:p>
    <w:p w:rsidR="00B36B1A" w:rsidRDefault="00B36B1A" w:rsidP="00B36B1A">
      <w:pPr>
        <w:spacing w:line="340" w:lineRule="exact"/>
        <w:ind w:firstLine="709"/>
        <w:jc w:val="both"/>
      </w:pPr>
      <w:r>
        <w:t xml:space="preserve">По итогам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, замечания финансово-экономического характера, в части соответствия Бюджету города </w:t>
      </w:r>
      <w:proofErr w:type="spellStart"/>
      <w:r>
        <w:t>Покачи</w:t>
      </w:r>
      <w:proofErr w:type="spellEnd"/>
      <w:r>
        <w:t>, отсутствуют.</w:t>
      </w:r>
    </w:p>
    <w:p w:rsidR="007347CC" w:rsidRPr="00AB16C3" w:rsidRDefault="007347CC" w:rsidP="007A4DF1">
      <w:pPr>
        <w:spacing w:line="340" w:lineRule="exact"/>
        <w:ind w:firstLine="709"/>
        <w:jc w:val="both"/>
      </w:pPr>
      <w:r w:rsidRPr="00AB16C3">
        <w:t>Заключение от</w:t>
      </w:r>
      <w:r w:rsidR="001D3166" w:rsidRPr="00AB16C3">
        <w:t xml:space="preserve"> </w:t>
      </w:r>
      <w:r w:rsidR="00D34A22" w:rsidRPr="00AB16C3">
        <w:t>2</w:t>
      </w:r>
      <w:r w:rsidR="00B36B1A">
        <w:t>4</w:t>
      </w:r>
      <w:r w:rsidR="00FC5331" w:rsidRPr="00AB16C3">
        <w:t>.</w:t>
      </w:r>
      <w:r w:rsidR="00972054" w:rsidRPr="00AB16C3">
        <w:t>03</w:t>
      </w:r>
      <w:r w:rsidR="00FC5331" w:rsidRPr="00AB16C3">
        <w:t>.2023</w:t>
      </w:r>
      <w:r w:rsidRPr="00AB16C3">
        <w:t xml:space="preserve"> №</w:t>
      </w:r>
      <w:r w:rsidR="007A4DF1" w:rsidRPr="00AB16C3">
        <w:t>5</w:t>
      </w:r>
      <w:r w:rsidR="00B36B1A">
        <w:t>6</w:t>
      </w:r>
      <w:r w:rsidRPr="00AB16C3">
        <w:t xml:space="preserve"> по результатам проведенной экспертизы направлено субъекту правотворческой инициативы.</w:t>
      </w:r>
    </w:p>
    <w:p w:rsidR="00241EF3" w:rsidRPr="00AB16C3" w:rsidRDefault="00241EF3" w:rsidP="00241EF3">
      <w:pPr>
        <w:spacing w:line="340" w:lineRule="exact"/>
        <w:ind w:firstLine="709"/>
        <w:jc w:val="both"/>
      </w:pP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7A67"/>
    <w:rsid w:val="001D3166"/>
    <w:rsid w:val="001E206D"/>
    <w:rsid w:val="001E2C61"/>
    <w:rsid w:val="001F161A"/>
    <w:rsid w:val="001F259D"/>
    <w:rsid w:val="001F50A0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6D0C"/>
    <w:rsid w:val="004573FE"/>
    <w:rsid w:val="00460BD1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38BA"/>
    <w:rsid w:val="00854757"/>
    <w:rsid w:val="00864355"/>
    <w:rsid w:val="008643E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CA6"/>
    <w:rsid w:val="00A44A05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C921-1F4B-4659-9E23-3CD25898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19</cp:revision>
  <cp:lastPrinted>2018-02-19T10:38:00Z</cp:lastPrinted>
  <dcterms:created xsi:type="dcterms:W3CDTF">2023-03-16T10:48:00Z</dcterms:created>
  <dcterms:modified xsi:type="dcterms:W3CDTF">2023-07-07T11:40:00Z</dcterms:modified>
</cp:coreProperties>
</file>