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bookmarkStart w:id="0" w:name="_GoBack"/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DC1E21" w:rsidRPr="00DC1E21">
        <w:rPr>
          <w:b/>
        </w:rPr>
        <w:t xml:space="preserve">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DC1E21" w:rsidRPr="00DC1E21">
        <w:rPr>
          <w:b/>
        </w:rPr>
        <w:t>Покачи</w:t>
      </w:r>
      <w:proofErr w:type="spellEnd"/>
      <w:r w:rsidR="00DC1E21" w:rsidRPr="00DC1E21">
        <w:rPr>
          <w:b/>
        </w:rPr>
        <w:t xml:space="preserve">», утвержденную постановлением  администрации города </w:t>
      </w:r>
      <w:proofErr w:type="spellStart"/>
      <w:r w:rsidR="00DC1E21" w:rsidRPr="00DC1E21">
        <w:rPr>
          <w:b/>
        </w:rPr>
        <w:t>Покачи</w:t>
      </w:r>
      <w:proofErr w:type="spellEnd"/>
      <w:r w:rsidR="00DC1E21" w:rsidRPr="00DC1E21">
        <w:rPr>
          <w:b/>
        </w:rPr>
        <w:t xml:space="preserve"> от 12.10.2018 №1015</w:t>
      </w:r>
      <w:r w:rsidR="00924FE1" w:rsidRPr="00924FE1">
        <w:rPr>
          <w:b/>
        </w:rPr>
        <w:t>»</w:t>
      </w:r>
    </w:p>
    <w:bookmarkEnd w:id="0"/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C1E21" w:rsidRPr="00DC1E21">
        <w:t xml:space="preserve">О внесении изменений в муниципальную 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DC1E21" w:rsidRPr="00DC1E21">
        <w:t>Покачи</w:t>
      </w:r>
      <w:proofErr w:type="spellEnd"/>
      <w:r w:rsidR="00DC1E21" w:rsidRPr="00DC1E21">
        <w:t xml:space="preserve">», утвержденную постановлением  администрации города </w:t>
      </w:r>
      <w:proofErr w:type="spellStart"/>
      <w:r w:rsidR="00DC1E21" w:rsidRPr="00DC1E21">
        <w:t>Покачи</w:t>
      </w:r>
      <w:proofErr w:type="spellEnd"/>
      <w:r w:rsidR="00DC1E21" w:rsidRPr="00DC1E21">
        <w:t xml:space="preserve"> от 12.10.2018 №1015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C1E21" w:rsidRPr="00DC1E21" w:rsidRDefault="00DC1E21" w:rsidP="00DC1E2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Согласно пояснительной записке, проект постановления подготовлен в связи с приведением с бюджетом города </w:t>
      </w:r>
      <w:proofErr w:type="spellStart"/>
      <w:r w:rsidRPr="00DC1E2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C1E21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 (решение Думы города </w:t>
      </w:r>
      <w:proofErr w:type="spellStart"/>
      <w:r w:rsidRPr="00DC1E2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C1E21">
        <w:rPr>
          <w:rFonts w:eastAsia="Calibri"/>
          <w:color w:val="000000" w:themeColor="text1"/>
          <w:lang w:eastAsia="en-US"/>
        </w:rPr>
        <w:t xml:space="preserve"> от 23.12.2022 №124).</w:t>
      </w:r>
    </w:p>
    <w:p w:rsidR="00DC1E21" w:rsidRPr="00DC1E21" w:rsidRDefault="00DC1E21" w:rsidP="00DC1E2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      Объемы расходов муниципальной программы на 2022-2024 годы соответствуют объемам принятым решением Думы города </w:t>
      </w:r>
      <w:proofErr w:type="spellStart"/>
      <w:r w:rsidRPr="00DC1E2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C1E21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DC1E2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C1E21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</w:t>
      </w:r>
      <w:proofErr w:type="gramStart"/>
      <w:r w:rsidRPr="00DC1E21">
        <w:rPr>
          <w:rFonts w:eastAsia="Calibri"/>
          <w:color w:val="000000" w:themeColor="text1"/>
          <w:lang w:eastAsia="en-US"/>
        </w:rPr>
        <w:t>.</w:t>
      </w:r>
      <w:proofErr w:type="gramEnd"/>
      <w:r w:rsidRPr="00DC1E21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DC1E21">
        <w:rPr>
          <w:rFonts w:eastAsia="Calibri"/>
          <w:color w:val="000000" w:themeColor="text1"/>
          <w:lang w:eastAsia="en-US"/>
        </w:rPr>
        <w:t>о</w:t>
      </w:r>
      <w:proofErr w:type="gramEnd"/>
      <w:r w:rsidRPr="00DC1E21">
        <w:rPr>
          <w:rFonts w:eastAsia="Calibri"/>
          <w:color w:val="000000" w:themeColor="text1"/>
          <w:lang w:eastAsia="en-US"/>
        </w:rPr>
        <w:t>т 23.12.2022 №124).</w:t>
      </w:r>
    </w:p>
    <w:p w:rsidR="00DC1E21" w:rsidRPr="00DC1E21" w:rsidRDefault="00DC1E21" w:rsidP="00DC1E2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    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 xml:space="preserve">     Заключение от 24.01.2023 №19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484D-C704-4F22-B04D-AED81D78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17</cp:revision>
  <cp:lastPrinted>2018-02-19T10:38:00Z</cp:lastPrinted>
  <dcterms:created xsi:type="dcterms:W3CDTF">2023-03-16T06:20:00Z</dcterms:created>
  <dcterms:modified xsi:type="dcterms:W3CDTF">2023-07-06T06:16:00Z</dcterms:modified>
</cp:coreProperties>
</file>