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7404B0" w:rsidRDefault="006A6E79" w:rsidP="005C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431145">
        <w:rPr>
          <w:rFonts w:ascii="Times New Roman" w:hAnsi="Times New Roman"/>
          <w:b/>
          <w:sz w:val="24"/>
          <w:szCs w:val="24"/>
        </w:rPr>
        <w:t xml:space="preserve"> </w:t>
      </w:r>
      <w:r w:rsidR="00FD4BAF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C2491" w:rsidRPr="005C2491">
        <w:rPr>
          <w:rFonts w:ascii="Times New Roman" w:hAnsi="Times New Roman" w:cs="Times New Roman"/>
          <w:b/>
          <w:sz w:val="24"/>
          <w:szCs w:val="24"/>
        </w:rPr>
        <w:t>О предоставлении части расходов на реконструкцию КОС-7000 с сокращением установленной мощности до 5000 м3/</w:t>
      </w:r>
      <w:proofErr w:type="spellStart"/>
      <w:r w:rsidR="005C2491" w:rsidRPr="005C2491">
        <w:rPr>
          <w:rFonts w:ascii="Times New Roman" w:hAnsi="Times New Roman" w:cs="Times New Roman"/>
          <w:b/>
          <w:sz w:val="24"/>
          <w:szCs w:val="24"/>
        </w:rPr>
        <w:t>сут</w:t>
      </w:r>
      <w:proofErr w:type="spellEnd"/>
      <w:r w:rsidR="005C2491" w:rsidRPr="005C2491">
        <w:rPr>
          <w:rFonts w:ascii="Times New Roman" w:hAnsi="Times New Roman" w:cs="Times New Roman"/>
          <w:b/>
          <w:sz w:val="24"/>
          <w:szCs w:val="24"/>
        </w:rPr>
        <w:t xml:space="preserve"> по концессионному соглашению в отношении объектов централизованной системы водоотведения от 28.12.2016 в виде платы </w:t>
      </w:r>
      <w:proofErr w:type="spellStart"/>
      <w:r w:rsidR="005C2491" w:rsidRPr="005C2491">
        <w:rPr>
          <w:rFonts w:ascii="Times New Roman" w:hAnsi="Times New Roman" w:cs="Times New Roman"/>
          <w:b/>
          <w:sz w:val="24"/>
          <w:szCs w:val="24"/>
        </w:rPr>
        <w:t>концедента</w:t>
      </w:r>
      <w:proofErr w:type="spellEnd"/>
      <w:r w:rsidR="00FD4BAF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A6E79" w:rsidRDefault="006A6E79" w:rsidP="006A6E7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6A6E79" w:rsidRDefault="00F76A20" w:rsidP="006A6E7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6A6E79" w:rsidRPr="006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6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6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6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6A6E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6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6A6E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6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6A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6A6E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A6E7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</w:t>
      </w:r>
      <w:r w:rsidR="00FD29A9" w:rsidRPr="006A6E79">
        <w:rPr>
          <w:rFonts w:ascii="Times New Roman" w:hAnsi="Times New Roman" w:cs="Times New Roman"/>
          <w:bCs/>
          <w:sz w:val="24"/>
          <w:szCs w:val="24"/>
        </w:rPr>
        <w:t>Экспертиза проектов муниципальных правовых актов</w:t>
      </w:r>
      <w:proofErr w:type="gramEnd"/>
      <w:r w:rsidR="00FD29A9" w:rsidRPr="006A6E79">
        <w:rPr>
          <w:rFonts w:ascii="Times New Roman" w:hAnsi="Times New Roman" w:cs="Times New Roman"/>
          <w:bCs/>
          <w:sz w:val="24"/>
          <w:szCs w:val="24"/>
        </w:rPr>
        <w:t xml:space="preserve"> города </w:t>
      </w:r>
      <w:proofErr w:type="spellStart"/>
      <w:r w:rsidR="00FD29A9" w:rsidRPr="006A6E79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6A6E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</w:t>
      </w:r>
      <w:r w:rsidR="00FD29A9" w:rsidRPr="006A6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КСП от 12.11.2015 №29</w:t>
      </w:r>
      <w:r w:rsidRPr="006A6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3D2" w:rsidRPr="00D0539D" w:rsidRDefault="006B194D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администрации города </w:t>
      </w:r>
      <w:proofErr w:type="spellStart"/>
      <w:r w:rsidRPr="00D05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553D2" w:rsidRPr="00D0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</w:t>
      </w:r>
      <w:r w:rsidR="005B0164" w:rsidRPr="00D053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53D2" w:rsidRPr="00D0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39D" w:rsidRPr="00D0539D">
        <w:rPr>
          <w:rFonts w:ascii="Times New Roman" w:hAnsi="Times New Roman" w:cs="Times New Roman"/>
          <w:spacing w:val="-1"/>
          <w:sz w:val="24"/>
          <w:szCs w:val="24"/>
        </w:rPr>
        <w:t xml:space="preserve">бюджет города </w:t>
      </w:r>
      <w:proofErr w:type="spellStart"/>
      <w:r w:rsidR="00D0539D" w:rsidRPr="00D0539D">
        <w:rPr>
          <w:rFonts w:ascii="Times New Roman" w:hAnsi="Times New Roman" w:cs="Times New Roman"/>
          <w:spacing w:val="-1"/>
          <w:sz w:val="24"/>
          <w:szCs w:val="24"/>
        </w:rPr>
        <w:t>Покачи</w:t>
      </w:r>
      <w:proofErr w:type="spellEnd"/>
      <w:r w:rsidR="00D0539D" w:rsidRPr="00D0539D">
        <w:rPr>
          <w:rFonts w:ascii="Times New Roman" w:hAnsi="Times New Roman" w:cs="Times New Roman"/>
          <w:spacing w:val="-1"/>
          <w:sz w:val="24"/>
          <w:szCs w:val="24"/>
        </w:rPr>
        <w:t xml:space="preserve"> на 2021 год и на плановый период</w:t>
      </w:r>
      <w:r w:rsidR="000D3E93">
        <w:rPr>
          <w:rFonts w:ascii="Times New Roman" w:hAnsi="Times New Roman" w:cs="Times New Roman"/>
          <w:spacing w:val="-1"/>
          <w:sz w:val="24"/>
          <w:szCs w:val="24"/>
        </w:rPr>
        <w:t xml:space="preserve"> 2022 и 2023 годов, утвержденный</w:t>
      </w:r>
      <w:r w:rsidR="00D0539D" w:rsidRPr="00D0539D">
        <w:rPr>
          <w:rFonts w:ascii="Times New Roman" w:hAnsi="Times New Roman" w:cs="Times New Roman"/>
          <w:spacing w:val="-1"/>
          <w:sz w:val="24"/>
          <w:szCs w:val="24"/>
        </w:rPr>
        <w:t xml:space="preserve"> решением Думы города </w:t>
      </w:r>
      <w:proofErr w:type="spellStart"/>
      <w:r w:rsidR="00D0539D" w:rsidRPr="00D0539D">
        <w:rPr>
          <w:rFonts w:ascii="Times New Roman" w:hAnsi="Times New Roman" w:cs="Times New Roman"/>
          <w:spacing w:val="-1"/>
          <w:sz w:val="24"/>
          <w:szCs w:val="24"/>
        </w:rPr>
        <w:t>Покачи</w:t>
      </w:r>
      <w:proofErr w:type="spellEnd"/>
      <w:r w:rsidR="00D0539D" w:rsidRPr="00D0539D">
        <w:rPr>
          <w:rFonts w:ascii="Times New Roman" w:hAnsi="Times New Roman" w:cs="Times New Roman"/>
          <w:spacing w:val="-1"/>
          <w:sz w:val="24"/>
          <w:szCs w:val="24"/>
        </w:rPr>
        <w:t xml:space="preserve"> от 14.12.2020 №32</w:t>
      </w:r>
      <w:r w:rsidR="000D3E93">
        <w:rPr>
          <w:rFonts w:ascii="Times New Roman" w:hAnsi="Times New Roman" w:cs="Times New Roman"/>
          <w:spacing w:val="-1"/>
          <w:sz w:val="24"/>
          <w:szCs w:val="24"/>
        </w:rPr>
        <w:t xml:space="preserve"> (далее по тексту Решение Думы города </w:t>
      </w:r>
      <w:proofErr w:type="spellStart"/>
      <w:r w:rsidR="000D3E93">
        <w:rPr>
          <w:rFonts w:ascii="Times New Roman" w:hAnsi="Times New Roman" w:cs="Times New Roman"/>
          <w:spacing w:val="-1"/>
          <w:sz w:val="24"/>
          <w:szCs w:val="24"/>
        </w:rPr>
        <w:t>Покачи</w:t>
      </w:r>
      <w:proofErr w:type="spellEnd"/>
      <w:r w:rsidR="000D3E93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D0539D" w:rsidRPr="00D0539D">
        <w:rPr>
          <w:rFonts w:ascii="Times New Roman" w:hAnsi="Times New Roman" w:cs="Times New Roman"/>
          <w:spacing w:val="-1"/>
          <w:sz w:val="24"/>
          <w:szCs w:val="24"/>
        </w:rPr>
        <w:t xml:space="preserve">, часть 6 статьи 1 Порядка предоставления платы </w:t>
      </w:r>
      <w:proofErr w:type="spellStart"/>
      <w:r w:rsidR="00D0539D" w:rsidRPr="00D0539D">
        <w:rPr>
          <w:rFonts w:ascii="Times New Roman" w:hAnsi="Times New Roman" w:cs="Times New Roman"/>
          <w:spacing w:val="-1"/>
          <w:sz w:val="24"/>
          <w:szCs w:val="24"/>
        </w:rPr>
        <w:t>концедента</w:t>
      </w:r>
      <w:proofErr w:type="spellEnd"/>
      <w:r w:rsidR="00D0539D" w:rsidRPr="00D0539D">
        <w:rPr>
          <w:rFonts w:ascii="Times New Roman" w:hAnsi="Times New Roman" w:cs="Times New Roman"/>
          <w:spacing w:val="-1"/>
          <w:sz w:val="24"/>
          <w:szCs w:val="24"/>
        </w:rPr>
        <w:t xml:space="preserve"> в виде субсидии, направленной на </w:t>
      </w:r>
      <w:proofErr w:type="spellStart"/>
      <w:r w:rsidR="00D0539D" w:rsidRPr="00D0539D">
        <w:rPr>
          <w:rFonts w:ascii="Times New Roman" w:hAnsi="Times New Roman" w:cs="Times New Roman"/>
          <w:spacing w:val="-1"/>
          <w:sz w:val="24"/>
          <w:szCs w:val="24"/>
        </w:rPr>
        <w:t>софинансирование</w:t>
      </w:r>
      <w:proofErr w:type="spellEnd"/>
      <w:r w:rsidR="00D0539D" w:rsidRPr="00D0539D">
        <w:rPr>
          <w:rFonts w:ascii="Times New Roman" w:hAnsi="Times New Roman" w:cs="Times New Roman"/>
          <w:spacing w:val="-1"/>
          <w:sz w:val="24"/>
          <w:szCs w:val="24"/>
        </w:rPr>
        <w:t xml:space="preserve"> части расходов на создание, реконструкцию, модернизацию объекта</w:t>
      </w:r>
      <w:proofErr w:type="gramEnd"/>
      <w:r w:rsidR="00D0539D" w:rsidRPr="00D053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D0539D" w:rsidRPr="00D0539D">
        <w:rPr>
          <w:rFonts w:ascii="Times New Roman" w:hAnsi="Times New Roman" w:cs="Times New Roman"/>
          <w:spacing w:val="-1"/>
          <w:sz w:val="24"/>
          <w:szCs w:val="24"/>
        </w:rPr>
        <w:t xml:space="preserve">концессионного соглашения, в том числе расходов, предусмотренных в рамках концессионного соглашения в форме платы </w:t>
      </w:r>
      <w:proofErr w:type="spellStart"/>
      <w:r w:rsidR="00D0539D" w:rsidRPr="00D0539D">
        <w:rPr>
          <w:rFonts w:ascii="Times New Roman" w:hAnsi="Times New Roman" w:cs="Times New Roman"/>
          <w:spacing w:val="-1"/>
          <w:sz w:val="24"/>
          <w:szCs w:val="24"/>
        </w:rPr>
        <w:t>концедента</w:t>
      </w:r>
      <w:proofErr w:type="spellEnd"/>
      <w:r w:rsidR="00D0539D" w:rsidRPr="00D0539D">
        <w:rPr>
          <w:rFonts w:ascii="Times New Roman" w:hAnsi="Times New Roman" w:cs="Times New Roman"/>
          <w:spacing w:val="-1"/>
          <w:sz w:val="24"/>
          <w:szCs w:val="24"/>
        </w:rPr>
        <w:t xml:space="preserve"> в виде финансового обеспечения (возмещение) затрат в части эксплуатационных расходов, понесенных концессионером в процессе реализации концессионного соглашения, утвержденного постановлением администрации города </w:t>
      </w:r>
      <w:proofErr w:type="spellStart"/>
      <w:r w:rsidR="00D0539D" w:rsidRPr="00D0539D">
        <w:rPr>
          <w:rFonts w:ascii="Times New Roman" w:hAnsi="Times New Roman" w:cs="Times New Roman"/>
          <w:spacing w:val="-1"/>
          <w:sz w:val="24"/>
          <w:szCs w:val="24"/>
        </w:rPr>
        <w:t>Покачи</w:t>
      </w:r>
      <w:proofErr w:type="spellEnd"/>
      <w:r w:rsidR="00D0539D" w:rsidRPr="00D0539D">
        <w:rPr>
          <w:rFonts w:ascii="Times New Roman" w:hAnsi="Times New Roman" w:cs="Times New Roman"/>
          <w:spacing w:val="-1"/>
          <w:sz w:val="24"/>
          <w:szCs w:val="24"/>
        </w:rPr>
        <w:t xml:space="preserve"> от 18.10.2019 №923, в рамках реализации муниципальной программы «Развитие жилищно-коммунального комплекса и повышение энергетической эффективности в городе </w:t>
      </w:r>
      <w:proofErr w:type="spellStart"/>
      <w:r w:rsidR="00D0539D" w:rsidRPr="00D0539D">
        <w:rPr>
          <w:rFonts w:ascii="Times New Roman" w:hAnsi="Times New Roman" w:cs="Times New Roman"/>
          <w:spacing w:val="-1"/>
          <w:sz w:val="24"/>
          <w:szCs w:val="24"/>
        </w:rPr>
        <w:t>Покачи</w:t>
      </w:r>
      <w:proofErr w:type="spellEnd"/>
      <w:r w:rsidR="00D0539D" w:rsidRPr="00D0539D">
        <w:rPr>
          <w:rFonts w:ascii="Times New Roman" w:hAnsi="Times New Roman" w:cs="Times New Roman"/>
          <w:spacing w:val="-1"/>
          <w:sz w:val="24"/>
          <w:szCs w:val="24"/>
        </w:rPr>
        <w:t xml:space="preserve">», утвержденной постановлением администрации города </w:t>
      </w:r>
      <w:proofErr w:type="spellStart"/>
      <w:r w:rsidR="00D0539D" w:rsidRPr="00D0539D">
        <w:rPr>
          <w:rFonts w:ascii="Times New Roman" w:hAnsi="Times New Roman" w:cs="Times New Roman"/>
          <w:spacing w:val="-1"/>
          <w:sz w:val="24"/>
          <w:szCs w:val="24"/>
        </w:rPr>
        <w:t>Покачи</w:t>
      </w:r>
      <w:proofErr w:type="spellEnd"/>
      <w:proofErr w:type="gramEnd"/>
      <w:r w:rsidR="00D0539D" w:rsidRPr="00D053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D0539D" w:rsidRPr="00D0539D">
        <w:rPr>
          <w:rFonts w:ascii="Times New Roman" w:hAnsi="Times New Roman" w:cs="Times New Roman"/>
          <w:spacing w:val="-1"/>
          <w:sz w:val="24"/>
          <w:szCs w:val="24"/>
        </w:rPr>
        <w:t xml:space="preserve">от 12.10.2018 №999, на основании концессионного соглашения в отношении объектов централизованной системы водоотведения </w:t>
      </w:r>
      <w:r w:rsidR="00D0539D" w:rsidRPr="004E06EE">
        <w:rPr>
          <w:rFonts w:ascii="Times New Roman" w:hAnsi="Times New Roman" w:cs="Times New Roman"/>
          <w:spacing w:val="-1"/>
          <w:sz w:val="24"/>
          <w:szCs w:val="24"/>
        </w:rPr>
        <w:t xml:space="preserve">от 28.12.2016, заключенного муниципальным образованием город </w:t>
      </w:r>
      <w:proofErr w:type="spellStart"/>
      <w:r w:rsidR="00D0539D" w:rsidRPr="004E06EE">
        <w:rPr>
          <w:rFonts w:ascii="Times New Roman" w:hAnsi="Times New Roman" w:cs="Times New Roman"/>
          <w:spacing w:val="-1"/>
          <w:sz w:val="24"/>
          <w:szCs w:val="24"/>
        </w:rPr>
        <w:t>Покачи</w:t>
      </w:r>
      <w:proofErr w:type="spellEnd"/>
      <w:r w:rsidR="00D0539D" w:rsidRPr="004E06EE">
        <w:rPr>
          <w:rFonts w:ascii="Times New Roman" w:hAnsi="Times New Roman" w:cs="Times New Roman"/>
          <w:spacing w:val="-1"/>
          <w:sz w:val="24"/>
          <w:szCs w:val="24"/>
        </w:rPr>
        <w:t xml:space="preserve"> с ООО «Экосистема», </w:t>
      </w:r>
      <w:r w:rsidR="00910385" w:rsidRPr="004E06EE">
        <w:rPr>
          <w:rFonts w:ascii="Times New Roman" w:hAnsi="Times New Roman" w:cs="Times New Roman"/>
          <w:spacing w:val="-1"/>
          <w:sz w:val="24"/>
          <w:szCs w:val="24"/>
        </w:rPr>
        <w:t>заключение</w:t>
      </w:r>
      <w:r w:rsidR="00D0539D" w:rsidRPr="004E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0539D" w:rsidRPr="004E06E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 предоставлении из бюджета города </w:t>
      </w:r>
      <w:proofErr w:type="spellStart"/>
      <w:r w:rsidR="00D0539D" w:rsidRPr="004E06EE">
        <w:rPr>
          <w:rFonts w:ascii="Times New Roman" w:hAnsi="Times New Roman" w:cs="Times New Roman"/>
          <w:bCs/>
          <w:spacing w:val="-1"/>
          <w:sz w:val="24"/>
          <w:szCs w:val="24"/>
        </w:rPr>
        <w:t>Покачи</w:t>
      </w:r>
      <w:proofErr w:type="spellEnd"/>
      <w:r w:rsidR="00D0539D" w:rsidRPr="004E06E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ООО «Экосистема» субсидии, предусмотренной муниципальной программой «Развитие жилищно-коммунального комплекса и повышение энергетической эффективности в городе </w:t>
      </w:r>
      <w:proofErr w:type="spellStart"/>
      <w:r w:rsidR="00D0539D" w:rsidRPr="004E06EE">
        <w:rPr>
          <w:rFonts w:ascii="Times New Roman" w:hAnsi="Times New Roman" w:cs="Times New Roman"/>
          <w:bCs/>
          <w:spacing w:val="-1"/>
          <w:sz w:val="24"/>
          <w:szCs w:val="24"/>
        </w:rPr>
        <w:t>Покачи</w:t>
      </w:r>
      <w:proofErr w:type="spellEnd"/>
      <w:r w:rsidR="00D0539D" w:rsidRPr="004E06E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» в городе </w:t>
      </w:r>
      <w:proofErr w:type="spellStart"/>
      <w:r w:rsidR="00D0539D" w:rsidRPr="004E06EE">
        <w:rPr>
          <w:rFonts w:ascii="Times New Roman" w:hAnsi="Times New Roman" w:cs="Times New Roman"/>
          <w:bCs/>
          <w:spacing w:val="-1"/>
          <w:sz w:val="24"/>
          <w:szCs w:val="24"/>
        </w:rPr>
        <w:t>Покачи</w:t>
      </w:r>
      <w:proofErr w:type="spellEnd"/>
      <w:r w:rsidR="00D0539D" w:rsidRPr="004E06E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утвержденной постановлением администрации города </w:t>
      </w:r>
      <w:proofErr w:type="spellStart"/>
      <w:r w:rsidR="00D0539D" w:rsidRPr="004E06EE">
        <w:rPr>
          <w:rFonts w:ascii="Times New Roman" w:hAnsi="Times New Roman" w:cs="Times New Roman"/>
          <w:bCs/>
          <w:spacing w:val="-1"/>
          <w:sz w:val="24"/>
          <w:szCs w:val="24"/>
        </w:rPr>
        <w:t>Покачи</w:t>
      </w:r>
      <w:proofErr w:type="spellEnd"/>
      <w:r w:rsidR="00D0539D" w:rsidRPr="004E06E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от 12.10.2018 №999, на финансовое обеспечение</w:t>
      </w:r>
      <w:proofErr w:type="gramEnd"/>
      <w:r w:rsidR="00D0539D" w:rsidRPr="004E06E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части расходов на реконструкцию объектов концессионного соглашения в виде платы </w:t>
      </w:r>
      <w:proofErr w:type="spellStart"/>
      <w:r w:rsidR="00D0539D" w:rsidRPr="004E06EE">
        <w:rPr>
          <w:rFonts w:ascii="Times New Roman" w:hAnsi="Times New Roman" w:cs="Times New Roman"/>
          <w:bCs/>
          <w:spacing w:val="-1"/>
          <w:sz w:val="24"/>
          <w:szCs w:val="24"/>
        </w:rPr>
        <w:t>Конц</w:t>
      </w:r>
      <w:r w:rsidR="00D0539D" w:rsidRPr="00D0539D">
        <w:rPr>
          <w:rFonts w:ascii="Times New Roman" w:hAnsi="Times New Roman" w:cs="Times New Roman"/>
          <w:bCs/>
          <w:spacing w:val="-1"/>
          <w:sz w:val="24"/>
          <w:szCs w:val="24"/>
        </w:rPr>
        <w:t>едента</w:t>
      </w:r>
      <w:proofErr w:type="spellEnd"/>
      <w:r w:rsidR="00D0539D" w:rsidRPr="00D0539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(на реконструкцию КОС-7000 с сокращением установленной мощности до 5000 м3/</w:t>
      </w:r>
      <w:proofErr w:type="spellStart"/>
      <w:r w:rsidR="00D0539D" w:rsidRPr="00D0539D">
        <w:rPr>
          <w:rFonts w:ascii="Times New Roman" w:hAnsi="Times New Roman" w:cs="Times New Roman"/>
          <w:bCs/>
          <w:spacing w:val="-1"/>
          <w:sz w:val="24"/>
          <w:szCs w:val="24"/>
        </w:rPr>
        <w:t>сут</w:t>
      </w:r>
      <w:proofErr w:type="spellEnd"/>
      <w:r w:rsidR="00D0539D" w:rsidRPr="00D0539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по концессионному соглашению в отношении объектов централизованной системы водоотведения от 28.12.2016)</w:t>
      </w:r>
      <w:r w:rsidR="00857B61" w:rsidRPr="00D0539D">
        <w:rPr>
          <w:rFonts w:ascii="Times New Roman" w:hAnsi="Times New Roman" w:cs="Times New Roman"/>
          <w:sz w:val="24"/>
          <w:szCs w:val="24"/>
        </w:rPr>
        <w:t>.</w:t>
      </w:r>
      <w:r w:rsidR="00857B61" w:rsidRPr="00D053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3D2" w:rsidRPr="00D0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3A0" w:rsidRDefault="003203A0" w:rsidP="003203A0">
      <w:pPr>
        <w:pStyle w:val="a8"/>
        <w:spacing w:before="0" w:beforeAutospacing="0" w:after="0" w:afterAutospacing="0"/>
        <w:ind w:firstLine="709"/>
        <w:jc w:val="both"/>
      </w:pPr>
      <w:r w:rsidRPr="003203A0">
        <w:t xml:space="preserve"> </w:t>
      </w:r>
      <w:proofErr w:type="gramStart"/>
      <w:r w:rsidRPr="003203A0">
        <w:t xml:space="preserve">Решением </w:t>
      </w:r>
      <w:r w:rsidRPr="003203A0">
        <w:rPr>
          <w:bCs/>
        </w:rPr>
        <w:t xml:space="preserve">Думы города </w:t>
      </w:r>
      <w:proofErr w:type="spellStart"/>
      <w:r w:rsidRPr="003203A0">
        <w:rPr>
          <w:bCs/>
        </w:rPr>
        <w:t>Покачи</w:t>
      </w:r>
      <w:proofErr w:type="spellEnd"/>
      <w:r w:rsidR="00E35EAA">
        <w:rPr>
          <w:bCs/>
        </w:rPr>
        <w:t xml:space="preserve"> </w:t>
      </w:r>
      <w:r w:rsidR="000B22B4" w:rsidRPr="00910385">
        <w:t xml:space="preserve">на финансовое обеспечение части расходов на реконструкцию объектов концессионного соглашения в виде платы </w:t>
      </w:r>
      <w:proofErr w:type="spellStart"/>
      <w:r w:rsidR="000B22B4" w:rsidRPr="00910385">
        <w:t>концедента</w:t>
      </w:r>
      <w:proofErr w:type="spellEnd"/>
      <w:r w:rsidR="00E35EAA" w:rsidRPr="004E06EE">
        <w:t>,</w:t>
      </w:r>
      <w:r w:rsidR="004E06EE" w:rsidRPr="004E06EE">
        <w:t xml:space="preserve"> подпрограммой</w:t>
      </w:r>
      <w:r w:rsidR="004E06EE">
        <w:t xml:space="preserve"> «</w:t>
      </w:r>
      <w:r w:rsidR="004E06EE" w:rsidRPr="004E06EE">
        <w:t>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</w:t>
      </w:r>
      <w:r w:rsidR="004E06EE">
        <w:t>я, водоснабжения, водоотведения» м</w:t>
      </w:r>
      <w:r w:rsidR="004E06EE" w:rsidRPr="004E06EE">
        <w:t>униципальн</w:t>
      </w:r>
      <w:r w:rsidR="004E06EE">
        <w:t>ой</w:t>
      </w:r>
      <w:r w:rsidR="004E06EE" w:rsidRPr="004E06EE">
        <w:t xml:space="preserve"> программ</w:t>
      </w:r>
      <w:r w:rsidR="004E06EE">
        <w:t>ы «</w:t>
      </w:r>
      <w:r w:rsidR="004E06EE" w:rsidRPr="004E06EE">
        <w:t>Развитие жилищно-коммунального комплекса и повышение энергетическо</w:t>
      </w:r>
      <w:r w:rsidR="004E06EE">
        <w:t xml:space="preserve">й эффективности в городе </w:t>
      </w:r>
      <w:proofErr w:type="spellStart"/>
      <w:r w:rsidR="004E06EE">
        <w:t>Покачи</w:t>
      </w:r>
      <w:proofErr w:type="spellEnd"/>
      <w:r w:rsidR="004E06EE">
        <w:t xml:space="preserve">» </w:t>
      </w:r>
      <w:r w:rsidRPr="004E06EE">
        <w:t>предусмотрены денежные</w:t>
      </w:r>
      <w:r w:rsidR="006A6E79">
        <w:t xml:space="preserve"> средства.</w:t>
      </w:r>
      <w:proofErr w:type="gramEnd"/>
    </w:p>
    <w:p w:rsidR="006A6E79" w:rsidRDefault="006A6E79" w:rsidP="006A6E7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6A6E79" w:rsidRDefault="006A6E79" w:rsidP="006A6E7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6E79" w:rsidRPr="00022A2F" w:rsidRDefault="006A6E79" w:rsidP="006A6E7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6A6E79" w:rsidRDefault="006A6E79" w:rsidP="003203A0">
      <w:pPr>
        <w:pStyle w:val="a8"/>
        <w:spacing w:before="0" w:beforeAutospacing="0" w:after="0" w:afterAutospacing="0"/>
        <w:ind w:firstLine="709"/>
        <w:jc w:val="both"/>
      </w:pPr>
    </w:p>
    <w:sectPr w:rsidR="006A6E79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6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A753B"/>
    <w:rsid w:val="000B22B4"/>
    <w:rsid w:val="000B75F6"/>
    <w:rsid w:val="000D20EB"/>
    <w:rsid w:val="000D3E93"/>
    <w:rsid w:val="000D4711"/>
    <w:rsid w:val="000E7690"/>
    <w:rsid w:val="00122529"/>
    <w:rsid w:val="00125A62"/>
    <w:rsid w:val="00130D27"/>
    <w:rsid w:val="001314B3"/>
    <w:rsid w:val="00146C08"/>
    <w:rsid w:val="001578AA"/>
    <w:rsid w:val="001603CC"/>
    <w:rsid w:val="00164485"/>
    <w:rsid w:val="0018477D"/>
    <w:rsid w:val="00187726"/>
    <w:rsid w:val="001A4AB8"/>
    <w:rsid w:val="001B33CE"/>
    <w:rsid w:val="001D2FAC"/>
    <w:rsid w:val="001E269E"/>
    <w:rsid w:val="00223DB1"/>
    <w:rsid w:val="0023339E"/>
    <w:rsid w:val="0023634C"/>
    <w:rsid w:val="0024110F"/>
    <w:rsid w:val="00243BBB"/>
    <w:rsid w:val="00244303"/>
    <w:rsid w:val="00253E3A"/>
    <w:rsid w:val="00263A39"/>
    <w:rsid w:val="00266F48"/>
    <w:rsid w:val="00275982"/>
    <w:rsid w:val="002A658B"/>
    <w:rsid w:val="002C1999"/>
    <w:rsid w:val="002F0708"/>
    <w:rsid w:val="002F3A33"/>
    <w:rsid w:val="00303830"/>
    <w:rsid w:val="00317146"/>
    <w:rsid w:val="003203A0"/>
    <w:rsid w:val="003359CB"/>
    <w:rsid w:val="00340B48"/>
    <w:rsid w:val="00371528"/>
    <w:rsid w:val="0037194D"/>
    <w:rsid w:val="003927A2"/>
    <w:rsid w:val="003B4016"/>
    <w:rsid w:val="003C30B5"/>
    <w:rsid w:val="003C57C7"/>
    <w:rsid w:val="003F4B26"/>
    <w:rsid w:val="003F6732"/>
    <w:rsid w:val="00440CA6"/>
    <w:rsid w:val="00445B11"/>
    <w:rsid w:val="004553D2"/>
    <w:rsid w:val="00470FCA"/>
    <w:rsid w:val="00476E03"/>
    <w:rsid w:val="00483BAF"/>
    <w:rsid w:val="004841B0"/>
    <w:rsid w:val="004A4EAE"/>
    <w:rsid w:val="004C120F"/>
    <w:rsid w:val="004D424F"/>
    <w:rsid w:val="004E06EE"/>
    <w:rsid w:val="004E6AC2"/>
    <w:rsid w:val="004F3FAF"/>
    <w:rsid w:val="005272DB"/>
    <w:rsid w:val="0053404E"/>
    <w:rsid w:val="005449EB"/>
    <w:rsid w:val="00563195"/>
    <w:rsid w:val="0057415F"/>
    <w:rsid w:val="00577330"/>
    <w:rsid w:val="005A1B7D"/>
    <w:rsid w:val="005B0164"/>
    <w:rsid w:val="005B3B4E"/>
    <w:rsid w:val="005B4F3C"/>
    <w:rsid w:val="005B5832"/>
    <w:rsid w:val="005C2491"/>
    <w:rsid w:val="005C3D6E"/>
    <w:rsid w:val="005D0126"/>
    <w:rsid w:val="005E0CBD"/>
    <w:rsid w:val="005E63DE"/>
    <w:rsid w:val="00602483"/>
    <w:rsid w:val="0060451F"/>
    <w:rsid w:val="006376F7"/>
    <w:rsid w:val="00653967"/>
    <w:rsid w:val="00665A18"/>
    <w:rsid w:val="00683745"/>
    <w:rsid w:val="006843A5"/>
    <w:rsid w:val="006A6E79"/>
    <w:rsid w:val="006B194D"/>
    <w:rsid w:val="006C33F3"/>
    <w:rsid w:val="006C3654"/>
    <w:rsid w:val="006F54E9"/>
    <w:rsid w:val="00713B61"/>
    <w:rsid w:val="007207A3"/>
    <w:rsid w:val="007404B0"/>
    <w:rsid w:val="00746931"/>
    <w:rsid w:val="007552DF"/>
    <w:rsid w:val="00791424"/>
    <w:rsid w:val="007B30B1"/>
    <w:rsid w:val="007C2A0E"/>
    <w:rsid w:val="007E6377"/>
    <w:rsid w:val="00803F47"/>
    <w:rsid w:val="00812E1D"/>
    <w:rsid w:val="008241CC"/>
    <w:rsid w:val="00835E2F"/>
    <w:rsid w:val="00857B61"/>
    <w:rsid w:val="00892440"/>
    <w:rsid w:val="00897AB2"/>
    <w:rsid w:val="008A4E69"/>
    <w:rsid w:val="008C1993"/>
    <w:rsid w:val="008C567A"/>
    <w:rsid w:val="008E5728"/>
    <w:rsid w:val="00910385"/>
    <w:rsid w:val="00910712"/>
    <w:rsid w:val="00922219"/>
    <w:rsid w:val="00935E1B"/>
    <w:rsid w:val="009A46E6"/>
    <w:rsid w:val="009C69E1"/>
    <w:rsid w:val="009E6CE7"/>
    <w:rsid w:val="00A0782D"/>
    <w:rsid w:val="00A147D3"/>
    <w:rsid w:val="00A21CC2"/>
    <w:rsid w:val="00A26972"/>
    <w:rsid w:val="00A270D9"/>
    <w:rsid w:val="00A43EA6"/>
    <w:rsid w:val="00A61649"/>
    <w:rsid w:val="00A71481"/>
    <w:rsid w:val="00AB417E"/>
    <w:rsid w:val="00AC08A6"/>
    <w:rsid w:val="00AC1448"/>
    <w:rsid w:val="00AD171B"/>
    <w:rsid w:val="00B15EDB"/>
    <w:rsid w:val="00B43DCA"/>
    <w:rsid w:val="00B90AF2"/>
    <w:rsid w:val="00BB3C79"/>
    <w:rsid w:val="00BC583E"/>
    <w:rsid w:val="00BD4DDF"/>
    <w:rsid w:val="00BE0228"/>
    <w:rsid w:val="00BF5240"/>
    <w:rsid w:val="00C32CA1"/>
    <w:rsid w:val="00C41822"/>
    <w:rsid w:val="00C4560B"/>
    <w:rsid w:val="00CB2352"/>
    <w:rsid w:val="00CE2404"/>
    <w:rsid w:val="00CE4DE2"/>
    <w:rsid w:val="00CE545D"/>
    <w:rsid w:val="00CF4E76"/>
    <w:rsid w:val="00CF6995"/>
    <w:rsid w:val="00D0539D"/>
    <w:rsid w:val="00D36A5D"/>
    <w:rsid w:val="00D3716D"/>
    <w:rsid w:val="00D62077"/>
    <w:rsid w:val="00D63A57"/>
    <w:rsid w:val="00D9179D"/>
    <w:rsid w:val="00DC6D85"/>
    <w:rsid w:val="00E05748"/>
    <w:rsid w:val="00E108BD"/>
    <w:rsid w:val="00E140FA"/>
    <w:rsid w:val="00E33181"/>
    <w:rsid w:val="00E35EAA"/>
    <w:rsid w:val="00E47E73"/>
    <w:rsid w:val="00E52978"/>
    <w:rsid w:val="00E62C12"/>
    <w:rsid w:val="00E77C25"/>
    <w:rsid w:val="00E85DCA"/>
    <w:rsid w:val="00E929FC"/>
    <w:rsid w:val="00EC70BB"/>
    <w:rsid w:val="00EC722C"/>
    <w:rsid w:val="00ED778A"/>
    <w:rsid w:val="00F01F18"/>
    <w:rsid w:val="00F27615"/>
    <w:rsid w:val="00F51533"/>
    <w:rsid w:val="00F6334B"/>
    <w:rsid w:val="00F76A20"/>
    <w:rsid w:val="00F95F11"/>
    <w:rsid w:val="00F977A7"/>
    <w:rsid w:val="00FC1F92"/>
    <w:rsid w:val="00FD29A9"/>
    <w:rsid w:val="00FD4BAF"/>
    <w:rsid w:val="00FD7B74"/>
    <w:rsid w:val="00FF291A"/>
    <w:rsid w:val="00FF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6A6E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99</cp:revision>
  <cp:lastPrinted>2021-02-10T11:14:00Z</cp:lastPrinted>
  <dcterms:created xsi:type="dcterms:W3CDTF">2020-08-14T09:29:00Z</dcterms:created>
  <dcterms:modified xsi:type="dcterms:W3CDTF">2022-02-04T09:24:00Z</dcterms:modified>
</cp:coreProperties>
</file>