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3B" w:rsidRDefault="00E31FC4" w:rsidP="00297464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9583B">
        <w:rPr>
          <w:rFonts w:ascii="Times New Roman" w:hAnsi="Times New Roman"/>
          <w:b/>
          <w:sz w:val="24"/>
          <w:szCs w:val="24"/>
        </w:rPr>
        <w:t>от 29.04.2022 №51</w:t>
      </w:r>
    </w:p>
    <w:p w:rsidR="005E3B90" w:rsidRPr="00A15793" w:rsidRDefault="00E31FC4" w:rsidP="00297464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CD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об установлении </w:t>
      </w:r>
      <w:proofErr w:type="gramStart"/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>системы оплаты труда работников муниципальных учреждений города</w:t>
      </w:r>
      <w:proofErr w:type="gramEnd"/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 xml:space="preserve">, осуществляющих управление капитальным строительством, бухгалтерское и экономическое обеспечение деятельности органов местного самоуправления и муниципальных учреждений города </w:t>
      </w:r>
      <w:proofErr w:type="spellStart"/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E3B90" w:rsidRPr="00A15793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утвержденное постановлением администрации </w:t>
      </w:r>
    </w:p>
    <w:p w:rsidR="00F76A20" w:rsidRPr="00A15793" w:rsidRDefault="005E3B90" w:rsidP="00297464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93"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 w:rsidRPr="00A15793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Pr="00A15793">
        <w:rPr>
          <w:rFonts w:ascii="Times New Roman" w:hAnsi="Times New Roman" w:cs="Times New Roman"/>
          <w:b/>
          <w:bCs/>
          <w:sz w:val="24"/>
          <w:szCs w:val="24"/>
        </w:rPr>
        <w:t xml:space="preserve"> от 23.01.2019 №45</w:t>
      </w:r>
      <w:r w:rsidR="00FB7C02" w:rsidRPr="00A1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504A7" w:rsidRPr="00A1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A15793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1F3DFD" w:rsidRDefault="00F76A20" w:rsidP="00E31FC4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E31FC4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</w:t>
      </w:r>
      <w:r w:rsidR="00B760B5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="00B760B5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</w:t>
      </w:r>
      <w:r w:rsidR="00B760B5" w:rsidRPr="00E31FC4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E31FC4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="005F6CF9" w:rsidRPr="00E31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164" w:rsidRPr="00B760B5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r w:rsidR="005E3B90">
        <w:rPr>
          <w:rFonts w:ascii="Times New Roman" w:hAnsi="Times New Roman" w:cs="Times New Roman"/>
          <w:sz w:val="24"/>
          <w:szCs w:val="24"/>
        </w:rPr>
        <w:t>абзац</w:t>
      </w:r>
      <w:r w:rsidR="005E3B90" w:rsidRPr="00303605">
        <w:rPr>
          <w:rFonts w:ascii="Times New Roman" w:hAnsi="Times New Roman" w:cs="Times New Roman"/>
          <w:sz w:val="24"/>
          <w:szCs w:val="24"/>
        </w:rPr>
        <w:t xml:space="preserve"> </w:t>
      </w:r>
      <w:r w:rsidR="005E3B90">
        <w:rPr>
          <w:rFonts w:ascii="Times New Roman" w:hAnsi="Times New Roman" w:cs="Times New Roman"/>
          <w:sz w:val="24"/>
          <w:szCs w:val="24"/>
        </w:rPr>
        <w:t>четвертый</w:t>
      </w:r>
      <w:r w:rsidR="005E3B90" w:rsidRPr="0030360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E3B90" w:rsidRPr="00303605">
          <w:rPr>
            <w:rFonts w:ascii="Times New Roman" w:hAnsi="Times New Roman" w:cs="Times New Roman"/>
            <w:sz w:val="24"/>
            <w:szCs w:val="24"/>
          </w:rPr>
          <w:t>статьи 144</w:t>
        </w:r>
      </w:hyperlink>
      <w:r w:rsidR="005E3B90">
        <w:t xml:space="preserve">, </w:t>
      </w:r>
      <w:r w:rsidR="005E3B90">
        <w:rPr>
          <w:rFonts w:ascii="Times New Roman" w:hAnsi="Times New Roman" w:cs="Times New Roman"/>
          <w:sz w:val="24"/>
          <w:szCs w:val="24"/>
        </w:rPr>
        <w:t>статья</w:t>
      </w:r>
      <w:r w:rsidR="005E3B90" w:rsidRPr="009C775C">
        <w:rPr>
          <w:rFonts w:ascii="Times New Roman" w:hAnsi="Times New Roman" w:cs="Times New Roman"/>
          <w:sz w:val="24"/>
          <w:szCs w:val="24"/>
        </w:rPr>
        <w:t xml:space="preserve"> 145</w:t>
      </w:r>
      <w:r w:rsidR="005E3B90" w:rsidRPr="0030360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="00B760B5" w:rsidRPr="00B760B5">
        <w:rPr>
          <w:rFonts w:ascii="Times New Roman" w:hAnsi="Times New Roman" w:cs="Times New Roman"/>
          <w:sz w:val="24"/>
          <w:szCs w:val="24"/>
        </w:rPr>
        <w:t>, руководствуясь пунктом 3 постановления Правительства Ханты-Мансийского автономного округа – Югры от 01.04.2022 №117-п «Об увеличении фондов оплаты труда государственных учреждений Ханты-Мансийского автономного округа – Югры»</w:t>
      </w:r>
      <w:r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0B5"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B760B5" w:rsidRPr="00B760B5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B760B5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1205" w:rsidRPr="00411205" w:rsidRDefault="008B0BD5" w:rsidP="0041120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записке, </w:t>
      </w:r>
      <w:r w:rsidR="00AD3D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увеличением </w:t>
      </w:r>
      <w:proofErr w:type="gramStart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оплаты труда работников муниципальных учреждений города</w:t>
      </w:r>
      <w:proofErr w:type="gramEnd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города </w:t>
      </w:r>
      <w:proofErr w:type="spellStart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 №____ «Об увеличении фондов оплаты труда работников муниципальных учреждений </w:t>
      </w:r>
      <w:proofErr w:type="gramStart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возникла необходимость в разработке проекта постановления администрации города </w:t>
      </w:r>
      <w:proofErr w:type="spellStart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Положение об установлении системы оплаты труда работников муниципальных учреждений города </w:t>
      </w:r>
      <w:proofErr w:type="spellStart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управление капитальным строительством, бухгалтерское и экономическое обеспечение деятельности органов местного самоуправления и муниципальных учреждений города </w:t>
      </w:r>
      <w:proofErr w:type="spellStart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постановлением администрации города </w:t>
      </w:r>
      <w:proofErr w:type="spellStart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23.01.2019 №45» (далее - Положение).</w:t>
      </w:r>
      <w:proofErr w:type="gramEnd"/>
      <w:r w:rsidR="00411205"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внесенным изменениям данным проектом предлагается увеличить (индексировать) размеры должностных окладов работников с 1 января 2022 года на 4 процента.</w:t>
      </w:r>
    </w:p>
    <w:p w:rsidR="00411205" w:rsidRPr="00411205" w:rsidRDefault="00411205" w:rsidP="0041120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изменения вносятся в части дополнения наименований должностей, а именно включение должности, не включенной в профессиональные квалификационные группы «Специали</w:t>
      </w:r>
      <w:proofErr w:type="gramStart"/>
      <w:r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сф</w:t>
      </w:r>
      <w:proofErr w:type="gramEnd"/>
      <w:r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закупок», в связи с обращением директора Управления капитального строительства А.В. Тимошенко от 04.04.2022 исх. №31-Исх-200. Должность вводится в соответствие с приказом «Об утверждении профессионального стандарта «Специали</w:t>
      </w:r>
      <w:proofErr w:type="gramStart"/>
      <w:r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сф</w:t>
      </w:r>
      <w:proofErr w:type="gramEnd"/>
      <w:r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закупок», утвержденный Министерством труда и социальной защиты Российской Федерации от 10.09.2015 №625н. Изменения вносятся без увеличения общей численности работников учреждения и в пределах доведенных учреждению в установленном порядке объемов соответствующих лимитов бюджетных обязательств на 2022 год.</w:t>
      </w:r>
    </w:p>
    <w:p w:rsidR="00481F04" w:rsidRDefault="00411205" w:rsidP="0041120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в части увеличения фондов оплаты труда на 4 процента будет осуществляться в пределах бюджетных ассигнований, выделенных бюджету города </w:t>
      </w:r>
      <w:proofErr w:type="spellStart"/>
      <w:r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41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Югры, в соответствие с  Положением.</w:t>
      </w:r>
    </w:p>
    <w:p w:rsidR="00C73D02" w:rsidRDefault="00FC76D9" w:rsidP="00C73D02">
      <w:pPr>
        <w:spacing w:after="0" w:line="32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11 статьи 4 Решения</w:t>
      </w:r>
      <w:r w:rsidR="00C73D02" w:rsidRPr="00C7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="00C73D02" w:rsidRPr="00C7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3D02" w:rsidRPr="00C7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14.12.2021 №82 «</w:t>
      </w:r>
      <w:r w:rsidR="00C73D02" w:rsidRPr="00C73D02">
        <w:rPr>
          <w:rFonts w:ascii="Times New Roman" w:hAnsi="Times New Roman" w:cs="Times New Roman"/>
          <w:sz w:val="24"/>
          <w:szCs w:val="24"/>
        </w:rPr>
        <w:t xml:space="preserve">О бюджете города </w:t>
      </w:r>
      <w:proofErr w:type="spellStart"/>
      <w:r w:rsidR="00C73D02" w:rsidRPr="00C73D0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C73D02" w:rsidRPr="00C73D02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годов» установлено, что </w:t>
      </w:r>
      <w:r w:rsidR="00C73D02" w:rsidRPr="00C73D02">
        <w:rPr>
          <w:rFonts w:ascii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и руководители муниципальных учреждений города </w:t>
      </w:r>
      <w:proofErr w:type="spellStart"/>
      <w:r w:rsidR="00C73D02" w:rsidRPr="00C73D02">
        <w:rPr>
          <w:rFonts w:ascii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3D02" w:rsidRPr="00C73D02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принимать решения, приводящие к увеличению в 2022 году численности лиц, замещающих должности муниципальной службы, а также работников органов местного самоуправления </w:t>
      </w:r>
      <w:r w:rsidR="00C73D02" w:rsidRPr="00C73D0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(</w:t>
      </w:r>
      <w:r w:rsidR="00C73D02" w:rsidRPr="00C73D02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C73D02" w:rsidRPr="00C73D02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исключением </w:t>
      </w:r>
      <w:r w:rsidR="00C73D02" w:rsidRPr="00C73D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случаев принятия решений по перераспределению функций (полномочий) или наделению ими) и муниципальных учреждений города </w:t>
      </w:r>
      <w:proofErr w:type="spellStart"/>
      <w:r w:rsidR="00C73D02" w:rsidRPr="00C73D02">
        <w:rPr>
          <w:rFonts w:ascii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3D02" w:rsidRPr="00C73D02">
        <w:rPr>
          <w:rFonts w:ascii="Times New Roman" w:hAnsi="Times New Roman" w:cs="Times New Roman"/>
          <w:sz w:val="24"/>
          <w:szCs w:val="24"/>
          <w:lang w:eastAsia="ru-RU"/>
        </w:rPr>
        <w:t xml:space="preserve"> (за исключением случаев принятия решений по перераспределению функций (полномочий) или наделению ими, по вводу (приобретению) новых объектов капитального строительства). </w:t>
      </w:r>
    </w:p>
    <w:p w:rsidR="002B0C2C" w:rsidRDefault="00C73D02" w:rsidP="00AE2BBB">
      <w:pPr>
        <w:spacing w:after="0" w:line="32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реализации проекта</w:t>
      </w:r>
      <w:r w:rsidR="00E31FC4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рекомендовано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учесть, нормы установленные</w:t>
      </w:r>
      <w:r w:rsidR="00AE2B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2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11 статьи 4 Решения</w:t>
      </w:r>
      <w:r w:rsidR="00AE2BBB" w:rsidRPr="00C7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="00AE2BBB" w:rsidRPr="00C7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E2BBB" w:rsidRPr="00C7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14.12.2021 №82</w:t>
      </w:r>
      <w:r w:rsidR="00AE2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1FC4" w:rsidRDefault="00E31FC4" w:rsidP="00E31FC4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E31FC4" w:rsidRPr="00022A2F" w:rsidRDefault="00E31FC4" w:rsidP="00E31FC4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29.04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51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E31FC4" w:rsidRDefault="00E31FC4" w:rsidP="00E31FC4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31FC4" w:rsidRPr="002B0C2C" w:rsidRDefault="00E31FC4" w:rsidP="00E31FC4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E2BBB" w:rsidRDefault="00AE2BBB" w:rsidP="00AE2BBB">
      <w:pPr>
        <w:spacing w:after="0" w:line="32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E2BBB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F0" w:rsidRDefault="004625F0" w:rsidP="00E23993">
      <w:pPr>
        <w:spacing w:after="0" w:line="240" w:lineRule="auto"/>
      </w:pPr>
      <w:r>
        <w:separator/>
      </w:r>
    </w:p>
  </w:endnote>
  <w:endnote w:type="continuationSeparator" w:id="0">
    <w:p w:rsidR="004625F0" w:rsidRDefault="004625F0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F0" w:rsidRDefault="004625F0" w:rsidP="00E23993">
      <w:pPr>
        <w:spacing w:after="0" w:line="240" w:lineRule="auto"/>
      </w:pPr>
      <w:r>
        <w:separator/>
      </w:r>
    </w:p>
  </w:footnote>
  <w:footnote w:type="continuationSeparator" w:id="0">
    <w:p w:rsidR="004625F0" w:rsidRDefault="004625F0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1AD"/>
    <w:multiLevelType w:val="hybridMultilevel"/>
    <w:tmpl w:val="3228A5CA"/>
    <w:lvl w:ilvl="0" w:tplc="D28487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14990"/>
    <w:rsid w:val="00015264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8368F"/>
    <w:rsid w:val="00297464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7C28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02C71"/>
    <w:rsid w:val="00411205"/>
    <w:rsid w:val="004319C4"/>
    <w:rsid w:val="00440CA6"/>
    <w:rsid w:val="00445B11"/>
    <w:rsid w:val="004625F0"/>
    <w:rsid w:val="00470FCA"/>
    <w:rsid w:val="00481F04"/>
    <w:rsid w:val="00491012"/>
    <w:rsid w:val="004A4EAE"/>
    <w:rsid w:val="004C120F"/>
    <w:rsid w:val="004D04C1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E3B90"/>
    <w:rsid w:val="005F6CF9"/>
    <w:rsid w:val="005F72C0"/>
    <w:rsid w:val="00602483"/>
    <w:rsid w:val="0060451F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90089"/>
    <w:rsid w:val="006B47C1"/>
    <w:rsid w:val="006C3654"/>
    <w:rsid w:val="006D57EB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583B"/>
    <w:rsid w:val="00897AB2"/>
    <w:rsid w:val="008A2204"/>
    <w:rsid w:val="008A4E69"/>
    <w:rsid w:val="008B02B3"/>
    <w:rsid w:val="008B0BD5"/>
    <w:rsid w:val="008B396A"/>
    <w:rsid w:val="008D424D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71C2E"/>
    <w:rsid w:val="009A46E6"/>
    <w:rsid w:val="009C69E1"/>
    <w:rsid w:val="009C7BE7"/>
    <w:rsid w:val="009E41AC"/>
    <w:rsid w:val="009E6CE7"/>
    <w:rsid w:val="00A06CFE"/>
    <w:rsid w:val="00A0782D"/>
    <w:rsid w:val="00A13DB6"/>
    <w:rsid w:val="00A147D3"/>
    <w:rsid w:val="00A1579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136D"/>
    <w:rsid w:val="00AC1448"/>
    <w:rsid w:val="00AD171B"/>
    <w:rsid w:val="00AD3D34"/>
    <w:rsid w:val="00AE2BBB"/>
    <w:rsid w:val="00AF3004"/>
    <w:rsid w:val="00B3401D"/>
    <w:rsid w:val="00B35CC0"/>
    <w:rsid w:val="00B43DCA"/>
    <w:rsid w:val="00B658ED"/>
    <w:rsid w:val="00B760B5"/>
    <w:rsid w:val="00B92386"/>
    <w:rsid w:val="00BB3C79"/>
    <w:rsid w:val="00BC5492"/>
    <w:rsid w:val="00BC583E"/>
    <w:rsid w:val="00BE78DE"/>
    <w:rsid w:val="00BF5240"/>
    <w:rsid w:val="00C07876"/>
    <w:rsid w:val="00C2290B"/>
    <w:rsid w:val="00C32CA1"/>
    <w:rsid w:val="00C42183"/>
    <w:rsid w:val="00C4560B"/>
    <w:rsid w:val="00C538BB"/>
    <w:rsid w:val="00C729DF"/>
    <w:rsid w:val="00C73D02"/>
    <w:rsid w:val="00C83C23"/>
    <w:rsid w:val="00C85394"/>
    <w:rsid w:val="00C93FAB"/>
    <w:rsid w:val="00CB2352"/>
    <w:rsid w:val="00CB43C4"/>
    <w:rsid w:val="00CD6B79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754E"/>
    <w:rsid w:val="00DF24DC"/>
    <w:rsid w:val="00E05EE8"/>
    <w:rsid w:val="00E108BD"/>
    <w:rsid w:val="00E20D06"/>
    <w:rsid w:val="00E23993"/>
    <w:rsid w:val="00E31FC4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A39FD"/>
    <w:rsid w:val="00EB2464"/>
    <w:rsid w:val="00EC70BB"/>
    <w:rsid w:val="00EC722C"/>
    <w:rsid w:val="00ED5F35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C76D9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styleId="af0">
    <w:name w:val="No Spacing"/>
    <w:uiPriority w:val="1"/>
    <w:qFormat/>
    <w:rsid w:val="00E31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07F962E536CB19BC66F22F3FE7E15574F9C995651A65F49B46759EF25458CE6B2B08C70q8p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204</cp:revision>
  <cp:lastPrinted>2022-04-22T07:08:00Z</cp:lastPrinted>
  <dcterms:created xsi:type="dcterms:W3CDTF">2020-08-14T09:29:00Z</dcterms:created>
  <dcterms:modified xsi:type="dcterms:W3CDTF">2022-07-21T11:35:00Z</dcterms:modified>
</cp:coreProperties>
</file>