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bookmarkStart w:id="0" w:name="_GoBack"/>
      <w:r w:rsidRPr="003E1E65">
        <w:rPr>
          <w:b/>
        </w:rPr>
        <w:t xml:space="preserve">Информация </w:t>
      </w:r>
      <w:r w:rsidR="00C017D6">
        <w:rPr>
          <w:b/>
        </w:rPr>
        <w:t>от 19.07.2022 №104</w:t>
      </w:r>
    </w:p>
    <w:p w:rsidR="00FE3FA0" w:rsidRPr="005C7521" w:rsidRDefault="00FE3FA0" w:rsidP="00FE3FA0">
      <w:pPr>
        <w:tabs>
          <w:tab w:val="left" w:pos="3544"/>
        </w:tabs>
        <w:jc w:val="center"/>
        <w:rPr>
          <w:b/>
        </w:rPr>
      </w:pPr>
      <w:r w:rsidRPr="00FD4BAF">
        <w:rPr>
          <w:b/>
        </w:rPr>
        <w:t>по результатам финансово-экономической экспертизы</w:t>
      </w:r>
      <w:r>
        <w:rPr>
          <w:b/>
        </w:rPr>
        <w:t xml:space="preserve"> </w:t>
      </w:r>
      <w:r w:rsidRPr="00FD4BAF">
        <w:rPr>
          <w:b/>
        </w:rPr>
        <w:t xml:space="preserve">проекта постановления администрации города Покачи «О внесении изменений в </w:t>
      </w:r>
      <w:r>
        <w:rPr>
          <w:b/>
        </w:rPr>
        <w:t>постановление</w:t>
      </w:r>
      <w:r w:rsidRPr="005C7521">
        <w:rPr>
          <w:b/>
        </w:rPr>
        <w:t xml:space="preserve">  администрации города Покачи от 12.10.2018 №1015</w:t>
      </w:r>
      <w:r>
        <w:rPr>
          <w:b/>
        </w:rPr>
        <w:t xml:space="preserve"> «Об утверждении</w:t>
      </w:r>
      <w:r w:rsidRPr="00FD4BAF">
        <w:rPr>
          <w:b/>
        </w:rPr>
        <w:t xml:space="preserve"> </w:t>
      </w:r>
      <w:r>
        <w:rPr>
          <w:b/>
        </w:rPr>
        <w:t>муниципальной  программы</w:t>
      </w:r>
      <w:r w:rsidRPr="00FD4BAF">
        <w:rPr>
          <w:b/>
        </w:rPr>
        <w:t xml:space="preserve"> «</w:t>
      </w:r>
      <w:r>
        <w:rPr>
          <w:b/>
        </w:rPr>
        <w:t>Поддержка и развитие малого и среднего предпринимательства, агропромышленного комплекса на территории города Покачи»</w:t>
      </w:r>
      <w:bookmarkEnd w:id="0"/>
      <w:r>
        <w:rPr>
          <w:b/>
        </w:rPr>
        <w:t>.</w:t>
      </w:r>
      <w:r w:rsidRPr="005C7521">
        <w:rPr>
          <w:b/>
        </w:rPr>
        <w:t xml:space="preserve"> </w:t>
      </w:r>
    </w:p>
    <w:p w:rsidR="00E3741E" w:rsidRPr="00191CA6" w:rsidRDefault="00E3741E" w:rsidP="00E3741E">
      <w:pPr>
        <w:suppressAutoHyphens/>
        <w:autoSpaceDE w:val="0"/>
        <w:jc w:val="center"/>
        <w:rPr>
          <w:b/>
        </w:rPr>
      </w:pP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03528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542CF" w:rsidRPr="00035284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035284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03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A0A" w:rsidRPr="00035284">
        <w:rPr>
          <w:rFonts w:ascii="Times New Roman" w:hAnsi="Times New Roman" w:cs="Times New Roman"/>
          <w:sz w:val="24"/>
          <w:szCs w:val="24"/>
        </w:rPr>
        <w:t xml:space="preserve">муниципальных программ города Покачи», утвержденным приказом председателя КСП от 13.11.2015 №31, </w:t>
      </w:r>
      <w:r w:rsidR="003542CF" w:rsidRPr="0003528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035284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035284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035284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E43A99" w:rsidRPr="008248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 администрации города Покачи от 12.10.2018 №1015 «Об утверждении муниципальной  программы «Поддержка и развитие малого и среднего предпринимательства, агропромышленного комплекса на территории города Покачи»</w:t>
      </w:r>
      <w:r w:rsidR="00E43A99" w:rsidRP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035284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="003542CF" w:rsidRPr="00035284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0352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E43A99" w:rsidRDefault="00576ED5" w:rsidP="00E43A99">
      <w:pPr>
        <w:widowControl w:val="0"/>
        <w:autoSpaceDE w:val="0"/>
        <w:autoSpaceDN w:val="0"/>
        <w:adjustRightInd w:val="0"/>
        <w:ind w:hanging="142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43A99" w:rsidRPr="00F6364A">
        <w:t xml:space="preserve">проект постановления подготовлен в связи с приведением структуры муниципальной программы в соответствие с постановлением администрации города Покачи от 24.03.2022 года </w:t>
      </w:r>
      <w:r w:rsidR="00E43A99">
        <w:t xml:space="preserve">      </w:t>
      </w:r>
      <w:r w:rsidR="00E43A99" w:rsidRPr="00F6364A">
        <w:t>№ 293 «О порядке принятия решения о разработке муниципальных программ города Покачи, их формиров</w:t>
      </w:r>
      <w:r w:rsidR="00E43A99">
        <w:t>ания, утверждения и реализации», а также  с решением</w:t>
      </w:r>
      <w:r w:rsidR="00E43A99" w:rsidRPr="002D1B0E">
        <w:t xml:space="preserve"> Думы города Покачи от 14.12.2021 №82 «О бюджете города Покачи на 2022 год и на плановый период</w:t>
      </w:r>
      <w:proofErr w:type="gramEnd"/>
      <w:r w:rsidR="00E43A99" w:rsidRPr="002D1B0E">
        <w:t xml:space="preserve"> 2023 и 2024 годов (с измен</w:t>
      </w:r>
      <w:proofErr w:type="gramStart"/>
      <w:r w:rsidR="00E43A99" w:rsidRPr="002D1B0E">
        <w:t>.</w:t>
      </w:r>
      <w:proofErr w:type="gramEnd"/>
      <w:r w:rsidR="00E43A99" w:rsidRPr="002D1B0E">
        <w:t xml:space="preserve"> </w:t>
      </w:r>
      <w:proofErr w:type="gramStart"/>
      <w:r w:rsidR="00E43A99" w:rsidRPr="002D1B0E">
        <w:t>о</w:t>
      </w:r>
      <w:proofErr w:type="gramEnd"/>
      <w:r w:rsidR="00E43A99" w:rsidRPr="002D1B0E">
        <w:t>т 26.04.2022 №28</w:t>
      </w:r>
      <w:r w:rsidR="00E43A99">
        <w:t>).</w:t>
      </w:r>
    </w:p>
    <w:p w:rsidR="00E43A99" w:rsidRPr="00E43A99" w:rsidRDefault="00E43A99" w:rsidP="00E43A99">
      <w:pPr>
        <w:widowControl w:val="0"/>
        <w:autoSpaceDE w:val="0"/>
        <w:autoSpaceDN w:val="0"/>
        <w:adjustRightInd w:val="0"/>
        <w:ind w:hanging="142"/>
        <w:jc w:val="both"/>
        <w:rPr>
          <w:lang w:eastAsia="ar-SA"/>
        </w:rPr>
      </w:pPr>
      <w:r>
        <w:rPr>
          <w:lang w:eastAsia="ar-SA"/>
        </w:rPr>
        <w:t xml:space="preserve">           </w:t>
      </w:r>
      <w:proofErr w:type="gramStart"/>
      <w:r w:rsidR="008A1593">
        <w:t>Входе</w:t>
      </w:r>
      <w:proofErr w:type="gramEnd"/>
      <w:r w:rsidR="008A1593">
        <w:t xml:space="preserve"> анализа проекта постановления, сделан вывод о том, что</w:t>
      </w:r>
      <w:r w:rsidR="00E3741E">
        <w:t>:</w:t>
      </w:r>
      <w:r w:rsidRPr="00E43A99">
        <w:t xml:space="preserve"> </w:t>
      </w:r>
      <w:r>
        <w:t>О</w:t>
      </w:r>
      <w:r w:rsidRPr="002D1B0E">
        <w:rPr>
          <w:rFonts w:eastAsia="Calibri"/>
        </w:rPr>
        <w:t>бъемы финансирования программы</w:t>
      </w:r>
      <w:r w:rsidRPr="002D1B0E">
        <w:t xml:space="preserve"> на 2022, 2023, 2024 год соответствуют решению Думы города Покачи  от 14.12.2021 №82 «О бюджете города Покачи на 2022 год и на плановый период 2023 и 2024 годов (с измен</w:t>
      </w:r>
      <w:proofErr w:type="gramStart"/>
      <w:r w:rsidRPr="002D1B0E">
        <w:t>.</w:t>
      </w:r>
      <w:proofErr w:type="gramEnd"/>
      <w:r w:rsidRPr="002D1B0E">
        <w:t xml:space="preserve"> </w:t>
      </w:r>
      <w:proofErr w:type="gramStart"/>
      <w:r w:rsidRPr="002D1B0E">
        <w:t>о</w:t>
      </w:r>
      <w:proofErr w:type="gramEnd"/>
      <w:r w:rsidRPr="002D1B0E">
        <w:t>т 26.04.2022 №28).</w:t>
      </w:r>
    </w:p>
    <w:p w:rsidR="007347CC" w:rsidRPr="00E72376" w:rsidRDefault="008E74F1" w:rsidP="00E43A99">
      <w:pPr>
        <w:autoSpaceDE w:val="0"/>
        <w:autoSpaceDN w:val="0"/>
        <w:adjustRightInd w:val="0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FE3FA0">
        <w:t>19</w:t>
      </w:r>
      <w:r w:rsidR="00BD432F">
        <w:t>.07</w:t>
      </w:r>
      <w:r w:rsidR="00F74A0A" w:rsidRPr="00E72376">
        <w:t>.2022</w:t>
      </w:r>
      <w:r w:rsidR="007347CC" w:rsidRPr="00E72376">
        <w:t xml:space="preserve"> №</w:t>
      </w:r>
      <w:r w:rsidR="00FE3FA0">
        <w:t>104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85687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69BF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017D6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E11"/>
    <w:rsid w:val="00E250E3"/>
    <w:rsid w:val="00E333C8"/>
    <w:rsid w:val="00E3741E"/>
    <w:rsid w:val="00E41E50"/>
    <w:rsid w:val="00E43A99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3FA0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5614-1DFA-4B33-A898-41C7C4BF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2022-07-27T11:51:00Z</dcterms:created>
  <dcterms:modified xsi:type="dcterms:W3CDTF">2022-07-28T11:03:00Z</dcterms:modified>
</cp:coreProperties>
</file>