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904F12">
        <w:rPr>
          <w:b/>
        </w:rPr>
        <w:t>от 16.06.2021 №99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091557" w:rsidRPr="00091557">
        <w:rPr>
          <w:b/>
        </w:rPr>
        <w:t>«О внесении изменений в муниципальную программу «Развитие муниципальной службы в городе Покачи», утвержденную постановлением администрации города Покачи от 12.10.2018 №998»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16069C" w:rsidRPr="0016069C">
        <w:t>«</w:t>
      </w:r>
      <w:r w:rsidR="007128E4" w:rsidRPr="007128E4">
        <w:t>О внесении изменений в муниципальную программу «Развитие муниципальной службы в городе Покачи», утвержденную постановлением администрации города Покачи от 12.10.2018 №998</w:t>
      </w:r>
      <w:r w:rsidR="00CA3082" w:rsidRPr="00CA308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7128E4" w:rsidRPr="007128E4">
        <w:rPr>
          <w:rFonts w:eastAsia="Calibri"/>
          <w:color w:val="000000" w:themeColor="text1"/>
          <w:lang w:eastAsia="en-US"/>
        </w:rPr>
        <w:t>Развитие муниципальной службы в городе Покачи</w:t>
      </w:r>
      <w:r w:rsidR="004379CF" w:rsidRPr="004379CF">
        <w:rPr>
          <w:rFonts w:eastAsia="Calibri"/>
          <w:color w:val="000000" w:themeColor="text1"/>
          <w:lang w:eastAsia="en-US"/>
        </w:rPr>
        <w:t>» в соответствие с новой модельной муниципальной программой города Покачи, утвержденной Постановлением администрации города Покачи от 16.04.2021 №334.</w:t>
      </w:r>
    </w:p>
    <w:p w:rsidR="004379CF" w:rsidRDefault="007128E4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128E4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33 251 446,37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16069C">
        <w:t>16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5B2B76">
        <w:t>9</w:t>
      </w:r>
      <w:r w:rsidR="007128E4">
        <w:t>9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04F12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956F-FB0E-400D-AE87-8FCD381B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2022-01-26T12:22:00Z</dcterms:created>
  <dcterms:modified xsi:type="dcterms:W3CDTF">2022-02-03T09:44:00Z</dcterms:modified>
</cp:coreProperties>
</file>