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3A2450" w:rsidRPr="003A2450">
        <w:rPr>
          <w:b/>
        </w:rPr>
        <w:t>Покачи</w:t>
      </w:r>
      <w:proofErr w:type="spellEnd"/>
      <w:r w:rsidR="003A2450" w:rsidRPr="003A2450">
        <w:rPr>
          <w:b/>
        </w:rPr>
        <w:t xml:space="preserve"> «</w:t>
      </w:r>
      <w:r w:rsidR="004019EF" w:rsidRPr="004019EF">
        <w:rPr>
          <w:b/>
        </w:rPr>
        <w:t>О выделение молодой семье социальной выплаты в виде субсидии»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3E16C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>, утвержденного Приказом председателя КСП от 22.03.2019 №2, стандартом финансового контроля «</w:t>
      </w:r>
      <w:r w:rsidR="006F2162" w:rsidRPr="006F2162">
        <w:t xml:space="preserve">Экспертиза проектов муниципальных правовых актов города </w:t>
      </w:r>
      <w:proofErr w:type="spellStart"/>
      <w:r w:rsidR="006F2162" w:rsidRPr="006F2162">
        <w:t>Покачи</w:t>
      </w:r>
      <w:proofErr w:type="spellEnd"/>
      <w:proofErr w:type="gramEnd"/>
      <w:r w:rsidRPr="003542CF">
        <w:t xml:space="preserve">», утвержденного приказом председателя КСП от </w:t>
      </w:r>
      <w:r w:rsidR="006F2162">
        <w:t>12</w:t>
      </w:r>
      <w:r w:rsidRPr="003542CF">
        <w:t>.11.2015 №</w:t>
      </w:r>
      <w:r w:rsidR="006F2162">
        <w:t>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«</w:t>
      </w:r>
      <w:r w:rsidR="006F2162" w:rsidRPr="006F2162">
        <w:t>О выделени</w:t>
      </w:r>
      <w:r w:rsidR="006F2162">
        <w:t>и</w:t>
      </w:r>
      <w:r w:rsidR="006F2162" w:rsidRPr="006F2162">
        <w:t xml:space="preserve"> молодой семье социальной выплаты в виде субсидии</w:t>
      </w:r>
      <w:r w:rsidR="0098250E">
        <w:t>»</w:t>
      </w:r>
      <w:r w:rsidRPr="003542CF">
        <w:t xml:space="preserve"> (далее – проект постановления),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3E16C1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3E16C1" w:rsidRPr="003E16C1" w:rsidRDefault="003E16C1" w:rsidP="003E16C1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E16C1">
        <w:rPr>
          <w:rFonts w:eastAsia="Calibri"/>
          <w:color w:val="000000" w:themeColor="text1"/>
          <w:lang w:eastAsia="en-US"/>
        </w:rPr>
        <w:t>При расчете размера социальной выплаты в виде субсидии отклонений не установлено</w:t>
      </w:r>
      <w:r>
        <w:rPr>
          <w:rFonts w:eastAsia="Calibri"/>
          <w:color w:val="000000" w:themeColor="text1"/>
          <w:lang w:eastAsia="en-US"/>
        </w:rPr>
        <w:t>.</w:t>
      </w:r>
    </w:p>
    <w:p w:rsidR="003E16C1" w:rsidRDefault="003E16C1" w:rsidP="003E16C1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E16C1">
        <w:rPr>
          <w:rFonts w:eastAsia="Calibri"/>
          <w:color w:val="000000" w:themeColor="text1"/>
          <w:lang w:eastAsia="en-US"/>
        </w:rPr>
        <w:t>Расходы на предоставление молодой семье социальной выплаты в виде субсидии предусмотрены</w:t>
      </w:r>
      <w:r>
        <w:rPr>
          <w:rFonts w:eastAsia="Calibri"/>
          <w:color w:val="000000" w:themeColor="text1"/>
          <w:lang w:eastAsia="en-US"/>
        </w:rPr>
        <w:t>.</w:t>
      </w:r>
      <w:r w:rsidRPr="003E16C1">
        <w:rPr>
          <w:rFonts w:eastAsia="Calibri"/>
          <w:color w:val="000000" w:themeColor="text1"/>
          <w:lang w:eastAsia="en-US"/>
        </w:rPr>
        <w:t xml:space="preserve"> </w:t>
      </w:r>
    </w:p>
    <w:p w:rsidR="003E16C1" w:rsidRDefault="003E16C1" w:rsidP="003E16C1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E16C1">
        <w:rPr>
          <w:rFonts w:eastAsia="Calibri"/>
          <w:color w:val="000000" w:themeColor="text1"/>
          <w:lang w:eastAsia="en-US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3E16C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E16C1">
        <w:rPr>
          <w:rFonts w:eastAsia="Calibri"/>
          <w:color w:val="000000" w:themeColor="text1"/>
          <w:lang w:eastAsia="en-US"/>
        </w:rPr>
        <w:t xml:space="preserve">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3E16C1" w:rsidRDefault="007347CC" w:rsidP="003E16C1">
      <w:pPr>
        <w:spacing w:line="340" w:lineRule="exact"/>
        <w:ind w:firstLine="708"/>
        <w:jc w:val="both"/>
      </w:pPr>
      <w:r w:rsidRPr="003E16C1">
        <w:t xml:space="preserve">Заключение от </w:t>
      </w:r>
      <w:r w:rsidR="003E16C1">
        <w:t>14.04.2021</w:t>
      </w:r>
      <w:r w:rsidRPr="003E16C1">
        <w:t xml:space="preserve"> №</w:t>
      </w:r>
      <w:r w:rsidR="003E16C1">
        <w:t>61</w:t>
      </w:r>
      <w:r w:rsidRPr="003E16C1">
        <w:t xml:space="preserve"> по результатам проведенной экспертизы направлено с</w:t>
      </w:r>
      <w:bookmarkStart w:id="0" w:name="_GoBack"/>
      <w:bookmarkEnd w:id="0"/>
      <w:r w:rsidRPr="003E16C1">
        <w:t>убъекту правотворческой инициативы.</w:t>
      </w:r>
    </w:p>
    <w:sectPr w:rsidR="007347CC" w:rsidRPr="003E16C1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2021-04-30T06:21:00Z</dcterms:created>
  <dcterms:modified xsi:type="dcterms:W3CDTF">2021-04-30T06:33:00Z</dcterms:modified>
</cp:coreProperties>
</file>