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5" w:rsidRDefault="003329C5" w:rsidP="003329C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83895" cy="787400"/>
            <wp:effectExtent l="19050" t="0" r="190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C5" w:rsidRDefault="003329C5" w:rsidP="003329C5">
      <w:pPr>
        <w:tabs>
          <w:tab w:val="left" w:pos="3210"/>
        </w:tabs>
        <w:spacing w:after="0" w:line="240" w:lineRule="auto"/>
        <w:rPr>
          <w:b/>
          <w:bCs/>
        </w:rPr>
      </w:pPr>
    </w:p>
    <w:p w:rsidR="003329C5" w:rsidRPr="00722A1C" w:rsidRDefault="003329C5" w:rsidP="003329C5">
      <w:pPr>
        <w:pStyle w:val="3"/>
        <w:rPr>
          <w:szCs w:val="48"/>
        </w:rPr>
      </w:pPr>
      <w:r w:rsidRPr="00722A1C">
        <w:rPr>
          <w:szCs w:val="48"/>
        </w:rPr>
        <w:t>КОНТРОЛЬНО-СЧЕТНАЯ ПАЛАТА  ГОРОДА ПОКАЧИ</w:t>
      </w:r>
    </w:p>
    <w:p w:rsidR="003329C5" w:rsidRPr="00722A1C" w:rsidRDefault="003329C5" w:rsidP="003329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A1C">
        <w:rPr>
          <w:rFonts w:ascii="Times New Roman" w:hAnsi="Times New Roman" w:cs="Times New Roman"/>
          <w:b/>
          <w:sz w:val="32"/>
          <w:szCs w:val="32"/>
        </w:rPr>
        <w:t xml:space="preserve">Ханты-Мансийский автономный округ – Югра </w:t>
      </w:r>
    </w:p>
    <w:p w:rsidR="003329C5" w:rsidRPr="003329C5" w:rsidRDefault="003329C5" w:rsidP="003329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29C5" w:rsidRPr="003329C5" w:rsidRDefault="003329C5" w:rsidP="003329C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29C5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C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D1701">
        <w:rPr>
          <w:rFonts w:ascii="Times New Roman" w:hAnsi="Times New Roman" w:cs="Times New Roman"/>
          <w:b/>
          <w:sz w:val="26"/>
          <w:szCs w:val="26"/>
        </w:rPr>
        <w:t>31.11.2015</w:t>
      </w:r>
      <w:r w:rsidR="00ED602F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3329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№</w:t>
      </w:r>
      <w:r w:rsidR="00AD1701">
        <w:rPr>
          <w:rFonts w:ascii="Times New Roman" w:hAnsi="Times New Roman" w:cs="Times New Roman"/>
          <w:b/>
          <w:sz w:val="26"/>
          <w:szCs w:val="26"/>
        </w:rPr>
        <w:t>31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C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C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9C5">
        <w:rPr>
          <w:rFonts w:ascii="Times New Roman" w:hAnsi="Times New Roman" w:cs="Times New Roman"/>
          <w:b/>
          <w:sz w:val="28"/>
          <w:szCs w:val="28"/>
        </w:rPr>
        <w:t>«</w:t>
      </w:r>
      <w:r w:rsidRPr="003329C5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проектов муниципальных 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9C5">
        <w:rPr>
          <w:rFonts w:ascii="Times New Roman" w:hAnsi="Times New Roman" w:cs="Times New Roman"/>
          <w:b/>
          <w:bCs/>
          <w:sz w:val="28"/>
          <w:szCs w:val="28"/>
        </w:rPr>
        <w:t>программ города Покачи</w:t>
      </w:r>
      <w:r w:rsidRPr="003329C5">
        <w:rPr>
          <w:rFonts w:ascii="Times New Roman" w:hAnsi="Times New Roman" w:cs="Times New Roman"/>
          <w:b/>
          <w:sz w:val="28"/>
          <w:szCs w:val="28"/>
        </w:rPr>
        <w:t>»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9C5">
        <w:rPr>
          <w:rFonts w:ascii="Times New Roman" w:hAnsi="Times New Roman" w:cs="Times New Roman"/>
          <w:sz w:val="28"/>
          <w:szCs w:val="28"/>
        </w:rPr>
        <w:t>Для реализации положений пункта 7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требованием статьи 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общих</w:t>
      </w:r>
      <w:proofErr w:type="gramEnd"/>
      <w:r w:rsidRPr="00332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9C5">
        <w:rPr>
          <w:rFonts w:ascii="Times New Roman" w:hAnsi="Times New Roman" w:cs="Times New Roman"/>
          <w:sz w:val="28"/>
          <w:szCs w:val="28"/>
        </w:rPr>
        <w:t xml:space="preserve">требований к стандартам внешнего государственного и муниципального контроля, утвержденных Коллегией Счетной палаты Российской Федерации (протокол от 12.05.2012 №21К (854)   </w:t>
      </w:r>
      <w:proofErr w:type="gramEnd"/>
    </w:p>
    <w:p w:rsidR="003329C5" w:rsidRPr="003329C5" w:rsidRDefault="003329C5" w:rsidP="0033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29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9C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329C5" w:rsidRPr="003329C5" w:rsidRDefault="003329C5" w:rsidP="003329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C5">
        <w:rPr>
          <w:rFonts w:ascii="Times New Roman" w:hAnsi="Times New Roman" w:cs="Times New Roman"/>
          <w:sz w:val="28"/>
          <w:szCs w:val="28"/>
        </w:rPr>
        <w:t>1. Приложением к данному приказу утвердить стандарт финансового контроля «</w:t>
      </w:r>
      <w:r w:rsidRPr="003329C5">
        <w:rPr>
          <w:rFonts w:ascii="Times New Roman" w:hAnsi="Times New Roman" w:cs="Times New Roman"/>
          <w:bCs/>
          <w:sz w:val="28"/>
          <w:szCs w:val="28"/>
        </w:rPr>
        <w:t>Экспертиза проектов муниципальных программ города Покачи</w:t>
      </w:r>
      <w:r w:rsidRPr="003329C5">
        <w:rPr>
          <w:rFonts w:ascii="Times New Roman" w:hAnsi="Times New Roman" w:cs="Times New Roman"/>
          <w:sz w:val="28"/>
          <w:szCs w:val="28"/>
        </w:rPr>
        <w:t>».</w:t>
      </w:r>
    </w:p>
    <w:p w:rsidR="003329C5" w:rsidRPr="003329C5" w:rsidRDefault="003329C5" w:rsidP="0033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C5">
        <w:rPr>
          <w:rFonts w:ascii="Times New Roman" w:hAnsi="Times New Roman" w:cs="Times New Roman"/>
          <w:sz w:val="28"/>
          <w:szCs w:val="28"/>
        </w:rPr>
        <w:t>2. Настоящий приказ вступает в силу с момента его подписания.</w:t>
      </w:r>
    </w:p>
    <w:p w:rsidR="003329C5" w:rsidRPr="003329C5" w:rsidRDefault="003329C5" w:rsidP="00332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2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29C5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C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329C5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332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9C5" w:rsidRPr="003329C5" w:rsidRDefault="003329C5" w:rsidP="00332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C5">
        <w:rPr>
          <w:rFonts w:ascii="Times New Roman" w:hAnsi="Times New Roman" w:cs="Times New Roman"/>
          <w:sz w:val="28"/>
          <w:szCs w:val="28"/>
        </w:rPr>
        <w:t>палаты города Покачи</w:t>
      </w:r>
      <w:r w:rsidRPr="003329C5">
        <w:rPr>
          <w:rFonts w:ascii="Times New Roman" w:hAnsi="Times New Roman" w:cs="Times New Roman"/>
          <w:sz w:val="28"/>
          <w:szCs w:val="28"/>
        </w:rPr>
        <w:tab/>
      </w:r>
      <w:r w:rsidRPr="003329C5">
        <w:rPr>
          <w:rFonts w:ascii="Times New Roman" w:hAnsi="Times New Roman" w:cs="Times New Roman"/>
          <w:sz w:val="28"/>
          <w:szCs w:val="28"/>
        </w:rPr>
        <w:tab/>
      </w:r>
      <w:r w:rsidRPr="003329C5">
        <w:rPr>
          <w:rFonts w:ascii="Times New Roman" w:hAnsi="Times New Roman" w:cs="Times New Roman"/>
          <w:sz w:val="28"/>
          <w:szCs w:val="28"/>
        </w:rPr>
        <w:tab/>
      </w:r>
      <w:r w:rsidRPr="003329C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3329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29C5">
        <w:rPr>
          <w:rFonts w:ascii="Times New Roman" w:hAnsi="Times New Roman" w:cs="Times New Roman"/>
          <w:sz w:val="28"/>
          <w:szCs w:val="28"/>
        </w:rPr>
        <w:t>В. А. Шкурихин</w:t>
      </w:r>
    </w:p>
    <w:p w:rsidR="003329C5" w:rsidRDefault="003329C5" w:rsidP="00977F24">
      <w:pPr>
        <w:pStyle w:val="a3"/>
        <w:jc w:val="center"/>
        <w:rPr>
          <w:b/>
          <w:bCs/>
        </w:rPr>
      </w:pPr>
    </w:p>
    <w:p w:rsidR="00DA03EF" w:rsidRPr="00660335" w:rsidRDefault="004C772D" w:rsidP="00977F24">
      <w:pPr>
        <w:pStyle w:val="a3"/>
        <w:jc w:val="center"/>
        <w:rPr>
          <w:b/>
          <w:bCs/>
          <w:sz w:val="28"/>
          <w:szCs w:val="28"/>
        </w:rPr>
      </w:pPr>
      <w:r w:rsidRPr="00660335">
        <w:rPr>
          <w:b/>
          <w:bCs/>
          <w:sz w:val="28"/>
          <w:szCs w:val="28"/>
        </w:rPr>
        <w:lastRenderedPageBreak/>
        <w:t>КОНТРОЛЬНО-СЧЕТНАЯ ПАЛАТА ГОРОДА ПОКАЧИ</w:t>
      </w:r>
    </w:p>
    <w:p w:rsidR="00DA03EF" w:rsidRPr="00660335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660335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660335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DA03EF" w:rsidRPr="00660335" w:rsidRDefault="00DA03EF" w:rsidP="00977F24">
      <w:pPr>
        <w:pStyle w:val="a3"/>
        <w:jc w:val="center"/>
        <w:rPr>
          <w:b/>
          <w:bCs/>
          <w:sz w:val="28"/>
          <w:szCs w:val="28"/>
        </w:rPr>
      </w:pPr>
    </w:p>
    <w:p w:rsidR="00977F24" w:rsidRPr="00660335" w:rsidRDefault="00DA03EF" w:rsidP="00977F24">
      <w:pPr>
        <w:pStyle w:val="a3"/>
        <w:jc w:val="center"/>
        <w:rPr>
          <w:sz w:val="28"/>
          <w:szCs w:val="28"/>
        </w:rPr>
      </w:pPr>
      <w:r w:rsidRPr="00660335">
        <w:rPr>
          <w:b/>
          <w:bCs/>
          <w:sz w:val="28"/>
          <w:szCs w:val="28"/>
        </w:rPr>
        <w:t>СТАНДАРТ ФИНАНСОВОГО КОНТРОЛЯ</w:t>
      </w:r>
    </w:p>
    <w:p w:rsidR="00977F24" w:rsidRPr="00660335" w:rsidRDefault="00977F24" w:rsidP="00977F24">
      <w:pPr>
        <w:pStyle w:val="a3"/>
        <w:jc w:val="center"/>
        <w:rPr>
          <w:b/>
          <w:bCs/>
          <w:sz w:val="28"/>
          <w:szCs w:val="28"/>
        </w:rPr>
      </w:pPr>
      <w:r w:rsidRPr="00660335">
        <w:rPr>
          <w:b/>
          <w:bCs/>
          <w:sz w:val="28"/>
          <w:szCs w:val="28"/>
        </w:rPr>
        <w:t> «</w:t>
      </w:r>
      <w:r w:rsidR="007C2E2D" w:rsidRPr="00660335">
        <w:rPr>
          <w:b/>
          <w:bCs/>
          <w:sz w:val="28"/>
          <w:szCs w:val="28"/>
        </w:rPr>
        <w:t>Экспертиза проектов муниципальных программ города Покачи</w:t>
      </w:r>
      <w:r w:rsidRPr="00660335">
        <w:rPr>
          <w:b/>
          <w:bCs/>
          <w:sz w:val="28"/>
          <w:szCs w:val="28"/>
        </w:rPr>
        <w:t>»</w:t>
      </w:r>
    </w:p>
    <w:p w:rsidR="00DA03EF" w:rsidRDefault="00DA03EF" w:rsidP="00DA03E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Утвержден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приказом председателя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контрольно-счетной палаты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>города Покачи</w:t>
      </w:r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  <w:r w:rsidRPr="00DA03EF">
        <w:rPr>
          <w:bCs/>
        </w:rPr>
        <w:t xml:space="preserve">от </w:t>
      </w:r>
      <w:r w:rsidR="00913CAB">
        <w:rPr>
          <w:bCs/>
        </w:rPr>
        <w:t>13</w:t>
      </w:r>
      <w:r w:rsidR="00EA25BE">
        <w:rPr>
          <w:bCs/>
        </w:rPr>
        <w:t>.</w:t>
      </w:r>
      <w:r w:rsidR="00913CAB">
        <w:rPr>
          <w:bCs/>
        </w:rPr>
        <w:t>11</w:t>
      </w:r>
      <w:r w:rsidR="00EA25BE">
        <w:rPr>
          <w:bCs/>
        </w:rPr>
        <w:t>.201</w:t>
      </w:r>
      <w:r w:rsidR="00913CAB">
        <w:rPr>
          <w:bCs/>
        </w:rPr>
        <w:t>5 №31</w:t>
      </w:r>
      <w:bookmarkStart w:id="0" w:name="_GoBack"/>
      <w:bookmarkEnd w:id="0"/>
    </w:p>
    <w:p w:rsidR="00DA03EF" w:rsidRPr="00DA03EF" w:rsidRDefault="00DA03EF" w:rsidP="00DA03EF">
      <w:pPr>
        <w:pStyle w:val="a3"/>
        <w:spacing w:before="0" w:beforeAutospacing="0" w:after="0" w:afterAutospacing="0"/>
        <w:jc w:val="right"/>
        <w:rPr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722A1C">
      <w:pPr>
        <w:pStyle w:val="a3"/>
        <w:spacing w:before="0" w:beforeAutospacing="0" w:after="0" w:afterAutospacing="0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Default="00DA03EF" w:rsidP="00DA03EF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60335">
        <w:rPr>
          <w:bCs/>
          <w:sz w:val="28"/>
          <w:szCs w:val="28"/>
        </w:rPr>
        <w:t>ПОКАЧИ</w:t>
      </w:r>
    </w:p>
    <w:p w:rsidR="00DA03EF" w:rsidRPr="00660335" w:rsidRDefault="00DA03EF" w:rsidP="00DA03E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60335">
        <w:rPr>
          <w:bCs/>
          <w:sz w:val="28"/>
          <w:szCs w:val="28"/>
        </w:rPr>
        <w:t>2015 год</w:t>
      </w:r>
    </w:p>
    <w:p w:rsidR="00DA03EF" w:rsidRPr="00660335" w:rsidRDefault="00DA03EF" w:rsidP="00DA03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60335">
        <w:rPr>
          <w:b/>
          <w:bCs/>
          <w:sz w:val="28"/>
          <w:szCs w:val="28"/>
        </w:rPr>
        <w:lastRenderedPageBreak/>
        <w:t>Содержание</w:t>
      </w:r>
    </w:p>
    <w:p w:rsidR="00DA03EF" w:rsidRPr="00660335" w:rsidRDefault="00DA03EF" w:rsidP="00DA03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A03EF" w:rsidRPr="00660335" w:rsidRDefault="00B032F2" w:rsidP="00B032F2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 w:rsidR="00DA03EF" w:rsidRPr="00660335">
        <w:rPr>
          <w:b/>
          <w:bCs/>
          <w:sz w:val="28"/>
          <w:szCs w:val="28"/>
        </w:rPr>
        <w:t>…………………………………………………</w:t>
      </w:r>
      <w:r>
        <w:rPr>
          <w:b/>
          <w:bCs/>
          <w:sz w:val="28"/>
          <w:szCs w:val="28"/>
        </w:rPr>
        <w:t>……...4</w:t>
      </w:r>
    </w:p>
    <w:p w:rsidR="00B032F2" w:rsidRPr="00B032F2" w:rsidRDefault="00DA03EF" w:rsidP="00B032F2">
      <w:pPr>
        <w:pStyle w:val="a3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sz w:val="28"/>
          <w:szCs w:val="28"/>
        </w:rPr>
      </w:pPr>
      <w:r w:rsidRPr="00B032F2">
        <w:rPr>
          <w:rStyle w:val="a4"/>
          <w:sz w:val="28"/>
          <w:szCs w:val="28"/>
        </w:rPr>
        <w:t>Требования к проведению экспертизы проекта муниципального правового</w:t>
      </w:r>
      <w:r w:rsidR="00B032F2" w:rsidRPr="00B032F2">
        <w:rPr>
          <w:rStyle w:val="a4"/>
          <w:sz w:val="28"/>
          <w:szCs w:val="28"/>
        </w:rPr>
        <w:t xml:space="preserve"> </w:t>
      </w:r>
      <w:r w:rsidRPr="00B032F2">
        <w:rPr>
          <w:rStyle w:val="a4"/>
          <w:sz w:val="28"/>
          <w:szCs w:val="28"/>
        </w:rPr>
        <w:t>акта</w:t>
      </w:r>
      <w:r w:rsidRPr="00B032F2">
        <w:rPr>
          <w:b/>
          <w:bCs/>
          <w:sz w:val="28"/>
          <w:szCs w:val="28"/>
        </w:rPr>
        <w:t>…………………………………………………………</w:t>
      </w:r>
      <w:r w:rsidR="00B032F2" w:rsidRPr="00B032F2">
        <w:rPr>
          <w:b/>
          <w:bCs/>
          <w:sz w:val="28"/>
          <w:szCs w:val="28"/>
        </w:rPr>
        <w:t>…</w:t>
      </w:r>
      <w:r w:rsidR="00B032F2">
        <w:rPr>
          <w:b/>
          <w:bCs/>
          <w:sz w:val="28"/>
          <w:szCs w:val="28"/>
        </w:rPr>
        <w:t>….</w:t>
      </w:r>
      <w:r w:rsidR="00B032F2" w:rsidRPr="00B032F2">
        <w:rPr>
          <w:b/>
          <w:bCs/>
          <w:sz w:val="28"/>
          <w:szCs w:val="28"/>
        </w:rPr>
        <w:t>5</w:t>
      </w:r>
    </w:p>
    <w:p w:rsidR="00DA03EF" w:rsidRPr="00B032F2" w:rsidRDefault="00B032F2" w:rsidP="00B032F2">
      <w:pPr>
        <w:pStyle w:val="a3"/>
        <w:spacing w:before="0" w:beforeAutospacing="0" w:after="0" w:afterAutospacing="0"/>
        <w:ind w:left="426" w:hanging="66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3. </w:t>
      </w:r>
      <w:r w:rsidR="00DA03EF" w:rsidRPr="00B032F2">
        <w:rPr>
          <w:rStyle w:val="a4"/>
          <w:sz w:val="28"/>
          <w:szCs w:val="28"/>
        </w:rPr>
        <w:t>Требования к оформлению результатов экспертизы……………</w:t>
      </w:r>
      <w:r>
        <w:rPr>
          <w:rStyle w:val="a4"/>
          <w:sz w:val="28"/>
          <w:szCs w:val="28"/>
        </w:rPr>
        <w:t>…...5</w:t>
      </w: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B032F2" w:rsidRDefault="00B032F2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722A1C" w:rsidRDefault="00722A1C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B032F2" w:rsidRDefault="00B032F2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B032F2" w:rsidRPr="00660335" w:rsidRDefault="00B032F2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A03EF" w:rsidRPr="00660335" w:rsidRDefault="00DA03EF" w:rsidP="00DA03EF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660335" w:rsidRDefault="00660335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E2D" w:rsidRPr="00660335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Статья 1.</w:t>
      </w:r>
      <w:r w:rsidRPr="0066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Общие положения</w:t>
      </w:r>
    </w:p>
    <w:p w:rsidR="007C2E2D" w:rsidRPr="00660335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2D" w:rsidRPr="00660335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Стандарт «Экспертиза проектов муниципальных программ города Покачи» (далее –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Контрольно-счётной палате города Покачи, утверждённым решением Думы города от 27.03.2013 № 20  (далее – Положение о Контрольно-счётной палате).</w:t>
      </w:r>
    </w:p>
    <w:p w:rsidR="007C2E2D" w:rsidRPr="00660335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Стандарт определяет общие требования и принципы проведения Контрольно-счётной палатой города Покачи (далее – КСП Покачи, КСП города) экспертизы проектов муниципальных программ города Покачи (далее – программы), а также проектов изменений действующих программ (далее – экспертиза проектов программ) в пределах полномочий и задач, возложенных на КСП города.</w:t>
      </w:r>
    </w:p>
    <w:p w:rsidR="007C2E2D" w:rsidRPr="00660335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Стандарт является обязательным к применению сотрудниками КСП города и привлеченными экспертами, участвующими в проведении экспертизы проекта программы.</w:t>
      </w:r>
    </w:p>
    <w:p w:rsidR="007C2E2D" w:rsidRPr="00660335" w:rsidRDefault="007C2E2D" w:rsidP="007C2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 Экспертиза проекта программы осуществляется КСП Покачи на  основании </w:t>
      </w:r>
      <w:r w:rsidR="00B76A58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6A58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6A58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6A58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7C2E2D" w:rsidRPr="00660335" w:rsidRDefault="007C2E2D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 Целью экспертизы проекта программы является выявление или подтверждение отсутствия нарушений и недостатков проекта программы, создающих условия неправомерного и (или) неэффективного использования бюджетных средств города </w:t>
      </w:r>
      <w:r w:rsidR="00EB550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невыполнения (неполного выполнения) задач и функций города </w:t>
      </w:r>
      <w:r w:rsidR="00EB550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экспертизы осуществляются содержательное рассмотрение и оценка проекта программы.</w:t>
      </w:r>
    </w:p>
    <w:p w:rsidR="007C2E2D" w:rsidRPr="00660335" w:rsidRDefault="007C2E2D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  программы не предполагает оценку общего социального, экономического эффекта от реализации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города вправе выражать свое мнение по указанным аспектам.</w:t>
      </w:r>
    </w:p>
    <w:p w:rsidR="007C2E2D" w:rsidRPr="00660335" w:rsidRDefault="007C2E2D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программы включает оценку его соответствия основным направлениям государственной политики, установленным законами и иными нормативными правовыми актами  Российской Федерации, Ханты-Мансийского автономного округа-Югры и города </w:t>
      </w:r>
      <w:r w:rsidR="00EB550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Покачи 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обеспечения жизнедеятельности города.</w:t>
      </w:r>
    </w:p>
    <w:p w:rsidR="007C2E2D" w:rsidRPr="00660335" w:rsidRDefault="007C2E2D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КСП города по результатам экспертизы не должно содержать политических оценок проекта программы.</w:t>
      </w:r>
    </w:p>
    <w:p w:rsidR="007C2E2D" w:rsidRPr="00660335" w:rsidRDefault="00EB550F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Контрольно-счётная палата города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проекта программы и готовит заключение по её результатам в течение 12 рабочих дней со дня поступления проекта программы в КСП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иной срок 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заключения по итогам экспертизы программы не установлен Председателем КСП города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E2D" w:rsidRPr="00660335" w:rsidRDefault="007C2E2D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Основными задачами экспертизы проекта программы являются оценки:</w:t>
      </w:r>
    </w:p>
    <w:p w:rsidR="007C2E2D" w:rsidRPr="00660335" w:rsidRDefault="00EB550F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положений проекта программы нормам законов и иных нормативных правовых актов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части законности осуществления расходов на мероприятия программы за счет средств бюджета города Покачи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E2D" w:rsidRPr="00660335" w:rsidRDefault="00EB550F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определения конечных результатов программы, характере их динамики, способах расчёта и прогнозирования;</w:t>
      </w:r>
    </w:p>
    <w:p w:rsidR="007C2E2D" w:rsidRPr="00660335" w:rsidRDefault="00EB550F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и связанности задач программы и мер по их выполнению;</w:t>
      </w:r>
    </w:p>
    <w:p w:rsidR="007C2E2D" w:rsidRPr="00660335" w:rsidRDefault="00EB550F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обоснованности заявленной потребности программы в ресурсах, полноты </w:t>
      </w:r>
      <w:proofErr w:type="gramStart"/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возможностей привлечения средств иных бюджетов бюджетной системы Российской</w:t>
      </w:r>
      <w:proofErr w:type="gramEnd"/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помимо бюджета города 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средств иных источников для реализации программы.</w:t>
      </w:r>
    </w:p>
    <w:p w:rsidR="007C2E2D" w:rsidRPr="00660335" w:rsidRDefault="007C2E2D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 При проведении экспертизы проектов программ КСП </w:t>
      </w:r>
      <w:r w:rsidR="00EB550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 вправе отражать возможные коррупциогенные риски, усматриваемые в ходе ее проведения.</w:t>
      </w:r>
    </w:p>
    <w:p w:rsidR="00DA4F23" w:rsidRPr="00660335" w:rsidRDefault="00DA4F23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2D" w:rsidRDefault="00EB550F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7C2E2D" w:rsidRPr="0066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C2E2D" w:rsidRPr="0066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Требования к проведению экспертизы проекта муниципальной программы</w:t>
      </w:r>
    </w:p>
    <w:p w:rsidR="00B032F2" w:rsidRPr="00660335" w:rsidRDefault="00B032F2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2D" w:rsidRPr="00660335" w:rsidRDefault="007C2E2D" w:rsidP="00EB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Объем экспертизы проекта программы определяется 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КСП Покачи при назначении лица ответственного за проведение экспертизы 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2E2D" w:rsidRPr="00660335" w:rsidRDefault="007C2E2D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 При проведении экспертизы проекта программы учитывается опыт контроля формирования и использования средств города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сфере деятельности, результаты ранее проведенных контрольных и экспертно-аналитических мероприятий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программе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F23" w:rsidRDefault="007C2E2D" w:rsidP="00660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 Экспертиза проектов изменений программ осуществляется посредством анализа вопросов правомерности и обоснованности, как предлагаемых изменений, так и программы в целом с учётом предлагаемых изменений.</w:t>
      </w:r>
    </w:p>
    <w:p w:rsidR="002875D6" w:rsidRPr="00660335" w:rsidRDefault="002875D6" w:rsidP="00660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F23" w:rsidRDefault="00DA4F23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7C2E2D" w:rsidRPr="0066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C2E2D" w:rsidRPr="0066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Требования к оформлению результатов экспертизы</w:t>
      </w:r>
    </w:p>
    <w:p w:rsidR="00B032F2" w:rsidRPr="00660335" w:rsidRDefault="00B032F2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E2D" w:rsidRPr="00660335" w:rsidRDefault="007C2E2D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По результатам проведения экспертизы составляется заключение КСП 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программы (далее – заключение).</w:t>
      </w:r>
    </w:p>
    <w:p w:rsidR="007C2E2D" w:rsidRPr="00660335" w:rsidRDefault="007C2E2D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Заключение состоит из вводной, содержательной и заключительной частей.</w:t>
      </w:r>
    </w:p>
    <w:p w:rsidR="007C2E2D" w:rsidRPr="00660335" w:rsidRDefault="007C2E2D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Во вводной части заключения указываются реквизиты документов, по результатам рассмотрения, на основании и с учетом которых проведена экспертиза. Во вводной части заключения могут указываться привлеченные эксперты, чьи материалы были учтены при подготовке заключения.</w:t>
      </w:r>
    </w:p>
    <w:p w:rsidR="007C2E2D" w:rsidRPr="00660335" w:rsidRDefault="007C2E2D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 содержательной части заключения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объема экспертизы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E2D" w:rsidRPr="00660335" w:rsidRDefault="00DA4F23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содержащихся в программе нормам действующего законодательства, в том числе в части законности осуществления расходов на мероприятия программы за счет средств бюджета города Покачи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E2D" w:rsidRPr="00660335" w:rsidRDefault="009270DF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и связанности задач программы и мер по их выполнению;</w:t>
      </w:r>
    </w:p>
    <w:p w:rsidR="00DA4F23" w:rsidRPr="00660335" w:rsidRDefault="009270DF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корректности целевых показателей программы и их взаимосвязь с целями и задачами программы и мероприятиями программы;</w:t>
      </w:r>
    </w:p>
    <w:p w:rsidR="009270DF" w:rsidRPr="00660335" w:rsidRDefault="009270DF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4F2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gramEnd"/>
      <w:r w:rsidR="0057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обоснования </w:t>
      </w:r>
      <w:r w:rsidR="007C2E2D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потребностей программы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допустимости при планировании мероприятий программы</w:t>
      </w:r>
      <w:r w:rsidR="00804E7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E73" w:rsidRPr="00660335" w:rsidRDefault="009270DF" w:rsidP="00DA4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допустимости и законности мероприятий программы</w:t>
      </w:r>
      <w:r w:rsidR="00804E73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E2D" w:rsidRPr="00660335" w:rsidRDefault="00804E73" w:rsidP="00804E73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0335">
        <w:rPr>
          <w:rFonts w:eastAsia="Times New Roman"/>
          <w:sz w:val="28"/>
          <w:szCs w:val="28"/>
          <w:lang w:eastAsia="ru-RU"/>
        </w:rPr>
        <w:t xml:space="preserve">6) </w:t>
      </w:r>
      <w:proofErr w:type="gramStart"/>
      <w:r w:rsidRPr="00660335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Pr="00660335">
        <w:rPr>
          <w:rFonts w:eastAsia="Times New Roman"/>
          <w:sz w:val="28"/>
          <w:szCs w:val="28"/>
          <w:lang w:eastAsia="ru-RU"/>
        </w:rPr>
        <w:t xml:space="preserve"> целей и задач муниципальной программы целям и задачам развития города Покачи, установленных Стратегией </w:t>
      </w:r>
      <w:r w:rsidRPr="00660335">
        <w:rPr>
          <w:sz w:val="28"/>
          <w:szCs w:val="28"/>
        </w:rPr>
        <w:t>социально-экономического развития муниципального образования город Покачи</w:t>
      </w:r>
      <w:r w:rsidR="007C2E2D" w:rsidRPr="00660335">
        <w:rPr>
          <w:rFonts w:eastAsia="Times New Roman"/>
          <w:sz w:val="28"/>
          <w:szCs w:val="28"/>
          <w:lang w:eastAsia="ru-RU"/>
        </w:rPr>
        <w:t>.</w:t>
      </w:r>
    </w:p>
    <w:p w:rsidR="007C2E2D" w:rsidRPr="00660335" w:rsidRDefault="007C2E2D" w:rsidP="0092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 При обнаружении в ходе проведения экспертизы проекта программы коррупциогенных факторов в заключении  КСП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 программы должно быть сделано соответствующее указание.</w:t>
      </w:r>
    </w:p>
    <w:p w:rsidR="007C2E2D" w:rsidRPr="00660335" w:rsidRDefault="007C2E2D" w:rsidP="0092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выявления нарушения их положений).</w:t>
      </w:r>
    </w:p>
    <w:p w:rsidR="007C2E2D" w:rsidRPr="00660335" w:rsidRDefault="007C2E2D" w:rsidP="0092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 В заключении КСП города на проект программы не даются рекомендации по утверждению или отклонению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города представленного проекта программы.</w:t>
      </w:r>
    </w:p>
    <w:p w:rsidR="007C2E2D" w:rsidRPr="00660335" w:rsidRDefault="007C2E2D" w:rsidP="0092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 Заключение КСП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экспертизы проекта программы подписывается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проводившим экспертизу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экспертизы председателем КСП Покачи в листе согласования программы ставится соответствующая запись, после чего программа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установленном порядке 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должностным лицам</w:t>
      </w:r>
      <w:r w:rsidR="009270DF"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согласования муниципальных правовых актов города Покачи</w:t>
      </w: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E2D" w:rsidRPr="00660335" w:rsidRDefault="007C2E2D" w:rsidP="007C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sectPr w:rsidR="007C2E2D" w:rsidRPr="00660335" w:rsidSect="00B032F2"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F2" w:rsidRDefault="00B032F2" w:rsidP="00B032F2">
      <w:pPr>
        <w:spacing w:after="0" w:line="240" w:lineRule="auto"/>
      </w:pPr>
      <w:r>
        <w:separator/>
      </w:r>
    </w:p>
  </w:endnote>
  <w:endnote w:type="continuationSeparator" w:id="0">
    <w:p w:rsidR="00B032F2" w:rsidRDefault="00B032F2" w:rsidP="00B0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4376"/>
      <w:docPartObj>
        <w:docPartGallery w:val="Page Numbers (Bottom of Page)"/>
        <w:docPartUnique/>
      </w:docPartObj>
    </w:sdtPr>
    <w:sdtEndPr/>
    <w:sdtContent>
      <w:p w:rsidR="00B032F2" w:rsidRDefault="00EA25B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C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2F2" w:rsidRDefault="00B032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F2" w:rsidRDefault="00B032F2" w:rsidP="00B032F2">
      <w:pPr>
        <w:spacing w:after="0" w:line="240" w:lineRule="auto"/>
      </w:pPr>
      <w:r>
        <w:separator/>
      </w:r>
    </w:p>
  </w:footnote>
  <w:footnote w:type="continuationSeparator" w:id="0">
    <w:p w:rsidR="00B032F2" w:rsidRDefault="00B032F2" w:rsidP="00B0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01B0"/>
    <w:multiLevelType w:val="hybridMultilevel"/>
    <w:tmpl w:val="AE0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24"/>
    <w:rsid w:val="001673B2"/>
    <w:rsid w:val="002230BC"/>
    <w:rsid w:val="002875D6"/>
    <w:rsid w:val="003329C5"/>
    <w:rsid w:val="004C772D"/>
    <w:rsid w:val="004D517F"/>
    <w:rsid w:val="00571BA2"/>
    <w:rsid w:val="00660335"/>
    <w:rsid w:val="006647B4"/>
    <w:rsid w:val="00722A1C"/>
    <w:rsid w:val="007C2E2D"/>
    <w:rsid w:val="00804E73"/>
    <w:rsid w:val="00837FBE"/>
    <w:rsid w:val="008672E5"/>
    <w:rsid w:val="00906982"/>
    <w:rsid w:val="0091371A"/>
    <w:rsid w:val="00913CAB"/>
    <w:rsid w:val="009270DF"/>
    <w:rsid w:val="00977F24"/>
    <w:rsid w:val="009C4659"/>
    <w:rsid w:val="00AD1701"/>
    <w:rsid w:val="00AF2B9E"/>
    <w:rsid w:val="00B032F2"/>
    <w:rsid w:val="00B76A58"/>
    <w:rsid w:val="00DA03EF"/>
    <w:rsid w:val="00DA4F23"/>
    <w:rsid w:val="00EA25BE"/>
    <w:rsid w:val="00EA734F"/>
    <w:rsid w:val="00EB550F"/>
    <w:rsid w:val="00ED602F"/>
    <w:rsid w:val="00FC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82"/>
  </w:style>
  <w:style w:type="paragraph" w:styleId="3">
    <w:name w:val="heading 3"/>
    <w:basedOn w:val="a"/>
    <w:next w:val="a"/>
    <w:link w:val="30"/>
    <w:qFormat/>
    <w:rsid w:val="003329C5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329C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B032F2"/>
  </w:style>
  <w:style w:type="paragraph" w:styleId="a8">
    <w:name w:val="header"/>
    <w:basedOn w:val="a"/>
    <w:link w:val="a9"/>
    <w:uiPriority w:val="99"/>
    <w:semiHidden/>
    <w:unhideWhenUsed/>
    <w:rsid w:val="00B0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32F2"/>
  </w:style>
  <w:style w:type="paragraph" w:styleId="aa">
    <w:name w:val="footer"/>
    <w:basedOn w:val="a"/>
    <w:link w:val="ab"/>
    <w:uiPriority w:val="99"/>
    <w:unhideWhenUsed/>
    <w:rsid w:val="00B0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6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Шкурихин Вячеслав Александрович</cp:lastModifiedBy>
  <cp:revision>11</cp:revision>
  <cp:lastPrinted>2015-11-12T06:40:00Z</cp:lastPrinted>
  <dcterms:created xsi:type="dcterms:W3CDTF">2015-11-13T10:24:00Z</dcterms:created>
  <dcterms:modified xsi:type="dcterms:W3CDTF">2021-01-19T11:37:00Z</dcterms:modified>
</cp:coreProperties>
</file>