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pPr w:leftFromText="180" w:rightFromText="180" w:vertAnchor="page" w:horzAnchor="page" w:tblpX="11663" w:tblpY="8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5E6227" w:rsidTr="00476437">
        <w:tc>
          <w:tcPr>
            <w:tcW w:w="4712" w:type="dxa"/>
          </w:tcPr>
          <w:p w:rsidR="005E6227" w:rsidRDefault="005E6227" w:rsidP="004764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5C5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5E6227" w:rsidRPr="00005C58" w:rsidRDefault="005E6227" w:rsidP="0047643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председателя </w:t>
            </w:r>
          </w:p>
          <w:p w:rsidR="005E6227" w:rsidRPr="00005C58" w:rsidRDefault="00476437" w:rsidP="0047643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 - счетной палаты г. Покачи</w:t>
            </w:r>
          </w:p>
          <w:p w:rsidR="005E6227" w:rsidRDefault="004069F9" w:rsidP="004764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76437">
              <w:rPr>
                <w:rFonts w:ascii="Times New Roman" w:hAnsi="Times New Roman" w:cs="Times New Roman"/>
                <w:sz w:val="24"/>
                <w:szCs w:val="24"/>
              </w:rPr>
              <w:t xml:space="preserve"> 30.11.2020 №10</w:t>
            </w:r>
          </w:p>
        </w:tc>
      </w:tr>
    </w:tbl>
    <w:p w:rsidR="00C70E56" w:rsidRPr="00005C58" w:rsidRDefault="00C70E56" w:rsidP="00C70E5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701"/>
      </w:tblGrid>
      <w:tr w:rsidR="000D5942" w:rsidRPr="00C76F7C" w:rsidTr="00C6471D">
        <w:trPr>
          <w:trHeight w:val="3395"/>
        </w:trPr>
        <w:tc>
          <w:tcPr>
            <w:tcW w:w="15701" w:type="dxa"/>
          </w:tcPr>
          <w:p w:rsidR="000D5942" w:rsidRPr="00A807E3" w:rsidRDefault="000D5942" w:rsidP="00FF20C8">
            <w:pPr>
              <w:spacing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807E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план</w:t>
            </w:r>
          </w:p>
          <w:p w:rsidR="000D5942" w:rsidRPr="00A807E3" w:rsidRDefault="000D5942" w:rsidP="00FF20C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работы </w:t>
            </w:r>
            <w:r w:rsidR="006B1024" w:rsidRPr="00A80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80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онтрольно-счетной палаты города Покачи на 20</w:t>
            </w:r>
            <w:r w:rsidR="00915614" w:rsidRPr="00A80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12255" w:rsidRPr="00A80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80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0D5942" w:rsidRPr="00A807E3" w:rsidRDefault="000D5942" w:rsidP="00FF20C8">
            <w:pPr>
              <w:spacing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tbl>
            <w:tblPr>
              <w:tblW w:w="154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696"/>
              <w:gridCol w:w="6336"/>
              <w:gridCol w:w="2268"/>
              <w:gridCol w:w="88"/>
              <w:gridCol w:w="2409"/>
              <w:gridCol w:w="2039"/>
              <w:gridCol w:w="1644"/>
            </w:tblGrid>
            <w:tr w:rsidR="000D5942" w:rsidRPr="00C76F7C" w:rsidTr="00742040">
              <w:trPr>
                <w:tblHeader/>
                <w:jc w:val="center"/>
              </w:trPr>
              <w:tc>
                <w:tcPr>
                  <w:tcW w:w="696" w:type="dxa"/>
                  <w:vAlign w:val="center"/>
                </w:tcPr>
                <w:p w:rsidR="000D5942" w:rsidRPr="00B33C17" w:rsidRDefault="000D5942" w:rsidP="00B33C17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page"/>
                  </w:r>
                  <w:r w:rsidRPr="00B33C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D5942" w:rsidRPr="00C76F7C" w:rsidRDefault="000D5942" w:rsidP="00B33C17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33C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B33C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6336" w:type="dxa"/>
                  <w:vAlign w:val="center"/>
                </w:tcPr>
                <w:p w:rsidR="000D5942" w:rsidRPr="004069F9" w:rsidRDefault="000D5942" w:rsidP="004069F9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069F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0D5942" w:rsidRPr="004069F9" w:rsidRDefault="000D5942" w:rsidP="004069F9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b/>
                      <w:strike/>
                      <w:sz w:val="24"/>
                      <w:szCs w:val="24"/>
                      <w:lang w:eastAsia="ru-RU"/>
                    </w:rPr>
                  </w:pPr>
                  <w:r w:rsidRPr="004069F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Срок проведения мероприятия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0D5942" w:rsidRPr="004069F9" w:rsidRDefault="000D5942" w:rsidP="004069F9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069F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Ответственные за проведение мероприятия</w:t>
                  </w:r>
                </w:p>
              </w:tc>
              <w:tc>
                <w:tcPr>
                  <w:tcW w:w="2039" w:type="dxa"/>
                  <w:vAlign w:val="center"/>
                </w:tcPr>
                <w:p w:rsidR="000D5942" w:rsidRPr="004069F9" w:rsidRDefault="000D5942" w:rsidP="004069F9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069F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Основание для включения мероприятия в план</w:t>
                  </w:r>
                </w:p>
              </w:tc>
              <w:tc>
                <w:tcPr>
                  <w:tcW w:w="1644" w:type="dxa"/>
                </w:tcPr>
                <w:p w:rsidR="000D5942" w:rsidRPr="004069F9" w:rsidRDefault="000D5942" w:rsidP="00B33C17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069F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0D5942" w:rsidRPr="00C76F7C" w:rsidTr="00C71A8D">
              <w:trPr>
                <w:trHeight w:val="311"/>
                <w:jc w:val="center"/>
              </w:trPr>
              <w:tc>
                <w:tcPr>
                  <w:tcW w:w="15480" w:type="dxa"/>
                  <w:gridSpan w:val="7"/>
                  <w:vAlign w:val="center"/>
                </w:tcPr>
                <w:p w:rsidR="000D5942" w:rsidRPr="00C76F7C" w:rsidRDefault="000D5942" w:rsidP="004069F9">
                  <w:pPr>
                    <w:numPr>
                      <w:ilvl w:val="0"/>
                      <w:numId w:val="1"/>
                    </w:numPr>
                    <w:spacing w:line="320" w:lineRule="exact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Экспертно-аналитические мероприятия</w:t>
                  </w:r>
                </w:p>
              </w:tc>
            </w:tr>
            <w:tr w:rsidR="007A462F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7A462F" w:rsidRPr="00C76F7C" w:rsidRDefault="007A462F" w:rsidP="00852F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6336" w:type="dxa"/>
                  <w:vAlign w:val="center"/>
                </w:tcPr>
                <w:p w:rsidR="007A462F" w:rsidRPr="00C76F7C" w:rsidRDefault="007A462F" w:rsidP="002B51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Внешняя проверка годового отчета об исполнении бюджета за 2020 год (в том числе внешняя проверка годовой бюджетной отчетности главных администраторов бюджетных средств)</w:t>
                  </w:r>
                </w:p>
              </w:tc>
              <w:tc>
                <w:tcPr>
                  <w:tcW w:w="2268" w:type="dxa"/>
                  <w:vAlign w:val="center"/>
                </w:tcPr>
                <w:p w:rsidR="007A462F" w:rsidRPr="00C76F7C" w:rsidRDefault="007A462F" w:rsidP="002B517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7A462F" w:rsidRPr="00C76F7C" w:rsidRDefault="007A462F" w:rsidP="002B51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КСП, заместитель председателя КСП, аудитор</w:t>
                  </w:r>
                </w:p>
              </w:tc>
              <w:tc>
                <w:tcPr>
                  <w:tcW w:w="2039" w:type="dxa"/>
                  <w:vAlign w:val="center"/>
                </w:tcPr>
                <w:p w:rsidR="007A462F" w:rsidRDefault="007A462F" w:rsidP="002B51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264.4,</w:t>
                  </w: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ст.268.1 БК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</w:t>
                  </w:r>
                  <w:r w:rsidR="00026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7A462F" w:rsidRPr="0071559E" w:rsidRDefault="007A462F" w:rsidP="002B51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5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</w:t>
                  </w:r>
                  <w:r w:rsidR="00E82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715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ч.2 ст.9 6-ФЗ</w:t>
                  </w:r>
                </w:p>
                <w:p w:rsidR="007A462F" w:rsidRPr="00C76F7C" w:rsidRDefault="007A462F" w:rsidP="002B51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4" w:type="dxa"/>
                </w:tcPr>
                <w:p w:rsidR="007A462F" w:rsidRPr="00C76F7C" w:rsidRDefault="007A462F" w:rsidP="00821AF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82ED6" w:rsidRPr="006E1C40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E82ED6" w:rsidRPr="00C76F7C" w:rsidRDefault="00E82ED6" w:rsidP="00125F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6336" w:type="dxa"/>
                  <w:vAlign w:val="center"/>
                </w:tcPr>
                <w:p w:rsidR="00E82ED6" w:rsidRPr="003B3655" w:rsidRDefault="00E82ED6" w:rsidP="002B517F">
                  <w:pPr>
                    <w:spacing w:line="240" w:lineRule="auto"/>
                    <w:jc w:val="both"/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</w:pPr>
                  <w:r w:rsidRPr="003B3655"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>Экспертиза проекта бюджета города Покачи на 2022 год и плановый период 2023 и 2024 годов</w:t>
                  </w:r>
                </w:p>
              </w:tc>
              <w:tc>
                <w:tcPr>
                  <w:tcW w:w="2268" w:type="dxa"/>
                  <w:vAlign w:val="center"/>
                </w:tcPr>
                <w:p w:rsidR="00E82ED6" w:rsidRPr="003B3655" w:rsidRDefault="00E82ED6" w:rsidP="002B517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82ED6" w:rsidRPr="003B3655" w:rsidRDefault="00E82ED6" w:rsidP="002B51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3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приказом о проведении экспертизы бюджета</w:t>
                  </w:r>
                </w:p>
              </w:tc>
              <w:tc>
                <w:tcPr>
                  <w:tcW w:w="2039" w:type="dxa"/>
                  <w:vAlign w:val="center"/>
                </w:tcPr>
                <w:p w:rsidR="00E82ED6" w:rsidRDefault="00E82ED6" w:rsidP="002B517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ч.2 ст.157 БК</w:t>
                  </w:r>
                  <w:r w:rsidR="00026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82ED6" w:rsidRDefault="00E82ED6" w:rsidP="002B51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4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7A4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ч.2 ст.9 6-ФЗ</w:t>
                  </w:r>
                </w:p>
                <w:p w:rsidR="00E82ED6" w:rsidRPr="003B3655" w:rsidRDefault="00E82ED6" w:rsidP="00E82ED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4" w:type="dxa"/>
                </w:tcPr>
                <w:p w:rsidR="00E82ED6" w:rsidRPr="006E1C40" w:rsidRDefault="00E82ED6" w:rsidP="00821AF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eastAsia="ru-RU"/>
                    </w:rPr>
                  </w:pPr>
                </w:p>
              </w:tc>
            </w:tr>
            <w:tr w:rsidR="00E82ED6" w:rsidRPr="006E1C40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E82ED6" w:rsidRDefault="00852F0A" w:rsidP="00125F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6336" w:type="dxa"/>
                  <w:vAlign w:val="center"/>
                </w:tcPr>
                <w:p w:rsidR="00E82ED6" w:rsidRPr="003B3655" w:rsidRDefault="00E82ED6" w:rsidP="00E82ED6">
                  <w:pPr>
                    <w:spacing w:line="240" w:lineRule="auto"/>
                    <w:jc w:val="both"/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>К</w:t>
                  </w:r>
                  <w:r w:rsidRPr="00E82ED6"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>онтроль за</w:t>
                  </w:r>
                  <w:proofErr w:type="gramEnd"/>
                  <w:r w:rsidRPr="00E82ED6"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 xml:space="preserve"> достоверностью, полнотой и соответствием нормативным требованиям составления и представления квартального </w:t>
                  </w:r>
                  <w:r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>о</w:t>
                  </w:r>
                  <w:r w:rsidRPr="00E82ED6"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>тчет</w:t>
                  </w:r>
                  <w:r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>а</w:t>
                  </w:r>
                  <w:r w:rsidRPr="00E82ED6"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 xml:space="preserve"> об исполнении бюджета</w:t>
                  </w:r>
                  <w:r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 xml:space="preserve"> города Покачи</w:t>
                  </w:r>
                </w:p>
              </w:tc>
              <w:tc>
                <w:tcPr>
                  <w:tcW w:w="2268" w:type="dxa"/>
                  <w:vAlign w:val="center"/>
                </w:tcPr>
                <w:p w:rsidR="00E82ED6" w:rsidRPr="003B3655" w:rsidRDefault="00E82ED6" w:rsidP="00E82ED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10 рабочих дней с момента поступления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82ED6" w:rsidRPr="003B3655" w:rsidRDefault="00E82ED6" w:rsidP="00E82ED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2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КСП, заместитель пре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дседателя КСП</w:t>
                  </w:r>
                </w:p>
              </w:tc>
              <w:tc>
                <w:tcPr>
                  <w:tcW w:w="2039" w:type="dxa"/>
                  <w:vAlign w:val="center"/>
                </w:tcPr>
                <w:p w:rsidR="00E82ED6" w:rsidRPr="00036E72" w:rsidRDefault="00E82ED6" w:rsidP="002B517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E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ст.268.1 БК РФ</w:t>
                  </w:r>
                </w:p>
              </w:tc>
              <w:tc>
                <w:tcPr>
                  <w:tcW w:w="1644" w:type="dxa"/>
                </w:tcPr>
                <w:p w:rsidR="00E82ED6" w:rsidRPr="006E1C40" w:rsidRDefault="00E82ED6" w:rsidP="00821AF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eastAsia="ru-RU"/>
                    </w:rPr>
                  </w:pPr>
                </w:p>
              </w:tc>
            </w:tr>
            <w:tr w:rsidR="0071559E" w:rsidRPr="006E1C40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71559E" w:rsidRPr="00C76F7C" w:rsidRDefault="0071559E" w:rsidP="00852F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6336" w:type="dxa"/>
                  <w:vAlign w:val="center"/>
                </w:tcPr>
                <w:p w:rsidR="0071559E" w:rsidRPr="00C76F7C" w:rsidRDefault="007A462F" w:rsidP="000262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Экспертиза и подготовка заключений на проекты решений Думы города Покачи «О внесении изменений в решение Думы города Покачи «О бюджете города Покачи на 2021 год и на плановый период 2022 и 2023 годов» </w:t>
                  </w:r>
                  <w:r w:rsidRPr="007A4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A4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268" w:type="dxa"/>
                  <w:vAlign w:val="center"/>
                </w:tcPr>
                <w:p w:rsidR="0071559E" w:rsidRPr="00C76F7C" w:rsidRDefault="000262B0" w:rsidP="000D7E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 при поступлении проектов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71559E" w:rsidRPr="00157EEE" w:rsidRDefault="000262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КСП, заместитель председателя КСП, аудитор и инспекторы</w:t>
                  </w:r>
                </w:p>
              </w:tc>
              <w:tc>
                <w:tcPr>
                  <w:tcW w:w="2039" w:type="dxa"/>
                  <w:vAlign w:val="center"/>
                </w:tcPr>
                <w:p w:rsidR="000262B0" w:rsidRDefault="000262B0" w:rsidP="000D7E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ч.2 ст.157 БК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РФ,</w:t>
                  </w:r>
                </w:p>
                <w:p w:rsidR="0071559E" w:rsidRPr="00C76F7C" w:rsidRDefault="000262B0" w:rsidP="000D7E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п.п.2,7 ч.2 ст.9 6-ФЗ</w:t>
                  </w:r>
                </w:p>
              </w:tc>
              <w:tc>
                <w:tcPr>
                  <w:tcW w:w="1644" w:type="dxa"/>
                </w:tcPr>
                <w:p w:rsidR="0071559E" w:rsidRPr="006E1C40" w:rsidRDefault="0071559E" w:rsidP="00821AF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eastAsia="ru-RU"/>
                    </w:rPr>
                  </w:pPr>
                </w:p>
              </w:tc>
            </w:tr>
            <w:tr w:rsidR="00E82ED6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E82ED6" w:rsidRPr="00C76F7C" w:rsidRDefault="00852F0A" w:rsidP="00125F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6336" w:type="dxa"/>
                  <w:vAlign w:val="center"/>
                </w:tcPr>
                <w:p w:rsidR="00E82ED6" w:rsidRPr="00C76F7C" w:rsidRDefault="00E82ED6" w:rsidP="000262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Финансово-экономическая экспертиза проектов муниципальных правовых актов в части, касающейся расходных обязательств муниципального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а также </w:t>
                  </w:r>
                  <w:r w:rsidRPr="00036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 программ</w:t>
                  </w:r>
                </w:p>
              </w:tc>
              <w:tc>
                <w:tcPr>
                  <w:tcW w:w="2268" w:type="dxa"/>
                  <w:vAlign w:val="center"/>
                </w:tcPr>
                <w:p w:rsidR="00E82ED6" w:rsidRPr="00C76F7C" w:rsidRDefault="00E82ED6" w:rsidP="00A90F8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</w:t>
                  </w:r>
                  <w:r w:rsidR="00A90F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рабочих дней с момента поступления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82ED6" w:rsidRPr="00C76F7C" w:rsidRDefault="00E82ED6" w:rsidP="002B51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КСП, заместитель председателя КСП, аудитор и инспекторы</w:t>
                  </w:r>
                </w:p>
              </w:tc>
              <w:tc>
                <w:tcPr>
                  <w:tcW w:w="2039" w:type="dxa"/>
                  <w:vAlign w:val="center"/>
                </w:tcPr>
                <w:p w:rsidR="00E82ED6" w:rsidRDefault="00E82ED6" w:rsidP="002B517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п.7 ч.2 ст.9 6-ФЗ</w:t>
                  </w:r>
                </w:p>
                <w:p w:rsidR="00E82ED6" w:rsidRPr="00C76F7C" w:rsidRDefault="00E82ED6" w:rsidP="002B517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ч.2 ст.157 БК</w:t>
                  </w:r>
                  <w:r w:rsidR="00A90F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РФ</w:t>
                  </w:r>
                </w:p>
              </w:tc>
              <w:tc>
                <w:tcPr>
                  <w:tcW w:w="1644" w:type="dxa"/>
                </w:tcPr>
                <w:p w:rsidR="00E82ED6" w:rsidRPr="00C76F7C" w:rsidRDefault="00E82ED6" w:rsidP="00821AF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31D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79331D" w:rsidRDefault="0079331D" w:rsidP="00125F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CC05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336" w:type="dxa"/>
                  <w:vAlign w:val="center"/>
                </w:tcPr>
                <w:p w:rsidR="0079331D" w:rsidRDefault="002B517F" w:rsidP="004F5A80">
                  <w:pPr>
                    <w:spacing w:line="240" w:lineRule="auto"/>
                    <w:jc w:val="both"/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</w:pPr>
                  <w:r w:rsidRPr="002B517F"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>Аудит в сфере закупок товаров, работ, услуг</w:t>
                  </w:r>
                  <w:r w:rsidR="003A0582"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 xml:space="preserve"> Администрации города Покачи, </w:t>
                  </w:r>
                  <w:r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 xml:space="preserve">за </w:t>
                  </w:r>
                  <w:r w:rsidR="009C4EA8"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>2019-2020 годы</w:t>
                  </w:r>
                </w:p>
                <w:p w:rsidR="00631756" w:rsidRPr="002B517F" w:rsidRDefault="00631756" w:rsidP="004F5A80">
                  <w:pPr>
                    <w:spacing w:line="240" w:lineRule="auto"/>
                    <w:jc w:val="both"/>
                    <w:rPr>
                      <w:rFonts w:ascii="Times New Roman" w:eastAsia="Arial CYR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C4EA8" w:rsidRDefault="009C4EA8" w:rsidP="009C4EA8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квартал</w:t>
                  </w:r>
                </w:p>
                <w:p w:rsidR="0079331D" w:rsidRDefault="009C4EA8" w:rsidP="009C4EA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79331D" w:rsidRDefault="004F5A8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Зырянова А.В.</w:t>
                  </w:r>
                </w:p>
              </w:tc>
              <w:tc>
                <w:tcPr>
                  <w:tcW w:w="2039" w:type="dxa"/>
                  <w:vAlign w:val="center"/>
                </w:tcPr>
                <w:p w:rsidR="000E44BF" w:rsidRPr="0071559E" w:rsidRDefault="000E44BF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5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п.4 ч.2 ст.9 6-ФЗ</w:t>
                  </w:r>
                </w:p>
                <w:p w:rsidR="0079331D" w:rsidRPr="0071559E" w:rsidRDefault="000E44BF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ст.98 44-ФЗ</w:t>
                  </w:r>
                </w:p>
              </w:tc>
              <w:tc>
                <w:tcPr>
                  <w:tcW w:w="1644" w:type="dxa"/>
                </w:tcPr>
                <w:p w:rsidR="0079331D" w:rsidRPr="00C76F7C" w:rsidRDefault="0079331D" w:rsidP="00BF70BD">
                  <w:pPr>
                    <w:spacing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6592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8B6592" w:rsidRDefault="00852F0A" w:rsidP="00125F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6336" w:type="dxa"/>
                  <w:vAlign w:val="center"/>
                </w:tcPr>
                <w:p w:rsidR="003A0582" w:rsidRDefault="008B6592" w:rsidP="00631756">
                  <w:pPr>
                    <w:spacing w:line="240" w:lineRule="auto"/>
                    <w:jc w:val="both"/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</w:pPr>
                  <w:r w:rsidRPr="002B517F"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>Аудит в сфере закупок товаров, работ, услуг</w:t>
                  </w:r>
                  <w:r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 xml:space="preserve"> МКУ «УМТО» за 2020 год</w:t>
                  </w:r>
                </w:p>
                <w:p w:rsidR="00742040" w:rsidRPr="004F5A80" w:rsidRDefault="00742040" w:rsidP="00631756">
                  <w:pPr>
                    <w:spacing w:line="240" w:lineRule="auto"/>
                    <w:jc w:val="both"/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8B6592" w:rsidRPr="00DC3714" w:rsidRDefault="008B6592" w:rsidP="008B6592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II–III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квартал</w:t>
                  </w:r>
                </w:p>
                <w:p w:rsidR="008B6592" w:rsidRPr="004F5A80" w:rsidRDefault="008B6592" w:rsidP="008B659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8B6592" w:rsidRDefault="008B6592" w:rsidP="008B659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Зырянова А.В.</w:t>
                  </w:r>
                </w:p>
              </w:tc>
              <w:tc>
                <w:tcPr>
                  <w:tcW w:w="2039" w:type="dxa"/>
                  <w:vAlign w:val="center"/>
                </w:tcPr>
                <w:p w:rsidR="008B6592" w:rsidRPr="0071559E" w:rsidRDefault="008B6592" w:rsidP="008B659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55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п.4 ч.2 ст.9 6-ФЗ</w:t>
                  </w:r>
                </w:p>
                <w:p w:rsidR="008B6592" w:rsidRPr="0071559E" w:rsidRDefault="008B6592" w:rsidP="008B659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ст.98 44-ФЗ</w:t>
                  </w:r>
                </w:p>
              </w:tc>
              <w:tc>
                <w:tcPr>
                  <w:tcW w:w="1644" w:type="dxa"/>
                </w:tcPr>
                <w:p w:rsidR="008B6592" w:rsidRPr="00C76F7C" w:rsidRDefault="008B6592" w:rsidP="00BF70BD">
                  <w:pPr>
                    <w:spacing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6592" w:rsidRPr="00C76F7C" w:rsidTr="00C71A8D">
              <w:trPr>
                <w:jc w:val="center"/>
              </w:trPr>
              <w:tc>
                <w:tcPr>
                  <w:tcW w:w="15480" w:type="dxa"/>
                  <w:gridSpan w:val="7"/>
                  <w:vAlign w:val="center"/>
                </w:tcPr>
                <w:p w:rsidR="008B6592" w:rsidRPr="005B027F" w:rsidRDefault="008B6592" w:rsidP="00C2342B">
                  <w:pPr>
                    <w:pStyle w:val="a6"/>
                    <w:numPr>
                      <w:ilvl w:val="0"/>
                      <w:numId w:val="1"/>
                    </w:num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B02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Контрольные мероприятия</w:t>
                  </w:r>
                </w:p>
                <w:p w:rsidR="008B6592" w:rsidRPr="005B027F" w:rsidRDefault="008B6592" w:rsidP="00C2342B">
                  <w:pPr>
                    <w:pStyle w:val="a6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6592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8B6592" w:rsidRPr="00C76F7C" w:rsidRDefault="008B6592" w:rsidP="00852F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852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36" w:type="dxa"/>
                  <w:vAlign w:val="center"/>
                </w:tcPr>
                <w:p w:rsidR="008B6592" w:rsidRPr="00AD643E" w:rsidRDefault="008B6592" w:rsidP="002B51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 законностью, результативностью (эффективностью и экономностью) использования средств местного бюджета</w:t>
                  </w:r>
                  <w:r w:rsidR="00D343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2018-2020 годы в Думе города Покачи</w:t>
                  </w:r>
                </w:p>
              </w:tc>
              <w:tc>
                <w:tcPr>
                  <w:tcW w:w="2268" w:type="dxa"/>
                  <w:vAlign w:val="center"/>
                </w:tcPr>
                <w:p w:rsidR="008B6592" w:rsidRDefault="008B6592" w:rsidP="002B517F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квартал</w:t>
                  </w:r>
                </w:p>
                <w:p w:rsidR="008B6592" w:rsidRDefault="008B6592" w:rsidP="002B517F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8B6592" w:rsidRDefault="008B6592" w:rsidP="002B51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Кравец Е.В.</w:t>
                  </w:r>
                </w:p>
              </w:tc>
              <w:tc>
                <w:tcPr>
                  <w:tcW w:w="2039" w:type="dxa"/>
                  <w:vAlign w:val="center"/>
                </w:tcPr>
                <w:p w:rsidR="008B6592" w:rsidRPr="00C76F7C" w:rsidRDefault="008B6592" w:rsidP="002B517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ч.2 ст.9 6-ФЗ</w:t>
                  </w:r>
                </w:p>
              </w:tc>
              <w:tc>
                <w:tcPr>
                  <w:tcW w:w="1644" w:type="dxa"/>
                </w:tcPr>
                <w:p w:rsidR="008B6592" w:rsidRPr="00C76F7C" w:rsidRDefault="008B6592" w:rsidP="00BF70BD">
                  <w:pPr>
                    <w:spacing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6592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8B6592" w:rsidRPr="00C76F7C" w:rsidRDefault="008B6592" w:rsidP="00B239D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B2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36" w:type="dxa"/>
                  <w:vAlign w:val="center"/>
                </w:tcPr>
                <w:p w:rsidR="008B6592" w:rsidRPr="00216C6A" w:rsidRDefault="008B6592" w:rsidP="00BC61B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 законностью, результативностью (эффективностью и экономностью) использования средств местного бюджета</w:t>
                  </w:r>
                  <w:r w:rsidR="00BC61BD" w:rsidRPr="00A41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A41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также средств получаемых местным бюджетом из иных источников, предусмотренных законодательством Российской Федерации, за 2019-2020 годы в МАДОУ ЦРР д/</w:t>
                  </w:r>
                  <w:proofErr w:type="gramStart"/>
                  <w:r w:rsidRPr="00A41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8B6592" w:rsidRDefault="008B6592" w:rsidP="00733FE0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квартал</w:t>
                  </w:r>
                </w:p>
                <w:p w:rsidR="008B6592" w:rsidRPr="00C76F7C" w:rsidRDefault="008B6592" w:rsidP="00733FE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8B6592" w:rsidRPr="00C76F7C" w:rsidRDefault="008B6592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Потапова С.А.</w:t>
                  </w:r>
                </w:p>
              </w:tc>
              <w:tc>
                <w:tcPr>
                  <w:tcW w:w="2039" w:type="dxa"/>
                  <w:vAlign w:val="center"/>
                </w:tcPr>
                <w:p w:rsidR="008B6592" w:rsidRPr="00C76F7C" w:rsidRDefault="008B6592" w:rsidP="000D7E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ч.2 ст.9 6-ФЗ</w:t>
                  </w:r>
                </w:p>
              </w:tc>
              <w:tc>
                <w:tcPr>
                  <w:tcW w:w="1644" w:type="dxa"/>
                </w:tcPr>
                <w:p w:rsidR="008B6592" w:rsidRPr="00C76F7C" w:rsidRDefault="008B6592" w:rsidP="00BF70BD">
                  <w:pPr>
                    <w:spacing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6592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8B6592" w:rsidRDefault="00EB588D" w:rsidP="00B239D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B2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336" w:type="dxa"/>
                  <w:vAlign w:val="center"/>
                </w:tcPr>
                <w:p w:rsidR="008B6592" w:rsidRPr="00507F9B" w:rsidRDefault="008B6592" w:rsidP="00084E5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07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507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законностью, результативностью (эффективностью и экономностью) использования средств местного бюджета, направленных на реализацию мероприятий муниципальной программы «Обеспечение экологической безопасности на территории города Покачи на 2016-2020 годы и на 2019-2025 и на период до 2030 годов», за 2018 и 2019 год</w:t>
                  </w:r>
                  <w:r w:rsidR="00BC6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2268" w:type="dxa"/>
                  <w:vAlign w:val="center"/>
                </w:tcPr>
                <w:p w:rsidR="008B6592" w:rsidRDefault="008B6592" w:rsidP="00507F9B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квартал</w:t>
                  </w:r>
                </w:p>
                <w:p w:rsidR="008B6592" w:rsidRDefault="008B6592" w:rsidP="00507F9B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8B6592" w:rsidRPr="00733FE0" w:rsidRDefault="008B6592" w:rsidP="00507F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Зырянова А.В.</w:t>
                  </w:r>
                </w:p>
                <w:p w:rsidR="008B6592" w:rsidRDefault="008B6592" w:rsidP="00C71A8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9" w:type="dxa"/>
                  <w:vAlign w:val="center"/>
                </w:tcPr>
                <w:p w:rsidR="008B6592" w:rsidRPr="00C76F7C" w:rsidRDefault="008B6592" w:rsidP="00C71A8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ч.2 ст.9 6-ФЗ</w:t>
                  </w:r>
                </w:p>
              </w:tc>
              <w:tc>
                <w:tcPr>
                  <w:tcW w:w="1644" w:type="dxa"/>
                </w:tcPr>
                <w:p w:rsidR="008B6592" w:rsidRDefault="008B6592" w:rsidP="00E21DFB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6592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8B6592" w:rsidRDefault="008B6592" w:rsidP="00EB588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B2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36" w:type="dxa"/>
                  <w:vAlign w:val="center"/>
                </w:tcPr>
                <w:p w:rsidR="008B6592" w:rsidRPr="00CC0A2E" w:rsidRDefault="008B6592" w:rsidP="00084E5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CC0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еализаци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CC0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мероприятий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«Предоставление семьям, имеющим детей-инвалидов, социальной поддержки по обеспечению жилыми помещениями взамен предоставления им земельного участка в собственность бесплатно» государственной программы ХМАО-Югры</w:t>
                  </w:r>
                  <w:r w:rsidRPr="00CC0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«Развитие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жилищной сферы»</w:t>
                  </w:r>
                  <w:r w:rsidR="00F67D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2020 год</w:t>
                  </w:r>
                </w:p>
              </w:tc>
              <w:tc>
                <w:tcPr>
                  <w:tcW w:w="2268" w:type="dxa"/>
                  <w:vAlign w:val="center"/>
                </w:tcPr>
                <w:p w:rsidR="008B6592" w:rsidRDefault="008B6592" w:rsidP="00C71A8D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CC0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</w:t>
                  </w:r>
                </w:p>
                <w:p w:rsidR="008B6592" w:rsidRPr="0063198C" w:rsidRDefault="008B6592" w:rsidP="00C71A8D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0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8B6592" w:rsidRPr="00733FE0" w:rsidRDefault="008B6592" w:rsidP="00C71A8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Зырянова А.В.</w:t>
                  </w:r>
                </w:p>
                <w:p w:rsidR="008B6592" w:rsidRDefault="008B6592" w:rsidP="00C71A8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9" w:type="dxa"/>
                  <w:vAlign w:val="center"/>
                </w:tcPr>
                <w:p w:rsidR="008B6592" w:rsidRPr="00C76F7C" w:rsidRDefault="008B6592" w:rsidP="00C71A8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ч.2 ст.9 6-ФЗ</w:t>
                  </w:r>
                </w:p>
              </w:tc>
              <w:tc>
                <w:tcPr>
                  <w:tcW w:w="1644" w:type="dxa"/>
                </w:tcPr>
                <w:p w:rsidR="008B6592" w:rsidRPr="00C76F7C" w:rsidRDefault="008B6592" w:rsidP="00E21DFB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6592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8B6592" w:rsidRPr="00B239D4" w:rsidRDefault="008B6592" w:rsidP="00B239D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2.</w:t>
                  </w:r>
                  <w:r w:rsidR="00B2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336" w:type="dxa"/>
                  <w:vAlign w:val="center"/>
                </w:tcPr>
                <w:p w:rsidR="008B6592" w:rsidRPr="0000278B" w:rsidRDefault="008B6592" w:rsidP="0000278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422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онтроль за</w:t>
                  </w:r>
                  <w:proofErr w:type="gramEnd"/>
                  <w:r w:rsidRPr="00422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22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422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422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годы в МАУ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№2</w:t>
                  </w:r>
                </w:p>
              </w:tc>
              <w:tc>
                <w:tcPr>
                  <w:tcW w:w="2268" w:type="dxa"/>
                  <w:vAlign w:val="center"/>
                </w:tcPr>
                <w:p w:rsidR="008B6592" w:rsidRDefault="008B6592" w:rsidP="0000278B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квартал</w:t>
                  </w:r>
                </w:p>
                <w:p w:rsidR="008B6592" w:rsidRPr="0000278B" w:rsidRDefault="008B6592" w:rsidP="0000278B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8B6592" w:rsidRDefault="008B6592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Потапова С.А.</w:t>
                  </w:r>
                </w:p>
              </w:tc>
              <w:tc>
                <w:tcPr>
                  <w:tcW w:w="2039" w:type="dxa"/>
                  <w:vAlign w:val="center"/>
                </w:tcPr>
                <w:p w:rsidR="008B6592" w:rsidRPr="00C76F7C" w:rsidRDefault="008B6592" w:rsidP="000D7E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ч.2 ст.9 6-ФЗ</w:t>
                  </w:r>
                </w:p>
              </w:tc>
              <w:tc>
                <w:tcPr>
                  <w:tcW w:w="1644" w:type="dxa"/>
                </w:tcPr>
                <w:p w:rsidR="008B6592" w:rsidRPr="00C76F7C" w:rsidRDefault="008B6592" w:rsidP="00BF70BD">
                  <w:pPr>
                    <w:spacing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6592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8B6592" w:rsidRPr="002A7F5B" w:rsidRDefault="008B6592" w:rsidP="001234B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2.</w:t>
                  </w:r>
                  <w:r w:rsidR="00B23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336" w:type="dxa"/>
                  <w:vAlign w:val="center"/>
                </w:tcPr>
                <w:p w:rsidR="008B6592" w:rsidRPr="00DC3714" w:rsidRDefault="008B6592" w:rsidP="008D567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16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216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законностью, результативностью (эффективностью и экономностью) использования средств местного бюджета</w:t>
                  </w:r>
                  <w:r w:rsidR="008D5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также средств</w:t>
                  </w:r>
                  <w:r w:rsidR="00FA6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2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получаемых местным бюджетом из иных источников, предусмотренных </w:t>
                  </w:r>
                  <w:r w:rsidRPr="00422B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законодательством Российской Федерации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 2019</w:t>
                  </w:r>
                  <w:r w:rsidRPr="00422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422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годы в </w:t>
                  </w:r>
                  <w:r w:rsidRPr="00496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МАДОУ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ДСКВ «Рябинушка»</w:t>
                  </w:r>
                </w:p>
              </w:tc>
              <w:tc>
                <w:tcPr>
                  <w:tcW w:w="2268" w:type="dxa"/>
                  <w:vAlign w:val="center"/>
                </w:tcPr>
                <w:p w:rsidR="008B6592" w:rsidRPr="00DC3714" w:rsidRDefault="008B6592" w:rsidP="00DC3714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 xml:space="preserve">II–III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квартал</w:t>
                  </w:r>
                </w:p>
                <w:p w:rsidR="008B6592" w:rsidRPr="00DC3714" w:rsidRDefault="008B6592" w:rsidP="00DC3714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8B6592" w:rsidRPr="00733FE0" w:rsidRDefault="008B6592" w:rsidP="00DC371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3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Кравец Е. В.</w:t>
                  </w:r>
                </w:p>
                <w:p w:rsidR="008B6592" w:rsidRDefault="008B6592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9" w:type="dxa"/>
                  <w:vAlign w:val="center"/>
                </w:tcPr>
                <w:p w:rsidR="008B6592" w:rsidRPr="00C76F7C" w:rsidRDefault="008B6592" w:rsidP="000D7E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ч.2 ст.9 6-ФЗ</w:t>
                  </w:r>
                </w:p>
              </w:tc>
              <w:tc>
                <w:tcPr>
                  <w:tcW w:w="1644" w:type="dxa"/>
                </w:tcPr>
                <w:p w:rsidR="008B6592" w:rsidRPr="00C76F7C" w:rsidRDefault="008B6592" w:rsidP="00BF70BD">
                  <w:pPr>
                    <w:spacing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6592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8B6592" w:rsidRPr="002A7F5B" w:rsidRDefault="008B6592" w:rsidP="001234B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2.</w:t>
                  </w:r>
                  <w:r w:rsidR="00B3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336" w:type="dxa"/>
                  <w:vAlign w:val="center"/>
                </w:tcPr>
                <w:p w:rsidR="008B6592" w:rsidRPr="00216C6A" w:rsidRDefault="008B6592" w:rsidP="00DC371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422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онтроль за</w:t>
                  </w:r>
                  <w:proofErr w:type="gramEnd"/>
                  <w:r w:rsidRPr="00422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22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422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422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годы в МАУ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№4</w:t>
                  </w:r>
                </w:p>
              </w:tc>
              <w:tc>
                <w:tcPr>
                  <w:tcW w:w="2268" w:type="dxa"/>
                  <w:vAlign w:val="center"/>
                </w:tcPr>
                <w:p w:rsidR="008B6592" w:rsidRPr="00DC3714" w:rsidRDefault="008B6592" w:rsidP="00016886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III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квартал</w:t>
                  </w:r>
                </w:p>
                <w:p w:rsidR="008B6592" w:rsidRPr="0000278B" w:rsidRDefault="008B6592" w:rsidP="00016886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8B6592" w:rsidRDefault="008B6592" w:rsidP="00C71A8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Потапова С.А</w:t>
                  </w:r>
                </w:p>
              </w:tc>
              <w:tc>
                <w:tcPr>
                  <w:tcW w:w="2039" w:type="dxa"/>
                  <w:vAlign w:val="center"/>
                </w:tcPr>
                <w:p w:rsidR="008B6592" w:rsidRPr="00C76F7C" w:rsidRDefault="008B6592" w:rsidP="00C71A8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ч.2 ст.9 6-ФЗ</w:t>
                  </w:r>
                </w:p>
              </w:tc>
              <w:tc>
                <w:tcPr>
                  <w:tcW w:w="1644" w:type="dxa"/>
                </w:tcPr>
                <w:p w:rsidR="008B6592" w:rsidRPr="00C76F7C" w:rsidRDefault="008B6592" w:rsidP="00BF70BD">
                  <w:pPr>
                    <w:spacing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691FB0" w:rsidRDefault="00B36093" w:rsidP="001234B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CC0A2E" w:rsidRDefault="00691FB0" w:rsidP="0012006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C0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C0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законностью, результативностью (эффективностью и экономностью) использования средств местного бюджета, направленных на реализацию мероприятий муниципальной программы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F00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  <w:r w:rsidRPr="005A3B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транспортной системы города Покачи на 2019-2025 годы и на период до 2030 года </w:t>
                  </w:r>
                  <w:r w:rsidRPr="001F00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  <w:r w:rsidR="00B653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r w:rsidR="00FA6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Default="00691FB0" w:rsidP="00120063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1F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III </w:t>
                  </w:r>
                  <w:r w:rsidRPr="00691F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квартал </w:t>
                  </w:r>
                </w:p>
                <w:p w:rsidR="00691FB0" w:rsidRPr="00691FB0" w:rsidRDefault="00691FB0" w:rsidP="00120063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F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691FB0" w:rsidRDefault="00691FB0" w:rsidP="0012006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Ишемьярова Л.Ф.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12006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F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п.4 ч.2 ст.9 6-ФЗ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BF70BD">
                  <w:pPr>
                    <w:spacing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EB588D" w:rsidRDefault="00691FB0" w:rsidP="00FA6DE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B3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Default="00691FB0" w:rsidP="00CD296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96A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996A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законностью, результативностью (эффективностью и экономностью) использования средств местного бюджета, направленных на реализацию мероприятий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 программы</w:t>
                  </w:r>
                  <w:r w:rsidRPr="000F63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"Формирование современной городской среды в муниципальном образовании города Покачи на 2019 - 2025 годы и на период до 2030 года"</w:t>
                  </w:r>
                  <w:r w:rsidR="00CD2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2020 год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Pr="00DC3714" w:rsidRDefault="00691FB0" w:rsidP="000F63DB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III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квартал</w:t>
                  </w:r>
                </w:p>
                <w:p w:rsidR="00691FB0" w:rsidRPr="000F63DB" w:rsidRDefault="00691FB0" w:rsidP="000F63DB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733FE0" w:rsidRDefault="00691FB0" w:rsidP="000F63D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Зырянова А.В.</w:t>
                  </w:r>
                </w:p>
                <w:p w:rsidR="00691FB0" w:rsidRDefault="00691FB0" w:rsidP="00C71A8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C71A8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ч.2 ст.9 6-ФЗ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BF70BD">
                  <w:pPr>
                    <w:spacing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trHeight w:val="1635"/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2A7F5B" w:rsidRDefault="00691FB0" w:rsidP="00B3609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2.10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996A73" w:rsidRDefault="00691FB0" w:rsidP="00996A7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96A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996A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законностью, результативностью (эффективностью и экономностью) использования средств местного бюджета, направленных на реализацию мероприятий муниципальной программы «Разработка документов градостроительного регулирования города Покачи», за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9-2020</w:t>
                  </w:r>
                  <w:r w:rsidRPr="00996A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годы 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Pr="00DC3714" w:rsidRDefault="00691FB0" w:rsidP="00C71A8D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IV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квартал</w:t>
                  </w:r>
                </w:p>
                <w:p w:rsidR="00691FB0" w:rsidRPr="00DC3714" w:rsidRDefault="00691FB0" w:rsidP="00C71A8D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733FE0" w:rsidRDefault="00691FB0" w:rsidP="00C71A8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3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Кравец Е. В.</w:t>
                  </w:r>
                </w:p>
                <w:p w:rsidR="00691FB0" w:rsidRDefault="00691FB0" w:rsidP="00C71A8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C71A8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ч.2 ст.9 6-ФЗ</w:t>
                  </w:r>
                </w:p>
              </w:tc>
              <w:tc>
                <w:tcPr>
                  <w:tcW w:w="1644" w:type="dxa"/>
                  <w:vAlign w:val="center"/>
                </w:tcPr>
                <w:p w:rsidR="00691FB0" w:rsidRPr="00C76F7C" w:rsidRDefault="00691FB0" w:rsidP="000D7E86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trHeight w:val="416"/>
                <w:jc w:val="center"/>
              </w:trPr>
              <w:tc>
                <w:tcPr>
                  <w:tcW w:w="696" w:type="dxa"/>
                  <w:vAlign w:val="center"/>
                </w:tcPr>
                <w:p w:rsidR="00691FB0" w:rsidRDefault="00691FB0" w:rsidP="00EB588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2.11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7C1A2D" w:rsidRDefault="00691FB0" w:rsidP="00D76A89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034F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034F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законностью, результативностью (эффективностью и экономностью) использования средств местного бюджета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МАУ «Краеведческий музей»</w:t>
                  </w:r>
                  <w:r w:rsidR="00D76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 201</w:t>
                  </w:r>
                  <w:r w:rsidR="00D76A89" w:rsidRPr="00996A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9-2020</w:t>
                  </w:r>
                  <w:r w:rsidR="00D76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годы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Pr="00DC3714" w:rsidRDefault="00691FB0" w:rsidP="00996A73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IV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квартал</w:t>
                  </w:r>
                </w:p>
                <w:p w:rsidR="00691FB0" w:rsidRDefault="00691FB0" w:rsidP="00996A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Default="00691FB0" w:rsidP="000D7E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Потапова С.А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ч.2 ст.9 6-ФЗ</w:t>
                  </w:r>
                </w:p>
              </w:tc>
              <w:tc>
                <w:tcPr>
                  <w:tcW w:w="1644" w:type="dxa"/>
                  <w:vAlign w:val="center"/>
                </w:tcPr>
                <w:p w:rsidR="00691FB0" w:rsidRPr="00C76F7C" w:rsidRDefault="00691FB0" w:rsidP="000D7E86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trHeight w:val="416"/>
                <w:jc w:val="center"/>
              </w:trPr>
              <w:tc>
                <w:tcPr>
                  <w:tcW w:w="696" w:type="dxa"/>
                  <w:vAlign w:val="center"/>
                </w:tcPr>
                <w:p w:rsidR="00B36093" w:rsidRDefault="00691FB0" w:rsidP="00B3609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2.12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691FB0" w:rsidRDefault="00691FB0" w:rsidP="00F87C6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96A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996A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законностью, результативностью (эффективностью и экономностью) использования средств местного бюджета, направленных на реализацию </w:t>
                  </w:r>
                  <w:r w:rsidRPr="00996A7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мероприятий муниципальной программы</w:t>
                  </w:r>
                  <w:r w:rsidRPr="00F87C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"Поддержка и развитие малого и среднего предпринимательства, агропромышленного комплекса на территории города Покачи"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691F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96A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9-2020</w:t>
                  </w:r>
                  <w:r w:rsidRPr="00996A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годы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Default="00691FB0" w:rsidP="00996A73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198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I</w:t>
                  </w:r>
                  <w:r w:rsidRPr="0063198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631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</w:t>
                  </w:r>
                </w:p>
                <w:p w:rsidR="00691FB0" w:rsidRPr="0063198C" w:rsidRDefault="00691FB0" w:rsidP="00996A73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Default="00691FB0" w:rsidP="00C71A8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Зырянова А.В.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C71A8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ч.2 ст.9 6-ФЗ</w:t>
                  </w:r>
                </w:p>
              </w:tc>
              <w:tc>
                <w:tcPr>
                  <w:tcW w:w="1644" w:type="dxa"/>
                  <w:vAlign w:val="center"/>
                </w:tcPr>
                <w:p w:rsidR="00691FB0" w:rsidRPr="00C76F7C" w:rsidRDefault="00691FB0" w:rsidP="000D7E86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trHeight w:val="416"/>
                <w:jc w:val="center"/>
              </w:trPr>
              <w:tc>
                <w:tcPr>
                  <w:tcW w:w="696" w:type="dxa"/>
                  <w:vAlign w:val="center"/>
                </w:tcPr>
                <w:p w:rsidR="00691FB0" w:rsidRDefault="00691FB0" w:rsidP="0045231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2.13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CC0A2E" w:rsidRDefault="00691FB0" w:rsidP="00CC0A2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C0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C0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законностью, результативностью (эффективностью и экономностью) использования средств местного бюджета, направленных на реализацию мероприятий муниципальной программы «Развитие муниципальной службы в гор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оде Покачи»</w:t>
                  </w:r>
                  <w:r w:rsidR="00AA3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2019-2020 годы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Default="00691FB0" w:rsidP="00996A73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C0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IV квартал </w:t>
                  </w:r>
                </w:p>
                <w:p w:rsidR="00691FB0" w:rsidRPr="0063198C" w:rsidRDefault="00691FB0" w:rsidP="00996A73">
                  <w:pPr>
                    <w:autoSpaceDE w:val="0"/>
                    <w:autoSpaceDN w:val="0"/>
                    <w:adjustRightInd w:val="0"/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0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733FE0" w:rsidRDefault="00691FB0" w:rsidP="00C71A8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3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Кравец Е. В.</w:t>
                  </w:r>
                </w:p>
                <w:p w:rsidR="00691FB0" w:rsidRDefault="00691FB0" w:rsidP="00C71A8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C71A8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ч.2 ст.9 6-ФЗ</w:t>
                  </w:r>
                </w:p>
              </w:tc>
              <w:tc>
                <w:tcPr>
                  <w:tcW w:w="1644" w:type="dxa"/>
                  <w:vAlign w:val="center"/>
                </w:tcPr>
                <w:p w:rsidR="00691FB0" w:rsidRPr="00C76F7C" w:rsidRDefault="00691FB0" w:rsidP="000D7E86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0D7E86">
              <w:trPr>
                <w:trHeight w:val="387"/>
                <w:jc w:val="center"/>
              </w:trPr>
              <w:tc>
                <w:tcPr>
                  <w:tcW w:w="15480" w:type="dxa"/>
                  <w:gridSpan w:val="7"/>
                  <w:vAlign w:val="center"/>
                </w:tcPr>
                <w:p w:rsidR="00691FB0" w:rsidRPr="003B3655" w:rsidRDefault="00691FB0" w:rsidP="000D7E86">
                  <w:pPr>
                    <w:pStyle w:val="a6"/>
                    <w:numPr>
                      <w:ilvl w:val="0"/>
                      <w:numId w:val="1"/>
                    </w:numPr>
                    <w:spacing w:line="360" w:lineRule="auto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36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Реализация материалов контрольных и экспертно-аналитических мероприятий</w:t>
                  </w:r>
                </w:p>
                <w:p w:rsidR="00691FB0" w:rsidRPr="003B3655" w:rsidRDefault="00691FB0" w:rsidP="000D7E86">
                  <w:pPr>
                    <w:pStyle w:val="a6"/>
                    <w:spacing w:line="32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C76F7C" w:rsidRDefault="000A3F67" w:rsidP="0004297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C76F7C" w:rsidRDefault="00691FB0" w:rsidP="009B0101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информации о результатах выполнения предложений и рекомендаций, данных в заключениях, отчетах и информациях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ст.13 6-ФЗ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75640B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1E0EAC" w:rsidRDefault="000A3F67" w:rsidP="0004297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1E0EAC" w:rsidRDefault="00691FB0" w:rsidP="009B010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E0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1E0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принятием объектами финансового контроля мер по устранению выявленных нарушений и недостатков, за исполнением уведомлений, представлений и предписаний.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Pr="001E0EA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1E0EA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1E0EA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Ст.16 6-ФЗ</w:t>
                  </w:r>
                </w:p>
              </w:tc>
              <w:tc>
                <w:tcPr>
                  <w:tcW w:w="1644" w:type="dxa"/>
                </w:tcPr>
                <w:p w:rsidR="00691FB0" w:rsidRPr="004E04FC" w:rsidRDefault="00691FB0" w:rsidP="0075640B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1E0EAC" w:rsidRDefault="000A3F67" w:rsidP="0004297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1E0EAC" w:rsidRDefault="00691FB0" w:rsidP="009B0101">
                  <w:pPr>
                    <w:spacing w:line="240" w:lineRule="auto"/>
                    <w:jc w:val="both"/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</w:pPr>
                  <w:r w:rsidRPr="001E0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протоколов об административных правонарушениях в пределах полномочий контрольно-счетной палаты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Pr="001E0EA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1E0EAC" w:rsidRDefault="00691FB0" w:rsidP="000D7E86">
                  <w:pPr>
                    <w:snapToGri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КСП, заместитель председателя КСП, аудитор и инспекторы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1E0EA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28.3 КоАП РФ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75640B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1E0EAC" w:rsidRDefault="000A3F67" w:rsidP="0004297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Default="00691FB0" w:rsidP="009B010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0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уполномоченным органам уведомлений о применении бюджетных мер принуждения</w:t>
                  </w:r>
                </w:p>
                <w:p w:rsidR="00A66999" w:rsidRPr="001E0EAC" w:rsidRDefault="00A66999" w:rsidP="009B010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91FB0" w:rsidRPr="001E0EA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1E0EA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1E0EA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ст.268.1 БК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75640B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1E0EAC" w:rsidRDefault="000A3F67" w:rsidP="0004297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Default="00691FB0" w:rsidP="009B010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0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представлений, направление предписаний по результатам проведения контрольных мероприятий</w:t>
                  </w:r>
                </w:p>
                <w:p w:rsidR="00A66999" w:rsidRPr="001E0EAC" w:rsidRDefault="00A66999" w:rsidP="009B010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91FB0" w:rsidRPr="001E0EA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1E0EA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КСП.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1E0EAC" w:rsidRDefault="00691FB0" w:rsidP="000D7E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0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ст.16 6-ФЗ</w:t>
                  </w:r>
                </w:p>
              </w:tc>
              <w:tc>
                <w:tcPr>
                  <w:tcW w:w="1644" w:type="dxa"/>
                </w:tcPr>
                <w:p w:rsidR="00691FB0" w:rsidRPr="004E04FC" w:rsidRDefault="00691FB0" w:rsidP="0075640B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C76F7C" w:rsidRDefault="000A3F67" w:rsidP="0004297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Default="00691FB0" w:rsidP="009B010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Взаимодействие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рокуратурой города Покачи, направление сведений о проведённых мероприятиях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выявленных нарушениях</w:t>
                  </w:r>
                </w:p>
                <w:p w:rsidR="00A66999" w:rsidRPr="00C76F7C" w:rsidRDefault="00A66999" w:rsidP="009B010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т.18 6-ФЗ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75640B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0D7E86">
              <w:trPr>
                <w:jc w:val="center"/>
              </w:trPr>
              <w:tc>
                <w:tcPr>
                  <w:tcW w:w="15480" w:type="dxa"/>
                  <w:gridSpan w:val="7"/>
                  <w:vAlign w:val="center"/>
                </w:tcPr>
                <w:p w:rsidR="00691FB0" w:rsidRPr="008E78CF" w:rsidRDefault="00691FB0" w:rsidP="008E78CF">
                  <w:pPr>
                    <w:pStyle w:val="a6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78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Методологическое обеспечение деятельности</w:t>
                  </w:r>
                </w:p>
                <w:p w:rsidR="008E78CF" w:rsidRPr="008E78CF" w:rsidRDefault="008E78CF" w:rsidP="008E78CF">
                  <w:pPr>
                    <w:pStyle w:val="a6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C76F7C" w:rsidRDefault="00C65348" w:rsidP="0004297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C76F7C" w:rsidRDefault="00691FB0" w:rsidP="0043666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утверждение стандартов и методик внешнего муниципального финансового контроля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ст.11 6-ФЗ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75640B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C76F7C" w:rsidRDefault="00691FB0" w:rsidP="00C6534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C76F7C" w:rsidRDefault="00691FB0" w:rsidP="0043666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мероприятий по повышению квалификации сотрудников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</w:t>
                  </w: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1E0EA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п.7 ч.1 ст.11 25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-ФЗ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75640B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C76F7C" w:rsidRDefault="00C65348" w:rsidP="0004297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C76F7C" w:rsidRDefault="00691FB0" w:rsidP="0043666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муниципальных правовых актов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регламентирующих деятельность КСП</w:t>
                  </w:r>
                  <w:r w:rsidR="006A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приведение их в соответствие действующе</w:t>
                  </w:r>
                  <w:r w:rsidR="006A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 законодательству и друг другу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11 6-ФЗ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75640B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0D7E86">
              <w:trPr>
                <w:trHeight w:val="421"/>
                <w:jc w:val="center"/>
              </w:trPr>
              <w:tc>
                <w:tcPr>
                  <w:tcW w:w="15480" w:type="dxa"/>
                  <w:gridSpan w:val="7"/>
                  <w:vAlign w:val="center"/>
                </w:tcPr>
                <w:p w:rsidR="00691FB0" w:rsidRPr="00291824" w:rsidRDefault="00691FB0" w:rsidP="006A6A7C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91FB0" w:rsidRPr="00291824" w:rsidRDefault="00691FB0" w:rsidP="006A6A7C">
                  <w:pPr>
                    <w:pStyle w:val="a6"/>
                    <w:numPr>
                      <w:ilvl w:val="0"/>
                      <w:numId w:val="2"/>
                    </w:numPr>
                    <w:spacing w:line="320" w:lineRule="exact"/>
                    <w:ind w:left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918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Организационная работа</w:t>
                  </w:r>
                </w:p>
                <w:p w:rsidR="00691FB0" w:rsidRPr="00BF70BD" w:rsidRDefault="00691FB0" w:rsidP="000D7E86">
                  <w:pPr>
                    <w:pStyle w:val="a6"/>
                    <w:spacing w:line="32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C76F7C" w:rsidRDefault="00C65348" w:rsidP="0004297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Default="00691FB0" w:rsidP="00460183">
                  <w:pPr>
                    <w:spacing w:line="240" w:lineRule="auto"/>
                    <w:jc w:val="both"/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>Подготовка плана работы контрольно-счетной палаты на 20</w:t>
                  </w:r>
                  <w:r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>22</w:t>
                  </w:r>
                  <w:r w:rsidRPr="00C76F7C"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F73502" w:rsidRPr="00C76F7C" w:rsidRDefault="00F73502" w:rsidP="0046018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91FB0" w:rsidRPr="00C76F7C" w:rsidRDefault="00691FB0" w:rsidP="0046018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ноябрь-декабрь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C76F7C" w:rsidRDefault="00691FB0" w:rsidP="0046018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46018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ст.12 6-ФЗ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46018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C76F7C" w:rsidRDefault="00C65348" w:rsidP="0004297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C6471D" w:rsidRDefault="00691FB0" w:rsidP="00C6471D">
                  <w:pPr>
                    <w:spacing w:line="240" w:lineRule="auto"/>
                    <w:jc w:val="both"/>
                    <w:rPr>
                      <w:rFonts w:ascii="Times New Roman" w:eastAsia="Arial CYR" w:hAnsi="Times New Roman" w:cs="Times New Roman"/>
                      <w:sz w:val="24"/>
                      <w:szCs w:val="24"/>
                    </w:rPr>
                  </w:pPr>
                  <w:r w:rsidRPr="00C6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отчета о работе Контрольно-счетной палаты города Покачи за 2020 год и представление его на рассмотрение в Думу города Покачи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Pr="00C6471D" w:rsidRDefault="00691FB0" w:rsidP="0046018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февраль-апрель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C6471D" w:rsidRDefault="00691FB0" w:rsidP="0046018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7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КСП,</w:t>
                  </w:r>
                </w:p>
                <w:p w:rsidR="00691FB0" w:rsidRPr="00C6471D" w:rsidRDefault="00691FB0" w:rsidP="0046018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C647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аместитель председателя КСП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C6471D" w:rsidRDefault="00691FB0" w:rsidP="00C6471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19 6-ФЗ</w:t>
                  </w:r>
                </w:p>
              </w:tc>
              <w:tc>
                <w:tcPr>
                  <w:tcW w:w="1644" w:type="dxa"/>
                </w:tcPr>
                <w:p w:rsidR="00691FB0" w:rsidRPr="00FC664C" w:rsidRDefault="00691FB0" w:rsidP="0046018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ru-RU"/>
                    </w:rPr>
                  </w:pPr>
                </w:p>
              </w:tc>
            </w:tr>
            <w:tr w:rsidR="00691FB0" w:rsidRPr="00C76F7C" w:rsidTr="00DA6F0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C76F7C" w:rsidRDefault="00691FB0" w:rsidP="00C6534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C6471D" w:rsidRDefault="00691FB0" w:rsidP="00C6471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запросов и обращений по вопросам, входящим в компетенцию контрольно-счетной палаты города Покачи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Pr="00C6471D" w:rsidRDefault="00691FB0" w:rsidP="00DA6F0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необходимости, при поступлении запросов и обращений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C6471D" w:rsidRDefault="00691FB0" w:rsidP="00C6471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7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КСП,</w:t>
                  </w:r>
                </w:p>
                <w:p w:rsidR="00691FB0" w:rsidRPr="00C6471D" w:rsidRDefault="00691FB0" w:rsidP="00C6471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C647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аместитель председателя КСП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аудитор, инспекторы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C6471D" w:rsidRDefault="00691FB0" w:rsidP="00C6471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59-ФЗ</w:t>
                  </w:r>
                </w:p>
              </w:tc>
              <w:tc>
                <w:tcPr>
                  <w:tcW w:w="1644" w:type="dxa"/>
                </w:tcPr>
                <w:p w:rsidR="00691FB0" w:rsidRPr="00FC664C" w:rsidRDefault="00691FB0" w:rsidP="0046018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ru-RU"/>
                    </w:rPr>
                  </w:pPr>
                </w:p>
              </w:tc>
            </w:tr>
            <w:tr w:rsidR="00691FB0" w:rsidRPr="00C76F7C" w:rsidTr="00C71A8D">
              <w:trPr>
                <w:jc w:val="center"/>
              </w:trPr>
              <w:tc>
                <w:tcPr>
                  <w:tcW w:w="15480" w:type="dxa"/>
                  <w:gridSpan w:val="7"/>
                  <w:vAlign w:val="center"/>
                </w:tcPr>
                <w:p w:rsidR="00691FB0" w:rsidRPr="00BF70BD" w:rsidRDefault="00691FB0" w:rsidP="006A6A7C">
                  <w:pPr>
                    <w:pStyle w:val="a6"/>
                    <w:numPr>
                      <w:ilvl w:val="0"/>
                      <w:numId w:val="2"/>
                    </w:numPr>
                    <w:spacing w:line="320" w:lineRule="exact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F70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Противодействие коррупции</w:t>
                  </w:r>
                </w:p>
                <w:p w:rsidR="00691FB0" w:rsidRPr="00BF70BD" w:rsidRDefault="00691FB0" w:rsidP="00460183">
                  <w:pPr>
                    <w:pStyle w:val="a6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C76F7C" w:rsidRDefault="00A22B9E" w:rsidP="0004297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C6471D" w:rsidRDefault="00691FB0" w:rsidP="00C6471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7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пределах полномочий в мероприятиях, направленных на противодействие коррупции, в том числе принятие мер по предотвращению коррупции путем осуществления аудита закупок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Pr="00C6471D" w:rsidRDefault="00691FB0" w:rsidP="00C6471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7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года 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251E16" w:rsidRDefault="00691FB0" w:rsidP="004F797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C647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аудитор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Default="00691FB0" w:rsidP="004F797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7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273-ФЗ</w:t>
                  </w:r>
                </w:p>
                <w:p w:rsidR="00691FB0" w:rsidRPr="00251E16" w:rsidRDefault="00691FB0" w:rsidP="004F797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ст.1 44-ФЗ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4F797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C76F7C" w:rsidRDefault="00A22B9E" w:rsidP="0004297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C76F7C" w:rsidRDefault="00691FB0" w:rsidP="0046018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работе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совещательных орган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 главе города Покачи по противодействию коррупции</w:t>
                  </w:r>
                </w:p>
              </w:tc>
              <w:tc>
                <w:tcPr>
                  <w:tcW w:w="2268" w:type="dxa"/>
                </w:tcPr>
                <w:p w:rsidR="00691FB0" w:rsidRPr="00C76F7C" w:rsidRDefault="00691FB0" w:rsidP="0046018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C6471D" w:rsidRDefault="00691FB0" w:rsidP="00C6471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7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КСП,</w:t>
                  </w:r>
                </w:p>
                <w:p w:rsidR="00691FB0" w:rsidRPr="00C76F7C" w:rsidRDefault="00691FB0" w:rsidP="00C6471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C647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аместитель председателя КСП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4F797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ФЗ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4F797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C71A8D">
              <w:trPr>
                <w:trHeight w:val="600"/>
                <w:jc w:val="center"/>
              </w:trPr>
              <w:tc>
                <w:tcPr>
                  <w:tcW w:w="15480" w:type="dxa"/>
                  <w:gridSpan w:val="7"/>
                  <w:vAlign w:val="center"/>
                </w:tcPr>
                <w:p w:rsidR="00691FB0" w:rsidRPr="00C76F7C" w:rsidRDefault="00691FB0" w:rsidP="006A6A7C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7. Информационная деятельность</w:t>
                  </w:r>
                </w:p>
              </w:tc>
            </w:tr>
            <w:tr w:rsidR="00691FB0" w:rsidRPr="00C76F7C" w:rsidTr="000F6FA7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C76F7C" w:rsidRDefault="00A22B9E" w:rsidP="00CB57B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C76F7C" w:rsidRDefault="00691FB0" w:rsidP="0008738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информации о деятельности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онтрольно-счетной палаты города Покачи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сети «Интернет» и в средствах массовой информации</w:t>
                  </w:r>
                </w:p>
              </w:tc>
              <w:tc>
                <w:tcPr>
                  <w:tcW w:w="2356" w:type="dxa"/>
                  <w:gridSpan w:val="2"/>
                </w:tcPr>
                <w:p w:rsidR="00691FB0" w:rsidRDefault="00691FB0" w:rsidP="002B517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91FB0" w:rsidRPr="00C76F7C" w:rsidRDefault="00691FB0" w:rsidP="002B517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9" w:type="dxa"/>
                  <w:vAlign w:val="center"/>
                </w:tcPr>
                <w:p w:rsidR="00691FB0" w:rsidRPr="00C76F7C" w:rsidRDefault="00691FB0" w:rsidP="002B51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3D19F2" w:rsidRDefault="00691FB0" w:rsidP="002B51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9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ст.14 8-ФЗ</w:t>
                  </w:r>
                </w:p>
                <w:p w:rsidR="00691FB0" w:rsidRPr="00C76F7C" w:rsidRDefault="00691FB0" w:rsidP="002B517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ст.19 6-ФЗ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4F797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0F6FA7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C76F7C" w:rsidRDefault="00A22B9E" w:rsidP="00CB57B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7.2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C76F7C" w:rsidRDefault="00691FB0" w:rsidP="0008738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информации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ходе исполнения местного бюджета, о результатах 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проведенных</w:t>
                  </w:r>
                  <w:r w:rsidR="005B46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контрольных и экспертно-аналитических мероприяти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и представление в Думу города и главе города</w:t>
                  </w:r>
                </w:p>
              </w:tc>
              <w:tc>
                <w:tcPr>
                  <w:tcW w:w="2356" w:type="dxa"/>
                  <w:gridSpan w:val="2"/>
                  <w:vAlign w:val="center"/>
                </w:tcPr>
                <w:p w:rsidR="00691FB0" w:rsidRPr="00C76F7C" w:rsidRDefault="00691FB0" w:rsidP="004F797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6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9" w:type="dxa"/>
                  <w:vAlign w:val="center"/>
                </w:tcPr>
                <w:p w:rsidR="00691FB0" w:rsidRPr="00C76F7C" w:rsidRDefault="00691FB0" w:rsidP="004F797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КСП,</w:t>
                  </w:r>
                  <w:r w:rsidRPr="007A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 КСП, аудитор и инспекторы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4F797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19</w:t>
                  </w:r>
                  <w:r w:rsidR="00712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6-ФЗ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4F797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0F6FA7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C76F7C" w:rsidRDefault="00A22B9E" w:rsidP="00CB57B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7.3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C76F7C" w:rsidRDefault="00691FB0" w:rsidP="0008738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в единой информационной системе обобщенной информации о результатах аудита эффективности закупок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проведенного в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2356" w:type="dxa"/>
                  <w:gridSpan w:val="2"/>
                </w:tcPr>
                <w:p w:rsidR="00691FB0" w:rsidRPr="00C76F7C" w:rsidRDefault="00691FB0" w:rsidP="002B517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2409" w:type="dxa"/>
                </w:tcPr>
                <w:p w:rsidR="00691FB0" w:rsidRPr="00C76F7C" w:rsidRDefault="00691FB0" w:rsidP="002B51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</w:t>
                  </w:r>
                </w:p>
              </w:tc>
              <w:tc>
                <w:tcPr>
                  <w:tcW w:w="2039" w:type="dxa"/>
                </w:tcPr>
                <w:p w:rsidR="00691FB0" w:rsidRPr="00C76F7C" w:rsidRDefault="00691FB0" w:rsidP="002B51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ст.98 44-ФЗ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4F797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0D7E86">
              <w:trPr>
                <w:jc w:val="center"/>
              </w:trPr>
              <w:tc>
                <w:tcPr>
                  <w:tcW w:w="15480" w:type="dxa"/>
                  <w:gridSpan w:val="7"/>
                  <w:vAlign w:val="center"/>
                </w:tcPr>
                <w:p w:rsidR="00691FB0" w:rsidRDefault="00691FB0" w:rsidP="00087383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 Взаимодействие с другими органами</w:t>
                  </w:r>
                </w:p>
                <w:p w:rsidR="00691FB0" w:rsidRPr="00C76F7C" w:rsidRDefault="00691FB0" w:rsidP="000D7E86">
                  <w:pPr>
                    <w:autoSpaceDE w:val="0"/>
                    <w:autoSpaceDN w:val="0"/>
                    <w:adjustRightInd w:val="0"/>
                    <w:spacing w:line="320" w:lineRule="exact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C76F7C" w:rsidRDefault="00A22B9E" w:rsidP="00CB57B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C76F7C" w:rsidRDefault="00691FB0" w:rsidP="00733965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работе конференций, совещаний, семинаров и других организационных мероприятий, проводимых Счетной палатой РФ, Счетной палатой ХМАО - Югры, Союза МКСО РФ, АКСОР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Pr="00C76F7C" w:rsidRDefault="00691FB0" w:rsidP="00E148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ст.18 6-ФЗ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7339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C76F7C" w:rsidRDefault="00A22B9E" w:rsidP="00CB57B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8.2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C76F7C" w:rsidRDefault="00691FB0" w:rsidP="0008738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заседаниях Думы города Покачи, ее комиссий, рабочих групп, в заседаниях, проводимых главой города, администрацией города, а также заседаниях координационных и совещательных ор</w:t>
                  </w:r>
                  <w:r w:rsidR="00087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ганов, созданных главой города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Pr="00C76F7C" w:rsidRDefault="00691FB0" w:rsidP="00E148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 рассмотрении вопросов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касающихся деятельности КСП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ст.18 6-ФЗ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7339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FB0" w:rsidRPr="00C76F7C" w:rsidTr="00742040">
              <w:trPr>
                <w:jc w:val="center"/>
              </w:trPr>
              <w:tc>
                <w:tcPr>
                  <w:tcW w:w="696" w:type="dxa"/>
                  <w:vAlign w:val="center"/>
                </w:tcPr>
                <w:p w:rsidR="00691FB0" w:rsidRPr="00C76F7C" w:rsidRDefault="00A22B9E" w:rsidP="00CB57B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8.3</w:t>
                  </w:r>
                </w:p>
              </w:tc>
              <w:tc>
                <w:tcPr>
                  <w:tcW w:w="6336" w:type="dxa"/>
                  <w:vAlign w:val="center"/>
                </w:tcPr>
                <w:p w:rsidR="00691FB0" w:rsidRPr="00C76F7C" w:rsidRDefault="00691FB0" w:rsidP="0073396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с иными органами и организациями</w:t>
                  </w:r>
                </w:p>
              </w:tc>
              <w:tc>
                <w:tcPr>
                  <w:tcW w:w="2268" w:type="dxa"/>
                  <w:vAlign w:val="center"/>
                </w:tcPr>
                <w:p w:rsidR="00691FB0" w:rsidRPr="00C76F7C" w:rsidRDefault="00691FB0" w:rsidP="0071253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C76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соответствии с соглашениями о </w:t>
                  </w:r>
                  <w:r w:rsidR="0071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сотрудничестве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КСП</w:t>
                  </w:r>
                </w:p>
              </w:tc>
              <w:tc>
                <w:tcPr>
                  <w:tcW w:w="2039" w:type="dxa"/>
                  <w:vAlign w:val="center"/>
                </w:tcPr>
                <w:p w:rsidR="00691FB0" w:rsidRPr="00C76F7C" w:rsidRDefault="00691FB0" w:rsidP="000D7E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ст.18 6-ФЗ</w:t>
                  </w:r>
                </w:p>
              </w:tc>
              <w:tc>
                <w:tcPr>
                  <w:tcW w:w="1644" w:type="dxa"/>
                </w:tcPr>
                <w:p w:rsidR="00691FB0" w:rsidRPr="00C76F7C" w:rsidRDefault="00691FB0" w:rsidP="007339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5942" w:rsidRPr="00C76F7C" w:rsidRDefault="000D5942" w:rsidP="00BF70BD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FA7" w:rsidRDefault="000F6FA7" w:rsidP="000F6FA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6FA7" w:rsidRPr="00937A6A" w:rsidRDefault="000F6FA7" w:rsidP="000F6FA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 xml:space="preserve">Принятые сокращения нормативных правовых документов, используемые в плане работы </w:t>
      </w:r>
      <w:r w:rsidR="00712533">
        <w:rPr>
          <w:rFonts w:ascii="Times New Roman" w:eastAsia="Times New Roman" w:hAnsi="Times New Roman" w:cs="Times New Roman"/>
          <w:lang w:eastAsia="ru-RU"/>
        </w:rPr>
        <w:t>к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онтрольно-счетной палаты города </w:t>
      </w:r>
      <w:r w:rsidR="00712533">
        <w:rPr>
          <w:rFonts w:ascii="Times New Roman" w:eastAsia="Times New Roman" w:hAnsi="Times New Roman" w:cs="Times New Roman"/>
          <w:lang w:eastAsia="ru-RU"/>
        </w:rPr>
        <w:t>Покачи</w:t>
      </w:r>
      <w:r w:rsidRPr="00937A6A">
        <w:rPr>
          <w:rFonts w:ascii="Times New Roman" w:eastAsia="Times New Roman" w:hAnsi="Times New Roman" w:cs="Times New Roman"/>
          <w:lang w:eastAsia="ru-RU"/>
        </w:rPr>
        <w:t>:</w:t>
      </w:r>
    </w:p>
    <w:p w:rsidR="000F6FA7" w:rsidRPr="00937A6A" w:rsidRDefault="000F6FA7" w:rsidP="000F6FA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>- Федеральный закон от 05.04.2013 №44-ФЗ «О контрактной системе в сфере закупок товаров, работ, услуг для обеспечения государственных и муниципальных нужд» (далее - 44-ФЗ);</w:t>
      </w:r>
    </w:p>
    <w:p w:rsidR="000F6FA7" w:rsidRPr="00937A6A" w:rsidRDefault="000F6FA7" w:rsidP="000F6FA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 Бюджетный кодекс Российской Федерации (далее 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БК РФ);</w:t>
      </w:r>
    </w:p>
    <w:p w:rsidR="000F6FA7" w:rsidRPr="00937A6A" w:rsidRDefault="000F6FA7" w:rsidP="000F6FA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>- 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(далее 6-ФЗ);</w:t>
      </w:r>
    </w:p>
    <w:p w:rsidR="000F6FA7" w:rsidRPr="00937A6A" w:rsidRDefault="000F6FA7" w:rsidP="000F6FA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02.03.2007 №25-ФЗ «О муниципальной службе в Российской Федерации»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37A6A">
        <w:rPr>
          <w:rFonts w:ascii="Times New Roman" w:eastAsia="Times New Roman" w:hAnsi="Times New Roman" w:cs="Times New Roman"/>
          <w:lang w:eastAsia="ru-RU"/>
        </w:rPr>
        <w:t>25-ФЗ);</w:t>
      </w:r>
    </w:p>
    <w:p w:rsidR="000F6FA7" w:rsidRPr="00937A6A" w:rsidRDefault="000F6FA7" w:rsidP="000F6FA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lastRenderedPageBreak/>
        <w:tab/>
        <w:t>- Федеральный закон от 09.02.2009 №8-ФЗ «Об обеспечении доступа к информации о деятельности государственных органов и органов местного самоуправления» (далее –8-ФЗ);</w:t>
      </w:r>
    </w:p>
    <w:p w:rsidR="000F6FA7" w:rsidRPr="00937A6A" w:rsidRDefault="000F6FA7" w:rsidP="000F6FA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02.05.2006 №59-ФЗ «О порядке рассмотрения обращений граждан Российской Федерации»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37A6A">
        <w:rPr>
          <w:rFonts w:ascii="Times New Roman" w:eastAsia="Times New Roman" w:hAnsi="Times New Roman" w:cs="Times New Roman"/>
          <w:lang w:eastAsia="ru-RU"/>
        </w:rPr>
        <w:t>59-ФЗ);</w:t>
      </w:r>
    </w:p>
    <w:p w:rsidR="000F6FA7" w:rsidRDefault="000F6FA7" w:rsidP="000F6FA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25.12.2008 №273-ФЗ «О противодействии коррупции»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37A6A">
        <w:rPr>
          <w:rFonts w:ascii="Times New Roman" w:eastAsia="Times New Roman" w:hAnsi="Times New Roman" w:cs="Times New Roman"/>
          <w:lang w:eastAsia="ru-RU"/>
        </w:rPr>
        <w:t>273-ФЗ);</w:t>
      </w:r>
    </w:p>
    <w:p w:rsidR="000F6FA7" w:rsidRPr="004C4141" w:rsidRDefault="004C4141" w:rsidP="004C4141">
      <w:pPr>
        <w:pStyle w:val="ConsPlusNormal"/>
        <w:jc w:val="both"/>
        <w:rPr>
          <w:rFonts w:ascii="Times New Roman" w:eastAsia="Times New Roman" w:hAnsi="Times New Roman" w:cs="Times New Roman"/>
          <w:lang w:eastAsia="ru-RU"/>
        </w:rPr>
      </w:pPr>
      <w:r w:rsidRPr="004C4141">
        <w:rPr>
          <w:rFonts w:ascii="Times New Roman" w:eastAsia="Times New Roman" w:hAnsi="Times New Roman" w:cs="Times New Roman"/>
          <w:lang w:eastAsia="ru-RU"/>
        </w:rPr>
        <w:t xml:space="preserve">            - Решение думы города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4C4141">
        <w:rPr>
          <w:rFonts w:ascii="Times New Roman" w:eastAsia="Times New Roman" w:hAnsi="Times New Roman" w:cs="Times New Roman"/>
          <w:lang w:eastAsia="ru-RU"/>
        </w:rPr>
        <w:t xml:space="preserve">окачи </w:t>
      </w:r>
      <w:r w:rsidRPr="004C4141">
        <w:rPr>
          <w:rFonts w:ascii="Times New Roman" w:hAnsi="Times New Roman" w:cs="Times New Roman"/>
          <w:bCs/>
        </w:rPr>
        <w:t xml:space="preserve">от 27 марта 2013 г. N20 </w:t>
      </w:r>
      <w:r w:rsidRPr="004C4141">
        <w:rPr>
          <w:rFonts w:ascii="Times New Roman" w:eastAsia="Times New Roman" w:hAnsi="Times New Roman" w:cs="Times New Roman"/>
          <w:lang w:eastAsia="ru-RU"/>
        </w:rPr>
        <w:t>«</w:t>
      </w:r>
      <w:r w:rsidRPr="004C4141">
        <w:rPr>
          <w:rFonts w:ascii="Times New Roman" w:hAnsi="Times New Roman" w:cs="Times New Roman"/>
          <w:bCs/>
        </w:rPr>
        <w:t>О Положении о контрольно-счетной палате города Покачи</w:t>
      </w:r>
      <w:r w:rsidRPr="004C4141">
        <w:rPr>
          <w:rFonts w:ascii="Times New Roman" w:eastAsia="Times New Roman" w:hAnsi="Times New Roman" w:cs="Times New Roman"/>
          <w:lang w:eastAsia="ru-RU"/>
        </w:rPr>
        <w:t>» (далее - положение о контрольно-счетной палате)</w:t>
      </w:r>
    </w:p>
    <w:p w:rsidR="000F6FA7" w:rsidRDefault="000F6FA7" w:rsidP="000F6FA7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Соглашение о </w:t>
      </w:r>
      <w:r w:rsidR="00712533">
        <w:rPr>
          <w:rFonts w:ascii="Times New Roman" w:eastAsia="Times New Roman" w:hAnsi="Times New Roman" w:cs="Times New Roman"/>
          <w:lang w:eastAsia="ru-RU"/>
        </w:rPr>
        <w:t>сотрудничестве между прокуратурой Нижневартовского района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и Контрольно-счетной палат</w:t>
      </w:r>
      <w:r w:rsidR="004C4141">
        <w:rPr>
          <w:rFonts w:ascii="Times New Roman" w:eastAsia="Times New Roman" w:hAnsi="Times New Roman" w:cs="Times New Roman"/>
          <w:lang w:eastAsia="ru-RU"/>
        </w:rPr>
        <w:t>ой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города </w:t>
      </w:r>
      <w:r w:rsidR="00712533">
        <w:rPr>
          <w:rFonts w:ascii="Times New Roman" w:eastAsia="Times New Roman" w:hAnsi="Times New Roman" w:cs="Times New Roman"/>
          <w:lang w:eastAsia="ru-RU"/>
        </w:rPr>
        <w:t>Покачи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6ADD">
        <w:rPr>
          <w:rFonts w:ascii="Times New Roman" w:eastAsia="Times New Roman" w:hAnsi="Times New Roman" w:cs="Times New Roman"/>
          <w:lang w:eastAsia="ru-RU"/>
        </w:rPr>
        <w:t>от 2</w:t>
      </w:r>
      <w:r w:rsidR="00712533">
        <w:rPr>
          <w:rFonts w:ascii="Times New Roman" w:eastAsia="Times New Roman" w:hAnsi="Times New Roman" w:cs="Times New Roman"/>
          <w:lang w:eastAsia="ru-RU"/>
        </w:rPr>
        <w:t>8</w:t>
      </w:r>
      <w:r w:rsidRPr="00256ADD">
        <w:rPr>
          <w:rFonts w:ascii="Times New Roman" w:eastAsia="Times New Roman" w:hAnsi="Times New Roman" w:cs="Times New Roman"/>
          <w:lang w:eastAsia="ru-RU"/>
        </w:rPr>
        <w:t>.0</w:t>
      </w:r>
      <w:r w:rsidR="00712533">
        <w:rPr>
          <w:rFonts w:ascii="Times New Roman" w:eastAsia="Times New Roman" w:hAnsi="Times New Roman" w:cs="Times New Roman"/>
          <w:lang w:eastAsia="ru-RU"/>
        </w:rPr>
        <w:t>2</w:t>
      </w:r>
      <w:r w:rsidRPr="00256ADD">
        <w:rPr>
          <w:rFonts w:ascii="Times New Roman" w:eastAsia="Times New Roman" w:hAnsi="Times New Roman" w:cs="Times New Roman"/>
          <w:lang w:eastAsia="ru-RU"/>
        </w:rPr>
        <w:t>.201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256A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(далее - Соглашение о </w:t>
      </w:r>
      <w:r w:rsidR="00712533">
        <w:rPr>
          <w:rFonts w:ascii="Times New Roman" w:eastAsia="Times New Roman" w:hAnsi="Times New Roman" w:cs="Times New Roman"/>
          <w:lang w:eastAsia="ru-RU"/>
        </w:rPr>
        <w:t>сотрудничестве</w:t>
      </w:r>
      <w:r w:rsidRPr="00937A6A">
        <w:rPr>
          <w:rFonts w:ascii="Times New Roman" w:eastAsia="Times New Roman" w:hAnsi="Times New Roman" w:cs="Times New Roman"/>
          <w:lang w:eastAsia="ru-RU"/>
        </w:rPr>
        <w:t>).</w:t>
      </w:r>
    </w:p>
    <w:p w:rsidR="000D5942" w:rsidRPr="00C76F7C" w:rsidRDefault="000D5942" w:rsidP="000F6FA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sectPr w:rsidR="000D5942" w:rsidRPr="00C76F7C" w:rsidSect="00FF20C8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E3" w:rsidRDefault="001F00E3" w:rsidP="000D5942">
      <w:pPr>
        <w:spacing w:line="240" w:lineRule="auto"/>
      </w:pPr>
      <w:r>
        <w:separator/>
      </w:r>
    </w:p>
  </w:endnote>
  <w:endnote w:type="continuationSeparator" w:id="0">
    <w:p w:rsidR="001F00E3" w:rsidRDefault="001F00E3" w:rsidP="000D5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E3" w:rsidRDefault="001F00E3" w:rsidP="000D5942">
      <w:pPr>
        <w:spacing w:line="240" w:lineRule="auto"/>
      </w:pPr>
      <w:r>
        <w:separator/>
      </w:r>
    </w:p>
  </w:footnote>
  <w:footnote w:type="continuationSeparator" w:id="0">
    <w:p w:rsidR="001F00E3" w:rsidRDefault="001F00E3" w:rsidP="000D59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4301"/>
    <w:multiLevelType w:val="multilevel"/>
    <w:tmpl w:val="6EE84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58134E0"/>
    <w:multiLevelType w:val="hybridMultilevel"/>
    <w:tmpl w:val="F512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36914"/>
    <w:multiLevelType w:val="hybridMultilevel"/>
    <w:tmpl w:val="99420006"/>
    <w:lvl w:ilvl="0" w:tplc="A7248F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942"/>
    <w:rsid w:val="0000278B"/>
    <w:rsid w:val="00005C58"/>
    <w:rsid w:val="0001197F"/>
    <w:rsid w:val="00016886"/>
    <w:rsid w:val="00016944"/>
    <w:rsid w:val="00020855"/>
    <w:rsid w:val="000262B0"/>
    <w:rsid w:val="00036E72"/>
    <w:rsid w:val="0004297D"/>
    <w:rsid w:val="0004519E"/>
    <w:rsid w:val="0005064F"/>
    <w:rsid w:val="00064F7F"/>
    <w:rsid w:val="00073943"/>
    <w:rsid w:val="00084E55"/>
    <w:rsid w:val="000857D5"/>
    <w:rsid w:val="00087383"/>
    <w:rsid w:val="00087C99"/>
    <w:rsid w:val="000A3F67"/>
    <w:rsid w:val="000B593F"/>
    <w:rsid w:val="000D5942"/>
    <w:rsid w:val="000D7E86"/>
    <w:rsid w:val="000E44BF"/>
    <w:rsid w:val="000E6DFB"/>
    <w:rsid w:val="000F63DB"/>
    <w:rsid w:val="000F6FA7"/>
    <w:rsid w:val="00104A6B"/>
    <w:rsid w:val="00111F47"/>
    <w:rsid w:val="00113387"/>
    <w:rsid w:val="00114B8F"/>
    <w:rsid w:val="0011715D"/>
    <w:rsid w:val="001234B0"/>
    <w:rsid w:val="00125F64"/>
    <w:rsid w:val="001543D6"/>
    <w:rsid w:val="00157EEE"/>
    <w:rsid w:val="001625CE"/>
    <w:rsid w:val="00162652"/>
    <w:rsid w:val="00185C98"/>
    <w:rsid w:val="001A0AAC"/>
    <w:rsid w:val="001B22D8"/>
    <w:rsid w:val="001B322F"/>
    <w:rsid w:val="001C55E8"/>
    <w:rsid w:val="001D3BA1"/>
    <w:rsid w:val="001E0EAC"/>
    <w:rsid w:val="001F00E3"/>
    <w:rsid w:val="001F3E10"/>
    <w:rsid w:val="001F4525"/>
    <w:rsid w:val="0020031B"/>
    <w:rsid w:val="002029F3"/>
    <w:rsid w:val="0020716E"/>
    <w:rsid w:val="00216C6A"/>
    <w:rsid w:val="002200DC"/>
    <w:rsid w:val="00224072"/>
    <w:rsid w:val="00245D2C"/>
    <w:rsid w:val="002508E2"/>
    <w:rsid w:val="00251E16"/>
    <w:rsid w:val="0025793A"/>
    <w:rsid w:val="0027337F"/>
    <w:rsid w:val="00276ADA"/>
    <w:rsid w:val="00291824"/>
    <w:rsid w:val="002A2E52"/>
    <w:rsid w:val="002A7F5B"/>
    <w:rsid w:val="002B517F"/>
    <w:rsid w:val="002B6AEE"/>
    <w:rsid w:val="002D34E0"/>
    <w:rsid w:val="002E43C3"/>
    <w:rsid w:val="003376E7"/>
    <w:rsid w:val="0036641D"/>
    <w:rsid w:val="0038100F"/>
    <w:rsid w:val="003A0582"/>
    <w:rsid w:val="003B2DF4"/>
    <w:rsid w:val="003B3655"/>
    <w:rsid w:val="003B748A"/>
    <w:rsid w:val="003D19F2"/>
    <w:rsid w:val="003E6BA6"/>
    <w:rsid w:val="004065A5"/>
    <w:rsid w:val="004069F9"/>
    <w:rsid w:val="00412444"/>
    <w:rsid w:val="00416066"/>
    <w:rsid w:val="00436663"/>
    <w:rsid w:val="0045231D"/>
    <w:rsid w:val="00460183"/>
    <w:rsid w:val="00464ACC"/>
    <w:rsid w:val="0046645A"/>
    <w:rsid w:val="0047549C"/>
    <w:rsid w:val="00476437"/>
    <w:rsid w:val="00477797"/>
    <w:rsid w:val="00496DB9"/>
    <w:rsid w:val="004B1C2C"/>
    <w:rsid w:val="004B6BE1"/>
    <w:rsid w:val="004C3DB9"/>
    <w:rsid w:val="004C4141"/>
    <w:rsid w:val="004C4C29"/>
    <w:rsid w:val="004D53D3"/>
    <w:rsid w:val="004D5C4D"/>
    <w:rsid w:val="004E0310"/>
    <w:rsid w:val="004E04FC"/>
    <w:rsid w:val="004E31C0"/>
    <w:rsid w:val="004F5880"/>
    <w:rsid w:val="004F5A80"/>
    <w:rsid w:val="004F7978"/>
    <w:rsid w:val="00507F9B"/>
    <w:rsid w:val="00520EB9"/>
    <w:rsid w:val="0055301D"/>
    <w:rsid w:val="005700A0"/>
    <w:rsid w:val="005933E6"/>
    <w:rsid w:val="005A3B88"/>
    <w:rsid w:val="005B027F"/>
    <w:rsid w:val="005B4631"/>
    <w:rsid w:val="005B7A83"/>
    <w:rsid w:val="005E6227"/>
    <w:rsid w:val="005F7DD2"/>
    <w:rsid w:val="00607AD5"/>
    <w:rsid w:val="0063095A"/>
    <w:rsid w:val="00631756"/>
    <w:rsid w:val="0063198C"/>
    <w:rsid w:val="00644CC1"/>
    <w:rsid w:val="00652DB0"/>
    <w:rsid w:val="006647B4"/>
    <w:rsid w:val="0067140B"/>
    <w:rsid w:val="00674F94"/>
    <w:rsid w:val="0068062B"/>
    <w:rsid w:val="006859FA"/>
    <w:rsid w:val="00691FB0"/>
    <w:rsid w:val="0069440B"/>
    <w:rsid w:val="006A6A7C"/>
    <w:rsid w:val="006B1024"/>
    <w:rsid w:val="006D7C0B"/>
    <w:rsid w:val="006E0271"/>
    <w:rsid w:val="006E1C40"/>
    <w:rsid w:val="006E22E9"/>
    <w:rsid w:val="006E7362"/>
    <w:rsid w:val="006F0E35"/>
    <w:rsid w:val="00710A40"/>
    <w:rsid w:val="00712533"/>
    <w:rsid w:val="0071559E"/>
    <w:rsid w:val="00733965"/>
    <w:rsid w:val="00733FE0"/>
    <w:rsid w:val="00742040"/>
    <w:rsid w:val="007526A5"/>
    <w:rsid w:val="00756014"/>
    <w:rsid w:val="0075640B"/>
    <w:rsid w:val="00762007"/>
    <w:rsid w:val="007753D6"/>
    <w:rsid w:val="0078669B"/>
    <w:rsid w:val="0079331D"/>
    <w:rsid w:val="007A3D7B"/>
    <w:rsid w:val="007A462F"/>
    <w:rsid w:val="007A5616"/>
    <w:rsid w:val="007C1A2D"/>
    <w:rsid w:val="007D2EFF"/>
    <w:rsid w:val="007F45EC"/>
    <w:rsid w:val="007F5785"/>
    <w:rsid w:val="00811A3E"/>
    <w:rsid w:val="00821AFD"/>
    <w:rsid w:val="00850EB4"/>
    <w:rsid w:val="00852F0A"/>
    <w:rsid w:val="00863CB6"/>
    <w:rsid w:val="00896B44"/>
    <w:rsid w:val="008A5DCC"/>
    <w:rsid w:val="008B27F0"/>
    <w:rsid w:val="008B6592"/>
    <w:rsid w:val="008C4BFD"/>
    <w:rsid w:val="008D5675"/>
    <w:rsid w:val="008E38C7"/>
    <w:rsid w:val="008E78CF"/>
    <w:rsid w:val="008F43FE"/>
    <w:rsid w:val="00915614"/>
    <w:rsid w:val="009220EA"/>
    <w:rsid w:val="009317E8"/>
    <w:rsid w:val="00944DD0"/>
    <w:rsid w:val="009479D3"/>
    <w:rsid w:val="009604F5"/>
    <w:rsid w:val="00996A73"/>
    <w:rsid w:val="009A271D"/>
    <w:rsid w:val="009B0101"/>
    <w:rsid w:val="009B27E0"/>
    <w:rsid w:val="009C3B95"/>
    <w:rsid w:val="009C4EA8"/>
    <w:rsid w:val="009C5B1A"/>
    <w:rsid w:val="009D58AB"/>
    <w:rsid w:val="009D66A9"/>
    <w:rsid w:val="009D68D2"/>
    <w:rsid w:val="009E77C8"/>
    <w:rsid w:val="00A22B9E"/>
    <w:rsid w:val="00A36D96"/>
    <w:rsid w:val="00A41C54"/>
    <w:rsid w:val="00A45088"/>
    <w:rsid w:val="00A53887"/>
    <w:rsid w:val="00A56146"/>
    <w:rsid w:val="00A66999"/>
    <w:rsid w:val="00A807E3"/>
    <w:rsid w:val="00A90F83"/>
    <w:rsid w:val="00A9166D"/>
    <w:rsid w:val="00AA3C7F"/>
    <w:rsid w:val="00AD2A93"/>
    <w:rsid w:val="00AD643E"/>
    <w:rsid w:val="00AE1345"/>
    <w:rsid w:val="00AF0239"/>
    <w:rsid w:val="00AF20B0"/>
    <w:rsid w:val="00B1128F"/>
    <w:rsid w:val="00B13D8F"/>
    <w:rsid w:val="00B17BA0"/>
    <w:rsid w:val="00B20DE7"/>
    <w:rsid w:val="00B239D4"/>
    <w:rsid w:val="00B33C17"/>
    <w:rsid w:val="00B36093"/>
    <w:rsid w:val="00B40EF4"/>
    <w:rsid w:val="00B5138B"/>
    <w:rsid w:val="00B608CD"/>
    <w:rsid w:val="00B653F7"/>
    <w:rsid w:val="00B9229F"/>
    <w:rsid w:val="00B926D3"/>
    <w:rsid w:val="00BB383A"/>
    <w:rsid w:val="00BC61BD"/>
    <w:rsid w:val="00BD2252"/>
    <w:rsid w:val="00BE6C6E"/>
    <w:rsid w:val="00BF70BD"/>
    <w:rsid w:val="00C1166E"/>
    <w:rsid w:val="00C16956"/>
    <w:rsid w:val="00C2342B"/>
    <w:rsid w:val="00C31521"/>
    <w:rsid w:val="00C5432E"/>
    <w:rsid w:val="00C6471D"/>
    <w:rsid w:val="00C65348"/>
    <w:rsid w:val="00C66B73"/>
    <w:rsid w:val="00C70E56"/>
    <w:rsid w:val="00C71A8D"/>
    <w:rsid w:val="00C76F7C"/>
    <w:rsid w:val="00C8320F"/>
    <w:rsid w:val="00CA58D5"/>
    <w:rsid w:val="00CA7390"/>
    <w:rsid w:val="00CB5187"/>
    <w:rsid w:val="00CB57BD"/>
    <w:rsid w:val="00CC05B0"/>
    <w:rsid w:val="00CC0A2E"/>
    <w:rsid w:val="00CC3337"/>
    <w:rsid w:val="00CD2962"/>
    <w:rsid w:val="00CD6408"/>
    <w:rsid w:val="00D05897"/>
    <w:rsid w:val="00D22B9D"/>
    <w:rsid w:val="00D34389"/>
    <w:rsid w:val="00D54C82"/>
    <w:rsid w:val="00D60BA8"/>
    <w:rsid w:val="00D62A08"/>
    <w:rsid w:val="00D76A89"/>
    <w:rsid w:val="00DA6F00"/>
    <w:rsid w:val="00DB20F7"/>
    <w:rsid w:val="00DC3714"/>
    <w:rsid w:val="00DD087D"/>
    <w:rsid w:val="00E00F73"/>
    <w:rsid w:val="00E12255"/>
    <w:rsid w:val="00E14864"/>
    <w:rsid w:val="00E148E7"/>
    <w:rsid w:val="00E21DFB"/>
    <w:rsid w:val="00E328A8"/>
    <w:rsid w:val="00E37562"/>
    <w:rsid w:val="00E70A31"/>
    <w:rsid w:val="00E75AF3"/>
    <w:rsid w:val="00E80C4A"/>
    <w:rsid w:val="00E82ED6"/>
    <w:rsid w:val="00E871DA"/>
    <w:rsid w:val="00E935C8"/>
    <w:rsid w:val="00EB588D"/>
    <w:rsid w:val="00EB7239"/>
    <w:rsid w:val="00EC41F2"/>
    <w:rsid w:val="00ED3414"/>
    <w:rsid w:val="00ED41D2"/>
    <w:rsid w:val="00F27105"/>
    <w:rsid w:val="00F341B7"/>
    <w:rsid w:val="00F50400"/>
    <w:rsid w:val="00F51654"/>
    <w:rsid w:val="00F67D14"/>
    <w:rsid w:val="00F73502"/>
    <w:rsid w:val="00F73B2E"/>
    <w:rsid w:val="00F84FBC"/>
    <w:rsid w:val="00F87C67"/>
    <w:rsid w:val="00FA15BF"/>
    <w:rsid w:val="00FA1935"/>
    <w:rsid w:val="00FA3C89"/>
    <w:rsid w:val="00FA6DEC"/>
    <w:rsid w:val="00FC63BA"/>
    <w:rsid w:val="00FC664C"/>
    <w:rsid w:val="00FE1B27"/>
    <w:rsid w:val="00FE5BD4"/>
    <w:rsid w:val="00FF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D594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D5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D5942"/>
    <w:rPr>
      <w:vertAlign w:val="superscript"/>
    </w:rPr>
  </w:style>
  <w:style w:type="paragraph" w:styleId="a6">
    <w:name w:val="List Paragraph"/>
    <w:basedOn w:val="a"/>
    <w:uiPriority w:val="34"/>
    <w:qFormat/>
    <w:rsid w:val="000D59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44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440B"/>
  </w:style>
  <w:style w:type="paragraph" w:styleId="a9">
    <w:name w:val="footer"/>
    <w:basedOn w:val="a"/>
    <w:link w:val="aa"/>
    <w:uiPriority w:val="99"/>
    <w:unhideWhenUsed/>
    <w:rsid w:val="006944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440B"/>
  </w:style>
  <w:style w:type="paragraph" w:styleId="ab">
    <w:name w:val="Balloon Text"/>
    <w:basedOn w:val="a"/>
    <w:link w:val="ac"/>
    <w:uiPriority w:val="99"/>
    <w:semiHidden/>
    <w:unhideWhenUsed/>
    <w:rsid w:val="00694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40B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69440B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9440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9440B"/>
    <w:rPr>
      <w:vertAlign w:val="superscript"/>
    </w:rPr>
  </w:style>
  <w:style w:type="character" w:styleId="af0">
    <w:name w:val="Strong"/>
    <w:basedOn w:val="a0"/>
    <w:uiPriority w:val="22"/>
    <w:qFormat/>
    <w:rsid w:val="00AD2A93"/>
    <w:rPr>
      <w:b/>
      <w:bCs/>
    </w:rPr>
  </w:style>
  <w:style w:type="paragraph" w:styleId="af1">
    <w:name w:val="No Spacing"/>
    <w:uiPriority w:val="1"/>
    <w:qFormat/>
    <w:rsid w:val="00276ADA"/>
    <w:pPr>
      <w:spacing w:line="240" w:lineRule="auto"/>
    </w:pPr>
  </w:style>
  <w:style w:type="table" w:styleId="af2">
    <w:name w:val="Table Grid"/>
    <w:basedOn w:val="a1"/>
    <w:uiPriority w:val="59"/>
    <w:rsid w:val="005E62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0E35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D594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D5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D5942"/>
    <w:rPr>
      <w:vertAlign w:val="superscript"/>
    </w:rPr>
  </w:style>
  <w:style w:type="paragraph" w:styleId="a6">
    <w:name w:val="List Paragraph"/>
    <w:basedOn w:val="a"/>
    <w:uiPriority w:val="34"/>
    <w:qFormat/>
    <w:rsid w:val="000D59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44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440B"/>
  </w:style>
  <w:style w:type="paragraph" w:styleId="a9">
    <w:name w:val="footer"/>
    <w:basedOn w:val="a"/>
    <w:link w:val="aa"/>
    <w:uiPriority w:val="99"/>
    <w:unhideWhenUsed/>
    <w:rsid w:val="006944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440B"/>
  </w:style>
  <w:style w:type="paragraph" w:styleId="ab">
    <w:name w:val="Balloon Text"/>
    <w:basedOn w:val="a"/>
    <w:link w:val="ac"/>
    <w:uiPriority w:val="99"/>
    <w:semiHidden/>
    <w:unhideWhenUsed/>
    <w:rsid w:val="00694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40B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69440B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9440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9440B"/>
    <w:rPr>
      <w:vertAlign w:val="superscript"/>
    </w:rPr>
  </w:style>
  <w:style w:type="character" w:styleId="af0">
    <w:name w:val="Strong"/>
    <w:basedOn w:val="a0"/>
    <w:uiPriority w:val="22"/>
    <w:qFormat/>
    <w:rsid w:val="00AD2A93"/>
    <w:rPr>
      <w:b/>
      <w:bCs/>
    </w:rPr>
  </w:style>
  <w:style w:type="paragraph" w:styleId="af1">
    <w:name w:val="No Spacing"/>
    <w:uiPriority w:val="1"/>
    <w:qFormat/>
    <w:rsid w:val="00276ADA"/>
    <w:pPr>
      <w:spacing w:line="240" w:lineRule="auto"/>
    </w:pPr>
  </w:style>
  <w:style w:type="table" w:styleId="af2">
    <w:name w:val="Table Grid"/>
    <w:basedOn w:val="a1"/>
    <w:uiPriority w:val="59"/>
    <w:rsid w:val="005E62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7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Наталья Михайловна</dc:creator>
  <cp:keywords/>
  <dc:description/>
  <cp:lastModifiedBy>Шкурихин Вячеслав Александрович</cp:lastModifiedBy>
  <cp:revision>134</cp:revision>
  <cp:lastPrinted>2019-11-08T12:06:00Z</cp:lastPrinted>
  <dcterms:created xsi:type="dcterms:W3CDTF">2019-11-15T12:10:00Z</dcterms:created>
  <dcterms:modified xsi:type="dcterms:W3CDTF">2020-12-03T12:07:00Z</dcterms:modified>
</cp:coreProperties>
</file>