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98250E" w:rsidRPr="0098250E">
        <w:rPr>
          <w:b/>
        </w:rPr>
        <w:t>О внесении изменений в муниципальную программу «</w:t>
      </w:r>
      <w:r w:rsidR="00E16E11" w:rsidRPr="00E16E11">
        <w:rPr>
          <w:b/>
        </w:rPr>
        <w:t>Развитие муниципальной службы в городе Покачи», утвержденную постановлением администрации города Покачи от 12.10.2018 №998</w:t>
      </w:r>
      <w:r w:rsidR="00A12DA9" w:rsidRPr="00A12DA9">
        <w:rPr>
          <w:b/>
        </w:rPr>
        <w:t>»</w:t>
      </w:r>
    </w:p>
    <w:p w:rsidR="00641284" w:rsidRPr="0051542B" w:rsidRDefault="00641284" w:rsidP="00353660">
      <w:pPr>
        <w:tabs>
          <w:tab w:val="left" w:pos="0"/>
        </w:tabs>
        <w:spacing w:line="320" w:lineRule="exact"/>
        <w:ind w:firstLine="709"/>
        <w:jc w:val="both"/>
      </w:pPr>
    </w:p>
    <w:p w:rsidR="0051542B" w:rsidRDefault="003542CF" w:rsidP="00353660">
      <w:pPr>
        <w:spacing w:line="320" w:lineRule="exact"/>
        <w:ind w:firstLine="709"/>
        <w:jc w:val="both"/>
      </w:pPr>
      <w:proofErr w:type="gramStart"/>
      <w:r w:rsidRPr="003542C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</w:t>
      </w:r>
      <w:proofErr w:type="gramEnd"/>
      <w:r w:rsidRPr="003542CF">
        <w:t xml:space="preserve">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>экспертиза проекта постановления администрации города Покачи «</w:t>
      </w:r>
      <w:r w:rsidR="0098250E" w:rsidRPr="0098250E">
        <w:t>О внесении изменений в муниципальную программу «</w:t>
      </w:r>
      <w:r w:rsidR="000849E7" w:rsidRPr="000849E7">
        <w:t>Развитие муниципальной службы в городе Покачи», утвержденную постановлением администрации города Покачи от 12.10.2018 №998</w:t>
      </w:r>
      <w:r w:rsidR="0098250E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353660">
      <w:pPr>
        <w:spacing w:line="32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0849E7" w:rsidRDefault="000849E7" w:rsidP="00353660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>Согласно проекту постановления, внесение изменений обусловлено необходимостью приведения объемов расходов муниципальной программы в соответствие с решением Думы города Покачи от 13.12.2019 №98 «О бюджете города Покачи на 2020 год и на плановый период 2021 и 2022 годов», тогда как изменения вносятся в объемы расходов на 2021-2023 годы.</w:t>
      </w:r>
      <w:bookmarkStart w:id="0" w:name="_GoBack"/>
      <w:bookmarkEnd w:id="0"/>
    </w:p>
    <w:p w:rsidR="000849E7" w:rsidRDefault="000849E7" w:rsidP="00353660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предлагается внести изменения в проект постановления, в преамбуле указать решение Думы города Покачи от 14.12.2020 №32 «О бюджете города Покачи на 2021 год и на плановый период 2022 и 2023 годов».</w:t>
      </w:r>
    </w:p>
    <w:p w:rsidR="007347CC" w:rsidRPr="00FF792B" w:rsidRDefault="007347CC" w:rsidP="00353660">
      <w:pPr>
        <w:spacing w:line="320" w:lineRule="exact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Заключение от </w:t>
      </w:r>
      <w:r w:rsidR="000849E7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3E1E65">
        <w:rPr>
          <w:sz w:val="26"/>
          <w:szCs w:val="26"/>
        </w:rPr>
        <w:t>02</w:t>
      </w:r>
      <w:r>
        <w:rPr>
          <w:sz w:val="26"/>
          <w:szCs w:val="26"/>
        </w:rPr>
        <w:t>.202</w:t>
      </w:r>
      <w:r w:rsidR="003E1E65">
        <w:rPr>
          <w:sz w:val="26"/>
          <w:szCs w:val="26"/>
        </w:rPr>
        <w:t>1</w:t>
      </w:r>
      <w:r>
        <w:rPr>
          <w:sz w:val="26"/>
          <w:szCs w:val="26"/>
        </w:rPr>
        <w:t xml:space="preserve"> №</w:t>
      </w:r>
      <w:r w:rsidR="0098250E">
        <w:rPr>
          <w:sz w:val="26"/>
          <w:szCs w:val="26"/>
        </w:rPr>
        <w:t>2</w:t>
      </w:r>
      <w:r w:rsidR="000849E7">
        <w:rPr>
          <w:sz w:val="26"/>
          <w:szCs w:val="26"/>
        </w:rPr>
        <w:t>8</w:t>
      </w:r>
      <w:r>
        <w:rPr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FF792B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660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9A7B-0783-4418-A201-96AD305B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Ишемьярова Лилия Фаритовна</cp:lastModifiedBy>
  <cp:revision>4</cp:revision>
  <cp:lastPrinted>2018-02-19T10:38:00Z</cp:lastPrinted>
  <dcterms:created xsi:type="dcterms:W3CDTF">2021-03-18T05:59:00Z</dcterms:created>
  <dcterms:modified xsi:type="dcterms:W3CDTF">2021-03-19T07:23:00Z</dcterms:modified>
</cp:coreProperties>
</file>