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4B8" w:rsidRDefault="0002412C" w:rsidP="0002412C">
      <w:pPr>
        <w:spacing w:line="240" w:lineRule="auto"/>
        <w:rPr>
          <w:b/>
          <w:sz w:val="52"/>
          <w:szCs w:val="52"/>
        </w:rPr>
      </w:pPr>
      <w:r w:rsidRPr="0002412C">
        <w:rPr>
          <w:b/>
          <w:sz w:val="52"/>
          <w:szCs w:val="52"/>
        </w:rPr>
        <w:t>ВЫБОРЫ СОСТОЯЛИСЬ</w:t>
      </w:r>
    </w:p>
    <w:p w:rsidR="0002412C" w:rsidRDefault="0002412C" w:rsidP="0002412C">
      <w:pPr>
        <w:spacing w:line="240" w:lineRule="auto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inline distT="0" distB="0" distL="0" distR="0" wp14:anchorId="3589F63B" wp14:editId="08B817F8">
            <wp:extent cx="5940425" cy="351337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2C" w:rsidRDefault="0002412C" w:rsidP="0002412C">
      <w:pPr>
        <w:autoSpaceDE w:val="0"/>
        <w:autoSpaceDN w:val="0"/>
        <w:adjustRightInd w:val="0"/>
        <w:spacing w:after="0" w:line="240" w:lineRule="auto"/>
        <w:ind w:firstLine="0"/>
        <w:rPr>
          <w:rFonts w:ascii="Octava-Italic" w:hAnsi="Octava-Italic" w:cs="Octava-Italic"/>
          <w:i/>
          <w:iCs/>
          <w:sz w:val="30"/>
          <w:szCs w:val="30"/>
        </w:rPr>
      </w:pPr>
      <w:r>
        <w:rPr>
          <w:rFonts w:ascii="Octava-Italic" w:hAnsi="Octava-Italic" w:cs="Octava-Italic"/>
          <w:i/>
          <w:iCs/>
          <w:sz w:val="30"/>
          <w:szCs w:val="30"/>
        </w:rPr>
        <w:t xml:space="preserve">Единый день голосования, 13 сентября 2020 года, прошёл в </w:t>
      </w:r>
      <w:proofErr w:type="spellStart"/>
      <w:r>
        <w:rPr>
          <w:rFonts w:ascii="Octava-Italic" w:hAnsi="Octava-Italic" w:cs="Octava-Italic"/>
          <w:i/>
          <w:iCs/>
          <w:sz w:val="30"/>
          <w:szCs w:val="30"/>
        </w:rPr>
        <w:t>Покачах</w:t>
      </w:r>
      <w:proofErr w:type="spellEnd"/>
      <w:r>
        <w:rPr>
          <w:rFonts w:ascii="Octava-Italic" w:hAnsi="Octava-Italic" w:cs="Octava-Italic"/>
          <w:i/>
          <w:iCs/>
          <w:sz w:val="30"/>
          <w:szCs w:val="30"/>
        </w:rPr>
        <w:t xml:space="preserve"> в штатном режиме. Голосование прошло</w:t>
      </w:r>
      <w:r>
        <w:rPr>
          <w:rFonts w:ascii="Octava-Italic" w:hAnsi="Octava-Italic" w:cs="Octava-Italic"/>
          <w:i/>
          <w:iCs/>
          <w:sz w:val="30"/>
          <w:szCs w:val="30"/>
        </w:rPr>
        <w:t xml:space="preserve"> </w:t>
      </w:r>
      <w:r>
        <w:rPr>
          <w:rFonts w:ascii="Octava-Italic" w:hAnsi="Octava-Italic" w:cs="Octava-Italic"/>
          <w:i/>
          <w:iCs/>
          <w:sz w:val="30"/>
          <w:szCs w:val="30"/>
        </w:rPr>
        <w:t>открыто и гласно. Нарушений избирательного законодательства не зафиксировано, жалоб в</w:t>
      </w:r>
      <w:r>
        <w:rPr>
          <w:rFonts w:ascii="Octava-Italic" w:hAnsi="Octava-Italic" w:cs="Octava-Italic"/>
          <w:i/>
          <w:iCs/>
          <w:sz w:val="30"/>
          <w:szCs w:val="30"/>
        </w:rPr>
        <w:t xml:space="preserve"> </w:t>
      </w:r>
      <w:r>
        <w:rPr>
          <w:rFonts w:ascii="Octava-Italic" w:hAnsi="Octava-Italic" w:cs="Octava-Italic"/>
          <w:i/>
          <w:iCs/>
          <w:sz w:val="30"/>
          <w:szCs w:val="30"/>
        </w:rPr>
        <w:t>территориальную</w:t>
      </w:r>
      <w:r>
        <w:rPr>
          <w:rFonts w:ascii="Octava-Italic" w:hAnsi="Octava-Italic" w:cs="Octava-Italic"/>
          <w:i/>
          <w:iCs/>
          <w:sz w:val="30"/>
          <w:szCs w:val="30"/>
        </w:rPr>
        <w:t xml:space="preserve"> </w:t>
      </w:r>
      <w:r>
        <w:rPr>
          <w:rFonts w:ascii="Octava-Italic" w:hAnsi="Octava-Italic" w:cs="Octava-Italic"/>
          <w:i/>
          <w:iCs/>
          <w:sz w:val="30"/>
          <w:szCs w:val="30"/>
        </w:rPr>
        <w:t>избирательную комиссию не поступало. Средняя явка избирателей составила 32, 3 %</w:t>
      </w:r>
    </w:p>
    <w:p w:rsidR="0002412C" w:rsidRDefault="0002412C" w:rsidP="0002412C">
      <w:pPr>
        <w:autoSpaceDE w:val="0"/>
        <w:autoSpaceDN w:val="0"/>
        <w:adjustRightInd w:val="0"/>
        <w:spacing w:after="0" w:line="240" w:lineRule="auto"/>
        <w:ind w:firstLine="0"/>
        <w:rPr>
          <w:rFonts w:ascii="OctavaC" w:hAnsi="OctavaC" w:cs="OctavaC"/>
        </w:rPr>
      </w:pPr>
      <w:r>
        <w:rPr>
          <w:rFonts w:ascii="OctavaC" w:hAnsi="OctavaC" w:cs="OctavaC"/>
        </w:rPr>
        <w:t>Все желающие могли проголосовать досрочно</w:t>
      </w:r>
      <w:r>
        <w:rPr>
          <w:rFonts w:ascii="OctavaC" w:hAnsi="OctavaC" w:cs="OctavaC"/>
        </w:rPr>
        <w:t xml:space="preserve">, </w:t>
      </w:r>
      <w:r>
        <w:rPr>
          <w:rFonts w:ascii="OctavaC" w:hAnsi="OctavaC" w:cs="OctavaC"/>
        </w:rPr>
        <w:t>независимо от причины. Избирательные участки</w:t>
      </w:r>
      <w:r>
        <w:rPr>
          <w:rFonts w:ascii="OctavaC" w:hAnsi="OctavaC" w:cs="OctavaC"/>
        </w:rPr>
        <w:t xml:space="preserve"> </w:t>
      </w:r>
      <w:r>
        <w:rPr>
          <w:rFonts w:ascii="OctavaC" w:hAnsi="OctavaC" w:cs="OctavaC"/>
        </w:rPr>
        <w:t>предварительно были проверены на предмет антитеррористической и</w:t>
      </w:r>
      <w:r>
        <w:rPr>
          <w:rFonts w:ascii="OctavaC" w:hAnsi="OctavaC" w:cs="OctavaC"/>
        </w:rPr>
        <w:t xml:space="preserve"> </w:t>
      </w:r>
      <w:r>
        <w:rPr>
          <w:rFonts w:ascii="OctavaC" w:hAnsi="OctavaC" w:cs="OctavaC"/>
        </w:rPr>
        <w:t>противопожарной безопасности. Также были оснащены не только оргтехникой,</w:t>
      </w:r>
    </w:p>
    <w:p w:rsidR="0002412C" w:rsidRDefault="0002412C" w:rsidP="0002412C">
      <w:pPr>
        <w:autoSpaceDE w:val="0"/>
        <w:autoSpaceDN w:val="0"/>
        <w:adjustRightInd w:val="0"/>
        <w:spacing w:after="0" w:line="240" w:lineRule="auto"/>
        <w:ind w:firstLine="0"/>
        <w:rPr>
          <w:rFonts w:ascii="OctavaC" w:hAnsi="OctavaC" w:cs="OctavaC"/>
        </w:rPr>
      </w:pPr>
      <w:r>
        <w:rPr>
          <w:rFonts w:ascii="OctavaC" w:hAnsi="OctavaC" w:cs="OctavaC"/>
        </w:rPr>
        <w:t>но и всем, что необходимо для соблюдения мер</w:t>
      </w:r>
      <w:r>
        <w:rPr>
          <w:rFonts w:ascii="OctavaC" w:hAnsi="OctavaC" w:cs="OctavaC"/>
        </w:rPr>
        <w:t xml:space="preserve"> </w:t>
      </w:r>
      <w:r>
        <w:rPr>
          <w:rFonts w:ascii="OctavaC" w:hAnsi="OctavaC" w:cs="OctavaC"/>
        </w:rPr>
        <w:t xml:space="preserve">предосторожности от </w:t>
      </w:r>
      <w:proofErr w:type="spellStart"/>
      <w:r>
        <w:rPr>
          <w:rFonts w:ascii="OctavaC" w:hAnsi="OctavaC" w:cs="OctavaC"/>
        </w:rPr>
        <w:t>коронавирусной</w:t>
      </w:r>
      <w:proofErr w:type="spellEnd"/>
      <w:r>
        <w:rPr>
          <w:rFonts w:ascii="OctavaC" w:hAnsi="OctavaC" w:cs="OctavaC"/>
        </w:rPr>
        <w:t xml:space="preserve"> инфекции.</w:t>
      </w:r>
    </w:p>
    <w:p w:rsidR="0002412C" w:rsidRDefault="0002412C" w:rsidP="0002412C">
      <w:pPr>
        <w:autoSpaceDE w:val="0"/>
        <w:autoSpaceDN w:val="0"/>
        <w:adjustRightInd w:val="0"/>
        <w:spacing w:after="0" w:line="240" w:lineRule="auto"/>
        <w:ind w:firstLine="0"/>
        <w:rPr>
          <w:rFonts w:ascii="OctavaC" w:hAnsi="OctavaC" w:cs="OctavaC"/>
        </w:rPr>
      </w:pPr>
      <w:r>
        <w:rPr>
          <w:rFonts w:ascii="OctavaC" w:hAnsi="OctavaC" w:cs="OctavaC"/>
        </w:rPr>
        <w:t xml:space="preserve">Глава города Покачи </w:t>
      </w:r>
      <w:r>
        <w:rPr>
          <w:rFonts w:ascii="OctavaC-Bold" w:hAnsi="OctavaC-Bold" w:cs="OctavaC-Bold"/>
          <w:b/>
          <w:bCs/>
        </w:rPr>
        <w:t>Владимир Степура</w:t>
      </w:r>
      <w:r>
        <w:rPr>
          <w:rFonts w:ascii="OctavaC" w:hAnsi="OctavaC" w:cs="OctavaC"/>
        </w:rPr>
        <w:t xml:space="preserve">, пришедший на свой избирательный участок в </w:t>
      </w:r>
      <w:proofErr w:type="spellStart"/>
      <w:r>
        <w:rPr>
          <w:rFonts w:ascii="OctavaC" w:hAnsi="OctavaC" w:cs="OctavaC"/>
        </w:rPr>
        <w:t>КС</w:t>
      </w:r>
      <w:proofErr w:type="gramStart"/>
      <w:r>
        <w:rPr>
          <w:rFonts w:ascii="OctavaC" w:hAnsi="OctavaC" w:cs="OctavaC"/>
        </w:rPr>
        <w:t>К«</w:t>
      </w:r>
      <w:proofErr w:type="gramEnd"/>
      <w:r>
        <w:rPr>
          <w:rFonts w:ascii="OctavaC" w:hAnsi="OctavaC" w:cs="OctavaC"/>
        </w:rPr>
        <w:t>Нефтяник</w:t>
      </w:r>
      <w:proofErr w:type="spellEnd"/>
      <w:r>
        <w:rPr>
          <w:rFonts w:ascii="OctavaC" w:hAnsi="OctavaC" w:cs="OctavaC"/>
        </w:rPr>
        <w:t>» 13 сентября, в единый день голосования, так же, как и все избиратели, прошёл процедуру термометрии и обработки рук, получил</w:t>
      </w:r>
      <w:r>
        <w:rPr>
          <w:rFonts w:ascii="OctavaC" w:hAnsi="OctavaC" w:cs="OctavaC"/>
        </w:rPr>
        <w:t xml:space="preserve"> </w:t>
      </w:r>
      <w:r>
        <w:rPr>
          <w:rFonts w:ascii="OctavaC" w:hAnsi="OctavaC" w:cs="OctavaC"/>
        </w:rPr>
        <w:t>пакет с резиновыми перчатками, медицинской</w:t>
      </w:r>
      <w:r>
        <w:rPr>
          <w:rFonts w:ascii="OctavaC" w:hAnsi="OctavaC" w:cs="OctavaC"/>
        </w:rPr>
        <w:t xml:space="preserve"> </w:t>
      </w:r>
      <w:r>
        <w:rPr>
          <w:rFonts w:ascii="OctavaC" w:hAnsi="OctavaC" w:cs="OctavaC"/>
        </w:rPr>
        <w:t>маской и ручкой, чтобы соблюсти все требования</w:t>
      </w:r>
    </w:p>
    <w:p w:rsidR="0002412C" w:rsidRDefault="0002412C" w:rsidP="0002412C">
      <w:pPr>
        <w:autoSpaceDE w:val="0"/>
        <w:autoSpaceDN w:val="0"/>
        <w:adjustRightInd w:val="0"/>
        <w:spacing w:after="0" w:line="240" w:lineRule="auto"/>
        <w:ind w:firstLine="0"/>
        <w:rPr>
          <w:rFonts w:ascii="OctavaC" w:hAnsi="OctavaC" w:cs="OctavaC"/>
        </w:rPr>
      </w:pPr>
      <w:r>
        <w:rPr>
          <w:rFonts w:ascii="OctavaC" w:hAnsi="OctavaC" w:cs="OctavaC"/>
        </w:rPr>
        <w:t>бесконтактного голосования</w:t>
      </w:r>
      <w:r>
        <w:rPr>
          <w:rFonts w:ascii="OctavaC" w:hAnsi="OctavaC" w:cs="OctavaC"/>
        </w:rPr>
        <w:t xml:space="preserve">. </w:t>
      </w:r>
      <w:r>
        <w:rPr>
          <w:rFonts w:ascii="OctavaC" w:hAnsi="OctavaC" w:cs="OctavaC"/>
        </w:rPr>
        <w:t>Далее Владимир Иванович показал паспортные</w:t>
      </w:r>
      <w:r>
        <w:rPr>
          <w:rFonts w:ascii="OctavaC" w:hAnsi="OctavaC" w:cs="OctavaC"/>
        </w:rPr>
        <w:t xml:space="preserve"> </w:t>
      </w:r>
      <w:r>
        <w:rPr>
          <w:rFonts w:ascii="OctavaC" w:hAnsi="OctavaC" w:cs="OctavaC"/>
        </w:rPr>
        <w:t>данные, расписался в ведомости и получил бюллетень, проследовав в кабину для тайного голосования, после чего опустил в урну свой бюллетень.</w:t>
      </w:r>
    </w:p>
    <w:p w:rsidR="0002412C" w:rsidRDefault="0002412C" w:rsidP="0002412C">
      <w:pPr>
        <w:autoSpaceDE w:val="0"/>
        <w:autoSpaceDN w:val="0"/>
        <w:adjustRightInd w:val="0"/>
        <w:spacing w:after="0" w:line="240" w:lineRule="auto"/>
        <w:ind w:firstLine="0"/>
        <w:rPr>
          <w:rFonts w:ascii="OctavaC" w:hAnsi="OctavaC" w:cs="OctavaC"/>
        </w:rPr>
      </w:pPr>
      <w:r>
        <w:rPr>
          <w:rFonts w:ascii="OctavaC" w:hAnsi="OctavaC" w:cs="OctavaC"/>
        </w:rPr>
        <w:t>Так совпало, что в момент голосования главы</w:t>
      </w:r>
      <w:r>
        <w:rPr>
          <w:rFonts w:ascii="OctavaC" w:hAnsi="OctavaC" w:cs="OctavaC"/>
        </w:rPr>
        <w:t xml:space="preserve">  </w:t>
      </w:r>
      <w:r>
        <w:rPr>
          <w:rFonts w:ascii="OctavaC" w:hAnsi="OctavaC" w:cs="OctavaC"/>
        </w:rPr>
        <w:t xml:space="preserve">представители участковой избирательной комиссии чествовали почётную избирательницу </w:t>
      </w:r>
      <w:r>
        <w:rPr>
          <w:rFonts w:ascii="OctavaC-Bold" w:hAnsi="OctavaC-Bold" w:cs="OctavaC-Bold"/>
          <w:b/>
          <w:bCs/>
        </w:rPr>
        <w:t>Марию</w:t>
      </w:r>
      <w:r>
        <w:rPr>
          <w:rFonts w:ascii="OctavaC" w:hAnsi="OctavaC" w:cs="OctavaC"/>
        </w:rPr>
        <w:t xml:space="preserve"> </w:t>
      </w:r>
      <w:r>
        <w:rPr>
          <w:rFonts w:ascii="OctavaC-Bold" w:hAnsi="OctavaC-Bold" w:cs="OctavaC-Bold"/>
          <w:b/>
          <w:bCs/>
        </w:rPr>
        <w:t xml:space="preserve">Григорьевну </w:t>
      </w:r>
      <w:proofErr w:type="gramStart"/>
      <w:r>
        <w:rPr>
          <w:rFonts w:ascii="OctavaC-Bold" w:hAnsi="OctavaC-Bold" w:cs="OctavaC-Bold"/>
          <w:b/>
          <w:bCs/>
        </w:rPr>
        <w:t>Шмат</w:t>
      </w:r>
      <w:proofErr w:type="gramEnd"/>
      <w:r>
        <w:rPr>
          <w:rFonts w:ascii="OctavaC-Bold" w:hAnsi="OctavaC-Bold" w:cs="OctavaC-Bold"/>
          <w:b/>
          <w:bCs/>
        </w:rPr>
        <w:t xml:space="preserve">. </w:t>
      </w:r>
      <w:r>
        <w:rPr>
          <w:rFonts w:ascii="OctavaC" w:hAnsi="OctavaC" w:cs="OctavaC"/>
        </w:rPr>
        <w:t>Она, несмотря на преклонный</w:t>
      </w:r>
      <w:r>
        <w:rPr>
          <w:rFonts w:ascii="OctavaC" w:hAnsi="OctavaC" w:cs="OctavaC"/>
        </w:rPr>
        <w:t xml:space="preserve"> </w:t>
      </w:r>
      <w:r>
        <w:rPr>
          <w:rFonts w:ascii="OctavaC" w:hAnsi="OctavaC" w:cs="OctavaC"/>
        </w:rPr>
        <w:t>возраст, каждый раз во время проведения выборов</w:t>
      </w:r>
    </w:p>
    <w:p w:rsidR="0002412C" w:rsidRDefault="0002412C" w:rsidP="0002412C">
      <w:pPr>
        <w:autoSpaceDE w:val="0"/>
        <w:autoSpaceDN w:val="0"/>
        <w:adjustRightInd w:val="0"/>
        <w:spacing w:after="0" w:line="240" w:lineRule="auto"/>
        <w:ind w:firstLine="0"/>
        <w:rPr>
          <w:rFonts w:ascii="OctavaC" w:hAnsi="OctavaC" w:cs="OctavaC"/>
        </w:rPr>
      </w:pPr>
      <w:r>
        <w:rPr>
          <w:rFonts w:ascii="OctavaC" w:hAnsi="OctavaC" w:cs="OctavaC"/>
        </w:rPr>
        <w:t>сама приходит на избирательный участок, чтобы</w:t>
      </w:r>
      <w:r>
        <w:rPr>
          <w:rFonts w:ascii="OctavaC" w:hAnsi="OctavaC" w:cs="OctavaC"/>
        </w:rPr>
        <w:t xml:space="preserve"> </w:t>
      </w:r>
      <w:r>
        <w:rPr>
          <w:rFonts w:ascii="OctavaC" w:hAnsi="OctavaC" w:cs="OctavaC"/>
        </w:rPr>
        <w:t>выполнить свой гражданский долг. 2020 год для Марии Григорьевны особенный – ей исполнилось</w:t>
      </w:r>
      <w:r>
        <w:rPr>
          <w:rFonts w:ascii="OctavaC" w:hAnsi="OctavaC" w:cs="OctavaC"/>
        </w:rPr>
        <w:t xml:space="preserve"> 85 </w:t>
      </w:r>
      <w:r>
        <w:rPr>
          <w:rFonts w:ascii="OctavaC" w:hAnsi="OctavaC" w:cs="OctavaC"/>
        </w:rPr>
        <w:t>лет! В честь юбилея женщине вручили подарочную</w:t>
      </w:r>
      <w:r>
        <w:rPr>
          <w:rFonts w:ascii="OctavaC" w:hAnsi="OctavaC" w:cs="OctavaC"/>
        </w:rPr>
        <w:t xml:space="preserve"> </w:t>
      </w:r>
      <w:r>
        <w:rPr>
          <w:rFonts w:ascii="OctavaC" w:hAnsi="OctavaC" w:cs="OctavaC"/>
        </w:rPr>
        <w:t>книгу о городе Покачи. Владимир Иванович поздравил Марию Григорьевну со знаменательной датой и</w:t>
      </w:r>
      <w:r>
        <w:rPr>
          <w:rFonts w:ascii="OctavaC" w:hAnsi="OctavaC" w:cs="OctavaC"/>
        </w:rPr>
        <w:t xml:space="preserve"> </w:t>
      </w:r>
      <w:r>
        <w:rPr>
          <w:rFonts w:ascii="OctavaC" w:hAnsi="OctavaC" w:cs="OctavaC"/>
        </w:rPr>
        <w:t>пожелал ей крепкого здоровья на долгие годы</w:t>
      </w:r>
      <w:r>
        <w:rPr>
          <w:rFonts w:ascii="OctavaC" w:hAnsi="OctavaC" w:cs="OctavaC"/>
        </w:rPr>
        <w:t xml:space="preserve">. </w:t>
      </w:r>
      <w:r>
        <w:rPr>
          <w:rFonts w:ascii="OctavaC" w:hAnsi="OctavaC" w:cs="OctavaC"/>
        </w:rPr>
        <w:t>Также подарочную книгу вручили каждому избирателю, кому исполнилось 18 лет. Это именно</w:t>
      </w:r>
      <w:r>
        <w:rPr>
          <w:rFonts w:ascii="OctavaC" w:hAnsi="OctavaC" w:cs="OctavaC"/>
        </w:rPr>
        <w:t xml:space="preserve"> </w:t>
      </w:r>
      <w:r>
        <w:rPr>
          <w:rFonts w:ascii="OctavaC" w:hAnsi="OctavaC" w:cs="OctavaC"/>
        </w:rPr>
        <w:t>тот возраст, с которого каждый гражданин Российской Федерации вступает в электоральное</w:t>
      </w:r>
      <w:r>
        <w:rPr>
          <w:rFonts w:ascii="OctavaC" w:hAnsi="OctavaC" w:cs="OctavaC"/>
        </w:rPr>
        <w:t xml:space="preserve"> </w:t>
      </w:r>
      <w:r>
        <w:rPr>
          <w:rFonts w:ascii="OctavaC" w:hAnsi="OctavaC" w:cs="OctavaC"/>
        </w:rPr>
        <w:t>право – избирать и быть избранным.</w:t>
      </w:r>
    </w:p>
    <w:p w:rsidR="0002412C" w:rsidRDefault="0002412C" w:rsidP="0002412C">
      <w:pPr>
        <w:autoSpaceDE w:val="0"/>
        <w:autoSpaceDN w:val="0"/>
        <w:adjustRightInd w:val="0"/>
        <w:spacing w:after="0" w:line="240" w:lineRule="auto"/>
        <w:ind w:firstLine="0"/>
        <w:rPr>
          <w:rFonts w:ascii="OctavaC" w:hAnsi="OctavaC" w:cs="OctavaC"/>
        </w:rPr>
      </w:pPr>
      <w:r>
        <w:rPr>
          <w:rFonts w:ascii="OctavaC" w:hAnsi="OctavaC" w:cs="OctavaC"/>
        </w:rPr>
        <w:t>По данным системы ГАС «Выборы», 14 кандидатов, набравших наибольшее количество голосов, – это представители политической партии</w:t>
      </w:r>
      <w:r>
        <w:rPr>
          <w:rFonts w:ascii="OctavaC" w:hAnsi="OctavaC" w:cs="OctavaC"/>
        </w:rPr>
        <w:t xml:space="preserve"> </w:t>
      </w:r>
      <w:r>
        <w:rPr>
          <w:rFonts w:ascii="OctavaC" w:hAnsi="OctavaC" w:cs="OctavaC"/>
        </w:rPr>
        <w:t>«ЕДИНАЯ РОССИЯ», один</w:t>
      </w:r>
      <w:r>
        <w:rPr>
          <w:rFonts w:ascii="OctavaC" w:hAnsi="OctavaC" w:cs="OctavaC"/>
        </w:rPr>
        <w:t xml:space="preserve"> </w:t>
      </w:r>
      <w:r>
        <w:rPr>
          <w:rFonts w:ascii="OctavaC" w:hAnsi="OctavaC" w:cs="OctavaC"/>
        </w:rPr>
        <w:t>самовыдвиженец:</w:t>
      </w:r>
    </w:p>
    <w:p w:rsidR="0002412C" w:rsidRDefault="0002412C" w:rsidP="0002412C">
      <w:pPr>
        <w:autoSpaceDE w:val="0"/>
        <w:autoSpaceDN w:val="0"/>
        <w:adjustRightInd w:val="0"/>
        <w:spacing w:after="0" w:line="240" w:lineRule="auto"/>
        <w:ind w:firstLine="0"/>
        <w:rPr>
          <w:rFonts w:ascii="OctavaC-Bold" w:hAnsi="OctavaC-Bold" w:cs="OctavaC-Bold"/>
          <w:b/>
          <w:bCs/>
        </w:rPr>
      </w:pPr>
      <w:r>
        <w:rPr>
          <w:rFonts w:ascii="OctavaC-Bold" w:hAnsi="OctavaC-Bold" w:cs="OctavaC-Bold"/>
          <w:b/>
          <w:bCs/>
        </w:rPr>
        <w:t>Избирательный округ №1 – Собур Виктор</w:t>
      </w:r>
      <w:r>
        <w:rPr>
          <w:rFonts w:ascii="OctavaC-Bold" w:hAnsi="OctavaC-Bold" w:cs="OctavaC-Bold"/>
          <w:b/>
          <w:bCs/>
        </w:rPr>
        <w:t xml:space="preserve"> </w:t>
      </w:r>
      <w:r>
        <w:rPr>
          <w:rFonts w:ascii="OctavaC-Bold" w:hAnsi="OctavaC-Bold" w:cs="OctavaC-Bold"/>
          <w:b/>
          <w:bCs/>
        </w:rPr>
        <w:t>Анатольевич (65, 81%);</w:t>
      </w:r>
    </w:p>
    <w:p w:rsidR="0002412C" w:rsidRDefault="0002412C" w:rsidP="0002412C">
      <w:pPr>
        <w:autoSpaceDE w:val="0"/>
        <w:autoSpaceDN w:val="0"/>
        <w:adjustRightInd w:val="0"/>
        <w:spacing w:after="0" w:line="240" w:lineRule="auto"/>
        <w:ind w:firstLine="0"/>
        <w:rPr>
          <w:rFonts w:ascii="OctavaC-Bold" w:hAnsi="OctavaC-Bold" w:cs="OctavaC-Bold"/>
          <w:b/>
          <w:bCs/>
        </w:rPr>
      </w:pPr>
      <w:r>
        <w:rPr>
          <w:rFonts w:ascii="OctavaC-Bold" w:hAnsi="OctavaC-Bold" w:cs="OctavaC-Bold"/>
          <w:b/>
          <w:bCs/>
        </w:rPr>
        <w:t>Избирательный округ №2 – Буйко Андрей</w:t>
      </w:r>
      <w:r>
        <w:rPr>
          <w:rFonts w:ascii="OctavaC-Bold" w:hAnsi="OctavaC-Bold" w:cs="OctavaC-Bold"/>
          <w:b/>
          <w:bCs/>
        </w:rPr>
        <w:t xml:space="preserve"> </w:t>
      </w:r>
      <w:r>
        <w:rPr>
          <w:rFonts w:ascii="OctavaC-Bold" w:hAnsi="OctavaC-Bold" w:cs="OctavaC-Bold"/>
          <w:b/>
          <w:bCs/>
        </w:rPr>
        <w:t>Николаевич (57,35 %);</w:t>
      </w:r>
    </w:p>
    <w:p w:rsidR="0002412C" w:rsidRDefault="0002412C" w:rsidP="0002412C">
      <w:pPr>
        <w:autoSpaceDE w:val="0"/>
        <w:autoSpaceDN w:val="0"/>
        <w:adjustRightInd w:val="0"/>
        <w:spacing w:after="0" w:line="240" w:lineRule="auto"/>
        <w:ind w:firstLine="0"/>
        <w:rPr>
          <w:rFonts w:ascii="OctavaC-Bold" w:hAnsi="OctavaC-Bold" w:cs="OctavaC-Bold"/>
          <w:b/>
          <w:bCs/>
        </w:rPr>
      </w:pPr>
      <w:r>
        <w:rPr>
          <w:rFonts w:ascii="OctavaC-Bold" w:hAnsi="OctavaC-Bold" w:cs="OctavaC-Bold"/>
          <w:b/>
          <w:bCs/>
        </w:rPr>
        <w:lastRenderedPageBreak/>
        <w:t xml:space="preserve">Избирательный округ №3 – </w:t>
      </w:r>
      <w:proofErr w:type="spellStart"/>
      <w:r>
        <w:rPr>
          <w:rFonts w:ascii="OctavaC-Bold" w:hAnsi="OctavaC-Bold" w:cs="OctavaC-Bold"/>
          <w:b/>
          <w:bCs/>
        </w:rPr>
        <w:t>Халиулин</w:t>
      </w:r>
      <w:proofErr w:type="spellEnd"/>
      <w:r>
        <w:rPr>
          <w:rFonts w:ascii="OctavaC-Bold" w:hAnsi="OctavaC-Bold" w:cs="OctavaC-Bold"/>
          <w:b/>
          <w:bCs/>
        </w:rPr>
        <w:t xml:space="preserve"> Альберт Рафаилович (63,93 %);</w:t>
      </w:r>
    </w:p>
    <w:p w:rsidR="0002412C" w:rsidRDefault="0002412C" w:rsidP="0002412C">
      <w:pPr>
        <w:autoSpaceDE w:val="0"/>
        <w:autoSpaceDN w:val="0"/>
        <w:adjustRightInd w:val="0"/>
        <w:spacing w:after="0" w:line="240" w:lineRule="auto"/>
        <w:ind w:firstLine="0"/>
        <w:rPr>
          <w:rFonts w:ascii="OctavaC-Bold" w:hAnsi="OctavaC-Bold" w:cs="OctavaC-Bold"/>
          <w:b/>
          <w:bCs/>
        </w:rPr>
      </w:pPr>
      <w:r>
        <w:rPr>
          <w:rFonts w:ascii="OctavaC-Bold" w:hAnsi="OctavaC-Bold" w:cs="OctavaC-Bold"/>
          <w:b/>
          <w:bCs/>
        </w:rPr>
        <w:t xml:space="preserve">Избирательный округ №4 – </w:t>
      </w:r>
      <w:proofErr w:type="spellStart"/>
      <w:r>
        <w:rPr>
          <w:rFonts w:ascii="OctavaC-Bold" w:hAnsi="OctavaC-Bold" w:cs="OctavaC-Bold"/>
          <w:b/>
          <w:bCs/>
        </w:rPr>
        <w:t>Лихачев</w:t>
      </w:r>
      <w:proofErr w:type="spellEnd"/>
      <w:r>
        <w:rPr>
          <w:rFonts w:ascii="OctavaC-Bold" w:hAnsi="OctavaC-Bold" w:cs="OctavaC-Bold"/>
          <w:b/>
          <w:bCs/>
        </w:rPr>
        <w:t xml:space="preserve"> Александр Александрович (54,90 %);</w:t>
      </w:r>
    </w:p>
    <w:p w:rsidR="0002412C" w:rsidRDefault="0002412C" w:rsidP="0002412C">
      <w:pPr>
        <w:autoSpaceDE w:val="0"/>
        <w:autoSpaceDN w:val="0"/>
        <w:adjustRightInd w:val="0"/>
        <w:spacing w:after="0" w:line="240" w:lineRule="auto"/>
        <w:ind w:firstLine="0"/>
        <w:rPr>
          <w:rFonts w:ascii="OctavaC-Bold" w:hAnsi="OctavaC-Bold" w:cs="OctavaC-Bold"/>
          <w:b/>
          <w:bCs/>
        </w:rPr>
      </w:pPr>
      <w:r>
        <w:rPr>
          <w:rFonts w:ascii="OctavaC-Bold" w:hAnsi="OctavaC-Bold" w:cs="OctavaC-Bold"/>
          <w:b/>
          <w:bCs/>
        </w:rPr>
        <w:t xml:space="preserve">Избирательный округ №5 – </w:t>
      </w:r>
      <w:proofErr w:type="spellStart"/>
      <w:r>
        <w:rPr>
          <w:rFonts w:ascii="OctavaC-Bold" w:hAnsi="OctavaC-Bold" w:cs="OctavaC-Bold"/>
          <w:b/>
          <w:bCs/>
        </w:rPr>
        <w:t>Ланюгов</w:t>
      </w:r>
      <w:proofErr w:type="spellEnd"/>
      <w:r>
        <w:rPr>
          <w:rFonts w:ascii="OctavaC-Bold" w:hAnsi="OctavaC-Bold" w:cs="OctavaC-Bold"/>
          <w:b/>
          <w:bCs/>
        </w:rPr>
        <w:t xml:space="preserve"> Александр Геннадьевич (59,05 %);</w:t>
      </w:r>
    </w:p>
    <w:p w:rsidR="0002412C" w:rsidRDefault="0002412C" w:rsidP="0002412C">
      <w:pPr>
        <w:autoSpaceDE w:val="0"/>
        <w:autoSpaceDN w:val="0"/>
        <w:adjustRightInd w:val="0"/>
        <w:spacing w:after="0" w:line="240" w:lineRule="auto"/>
        <w:ind w:firstLine="0"/>
        <w:rPr>
          <w:rFonts w:ascii="OctavaC-Bold" w:hAnsi="OctavaC-Bold" w:cs="OctavaC-Bold"/>
          <w:b/>
          <w:bCs/>
        </w:rPr>
      </w:pPr>
      <w:r>
        <w:rPr>
          <w:rFonts w:ascii="OctavaC-Bold" w:hAnsi="OctavaC-Bold" w:cs="OctavaC-Bold"/>
          <w:b/>
          <w:bCs/>
        </w:rPr>
        <w:t xml:space="preserve">Избирательный округ №6 – Яхьяев </w:t>
      </w:r>
      <w:proofErr w:type="spellStart"/>
      <w:r>
        <w:rPr>
          <w:rFonts w:ascii="OctavaC-Bold" w:hAnsi="OctavaC-Bold" w:cs="OctavaC-Bold"/>
          <w:b/>
          <w:bCs/>
        </w:rPr>
        <w:t>Солтанпаша</w:t>
      </w:r>
      <w:proofErr w:type="spellEnd"/>
      <w:r>
        <w:rPr>
          <w:rFonts w:ascii="OctavaC-Bold" w:hAnsi="OctavaC-Bold" w:cs="OctavaC-Bold"/>
          <w:b/>
          <w:bCs/>
        </w:rPr>
        <w:t xml:space="preserve"> </w:t>
      </w:r>
      <w:proofErr w:type="spellStart"/>
      <w:r>
        <w:rPr>
          <w:rFonts w:ascii="OctavaC-Bold" w:hAnsi="OctavaC-Bold" w:cs="OctavaC-Bold"/>
          <w:b/>
          <w:bCs/>
        </w:rPr>
        <w:t>Яхьяевич</w:t>
      </w:r>
      <w:proofErr w:type="spellEnd"/>
      <w:r>
        <w:rPr>
          <w:rFonts w:ascii="OctavaC-Bold" w:hAnsi="OctavaC-Bold" w:cs="OctavaC-Bold"/>
          <w:b/>
          <w:bCs/>
        </w:rPr>
        <w:t xml:space="preserve"> (58, 21 %);</w:t>
      </w:r>
    </w:p>
    <w:p w:rsidR="0002412C" w:rsidRDefault="0002412C" w:rsidP="0002412C">
      <w:pPr>
        <w:autoSpaceDE w:val="0"/>
        <w:autoSpaceDN w:val="0"/>
        <w:adjustRightInd w:val="0"/>
        <w:spacing w:after="0" w:line="240" w:lineRule="auto"/>
        <w:ind w:firstLine="0"/>
        <w:rPr>
          <w:rFonts w:ascii="OctavaC-Bold" w:hAnsi="OctavaC-Bold" w:cs="OctavaC-Bold"/>
          <w:b/>
          <w:bCs/>
        </w:rPr>
      </w:pPr>
      <w:r>
        <w:rPr>
          <w:rFonts w:ascii="OctavaC-Bold" w:hAnsi="OctavaC-Bold" w:cs="OctavaC-Bold"/>
          <w:b/>
          <w:bCs/>
        </w:rPr>
        <w:t>Избирательный округ №7 – Руденко Александр Степанович (58, 45 %)</w:t>
      </w:r>
    </w:p>
    <w:p w:rsidR="0002412C" w:rsidRDefault="0002412C" w:rsidP="0002412C">
      <w:pPr>
        <w:autoSpaceDE w:val="0"/>
        <w:autoSpaceDN w:val="0"/>
        <w:adjustRightInd w:val="0"/>
        <w:spacing w:after="0" w:line="240" w:lineRule="auto"/>
        <w:ind w:firstLine="0"/>
        <w:rPr>
          <w:rFonts w:ascii="OctavaC-Bold" w:hAnsi="OctavaC-Bold" w:cs="OctavaC-Bold"/>
          <w:b/>
          <w:bCs/>
        </w:rPr>
      </w:pPr>
      <w:r>
        <w:rPr>
          <w:rFonts w:ascii="OctavaC-Bold" w:hAnsi="OctavaC-Bold" w:cs="OctavaC-Bold"/>
          <w:b/>
          <w:bCs/>
        </w:rPr>
        <w:t>Избирательный округ №8 – Паутов Александр Борисович (61, 92 %);</w:t>
      </w:r>
    </w:p>
    <w:p w:rsidR="0002412C" w:rsidRDefault="0002412C" w:rsidP="0002412C">
      <w:pPr>
        <w:autoSpaceDE w:val="0"/>
        <w:autoSpaceDN w:val="0"/>
        <w:adjustRightInd w:val="0"/>
        <w:spacing w:after="0" w:line="240" w:lineRule="auto"/>
        <w:ind w:firstLine="0"/>
        <w:rPr>
          <w:rFonts w:ascii="OctavaC-Bold" w:hAnsi="OctavaC-Bold" w:cs="OctavaC-Bold"/>
          <w:b/>
          <w:bCs/>
        </w:rPr>
      </w:pPr>
      <w:r>
        <w:rPr>
          <w:rFonts w:ascii="OctavaC-Bold" w:hAnsi="OctavaC-Bold" w:cs="OctavaC-Bold"/>
          <w:b/>
          <w:bCs/>
        </w:rPr>
        <w:t>Избирательный округ №9 – Тимошенко</w:t>
      </w:r>
      <w:r>
        <w:rPr>
          <w:rFonts w:ascii="OctavaC-Bold" w:hAnsi="OctavaC-Bold" w:cs="OctavaC-Bold"/>
          <w:b/>
          <w:bCs/>
        </w:rPr>
        <w:t xml:space="preserve"> </w:t>
      </w:r>
      <w:r>
        <w:rPr>
          <w:rFonts w:ascii="OctavaC-Bold" w:hAnsi="OctavaC-Bold" w:cs="OctavaC-Bold"/>
          <w:b/>
          <w:bCs/>
        </w:rPr>
        <w:t>Анастасия Васильевна (60,42 %);</w:t>
      </w:r>
    </w:p>
    <w:p w:rsidR="0002412C" w:rsidRDefault="0002412C" w:rsidP="0002412C">
      <w:pPr>
        <w:autoSpaceDE w:val="0"/>
        <w:autoSpaceDN w:val="0"/>
        <w:adjustRightInd w:val="0"/>
        <w:spacing w:after="0" w:line="240" w:lineRule="auto"/>
        <w:ind w:firstLine="0"/>
        <w:rPr>
          <w:rFonts w:ascii="OctavaC-Bold" w:hAnsi="OctavaC-Bold" w:cs="OctavaC-Bold"/>
          <w:b/>
          <w:bCs/>
        </w:rPr>
      </w:pPr>
      <w:r>
        <w:rPr>
          <w:rFonts w:ascii="OctavaC-Bold" w:hAnsi="OctavaC-Bold" w:cs="OctavaC-Bold"/>
          <w:b/>
          <w:bCs/>
        </w:rPr>
        <w:t>Избирательный округ №10 – Таненков</w:t>
      </w:r>
      <w:r>
        <w:rPr>
          <w:rFonts w:ascii="OctavaC-Bold" w:hAnsi="OctavaC-Bold" w:cs="OctavaC-Bold"/>
          <w:b/>
          <w:bCs/>
        </w:rPr>
        <w:t xml:space="preserve"> </w:t>
      </w:r>
      <w:r>
        <w:rPr>
          <w:rFonts w:ascii="OctavaC-Bold" w:hAnsi="OctavaC-Bold" w:cs="OctavaC-Bold"/>
          <w:b/>
          <w:bCs/>
        </w:rPr>
        <w:t>Виктор Львович (65,71%);</w:t>
      </w:r>
    </w:p>
    <w:p w:rsidR="0002412C" w:rsidRDefault="0002412C" w:rsidP="0002412C">
      <w:pPr>
        <w:autoSpaceDE w:val="0"/>
        <w:autoSpaceDN w:val="0"/>
        <w:adjustRightInd w:val="0"/>
        <w:spacing w:after="0" w:line="240" w:lineRule="auto"/>
        <w:ind w:firstLine="0"/>
        <w:rPr>
          <w:rFonts w:ascii="OctavaC-Bold" w:hAnsi="OctavaC-Bold" w:cs="OctavaC-Bold"/>
          <w:b/>
          <w:bCs/>
        </w:rPr>
      </w:pPr>
      <w:r>
        <w:rPr>
          <w:rFonts w:ascii="OctavaC-Bold" w:hAnsi="OctavaC-Bold" w:cs="OctavaC-Bold"/>
          <w:b/>
          <w:bCs/>
        </w:rPr>
        <w:t>Избирательный округ №11 – Швалев</w:t>
      </w:r>
      <w:r>
        <w:rPr>
          <w:rFonts w:ascii="OctavaC-Bold" w:hAnsi="OctavaC-Bold" w:cs="OctavaC-Bold"/>
          <w:b/>
          <w:bCs/>
        </w:rPr>
        <w:t xml:space="preserve"> </w:t>
      </w:r>
      <w:r>
        <w:rPr>
          <w:rFonts w:ascii="OctavaC-Bold" w:hAnsi="OctavaC-Bold" w:cs="OctavaC-Bold"/>
          <w:b/>
          <w:bCs/>
        </w:rPr>
        <w:t>Юрий Владимирович (59,57 %);</w:t>
      </w:r>
    </w:p>
    <w:p w:rsidR="0002412C" w:rsidRDefault="0002412C" w:rsidP="0002412C">
      <w:pPr>
        <w:autoSpaceDE w:val="0"/>
        <w:autoSpaceDN w:val="0"/>
        <w:adjustRightInd w:val="0"/>
        <w:spacing w:after="0" w:line="240" w:lineRule="auto"/>
        <w:ind w:firstLine="0"/>
        <w:rPr>
          <w:rFonts w:ascii="OctavaC-Bold" w:hAnsi="OctavaC-Bold" w:cs="OctavaC-Bold"/>
          <w:b/>
          <w:bCs/>
        </w:rPr>
      </w:pPr>
      <w:r>
        <w:rPr>
          <w:rFonts w:ascii="OctavaC-Bold" w:hAnsi="OctavaC-Bold" w:cs="OctavaC-Bold"/>
          <w:b/>
          <w:bCs/>
        </w:rPr>
        <w:t>Избирательный округ №12 – Руденко</w:t>
      </w:r>
      <w:r>
        <w:rPr>
          <w:rFonts w:ascii="OctavaC-Bold" w:hAnsi="OctavaC-Bold" w:cs="OctavaC-Bold"/>
          <w:b/>
          <w:bCs/>
        </w:rPr>
        <w:t xml:space="preserve"> </w:t>
      </w:r>
      <w:r>
        <w:rPr>
          <w:rFonts w:ascii="OctavaC-Bold" w:hAnsi="OctavaC-Bold" w:cs="OctavaC-Bold"/>
          <w:b/>
          <w:bCs/>
        </w:rPr>
        <w:t>Алексей Александрович (68,80 %);</w:t>
      </w:r>
    </w:p>
    <w:p w:rsidR="0002412C" w:rsidRDefault="0002412C" w:rsidP="0002412C">
      <w:pPr>
        <w:autoSpaceDE w:val="0"/>
        <w:autoSpaceDN w:val="0"/>
        <w:adjustRightInd w:val="0"/>
        <w:spacing w:after="0" w:line="240" w:lineRule="auto"/>
        <w:ind w:firstLine="0"/>
        <w:rPr>
          <w:rFonts w:ascii="OctavaC-Bold" w:hAnsi="OctavaC-Bold" w:cs="OctavaC-Bold"/>
          <w:b/>
          <w:bCs/>
        </w:rPr>
      </w:pPr>
      <w:r>
        <w:rPr>
          <w:rFonts w:ascii="OctavaC-Bold" w:hAnsi="OctavaC-Bold" w:cs="OctavaC-Bold"/>
          <w:b/>
          <w:bCs/>
        </w:rPr>
        <w:t>Избирательный округ №13 – Курбанов</w:t>
      </w:r>
      <w:r>
        <w:rPr>
          <w:rFonts w:ascii="OctavaC-Bold" w:hAnsi="OctavaC-Bold" w:cs="OctavaC-Bold"/>
          <w:b/>
          <w:bCs/>
        </w:rPr>
        <w:t xml:space="preserve"> </w:t>
      </w:r>
      <w:r>
        <w:rPr>
          <w:rFonts w:ascii="OctavaC-Bold" w:hAnsi="OctavaC-Bold" w:cs="OctavaC-Bold"/>
          <w:b/>
          <w:bCs/>
        </w:rPr>
        <w:t xml:space="preserve">Али </w:t>
      </w:r>
      <w:proofErr w:type="spellStart"/>
      <w:r>
        <w:rPr>
          <w:rFonts w:ascii="OctavaC-Bold" w:hAnsi="OctavaC-Bold" w:cs="OctavaC-Bold"/>
          <w:b/>
          <w:bCs/>
        </w:rPr>
        <w:t>Рагимович</w:t>
      </w:r>
      <w:proofErr w:type="spellEnd"/>
      <w:r>
        <w:rPr>
          <w:rFonts w:ascii="OctavaC-Bold" w:hAnsi="OctavaC-Bold" w:cs="OctavaC-Bold"/>
          <w:b/>
          <w:bCs/>
        </w:rPr>
        <w:t xml:space="preserve"> (63,38 %);</w:t>
      </w:r>
    </w:p>
    <w:p w:rsidR="0002412C" w:rsidRDefault="0002412C" w:rsidP="0002412C">
      <w:pPr>
        <w:autoSpaceDE w:val="0"/>
        <w:autoSpaceDN w:val="0"/>
        <w:adjustRightInd w:val="0"/>
        <w:spacing w:after="0" w:line="240" w:lineRule="auto"/>
        <w:ind w:firstLine="0"/>
        <w:rPr>
          <w:rFonts w:ascii="OctavaC-Bold" w:hAnsi="OctavaC-Bold" w:cs="OctavaC-Bold"/>
          <w:b/>
          <w:bCs/>
        </w:rPr>
      </w:pPr>
      <w:r>
        <w:rPr>
          <w:rFonts w:ascii="OctavaC-Bold" w:hAnsi="OctavaC-Bold" w:cs="OctavaC-Bold"/>
          <w:b/>
          <w:bCs/>
        </w:rPr>
        <w:t xml:space="preserve">Избирательный округ №14 – </w:t>
      </w:r>
      <w:proofErr w:type="spellStart"/>
      <w:r>
        <w:rPr>
          <w:rFonts w:ascii="OctavaC-Bold" w:hAnsi="OctavaC-Bold" w:cs="OctavaC-Bold"/>
          <w:b/>
          <w:bCs/>
        </w:rPr>
        <w:t>Медведев</w:t>
      </w:r>
      <w:r>
        <w:rPr>
          <w:rFonts w:ascii="OctavaC-Bold" w:hAnsi="OctavaC-Bold" w:cs="OctavaC-Bold"/>
          <w:b/>
          <w:bCs/>
        </w:rPr>
        <w:t>б</w:t>
      </w:r>
      <w:r>
        <w:rPr>
          <w:rFonts w:ascii="OctavaC-Bold" w:hAnsi="OctavaC-Bold" w:cs="OctavaC-Bold"/>
          <w:b/>
          <w:bCs/>
        </w:rPr>
        <w:t>Юрий</w:t>
      </w:r>
      <w:proofErr w:type="spellEnd"/>
      <w:r>
        <w:rPr>
          <w:rFonts w:ascii="OctavaC-Bold" w:hAnsi="OctavaC-Bold" w:cs="OctavaC-Bold"/>
          <w:b/>
          <w:bCs/>
        </w:rPr>
        <w:t xml:space="preserve"> Иванович (60, 96 %);</w:t>
      </w:r>
    </w:p>
    <w:p w:rsidR="0002412C" w:rsidRDefault="0002412C" w:rsidP="0002412C">
      <w:pPr>
        <w:autoSpaceDE w:val="0"/>
        <w:autoSpaceDN w:val="0"/>
        <w:adjustRightInd w:val="0"/>
        <w:spacing w:after="0" w:line="240" w:lineRule="auto"/>
        <w:ind w:firstLine="0"/>
        <w:rPr>
          <w:rFonts w:ascii="OctavaC-Bold" w:hAnsi="OctavaC-Bold" w:cs="OctavaC-Bold"/>
          <w:b/>
          <w:bCs/>
        </w:rPr>
      </w:pPr>
      <w:r>
        <w:rPr>
          <w:rFonts w:ascii="OctavaC-Bold" w:hAnsi="OctavaC-Bold" w:cs="OctavaC-Bold"/>
          <w:b/>
          <w:bCs/>
        </w:rPr>
        <w:t>Избирательный округ №15 – Дмитрюк</w:t>
      </w:r>
      <w:r>
        <w:rPr>
          <w:rFonts w:ascii="OctavaC-Bold" w:hAnsi="OctavaC-Bold" w:cs="OctavaC-Bold"/>
          <w:b/>
          <w:bCs/>
        </w:rPr>
        <w:t xml:space="preserve"> </w:t>
      </w:r>
      <w:r>
        <w:rPr>
          <w:rFonts w:ascii="OctavaC-Bold" w:hAnsi="OctavaC-Bold" w:cs="OctavaC-Bold"/>
          <w:b/>
          <w:bCs/>
        </w:rPr>
        <w:t>Сергей Александрович (72, 65 %).</w:t>
      </w:r>
    </w:p>
    <w:p w:rsidR="0002412C" w:rsidRDefault="0002412C" w:rsidP="0002412C">
      <w:pPr>
        <w:autoSpaceDE w:val="0"/>
        <w:autoSpaceDN w:val="0"/>
        <w:adjustRightInd w:val="0"/>
        <w:spacing w:after="0" w:line="240" w:lineRule="auto"/>
        <w:ind w:firstLine="0"/>
        <w:rPr>
          <w:rFonts w:ascii="OctavaC" w:hAnsi="OctavaC" w:cs="OctavaC"/>
          <w:b/>
          <w:bCs/>
        </w:rPr>
      </w:pPr>
      <w:r>
        <w:rPr>
          <w:rFonts w:ascii="OctavaC" w:hAnsi="OctavaC" w:cs="OctavaC"/>
          <w:b/>
          <w:bCs/>
        </w:rPr>
        <w:t>Итак, покачевцы избрали депутатов Думы города</w:t>
      </w:r>
      <w:r>
        <w:rPr>
          <w:rFonts w:ascii="OctavaC" w:hAnsi="OctavaC" w:cs="OctavaC"/>
          <w:b/>
          <w:bCs/>
        </w:rPr>
        <w:t xml:space="preserve"> </w:t>
      </w:r>
      <w:r>
        <w:rPr>
          <w:rFonts w:ascii="OctavaC" w:hAnsi="OctavaC" w:cs="OctavaC"/>
          <w:b/>
          <w:bCs/>
        </w:rPr>
        <w:t>Покачи VII созыва, которым предстоит на протяжении</w:t>
      </w:r>
      <w:r>
        <w:rPr>
          <w:rFonts w:ascii="OctavaC" w:hAnsi="OctavaC" w:cs="OctavaC"/>
          <w:b/>
          <w:bCs/>
        </w:rPr>
        <w:t xml:space="preserve"> </w:t>
      </w:r>
      <w:r>
        <w:rPr>
          <w:rFonts w:ascii="OctavaC" w:hAnsi="OctavaC" w:cs="OctavaC"/>
          <w:b/>
          <w:bCs/>
        </w:rPr>
        <w:t xml:space="preserve">пяти лет быть связующим звеном </w:t>
      </w:r>
      <w:proofErr w:type="gramStart"/>
      <w:r>
        <w:rPr>
          <w:rFonts w:ascii="OctavaC" w:hAnsi="OctavaC" w:cs="OctavaC"/>
          <w:b/>
          <w:bCs/>
        </w:rPr>
        <w:t>между</w:t>
      </w:r>
      <w:proofErr w:type="gramEnd"/>
      <w:r>
        <w:rPr>
          <w:rFonts w:ascii="OctavaC" w:hAnsi="OctavaC" w:cs="OctavaC"/>
          <w:b/>
          <w:bCs/>
        </w:rPr>
        <w:t xml:space="preserve"> исполнитель-</w:t>
      </w:r>
    </w:p>
    <w:p w:rsidR="0002412C" w:rsidRPr="0002412C" w:rsidRDefault="0002412C" w:rsidP="0002412C">
      <w:pPr>
        <w:autoSpaceDE w:val="0"/>
        <w:autoSpaceDN w:val="0"/>
        <w:adjustRightInd w:val="0"/>
        <w:spacing w:after="0" w:line="240" w:lineRule="auto"/>
        <w:ind w:firstLine="0"/>
        <w:rPr>
          <w:rFonts w:ascii="OctavaC" w:hAnsi="OctavaC" w:cs="OctavaC"/>
          <w:b/>
          <w:bCs/>
        </w:rPr>
      </w:pPr>
      <w:r>
        <w:rPr>
          <w:rFonts w:ascii="OctavaC" w:hAnsi="OctavaC" w:cs="OctavaC"/>
          <w:b/>
          <w:bCs/>
        </w:rPr>
        <w:t>ной властью и избирателями, отстаивать наши с вами</w:t>
      </w:r>
      <w:r>
        <w:rPr>
          <w:rFonts w:ascii="OctavaC" w:hAnsi="OctavaC" w:cs="OctavaC"/>
          <w:b/>
          <w:bCs/>
        </w:rPr>
        <w:t xml:space="preserve"> </w:t>
      </w:r>
      <w:r>
        <w:rPr>
          <w:rFonts w:ascii="OctavaC" w:hAnsi="OctavaC" w:cs="OctavaC"/>
          <w:b/>
          <w:bCs/>
        </w:rPr>
        <w:t>интересы и решать</w:t>
      </w:r>
      <w:r>
        <w:rPr>
          <w:rFonts w:ascii="OctavaC" w:hAnsi="OctavaC" w:cs="OctavaC"/>
          <w:b/>
          <w:bCs/>
        </w:rPr>
        <w:t xml:space="preserve"> </w:t>
      </w:r>
      <w:r>
        <w:rPr>
          <w:rFonts w:ascii="OctavaC" w:hAnsi="OctavaC" w:cs="OctavaC"/>
          <w:b/>
          <w:bCs/>
        </w:rPr>
        <w:t>насущные проблемы нашего муниципалитета. Пожелаем новому составу Думы удачи в</w:t>
      </w:r>
      <w:r>
        <w:rPr>
          <w:rFonts w:ascii="OctavaC" w:hAnsi="OctavaC" w:cs="OctavaC"/>
          <w:b/>
          <w:bCs/>
        </w:rPr>
        <w:t xml:space="preserve"> </w:t>
      </w:r>
      <w:r>
        <w:rPr>
          <w:rFonts w:ascii="OctavaC" w:hAnsi="OctavaC" w:cs="OctavaC"/>
          <w:b/>
          <w:bCs/>
        </w:rPr>
        <w:t xml:space="preserve">этом </w:t>
      </w:r>
      <w:proofErr w:type="spellStart"/>
      <w:r>
        <w:rPr>
          <w:rFonts w:ascii="OctavaC" w:hAnsi="OctavaC" w:cs="OctavaC"/>
          <w:b/>
          <w:bCs/>
        </w:rPr>
        <w:t>нелегком</w:t>
      </w:r>
      <w:proofErr w:type="spellEnd"/>
      <w:r>
        <w:rPr>
          <w:rFonts w:ascii="OctavaC" w:hAnsi="OctavaC" w:cs="OctavaC"/>
          <w:b/>
          <w:bCs/>
        </w:rPr>
        <w:t xml:space="preserve"> деле, которое мы с вами им доверили.</w:t>
      </w:r>
      <w:bookmarkStart w:id="0" w:name="_GoBack"/>
      <w:bookmarkEnd w:id="0"/>
    </w:p>
    <w:sectPr w:rsidR="0002412C" w:rsidRPr="0002412C" w:rsidSect="0002412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Octava-Italic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Octava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ctava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CDB"/>
    <w:rsid w:val="0002412C"/>
    <w:rsid w:val="00424CDB"/>
    <w:rsid w:val="008A34B8"/>
    <w:rsid w:val="00F35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419"/>
  </w:style>
  <w:style w:type="paragraph" w:styleId="1">
    <w:name w:val="heading 1"/>
    <w:basedOn w:val="a"/>
    <w:next w:val="a"/>
    <w:link w:val="10"/>
    <w:uiPriority w:val="9"/>
    <w:qFormat/>
    <w:rsid w:val="00F35419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5419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5419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5419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5419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5419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35419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35419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35419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5419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3541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35419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35419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3541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F3541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F35419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35419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F35419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F35419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35419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F35419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F35419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35419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F35419"/>
    <w:rPr>
      <w:b/>
      <w:bCs/>
      <w:spacing w:val="0"/>
    </w:rPr>
  </w:style>
  <w:style w:type="character" w:styleId="a9">
    <w:name w:val="Emphasis"/>
    <w:uiPriority w:val="20"/>
    <w:qFormat/>
    <w:rsid w:val="00F35419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F35419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F3541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35419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F35419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F35419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F35419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F35419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F35419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F35419"/>
    <w:rPr>
      <w:smallCaps/>
    </w:rPr>
  </w:style>
  <w:style w:type="character" w:styleId="af1">
    <w:name w:val="Intense Reference"/>
    <w:uiPriority w:val="32"/>
    <w:qFormat/>
    <w:rsid w:val="00F35419"/>
    <w:rPr>
      <w:b/>
      <w:bCs/>
      <w:smallCaps/>
      <w:color w:val="auto"/>
    </w:rPr>
  </w:style>
  <w:style w:type="character" w:styleId="af2">
    <w:name w:val="Book Title"/>
    <w:uiPriority w:val="33"/>
    <w:qFormat/>
    <w:rsid w:val="00F35419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35419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024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241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419"/>
  </w:style>
  <w:style w:type="paragraph" w:styleId="1">
    <w:name w:val="heading 1"/>
    <w:basedOn w:val="a"/>
    <w:next w:val="a"/>
    <w:link w:val="10"/>
    <w:uiPriority w:val="9"/>
    <w:qFormat/>
    <w:rsid w:val="00F35419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5419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5419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5419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5419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5419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35419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35419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35419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5419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3541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35419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35419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3541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F3541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F35419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35419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F35419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F35419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35419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F35419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F35419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35419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F35419"/>
    <w:rPr>
      <w:b/>
      <w:bCs/>
      <w:spacing w:val="0"/>
    </w:rPr>
  </w:style>
  <w:style w:type="character" w:styleId="a9">
    <w:name w:val="Emphasis"/>
    <w:uiPriority w:val="20"/>
    <w:qFormat/>
    <w:rsid w:val="00F35419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F35419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F3541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35419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F35419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F35419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F35419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F35419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F35419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F35419"/>
    <w:rPr>
      <w:smallCaps/>
    </w:rPr>
  </w:style>
  <w:style w:type="character" w:styleId="af1">
    <w:name w:val="Intense Reference"/>
    <w:uiPriority w:val="32"/>
    <w:qFormat/>
    <w:rsid w:val="00F35419"/>
    <w:rPr>
      <w:b/>
      <w:bCs/>
      <w:smallCaps/>
      <w:color w:val="auto"/>
    </w:rPr>
  </w:style>
  <w:style w:type="character" w:styleId="af2">
    <w:name w:val="Book Title"/>
    <w:uiPriority w:val="33"/>
    <w:qFormat/>
    <w:rsid w:val="00F35419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35419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024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241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502</Words>
  <Characters>2867</Characters>
  <Application>Microsoft Office Word</Application>
  <DocSecurity>0</DocSecurity>
  <Lines>23</Lines>
  <Paragraphs>6</Paragraphs>
  <ScaleCrop>false</ScaleCrop>
  <Company>Microsoft</Company>
  <LinksUpToDate>false</LinksUpToDate>
  <CharactersWithSpaces>3363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Дегтярева Юлия Павловна</dc:creator>
  <cp:keywords/>
  <dc:description/>
  <cp:lastModifiedBy>Дегтярева Юлия Павловна</cp:lastModifiedBy>
  <cp:revision>2</cp:revision>
  <dcterms:created xsi:type="dcterms:W3CDTF">2020-11-06T11:56:00Z</dcterms:created>
  <dcterms:modified xsi:type="dcterms:W3CDTF">2020-11-06T12:02:00Z</dcterms:modified>
</cp:coreProperties>
</file>