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CF" w:rsidRDefault="00966CCF" w:rsidP="00966CCF">
      <w:pPr>
        <w:autoSpaceDE w:val="0"/>
        <w:autoSpaceDN w:val="0"/>
        <w:adjustRightInd w:val="0"/>
        <w:spacing w:after="0" w:line="240" w:lineRule="auto"/>
        <w:ind w:firstLine="0"/>
        <w:rPr>
          <w:rFonts w:ascii="FranklinGothic-DemiCond" w:hAnsi="FranklinGothic-DemiCond" w:cs="FranklinGothic-DemiCond"/>
          <w:sz w:val="30"/>
          <w:szCs w:val="30"/>
        </w:rPr>
      </w:pPr>
      <w:r>
        <w:rPr>
          <w:rFonts w:ascii="FranklinGothic-DemiCond" w:hAnsi="FranklinGothic-DemiCond" w:cs="FranklinGothic-DemiCond"/>
          <w:sz w:val="30"/>
          <w:szCs w:val="30"/>
        </w:rPr>
        <w:t>Анастасия ТИМОШЕНКО,</w:t>
      </w:r>
    </w:p>
    <w:p w:rsidR="00966CCF" w:rsidRDefault="00966CCF" w:rsidP="00966CCF">
      <w:pPr>
        <w:autoSpaceDE w:val="0"/>
        <w:autoSpaceDN w:val="0"/>
        <w:adjustRightInd w:val="0"/>
        <w:spacing w:after="0" w:line="240" w:lineRule="auto"/>
        <w:ind w:firstLine="0"/>
        <w:rPr>
          <w:rFonts w:ascii="FranklinGothic-BookItalic" w:hAnsi="FranklinGothic-BookItalic" w:cs="FranklinGothic-BookItalic"/>
          <w:i/>
          <w:iCs/>
          <w:sz w:val="20"/>
          <w:szCs w:val="20"/>
        </w:rPr>
      </w:pPr>
      <w:r>
        <w:rPr>
          <w:rFonts w:ascii="FranklinGothic-BookItalic" w:hAnsi="FranklinGothic-BookItalic" w:cs="FranklinGothic-BookItalic"/>
          <w:i/>
          <w:iCs/>
          <w:sz w:val="20"/>
          <w:szCs w:val="20"/>
        </w:rPr>
        <w:t>директор МУ «УКС», депутат Думы города Покачи VI созыва</w:t>
      </w:r>
    </w:p>
    <w:p w:rsidR="00966CCF" w:rsidRDefault="00966CCF" w:rsidP="00966CCF">
      <w:pPr>
        <w:autoSpaceDE w:val="0"/>
        <w:autoSpaceDN w:val="0"/>
        <w:adjustRightInd w:val="0"/>
        <w:spacing w:after="0" w:line="240" w:lineRule="auto"/>
        <w:ind w:firstLine="0"/>
        <w:rPr>
          <w:rFonts w:ascii="OctavaC-Italic" w:hAnsi="OctavaC-Italic" w:cs="OctavaC-Italic"/>
          <w:i/>
          <w:iCs/>
          <w:sz w:val="20"/>
          <w:szCs w:val="20"/>
        </w:rPr>
      </w:pPr>
    </w:p>
    <w:p w:rsidR="00966CCF" w:rsidRDefault="00966CCF" w:rsidP="00966CCF">
      <w:pPr>
        <w:autoSpaceDE w:val="0"/>
        <w:autoSpaceDN w:val="0"/>
        <w:adjustRightInd w:val="0"/>
        <w:spacing w:after="0" w:line="240" w:lineRule="auto"/>
        <w:ind w:firstLine="0"/>
        <w:rPr>
          <w:rFonts w:ascii="OctavaC-Italic" w:hAnsi="OctavaC-Italic" w:cs="OctavaC-Italic"/>
          <w:i/>
          <w:iCs/>
          <w:sz w:val="20"/>
          <w:szCs w:val="20"/>
        </w:rPr>
      </w:pPr>
      <w:r>
        <w:rPr>
          <w:rFonts w:ascii="OctavaC-Italic" w:hAnsi="OctavaC-Italic" w:cs="OctavaC-Italic"/>
          <w:i/>
          <w:iCs/>
          <w:sz w:val="20"/>
          <w:szCs w:val="20"/>
        </w:rPr>
        <w:t>– То, что в нашем городе появился приют для животных, это</w:t>
      </w:r>
      <w:r>
        <w:rPr>
          <w:rFonts w:ascii="OctavaC-Italic" w:hAnsi="OctavaC-Italic" w:cs="OctavaC-Italic"/>
          <w:i/>
          <w:iCs/>
          <w:sz w:val="20"/>
          <w:szCs w:val="20"/>
        </w:rPr>
        <w:t xml:space="preserve"> </w:t>
      </w:r>
      <w:r>
        <w:rPr>
          <w:rFonts w:ascii="OctavaC-Italic" w:hAnsi="OctavaC-Italic" w:cs="OctavaC-Italic"/>
          <w:i/>
          <w:iCs/>
          <w:sz w:val="20"/>
          <w:szCs w:val="20"/>
        </w:rPr>
        <w:t>уже большой шаг на пути к решению проблемы. Но, согласно новому закону о гуманном отношении к животным, на приют не возлагаются обязанности по пожизненному содержанию животных</w:t>
      </w:r>
      <w:r>
        <w:rPr>
          <w:rFonts w:ascii="OctavaC-Italic" w:hAnsi="OctavaC-Italic" w:cs="OctavaC-Italic"/>
          <w:i/>
          <w:iCs/>
          <w:sz w:val="20"/>
          <w:szCs w:val="20"/>
        </w:rPr>
        <w:t xml:space="preserve">. </w:t>
      </w:r>
      <w:r>
        <w:rPr>
          <w:rFonts w:ascii="OctavaC-Italic" w:hAnsi="OctavaC-Italic" w:cs="OctavaC-Italic"/>
          <w:i/>
          <w:iCs/>
          <w:sz w:val="20"/>
          <w:szCs w:val="20"/>
        </w:rPr>
        <w:t>Закон прописывает чёткий алгоритм действий: отлов, карантин, вакцинация, стерилизация, социализация и выпуск в естественную среду обитания</w:t>
      </w:r>
      <w:r>
        <w:rPr>
          <w:rFonts w:ascii="OctavaC-Italic" w:hAnsi="OctavaC-Italic" w:cs="OctavaC-Italic"/>
          <w:i/>
          <w:iCs/>
          <w:sz w:val="20"/>
          <w:szCs w:val="20"/>
        </w:rPr>
        <w:t xml:space="preserve">. </w:t>
      </w:r>
      <w:r>
        <w:rPr>
          <w:rFonts w:ascii="OctavaC-Italic" w:hAnsi="OctavaC-Italic" w:cs="OctavaC-Italic"/>
          <w:i/>
          <w:iCs/>
          <w:sz w:val="20"/>
          <w:szCs w:val="20"/>
        </w:rPr>
        <w:t>На проведение этих работ выделяются средства из окружного бюджета, администрация заключает договор с подрядчиком, выигравшим</w:t>
      </w:r>
    </w:p>
    <w:p w:rsidR="008A34B8" w:rsidRPr="00966CCF" w:rsidRDefault="00966CCF" w:rsidP="00966CCF">
      <w:pPr>
        <w:autoSpaceDE w:val="0"/>
        <w:autoSpaceDN w:val="0"/>
        <w:adjustRightInd w:val="0"/>
        <w:spacing w:after="0" w:line="240" w:lineRule="auto"/>
        <w:ind w:firstLine="0"/>
        <w:rPr>
          <w:rFonts w:ascii="OctavaC-Italic" w:hAnsi="OctavaC-Italic" w:cs="OctavaC-Italic"/>
          <w:i/>
          <w:iCs/>
          <w:sz w:val="20"/>
          <w:szCs w:val="20"/>
        </w:rPr>
      </w:pPr>
      <w:r>
        <w:rPr>
          <w:rFonts w:ascii="OctavaC-Italic" w:hAnsi="OctavaC-Italic" w:cs="OctavaC-Italic"/>
          <w:i/>
          <w:iCs/>
          <w:sz w:val="20"/>
          <w:szCs w:val="20"/>
        </w:rPr>
        <w:t>торги. Торги на конкурсной основе выиграла автономная некоммерческая организация «Дай шанс». Согласно договору, финансирования хватает только на определённое количество животных в год. На данный момент уже отловлено 25 собак</w:t>
      </w:r>
      <w:r>
        <w:rPr>
          <w:rFonts w:ascii="OctavaC-Italic" w:hAnsi="OctavaC-Italic" w:cs="OctavaC-Italic"/>
          <w:i/>
          <w:iCs/>
          <w:sz w:val="20"/>
          <w:szCs w:val="20"/>
        </w:rPr>
        <w:t xml:space="preserve">. </w:t>
      </w:r>
      <w:r>
        <w:rPr>
          <w:rFonts w:ascii="OctavaC-Italic" w:hAnsi="OctavaC-Italic" w:cs="OctavaC-Italic"/>
          <w:i/>
          <w:iCs/>
          <w:sz w:val="20"/>
          <w:szCs w:val="20"/>
        </w:rPr>
        <w:t xml:space="preserve">Мы с вами прекрасно понимаем, что животных, обитающих в окрестностях дачных и гаражных кооперативов, гораздо больше. Приют, при огромном желании, всех разместить не </w:t>
      </w:r>
      <w:proofErr w:type="spellStart"/>
      <w:r>
        <w:rPr>
          <w:rFonts w:ascii="OctavaC-Italic" w:hAnsi="OctavaC-Italic" w:cs="OctavaC-Italic"/>
          <w:i/>
          <w:iCs/>
          <w:sz w:val="20"/>
          <w:szCs w:val="20"/>
        </w:rPr>
        <w:t>сможет</w:t>
      </w:r>
      <w:proofErr w:type="gramStart"/>
      <w:r>
        <w:rPr>
          <w:rFonts w:ascii="OctavaC-Italic" w:hAnsi="OctavaC-Italic" w:cs="OctavaC-Italic"/>
          <w:i/>
          <w:iCs/>
          <w:sz w:val="20"/>
          <w:szCs w:val="20"/>
        </w:rPr>
        <w:t>.</w:t>
      </w:r>
      <w:r>
        <w:rPr>
          <w:rFonts w:ascii="OctavaC-Italic" w:hAnsi="OctavaC-Italic" w:cs="OctavaC-Italic"/>
          <w:i/>
          <w:iCs/>
          <w:sz w:val="20"/>
          <w:szCs w:val="20"/>
        </w:rPr>
        <w:t>К</w:t>
      </w:r>
      <w:proofErr w:type="gramEnd"/>
      <w:r>
        <w:rPr>
          <w:rFonts w:ascii="OctavaC-Italic" w:hAnsi="OctavaC-Italic" w:cs="OctavaC-Italic"/>
          <w:i/>
          <w:iCs/>
          <w:sz w:val="20"/>
          <w:szCs w:val="20"/>
        </w:rPr>
        <w:t>аждый</w:t>
      </w:r>
      <w:proofErr w:type="spellEnd"/>
      <w:r>
        <w:rPr>
          <w:rFonts w:ascii="OctavaC-Italic" w:hAnsi="OctavaC-Italic" w:cs="OctavaC-Italic"/>
          <w:i/>
          <w:iCs/>
          <w:sz w:val="20"/>
          <w:szCs w:val="20"/>
        </w:rPr>
        <w:t xml:space="preserve"> хозяин должен сам нести максимальную ответственность за своих питомцев. Проявляйте заботу о животных, не пускайте на </w:t>
      </w:r>
      <w:proofErr w:type="spellStart"/>
      <w:r>
        <w:rPr>
          <w:rFonts w:ascii="OctavaC-Italic" w:hAnsi="OctavaC-Italic" w:cs="OctavaC-Italic"/>
          <w:i/>
          <w:iCs/>
          <w:sz w:val="20"/>
          <w:szCs w:val="20"/>
        </w:rPr>
        <w:t>самовыгул</w:t>
      </w:r>
      <w:proofErr w:type="spellEnd"/>
      <w:r>
        <w:rPr>
          <w:rFonts w:ascii="OctavaC-Italic" w:hAnsi="OctavaC-Italic" w:cs="OctavaC-Italic"/>
          <w:i/>
          <w:iCs/>
          <w:sz w:val="20"/>
          <w:szCs w:val="20"/>
        </w:rPr>
        <w:t xml:space="preserve">. </w:t>
      </w:r>
      <w:r>
        <w:rPr>
          <w:rFonts w:ascii="OctavaC-Italic" w:hAnsi="OctavaC-Italic" w:cs="OctavaC-Italic"/>
          <w:i/>
          <w:iCs/>
          <w:sz w:val="20"/>
          <w:szCs w:val="20"/>
        </w:rPr>
        <w:t>Если по какой-то причине вы не можете оставить животное у себя, найдите ему новых хозяев</w:t>
      </w:r>
      <w:r>
        <w:rPr>
          <w:rFonts w:ascii="OctavaC-Italic" w:hAnsi="OctavaC-Italic" w:cs="OctavaC-Italic"/>
          <w:i/>
          <w:iCs/>
          <w:sz w:val="20"/>
          <w:szCs w:val="20"/>
        </w:rPr>
        <w:t xml:space="preserve">, </w:t>
      </w:r>
      <w:r>
        <w:rPr>
          <w:rFonts w:ascii="OctavaC-Italic" w:hAnsi="OctavaC-Italic" w:cs="OctavaC-Italic"/>
          <w:i/>
          <w:iCs/>
          <w:sz w:val="20"/>
          <w:szCs w:val="20"/>
        </w:rPr>
        <w:t>но не выгоняйте. Если призывы к совести не дают эффекта, пора уже применять более строгие</w:t>
      </w:r>
      <w:r>
        <w:rPr>
          <w:rFonts w:ascii="OctavaC-Italic" w:hAnsi="OctavaC-Italic" w:cs="OctavaC-Italic"/>
          <w:i/>
          <w:iCs/>
          <w:sz w:val="20"/>
          <w:szCs w:val="20"/>
        </w:rPr>
        <w:t xml:space="preserve"> </w:t>
      </w:r>
      <w:r>
        <w:rPr>
          <w:rFonts w:ascii="OctavaC-Italic" w:hAnsi="OctavaC-Italic" w:cs="OctavaC-Italic"/>
          <w:i/>
          <w:iCs/>
          <w:sz w:val="20"/>
          <w:szCs w:val="20"/>
        </w:rPr>
        <w:t>меры. Теперь ответственное отношение к животным прописано в Конституции Российской Фе</w:t>
      </w:r>
      <w:bookmarkStart w:id="0" w:name="_GoBack"/>
      <w:bookmarkEnd w:id="0"/>
      <w:r>
        <w:rPr>
          <w:rFonts w:ascii="OctavaC-Italic" w:hAnsi="OctavaC-Italic" w:cs="OctavaC-Italic"/>
          <w:i/>
          <w:iCs/>
          <w:sz w:val="20"/>
          <w:szCs w:val="20"/>
        </w:rPr>
        <w:t>дерации, и мы с вами просто обязаны соблюдать закон.</w:t>
      </w:r>
    </w:p>
    <w:sectPr w:rsidR="008A34B8" w:rsidRPr="0096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Gothic-DemiCon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-Book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0E"/>
    <w:rsid w:val="008A34B8"/>
    <w:rsid w:val="00966CCF"/>
    <w:rsid w:val="00C92E0E"/>
    <w:rsid w:val="00F3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19"/>
  </w:style>
  <w:style w:type="paragraph" w:styleId="1">
    <w:name w:val="heading 1"/>
    <w:basedOn w:val="a"/>
    <w:next w:val="a"/>
    <w:link w:val="10"/>
    <w:uiPriority w:val="9"/>
    <w:qFormat/>
    <w:rsid w:val="00F354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4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4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4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4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419"/>
    <w:rPr>
      <w:b/>
      <w:bCs/>
      <w:spacing w:val="0"/>
    </w:rPr>
  </w:style>
  <w:style w:type="character" w:styleId="a9">
    <w:name w:val="Emphasis"/>
    <w:uiPriority w:val="20"/>
    <w:qFormat/>
    <w:rsid w:val="00F354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4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4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4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4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4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4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419"/>
    <w:rPr>
      <w:smallCaps/>
    </w:rPr>
  </w:style>
  <w:style w:type="character" w:styleId="af1">
    <w:name w:val="Intense Reference"/>
    <w:uiPriority w:val="32"/>
    <w:qFormat/>
    <w:rsid w:val="00F35419"/>
    <w:rPr>
      <w:b/>
      <w:bCs/>
      <w:smallCaps/>
      <w:color w:val="auto"/>
    </w:rPr>
  </w:style>
  <w:style w:type="character" w:styleId="af2">
    <w:name w:val="Book Title"/>
    <w:uiPriority w:val="33"/>
    <w:qFormat/>
    <w:rsid w:val="00F354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41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19"/>
  </w:style>
  <w:style w:type="paragraph" w:styleId="1">
    <w:name w:val="heading 1"/>
    <w:basedOn w:val="a"/>
    <w:next w:val="a"/>
    <w:link w:val="10"/>
    <w:uiPriority w:val="9"/>
    <w:qFormat/>
    <w:rsid w:val="00F354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4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4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4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4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419"/>
    <w:rPr>
      <w:b/>
      <w:bCs/>
      <w:spacing w:val="0"/>
    </w:rPr>
  </w:style>
  <w:style w:type="character" w:styleId="a9">
    <w:name w:val="Emphasis"/>
    <w:uiPriority w:val="20"/>
    <w:qFormat/>
    <w:rsid w:val="00F354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4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4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4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4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4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4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419"/>
    <w:rPr>
      <w:smallCaps/>
    </w:rPr>
  </w:style>
  <w:style w:type="character" w:styleId="af1">
    <w:name w:val="Intense Reference"/>
    <w:uiPriority w:val="32"/>
    <w:qFormat/>
    <w:rsid w:val="00F35419"/>
    <w:rPr>
      <w:b/>
      <w:bCs/>
      <w:smallCaps/>
      <w:color w:val="auto"/>
    </w:rPr>
  </w:style>
  <w:style w:type="character" w:styleId="af2">
    <w:name w:val="Book Title"/>
    <w:uiPriority w:val="33"/>
    <w:qFormat/>
    <w:rsid w:val="00F354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41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Дегтярева Юлия Павловна</dc:creator>
  <cp:keywords/>
  <dc:description/>
  <cp:lastModifiedBy>Дегтярева Юлия Павловна</cp:lastModifiedBy>
  <cp:revision>2</cp:revision>
  <dcterms:created xsi:type="dcterms:W3CDTF">2020-11-06T11:48:00Z</dcterms:created>
  <dcterms:modified xsi:type="dcterms:W3CDTF">2020-11-06T11:49:00Z</dcterms:modified>
</cp:coreProperties>
</file>