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AECF00"/>
          <w:lang w:eastAsia="ru-RU"/>
        </w:rPr>
        <w:drawing>
          <wp:inline distT="0" distB="0" distL="0" distR="0">
            <wp:extent cx="635635" cy="689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961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ar-SA"/>
        </w:rPr>
      </w:pPr>
    </w:p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5D0F79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ДУМА ГОРОДА ПОКАЧИ</w:t>
      </w:r>
    </w:p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F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 - МАНСИЙСКОГО АВТОНОМНОГО ОКРУГА – ЮГРЫ</w:t>
      </w:r>
    </w:p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D0F79" w:rsidRPr="005D0F79" w:rsidRDefault="005D0F79" w:rsidP="005D0F7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D0F7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5D0F79" w:rsidRPr="005D0F79" w:rsidRDefault="005D0F79" w:rsidP="005D0F79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D0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9A2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17.12.2020 </w:t>
      </w:r>
      <w:r w:rsidRPr="005D0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5D0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5D0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F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F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F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F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F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5D0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№</w:t>
      </w:r>
      <w:r w:rsidR="009A2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43</w:t>
      </w:r>
    </w:p>
    <w:p w:rsidR="00355823" w:rsidRPr="00302A1D" w:rsidRDefault="00355823" w:rsidP="0035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FF4D48" w:rsidRPr="00E73674" w:rsidTr="00903F76">
        <w:trPr>
          <w:trHeight w:val="699"/>
        </w:trPr>
        <w:tc>
          <w:tcPr>
            <w:tcW w:w="4318" w:type="dxa"/>
          </w:tcPr>
          <w:p w:rsidR="00FF4D48" w:rsidRPr="00E73674" w:rsidRDefault="00FF4D48" w:rsidP="00FF4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674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E73674">
              <w:rPr>
                <w:b/>
                <w:sz w:val="28"/>
                <w:szCs w:val="28"/>
              </w:rPr>
              <w:t>Положении</w:t>
            </w:r>
            <w:proofErr w:type="gramEnd"/>
            <w:r w:rsidRPr="00E73674">
              <w:rPr>
                <w:b/>
                <w:sz w:val="28"/>
                <w:szCs w:val="28"/>
              </w:rPr>
              <w:t xml:space="preserve"> о Молодёжной палате при Думе города Покачи</w:t>
            </w:r>
          </w:p>
        </w:tc>
      </w:tr>
    </w:tbl>
    <w:p w:rsidR="00355823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B10871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297AAE" w:rsidRPr="00E73674">
        <w:rPr>
          <w:rFonts w:ascii="Times New Roman" w:hAnsi="Times New Roman" w:cs="Times New Roman"/>
          <w:sz w:val="28"/>
          <w:szCs w:val="28"/>
        </w:rPr>
        <w:t>«</w:t>
      </w:r>
      <w:r w:rsidRPr="00E736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7367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73674">
        <w:rPr>
          <w:rFonts w:ascii="Times New Roman" w:hAnsi="Times New Roman" w:cs="Times New Roman"/>
          <w:sz w:val="28"/>
          <w:szCs w:val="28"/>
        </w:rPr>
        <w:t xml:space="preserve"> о Молод</w:t>
      </w:r>
      <w:r w:rsidR="00FF4D48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жной палате при Думе города Покачи</w:t>
      </w:r>
      <w:r w:rsidR="00297AAE" w:rsidRPr="00E73674">
        <w:rPr>
          <w:rFonts w:ascii="Times New Roman" w:hAnsi="Times New Roman" w:cs="Times New Roman"/>
          <w:sz w:val="28"/>
          <w:szCs w:val="28"/>
        </w:rPr>
        <w:t>»</w:t>
      </w:r>
      <w:r w:rsidRPr="00E73674">
        <w:rPr>
          <w:rFonts w:ascii="Times New Roman" w:hAnsi="Times New Roman" w:cs="Times New Roman"/>
          <w:sz w:val="28"/>
          <w:szCs w:val="28"/>
        </w:rPr>
        <w:t>, в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73674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355823" w:rsidRPr="00E73674">
        <w:rPr>
          <w:rFonts w:ascii="Times New Roman" w:hAnsi="Times New Roman" w:cs="Times New Roman"/>
          <w:sz w:val="28"/>
          <w:szCs w:val="28"/>
        </w:rPr>
        <w:t>стать</w:t>
      </w:r>
      <w:r w:rsidRPr="00E73674">
        <w:rPr>
          <w:rFonts w:ascii="Times New Roman" w:hAnsi="Times New Roman" w:cs="Times New Roman"/>
          <w:sz w:val="28"/>
          <w:szCs w:val="28"/>
        </w:rPr>
        <w:t>и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16 Закона Ханты-Мансийского автономного округа - Югры от 30.04.2011 </w:t>
      </w:r>
      <w:r w:rsidR="00225732" w:rsidRPr="00E73674">
        <w:rPr>
          <w:rFonts w:ascii="Times New Roman" w:hAnsi="Times New Roman" w:cs="Times New Roman"/>
          <w:sz w:val="28"/>
          <w:szCs w:val="28"/>
        </w:rPr>
        <w:t>№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27-оз </w:t>
      </w:r>
      <w:r w:rsidR="00297AAE" w:rsidRPr="00E73674">
        <w:rPr>
          <w:rFonts w:ascii="Times New Roman" w:hAnsi="Times New Roman" w:cs="Times New Roman"/>
          <w:sz w:val="28"/>
          <w:szCs w:val="28"/>
        </w:rPr>
        <w:t>«</w:t>
      </w:r>
      <w:r w:rsidR="00355823" w:rsidRPr="00E73674">
        <w:rPr>
          <w:rFonts w:ascii="Times New Roman" w:hAnsi="Times New Roman" w:cs="Times New Roman"/>
          <w:sz w:val="28"/>
          <w:szCs w:val="28"/>
        </w:rPr>
        <w:t>О реализации государственной молод</w:t>
      </w:r>
      <w:r w:rsidR="00FF4D48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жной политики в Ханты-Мансийском автономном округе </w:t>
      </w:r>
      <w:r w:rsidR="00225732" w:rsidRPr="00E73674">
        <w:rPr>
          <w:rFonts w:ascii="Times New Roman" w:hAnsi="Times New Roman" w:cs="Times New Roman"/>
          <w:sz w:val="28"/>
          <w:szCs w:val="28"/>
        </w:rPr>
        <w:t>–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Югре</w:t>
      </w:r>
      <w:r w:rsidR="00297AAE" w:rsidRPr="00E73674">
        <w:rPr>
          <w:rFonts w:ascii="Times New Roman" w:hAnsi="Times New Roman" w:cs="Times New Roman"/>
          <w:sz w:val="28"/>
          <w:szCs w:val="28"/>
        </w:rPr>
        <w:t>»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, </w:t>
      </w:r>
      <w:r w:rsidRPr="00E73674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355823" w:rsidRPr="00E73674">
        <w:rPr>
          <w:rFonts w:ascii="Times New Roman" w:hAnsi="Times New Roman" w:cs="Times New Roman"/>
          <w:sz w:val="28"/>
          <w:szCs w:val="28"/>
        </w:rPr>
        <w:t>стать</w:t>
      </w:r>
      <w:r w:rsidRPr="00E73674">
        <w:rPr>
          <w:rFonts w:ascii="Times New Roman" w:hAnsi="Times New Roman" w:cs="Times New Roman"/>
          <w:sz w:val="28"/>
          <w:szCs w:val="28"/>
        </w:rPr>
        <w:t>и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31 Устава город</w:t>
      </w:r>
      <w:r w:rsidRPr="00E73674">
        <w:rPr>
          <w:rFonts w:ascii="Times New Roman" w:hAnsi="Times New Roman" w:cs="Times New Roman"/>
          <w:sz w:val="28"/>
          <w:szCs w:val="28"/>
        </w:rPr>
        <w:t>а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, </w:t>
      </w:r>
      <w:r w:rsidRPr="00E73674">
        <w:rPr>
          <w:rFonts w:ascii="Times New Roman" w:hAnsi="Times New Roman" w:cs="Times New Roman"/>
          <w:sz w:val="28"/>
          <w:szCs w:val="28"/>
        </w:rPr>
        <w:t xml:space="preserve">в целях поддержки участия молодых граждан в социально-экономическом, политическом и культурном развитии города Покачи 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FF4D48" w:rsidRPr="00E73674">
        <w:rPr>
          <w:rFonts w:ascii="Times New Roman" w:hAnsi="Times New Roman" w:cs="Times New Roman"/>
          <w:sz w:val="28"/>
          <w:szCs w:val="28"/>
        </w:rPr>
        <w:t>Покачи</w:t>
      </w:r>
    </w:p>
    <w:p w:rsidR="00355823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55823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1. Утвердить Положение о Молод</w:t>
      </w:r>
      <w:r w:rsidR="00FF4D48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жной палате при Думе города Покачи согласно приложению</w:t>
      </w:r>
      <w:r w:rsidR="001A2E67" w:rsidRPr="00E7367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E73674">
        <w:rPr>
          <w:rFonts w:ascii="Times New Roman" w:hAnsi="Times New Roman" w:cs="Times New Roman"/>
          <w:sz w:val="28"/>
          <w:szCs w:val="28"/>
        </w:rPr>
        <w:t>.</w:t>
      </w:r>
    </w:p>
    <w:p w:rsidR="00DA700D" w:rsidRPr="00E73674" w:rsidRDefault="0035582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7227E" w:rsidRPr="00E73674">
        <w:rPr>
          <w:rFonts w:ascii="Times New Roman" w:hAnsi="Times New Roman" w:cs="Times New Roman"/>
          <w:sz w:val="28"/>
          <w:szCs w:val="28"/>
        </w:rPr>
        <w:t>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F4D48" w:rsidRPr="00E7367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73674">
        <w:rPr>
          <w:rFonts w:ascii="Times New Roman" w:hAnsi="Times New Roman" w:cs="Times New Roman"/>
          <w:sz w:val="28"/>
          <w:szCs w:val="28"/>
        </w:rPr>
        <w:t>решени</w:t>
      </w:r>
      <w:r w:rsidR="00DA700D" w:rsidRPr="00E73674">
        <w:rPr>
          <w:rFonts w:ascii="Times New Roman" w:hAnsi="Times New Roman" w:cs="Times New Roman"/>
          <w:sz w:val="28"/>
          <w:szCs w:val="28"/>
        </w:rPr>
        <w:t>я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DA700D" w:rsidRPr="00E73674">
        <w:rPr>
          <w:rFonts w:ascii="Times New Roman" w:hAnsi="Times New Roman" w:cs="Times New Roman"/>
          <w:sz w:val="28"/>
          <w:szCs w:val="28"/>
        </w:rPr>
        <w:t>:</w:t>
      </w:r>
    </w:p>
    <w:p w:rsidR="00355823" w:rsidRPr="00E73674" w:rsidRDefault="00DA700D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от 25.05.2010 №38 </w:t>
      </w:r>
      <w:r w:rsidR="00297AAE" w:rsidRPr="00E73674">
        <w:rPr>
          <w:rFonts w:ascii="Times New Roman" w:hAnsi="Times New Roman" w:cs="Times New Roman"/>
          <w:sz w:val="28"/>
          <w:szCs w:val="28"/>
        </w:rPr>
        <w:t>«</w:t>
      </w:r>
      <w:r w:rsidR="00355823" w:rsidRPr="00E73674">
        <w:rPr>
          <w:rFonts w:ascii="Times New Roman" w:hAnsi="Times New Roman" w:cs="Times New Roman"/>
          <w:sz w:val="28"/>
          <w:szCs w:val="28"/>
        </w:rPr>
        <w:t>О создании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жной палаты при Думе </w:t>
      </w:r>
      <w:r w:rsidRPr="00E73674">
        <w:rPr>
          <w:rFonts w:ascii="Times New Roman" w:hAnsi="Times New Roman" w:cs="Times New Roman"/>
          <w:sz w:val="28"/>
          <w:szCs w:val="28"/>
        </w:rPr>
        <w:t>города Покачи</w:t>
      </w:r>
      <w:r w:rsidR="00297AAE" w:rsidRPr="00E73674">
        <w:rPr>
          <w:rFonts w:ascii="Times New Roman" w:hAnsi="Times New Roman" w:cs="Times New Roman"/>
          <w:sz w:val="28"/>
          <w:szCs w:val="28"/>
        </w:rPr>
        <w:t>»</w:t>
      </w:r>
      <w:r w:rsidR="00B547DA" w:rsidRPr="00E73674">
        <w:rPr>
          <w:rFonts w:ascii="Times New Roman" w:hAnsi="Times New Roman" w:cs="Times New Roman"/>
          <w:sz w:val="28"/>
          <w:szCs w:val="28"/>
        </w:rPr>
        <w:t xml:space="preserve"> (не опубликовывалось)</w:t>
      </w:r>
      <w:r w:rsidRPr="00E73674">
        <w:rPr>
          <w:rFonts w:ascii="Times New Roman" w:hAnsi="Times New Roman" w:cs="Times New Roman"/>
          <w:sz w:val="28"/>
          <w:szCs w:val="28"/>
        </w:rPr>
        <w:t>;</w:t>
      </w:r>
    </w:p>
    <w:p w:rsidR="00DA700D" w:rsidRPr="00E73674" w:rsidRDefault="00DA700D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04.10.2010 №69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Молод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палаты при Думе города Покачи и внесении изменений в решение Думы города от 25.05.2010 №38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Молод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палаты при Думе города Покачи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7DA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7DA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C3E" w:rsidRPr="00E73674" w:rsidRDefault="00DA700D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D0C3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21.12.2011 №98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персональном составе Молодёжной палаты при Думе города Покачи и внесении изменений в решение Думы города от 25.05.2010 № 38 «О создании Молодёжной палаты при Думе города Покачи»</w:t>
      </w:r>
      <w:r w:rsidR="00B547DA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7DA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="00BD0C3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AE" w:rsidRPr="00E73674" w:rsidRDefault="00C80CD3" w:rsidP="0029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22.02.2013 №8 «О персональном составе молодёжной палаты при Думе города Покачи и внесении изменений в решение Думы города от 25.05.2010 № 38 «О создании молодёжной палаты при Думе города Покачи» </w:t>
      </w:r>
      <w:r w:rsidR="00297AAE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AE" w:rsidRPr="00E73674" w:rsidRDefault="00C80CD3" w:rsidP="0029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7D87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№143 «О внесении изменений в состав рабочей группы «Молодёжная палата при Думе города Покачи» </w:t>
      </w:r>
      <w:r w:rsidR="00297AAE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00D" w:rsidRPr="00E73674" w:rsidRDefault="00C80CD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D0C3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700D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23.10.2015 №24</w:t>
      </w:r>
      <w:r w:rsidR="00BD0C3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«О молодёжной палате при Думе города Покачи, утверждённое решением Думы города Покачи от 25.05.2010 №38 «О создании молодёжной палаты при Думе города Покачи»</w:t>
      </w:r>
      <w:r w:rsidR="00B547DA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7DA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="00BD0C3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434" w:rsidRPr="00E73674" w:rsidRDefault="00C80CD3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23.10.2015 №25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включение в список кандидатов в представители Молод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палаты при Думе города Покачи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7DA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7DA" w:rsidRPr="00E73674">
        <w:rPr>
          <w:rFonts w:ascii="Times New Roman" w:hAnsi="Times New Roman" w:cs="Times New Roman"/>
          <w:sz w:val="28"/>
          <w:szCs w:val="28"/>
        </w:rPr>
        <w:t>(не опубликовывалось)</w:t>
      </w:r>
      <w:r w:rsidR="00694434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067" w:rsidRPr="00E73674" w:rsidRDefault="003B2067" w:rsidP="00FF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17227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355823" w:rsidRPr="00E73674" w:rsidRDefault="003B2067" w:rsidP="00FF4D48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Покачёвский вестник</w:t>
      </w:r>
      <w:r w:rsidR="00297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823" w:rsidRPr="00E73674" w:rsidRDefault="003B2067" w:rsidP="00FF4D48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EF589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2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</w:t>
      </w:r>
      <w:r w:rsidR="00601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 города Покачи </w:t>
      </w:r>
      <w:r w:rsidR="00C80CD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601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CD3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</w:t>
      </w:r>
      <w:r w:rsidR="00601AAE" w:rsidRPr="00E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5823" w:rsidRPr="00E73674" w:rsidRDefault="00355823" w:rsidP="00FF4D48">
      <w:pPr>
        <w:spacing w:after="0"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48" w:rsidRPr="00E73674" w:rsidRDefault="00FF4D48" w:rsidP="00FF4D48">
      <w:pPr>
        <w:spacing w:after="0"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92253C" w:rsidRPr="00E73674" w:rsidTr="00FF4D48">
        <w:tc>
          <w:tcPr>
            <w:tcW w:w="4077" w:type="dxa"/>
            <w:shd w:val="clear" w:color="auto" w:fill="auto"/>
          </w:tcPr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В.И. Степура </w:t>
            </w:r>
          </w:p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962" w:type="dxa"/>
            <w:shd w:val="clear" w:color="auto" w:fill="auto"/>
          </w:tcPr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Думы города Покачи</w:t>
            </w:r>
          </w:p>
          <w:p w:rsidR="0092253C" w:rsidRPr="00E73674" w:rsidRDefault="00C80CD3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  <w:r w:rsidR="00A96830"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="0092253C"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Руденко</w:t>
            </w:r>
          </w:p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2253C" w:rsidRPr="00E73674" w:rsidRDefault="0092253C" w:rsidP="0092253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</w:t>
            </w:r>
          </w:p>
        </w:tc>
      </w:tr>
    </w:tbl>
    <w:p w:rsidR="00355823" w:rsidRPr="00355823" w:rsidRDefault="00355823" w:rsidP="0035582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23" w:rsidRDefault="00355823" w:rsidP="00355823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C3E" w:rsidRDefault="00BD0C3E" w:rsidP="00355823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C3E" w:rsidRDefault="00BD0C3E" w:rsidP="00355823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55823" w:rsidRPr="00355823" w:rsidTr="00FF4D48">
        <w:tc>
          <w:tcPr>
            <w:tcW w:w="3794" w:type="dxa"/>
          </w:tcPr>
          <w:p w:rsidR="00355823" w:rsidRDefault="00567980" w:rsidP="00601AAE">
            <w:pPr>
              <w:jc w:val="both"/>
            </w:pPr>
            <w:r>
              <w:t>П</w:t>
            </w:r>
            <w:r w:rsidR="00355823" w:rsidRPr="00355823">
              <w:t>ринято Думой города Покачи</w:t>
            </w:r>
          </w:p>
          <w:p w:rsidR="00355823" w:rsidRPr="00355823" w:rsidRDefault="00E73674" w:rsidP="00601AAE">
            <w:pPr>
              <w:jc w:val="both"/>
            </w:pPr>
            <w:r>
              <w:t xml:space="preserve">             14.12.2020 года</w:t>
            </w:r>
          </w:p>
        </w:tc>
      </w:tr>
    </w:tbl>
    <w:p w:rsidR="00E73674" w:rsidRDefault="00E73674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3F" w:rsidRDefault="0045173F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5823" w:rsidRPr="00A078AC" w:rsidRDefault="00355823" w:rsidP="00A078A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8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5823" w:rsidRPr="00A078AC" w:rsidRDefault="00355823" w:rsidP="00A078A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078AC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355823" w:rsidRPr="00A078AC" w:rsidRDefault="00355823" w:rsidP="00A078A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078AC">
        <w:rPr>
          <w:rFonts w:ascii="Times New Roman" w:hAnsi="Times New Roman" w:cs="Times New Roman"/>
          <w:sz w:val="24"/>
          <w:szCs w:val="24"/>
        </w:rPr>
        <w:t>от</w:t>
      </w:r>
      <w:r w:rsidR="009A25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257E">
        <w:rPr>
          <w:rFonts w:ascii="Times New Roman" w:hAnsi="Times New Roman" w:cs="Times New Roman"/>
          <w:sz w:val="24"/>
          <w:szCs w:val="24"/>
        </w:rPr>
        <w:t>17.12.2020</w:t>
      </w:r>
      <w:r w:rsidRPr="00A078AC">
        <w:rPr>
          <w:rFonts w:ascii="Times New Roman" w:hAnsi="Times New Roman" w:cs="Times New Roman"/>
          <w:sz w:val="24"/>
          <w:szCs w:val="24"/>
        </w:rPr>
        <w:t xml:space="preserve">  №</w:t>
      </w:r>
      <w:r w:rsidR="009A257E">
        <w:rPr>
          <w:rFonts w:ascii="Times New Roman" w:hAnsi="Times New Roman" w:cs="Times New Roman"/>
          <w:sz w:val="24"/>
          <w:szCs w:val="24"/>
        </w:rPr>
        <w:t>43</w:t>
      </w:r>
    </w:p>
    <w:p w:rsidR="00355823" w:rsidRPr="00A078AC" w:rsidRDefault="00355823" w:rsidP="00A0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32" w:rsidRPr="00E73674" w:rsidRDefault="00225732" w:rsidP="00A0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E7367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25732" w:rsidRPr="00E73674" w:rsidRDefault="00225732" w:rsidP="00A0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674">
        <w:rPr>
          <w:rFonts w:ascii="Times New Roman" w:hAnsi="Times New Roman" w:cs="Times New Roman"/>
          <w:b/>
          <w:bCs/>
          <w:sz w:val="28"/>
          <w:szCs w:val="28"/>
        </w:rPr>
        <w:t>о Молод</w:t>
      </w:r>
      <w:r w:rsidR="00297AAE" w:rsidRPr="00E7367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73674">
        <w:rPr>
          <w:rFonts w:ascii="Times New Roman" w:hAnsi="Times New Roman" w:cs="Times New Roman"/>
          <w:b/>
          <w:bCs/>
          <w:sz w:val="28"/>
          <w:szCs w:val="28"/>
        </w:rPr>
        <w:t xml:space="preserve">жной палате при Думе города Покачи </w:t>
      </w:r>
    </w:p>
    <w:p w:rsidR="00225732" w:rsidRPr="00E73674" w:rsidRDefault="00225732" w:rsidP="00A0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</w:t>
      </w:r>
      <w:r w:rsidR="00B36AC4" w:rsidRPr="00E73674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Pr="00E73674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образуемой при Думе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жной палаты</w:t>
      </w:r>
      <w:r w:rsidR="00694434" w:rsidRPr="00E73674">
        <w:rPr>
          <w:rFonts w:ascii="Times New Roman" w:hAnsi="Times New Roman" w:cs="Times New Roman"/>
          <w:sz w:val="28"/>
          <w:szCs w:val="28"/>
        </w:rPr>
        <w:t xml:space="preserve"> (далее –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="00694434" w:rsidRPr="00E73674">
        <w:rPr>
          <w:rFonts w:ascii="Times New Roman" w:hAnsi="Times New Roman" w:cs="Times New Roman"/>
          <w:sz w:val="28"/>
          <w:szCs w:val="28"/>
        </w:rPr>
        <w:t>жная палата)</w:t>
      </w:r>
      <w:r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2.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жная палата является консультативно-совещательным органом и осуществляет свою деятельность на общественных началах в соответствии с настоящим Положением.</w:t>
      </w:r>
    </w:p>
    <w:p w:rsidR="00355823" w:rsidRPr="00E73674" w:rsidRDefault="00694434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</w:t>
      </w:r>
      <w:r w:rsidR="00355823" w:rsidRPr="00E73674">
        <w:rPr>
          <w:rFonts w:ascii="Times New Roman" w:hAnsi="Times New Roman" w:cs="Times New Roman"/>
          <w:sz w:val="28"/>
          <w:szCs w:val="28"/>
        </w:rPr>
        <w:t>. В своей деятельности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>жная палата руководствуется Конституцией Российской Федерации, федеральным законодательством, законодательством Ханты-Мансийского автономного округа - Югры, Уставом город</w:t>
      </w:r>
      <w:r w:rsidR="00B36AC4" w:rsidRPr="00E73674">
        <w:rPr>
          <w:rFonts w:ascii="Times New Roman" w:hAnsi="Times New Roman" w:cs="Times New Roman"/>
          <w:sz w:val="28"/>
          <w:szCs w:val="28"/>
        </w:rPr>
        <w:t>а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иными муниципальными правовыми актами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="00355823" w:rsidRPr="00E7367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55823" w:rsidRPr="00E73674" w:rsidRDefault="00694434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</w:t>
      </w:r>
      <w:r w:rsidR="00355823" w:rsidRPr="00E73674">
        <w:rPr>
          <w:rFonts w:ascii="Times New Roman" w:hAnsi="Times New Roman" w:cs="Times New Roman"/>
          <w:sz w:val="28"/>
          <w:szCs w:val="28"/>
        </w:rPr>
        <w:t>. Организационное, правовое, информационное обеспечение деятельности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>жной палаты осуществляет аппарат Думы города</w:t>
      </w:r>
      <w:r w:rsidR="006309BC" w:rsidRPr="00E73674">
        <w:rPr>
          <w:rFonts w:ascii="Times New Roman" w:hAnsi="Times New Roman" w:cs="Times New Roman"/>
          <w:sz w:val="28"/>
          <w:szCs w:val="28"/>
        </w:rPr>
        <w:t xml:space="preserve"> Покачи (далее – аппарат Думы города)</w:t>
      </w:r>
      <w:r w:rsidR="00355823"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Ст</w:t>
      </w:r>
      <w:r w:rsidR="00B36AC4" w:rsidRPr="00E73674">
        <w:rPr>
          <w:rFonts w:ascii="Times New Roman" w:hAnsi="Times New Roman" w:cs="Times New Roman"/>
          <w:sz w:val="28"/>
          <w:szCs w:val="28"/>
        </w:rPr>
        <w:t xml:space="preserve">атья 2. Основные цели, задачи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Основными целями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являются содействие привлечению молодых граждан к активному участию в социально-экономическом, политическом и культурном развитии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>, в правотворческой деятельности, повышение правовой культуры и формирование активной гражданской позиции молодых граждан.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2. Задачами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являются: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1) разработка предложений по совершенствованию нормативных правовых актов, затрагивающих права и законные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привлечение молодых граждан города к участию в подготовке и обсуждении проектов муниципальных нормативных правовых актов, в том числе в сфере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молодёжной </w:t>
      </w:r>
      <w:r w:rsidRPr="00E73674">
        <w:rPr>
          <w:rFonts w:ascii="Times New Roman" w:hAnsi="Times New Roman" w:cs="Times New Roman"/>
          <w:sz w:val="28"/>
          <w:szCs w:val="28"/>
        </w:rPr>
        <w:t>политики и по иным вопросам, затрагивающим права и законные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содействие повышению социальной активности молодых граждан, обеспечение участия молодых граждан в социально-политической жизни города;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4) информирование Думы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(далее – Дума города) </w:t>
      </w:r>
      <w:r w:rsidRPr="00E73674">
        <w:rPr>
          <w:rFonts w:ascii="Times New Roman" w:hAnsi="Times New Roman" w:cs="Times New Roman"/>
          <w:sz w:val="28"/>
          <w:szCs w:val="28"/>
        </w:rPr>
        <w:t xml:space="preserve">о наиболее актуальных проблемах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молодёжи</w:t>
      </w:r>
      <w:r w:rsidRPr="00E73674">
        <w:rPr>
          <w:rFonts w:ascii="Times New Roman" w:hAnsi="Times New Roman" w:cs="Times New Roman"/>
          <w:sz w:val="28"/>
          <w:szCs w:val="28"/>
        </w:rPr>
        <w:t>, подготовка предложений по их решению;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lastRenderedPageBreak/>
        <w:t>5) содействие депутатам Думы города в части осуществления при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ма граждан на избирательных округах в целях выявления проблем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молодёжи</w:t>
      </w:r>
      <w:r w:rsidRPr="00E73674">
        <w:rPr>
          <w:rFonts w:ascii="Times New Roman" w:hAnsi="Times New Roman" w:cs="Times New Roman"/>
          <w:sz w:val="28"/>
          <w:szCs w:val="28"/>
        </w:rPr>
        <w:t xml:space="preserve">, обеспечение взаимодействия депутатов Думы города с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молодёжью</w:t>
      </w:r>
      <w:r w:rsidRPr="00E7367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молодёжными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организациями;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6) содействие Думе города в осуществлении информационно-аналитической и консультативной деятельности в области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молодёжной </w:t>
      </w:r>
      <w:r w:rsidRPr="00E73674">
        <w:rPr>
          <w:rFonts w:ascii="Times New Roman" w:hAnsi="Times New Roman" w:cs="Times New Roman"/>
          <w:sz w:val="28"/>
          <w:szCs w:val="28"/>
        </w:rPr>
        <w:t>политики;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7) взаимодействие с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молодёжными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73674">
        <w:rPr>
          <w:rFonts w:ascii="Times New Roman" w:hAnsi="Times New Roman" w:cs="Times New Roman"/>
          <w:sz w:val="28"/>
          <w:szCs w:val="28"/>
        </w:rPr>
        <w:t>и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Статья 3. Полномочия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1C3B0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В целях выполнения основных задач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Молодёжная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палата имеет право: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участвовать в разработке проектов муниципальных нормативных правовых актов Думы города в сфере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молодёжной </w:t>
      </w:r>
      <w:r w:rsidRPr="00E73674">
        <w:rPr>
          <w:rFonts w:ascii="Times New Roman" w:hAnsi="Times New Roman" w:cs="Times New Roman"/>
          <w:sz w:val="28"/>
          <w:szCs w:val="28"/>
        </w:rPr>
        <w:t>политики и по иным вопросам, затрагивающим права и законные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разрабатывать и представлять в органы местного самоуправления города </w:t>
      </w:r>
      <w:r w:rsidR="00297AAE" w:rsidRPr="00E73674">
        <w:rPr>
          <w:rFonts w:ascii="Times New Roman" w:hAnsi="Times New Roman" w:cs="Times New Roman"/>
          <w:sz w:val="28"/>
          <w:szCs w:val="28"/>
        </w:rPr>
        <w:t>Покачи предложения о внесении изменений в муниципальные нормативные правовые акты по вопросам, затрагивающим права и законные интересы молодых граждан</w:t>
      </w:r>
      <w:r w:rsidR="00B36AC4" w:rsidRPr="00E73674">
        <w:rPr>
          <w:rFonts w:ascii="Times New Roman" w:hAnsi="Times New Roman" w:cs="Times New Roman"/>
          <w:sz w:val="28"/>
          <w:szCs w:val="28"/>
        </w:rPr>
        <w:t>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участвовать в работе постоянных коми</w:t>
      </w:r>
      <w:r w:rsidR="00A04598" w:rsidRPr="00E73674">
        <w:rPr>
          <w:rFonts w:ascii="Times New Roman" w:hAnsi="Times New Roman" w:cs="Times New Roman"/>
          <w:sz w:val="28"/>
          <w:szCs w:val="28"/>
        </w:rPr>
        <w:t>ссий</w:t>
      </w:r>
      <w:r w:rsidR="00010A3A" w:rsidRPr="00E73674">
        <w:rPr>
          <w:rFonts w:ascii="Times New Roman" w:hAnsi="Times New Roman" w:cs="Times New Roman"/>
          <w:sz w:val="28"/>
          <w:szCs w:val="28"/>
        </w:rPr>
        <w:t xml:space="preserve"> Думы города, присутствовать на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депутатских слушаниях по согласованию с </w:t>
      </w:r>
      <w:r w:rsidR="00010A3A" w:rsidRPr="00E73674">
        <w:rPr>
          <w:rFonts w:ascii="Times New Roman" w:hAnsi="Times New Roman" w:cs="Times New Roman"/>
          <w:sz w:val="28"/>
          <w:szCs w:val="28"/>
        </w:rPr>
        <w:t>п</w:t>
      </w:r>
      <w:r w:rsidRPr="00E73674">
        <w:rPr>
          <w:rFonts w:ascii="Times New Roman" w:hAnsi="Times New Roman" w:cs="Times New Roman"/>
          <w:sz w:val="28"/>
          <w:szCs w:val="28"/>
        </w:rPr>
        <w:t>редседателем Думы города;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4) представлять в Думу города предложения по вопросам, затрагивающим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5) осуществлять исследовательскую, информационно-аналитическую и консультативную деятельность, разрабатывать соответствующие методические, информационные и другие материалы в области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 xml:space="preserve">молодёжной </w:t>
      </w:r>
      <w:r w:rsidRPr="00E73674">
        <w:rPr>
          <w:rFonts w:ascii="Times New Roman" w:hAnsi="Times New Roman" w:cs="Times New Roman"/>
          <w:sz w:val="28"/>
          <w:szCs w:val="28"/>
        </w:rPr>
        <w:t>политики;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6) проводить дискуссии, </w:t>
      </w:r>
      <w:r w:rsidR="00297AAE" w:rsidRPr="00E73674">
        <w:rPr>
          <w:rFonts w:ascii="Times New Roman" w:hAnsi="Times New Roman" w:cs="Times New Roman"/>
          <w:sz w:val="28"/>
          <w:szCs w:val="28"/>
        </w:rPr>
        <w:t>«</w:t>
      </w:r>
      <w:r w:rsidRPr="00E73674">
        <w:rPr>
          <w:rFonts w:ascii="Times New Roman" w:hAnsi="Times New Roman" w:cs="Times New Roman"/>
          <w:sz w:val="28"/>
          <w:szCs w:val="28"/>
        </w:rPr>
        <w:t>круглые столы</w:t>
      </w:r>
      <w:r w:rsidR="00297AAE" w:rsidRPr="00E73674">
        <w:rPr>
          <w:rFonts w:ascii="Times New Roman" w:hAnsi="Times New Roman" w:cs="Times New Roman"/>
          <w:sz w:val="28"/>
          <w:szCs w:val="28"/>
        </w:rPr>
        <w:t>»</w:t>
      </w:r>
      <w:r w:rsidRPr="00E73674">
        <w:rPr>
          <w:rFonts w:ascii="Times New Roman" w:hAnsi="Times New Roman" w:cs="Times New Roman"/>
          <w:sz w:val="28"/>
          <w:szCs w:val="28"/>
        </w:rPr>
        <w:t xml:space="preserve">, форумы, деловые игры, встречи молодых граждан с должностными лицами органов местного самоуправления, </w:t>
      </w:r>
      <w:r w:rsidR="00CE2A0E" w:rsidRPr="00E73674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E2A0E" w:rsidRPr="00E73674">
        <w:rPr>
          <w:rFonts w:ascii="Times New Roman" w:hAnsi="Times New Roman" w:cs="Times New Roman"/>
          <w:sz w:val="28"/>
          <w:szCs w:val="28"/>
        </w:rPr>
        <w:t xml:space="preserve">ых и </w:t>
      </w:r>
      <w:r w:rsidRPr="00E73674">
        <w:rPr>
          <w:rFonts w:ascii="Times New Roman" w:hAnsi="Times New Roman" w:cs="Times New Roman"/>
          <w:sz w:val="28"/>
          <w:szCs w:val="28"/>
        </w:rPr>
        <w:t xml:space="preserve">политических движений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в рамках реализации основных задач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7) принимать решения и обращения в рамках реализации основных целей и задач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Статья 4. Состав и порядок формирования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Молодёжная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палата форм</w:t>
      </w:r>
      <w:r w:rsidR="00336BB7" w:rsidRPr="00E73674">
        <w:rPr>
          <w:rFonts w:ascii="Times New Roman" w:hAnsi="Times New Roman" w:cs="Times New Roman"/>
          <w:sz w:val="28"/>
          <w:szCs w:val="28"/>
        </w:rPr>
        <w:t xml:space="preserve">ируется в количестве не </w:t>
      </w:r>
      <w:r w:rsidR="00B36AC4" w:rsidRPr="00E73674">
        <w:rPr>
          <w:rFonts w:ascii="Times New Roman" w:hAnsi="Times New Roman" w:cs="Times New Roman"/>
          <w:sz w:val="28"/>
          <w:szCs w:val="28"/>
        </w:rPr>
        <w:t>более 15</w:t>
      </w:r>
      <w:r w:rsidRPr="00E736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4417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823A10" w:rsidRPr="00E73674">
        <w:rPr>
          <w:rFonts w:ascii="Times New Roman" w:hAnsi="Times New Roman" w:cs="Times New Roman"/>
          <w:sz w:val="28"/>
          <w:szCs w:val="28"/>
        </w:rPr>
        <w:t xml:space="preserve">и не менее шести </w:t>
      </w:r>
      <w:r w:rsidR="00F64417" w:rsidRPr="00E73674">
        <w:rPr>
          <w:rFonts w:ascii="Times New Roman" w:hAnsi="Times New Roman" w:cs="Times New Roman"/>
          <w:sz w:val="28"/>
          <w:szCs w:val="28"/>
        </w:rPr>
        <w:t>на период осуществления полномочий Думы города Покачи того созыва, при котором была сформирована.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E73674">
        <w:rPr>
          <w:rFonts w:ascii="Times New Roman" w:hAnsi="Times New Roman" w:cs="Times New Roman"/>
          <w:sz w:val="28"/>
          <w:szCs w:val="28"/>
        </w:rPr>
        <w:t xml:space="preserve">2. В состав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могут входить представител</w:t>
      </w:r>
      <w:r w:rsidR="00CE2A0E" w:rsidRPr="00E73674">
        <w:rPr>
          <w:rFonts w:ascii="Times New Roman" w:hAnsi="Times New Roman" w:cs="Times New Roman"/>
          <w:sz w:val="28"/>
          <w:szCs w:val="28"/>
        </w:rPr>
        <w:t>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от следующих субъектов</w:t>
      </w:r>
      <w:r w:rsidR="00694434" w:rsidRPr="00E73674">
        <w:rPr>
          <w:rFonts w:ascii="Times New Roman" w:hAnsi="Times New Roman" w:cs="Times New Roman"/>
          <w:sz w:val="28"/>
          <w:szCs w:val="28"/>
        </w:rPr>
        <w:t xml:space="preserve">, обладающих правом делегировать представителей в состав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694434"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E73674">
        <w:rPr>
          <w:rFonts w:ascii="Times New Roman" w:hAnsi="Times New Roman" w:cs="Times New Roman"/>
          <w:sz w:val="28"/>
          <w:szCs w:val="28"/>
        </w:rPr>
        <w:t>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lastRenderedPageBreak/>
        <w:t>1) молод</w:t>
      </w:r>
      <w:r w:rsidR="00297AAE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жных </w:t>
      </w:r>
      <w:r w:rsidR="00CE2A0E" w:rsidRPr="00E73674">
        <w:rPr>
          <w:rFonts w:ascii="Times New Roman" w:hAnsi="Times New Roman" w:cs="Times New Roman"/>
          <w:sz w:val="28"/>
          <w:szCs w:val="28"/>
        </w:rPr>
        <w:t xml:space="preserve">общественных и религиозных </w:t>
      </w:r>
      <w:r w:rsidRPr="00E73674">
        <w:rPr>
          <w:rFonts w:ascii="Times New Roman" w:hAnsi="Times New Roman" w:cs="Times New Roman"/>
          <w:sz w:val="28"/>
          <w:szCs w:val="28"/>
        </w:rPr>
        <w:t>объединений организаций и предприятий города, советов молодых специалистов организаций и предприятий города;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2)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жных организаций городских отделений политических партий;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3) общественных организаций города, имеющих права юридического лица, осуществляющих свою деятельность на территории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не менее тр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х лет, общее число членов которых составляет более 30 человек;</w:t>
      </w:r>
    </w:p>
    <w:p w:rsidR="00CE2A0E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4) </w:t>
      </w:r>
      <w:r w:rsidR="00CE2A0E" w:rsidRPr="00E73674">
        <w:rPr>
          <w:rFonts w:ascii="Times New Roman" w:hAnsi="Times New Roman" w:cs="Times New Roman"/>
          <w:sz w:val="28"/>
          <w:szCs w:val="28"/>
        </w:rPr>
        <w:t>органов студенческого самоуправления средних профессиональных и высших учебных заведений;</w:t>
      </w:r>
    </w:p>
    <w:p w:rsidR="00355823" w:rsidRPr="00E73674" w:rsidRDefault="00CE2A0E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5) </w:t>
      </w:r>
      <w:r w:rsidR="00355823" w:rsidRPr="00E73674">
        <w:rPr>
          <w:rFonts w:ascii="Times New Roman" w:hAnsi="Times New Roman" w:cs="Times New Roman"/>
          <w:sz w:val="28"/>
          <w:szCs w:val="28"/>
        </w:rPr>
        <w:t>высших и специальных учебных заведений, расположенных на территории города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355823" w:rsidRPr="00E73674">
        <w:rPr>
          <w:rFonts w:ascii="Times New Roman" w:hAnsi="Times New Roman" w:cs="Times New Roman"/>
          <w:sz w:val="28"/>
          <w:szCs w:val="28"/>
        </w:rPr>
        <w:t>;</w:t>
      </w:r>
    </w:p>
    <w:p w:rsidR="00CE2A0E" w:rsidRPr="00E73674" w:rsidRDefault="00CE2A0E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6) органов ученического самоуправления учреждений общего образования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E73674">
        <w:rPr>
          <w:rFonts w:ascii="Times New Roman" w:hAnsi="Times New Roman" w:cs="Times New Roman"/>
          <w:sz w:val="28"/>
          <w:szCs w:val="28"/>
        </w:rPr>
        <w:t>;</w:t>
      </w:r>
    </w:p>
    <w:p w:rsidR="00355823" w:rsidRPr="00E73674" w:rsidRDefault="00CE2A0E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</w:t>
      </w:r>
      <w:r w:rsidR="00355823" w:rsidRPr="00E73674">
        <w:rPr>
          <w:rFonts w:ascii="Times New Roman" w:hAnsi="Times New Roman" w:cs="Times New Roman"/>
          <w:sz w:val="28"/>
          <w:szCs w:val="28"/>
        </w:rPr>
        <w:t>) профессиональных союзов, объединений (ассоциаций) профессиональных союзов, действующих на территории города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355823" w:rsidRPr="00E73674">
        <w:rPr>
          <w:rFonts w:ascii="Times New Roman" w:hAnsi="Times New Roman" w:cs="Times New Roman"/>
          <w:sz w:val="28"/>
          <w:szCs w:val="28"/>
        </w:rPr>
        <w:t>;</w:t>
      </w:r>
    </w:p>
    <w:p w:rsidR="00355823" w:rsidRPr="00E73674" w:rsidRDefault="00CE2A0E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</w:t>
      </w:r>
      <w:r w:rsidR="00355823" w:rsidRPr="00E73674">
        <w:rPr>
          <w:rFonts w:ascii="Times New Roman" w:hAnsi="Times New Roman" w:cs="Times New Roman"/>
          <w:sz w:val="28"/>
          <w:szCs w:val="28"/>
        </w:rPr>
        <w:t>) депутата Думы города;</w:t>
      </w:r>
    </w:p>
    <w:p w:rsidR="00355823" w:rsidRPr="00E73674" w:rsidRDefault="00CE2A0E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9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) </w:t>
      </w:r>
      <w:r w:rsidRPr="00E73674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Покачи</w:t>
      </w:r>
      <w:r w:rsidR="00302A1D" w:rsidRPr="00E73674">
        <w:rPr>
          <w:rFonts w:ascii="Times New Roman" w:hAnsi="Times New Roman" w:cs="Times New Roman"/>
          <w:sz w:val="28"/>
          <w:szCs w:val="28"/>
        </w:rPr>
        <w:t>;</w:t>
      </w:r>
    </w:p>
    <w:p w:rsidR="00302A1D" w:rsidRPr="00E73674" w:rsidRDefault="00302A1D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10) жители города Покачи (самовыдвиженцы).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3. Представители, делегируемые в состав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должны быть гражданами Российской Федерации, постоянно проживающими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73674">
        <w:rPr>
          <w:rFonts w:ascii="Times New Roman" w:hAnsi="Times New Roman" w:cs="Times New Roman"/>
          <w:sz w:val="28"/>
          <w:szCs w:val="28"/>
        </w:rPr>
        <w:t>город</w:t>
      </w:r>
      <w:r w:rsidR="00756797" w:rsidRPr="00E73674">
        <w:rPr>
          <w:rFonts w:ascii="Times New Roman" w:hAnsi="Times New Roman" w:cs="Times New Roman"/>
          <w:sz w:val="28"/>
          <w:szCs w:val="28"/>
        </w:rPr>
        <w:t>а</w:t>
      </w:r>
      <w:r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>,</w:t>
      </w:r>
      <w:r w:rsidR="00B36AC4" w:rsidRPr="00E73674">
        <w:rPr>
          <w:rFonts w:ascii="Times New Roman" w:hAnsi="Times New Roman" w:cs="Times New Roman"/>
          <w:sz w:val="28"/>
          <w:szCs w:val="28"/>
        </w:rPr>
        <w:t xml:space="preserve"> в возрасте от 18 л</w:t>
      </w:r>
      <w:r w:rsidR="00197BC0" w:rsidRPr="00E73674">
        <w:rPr>
          <w:rFonts w:ascii="Times New Roman" w:hAnsi="Times New Roman" w:cs="Times New Roman"/>
          <w:sz w:val="28"/>
          <w:szCs w:val="28"/>
        </w:rPr>
        <w:t>ет до 35</w:t>
      </w:r>
      <w:r w:rsidRPr="00E73674">
        <w:rPr>
          <w:rFonts w:ascii="Times New Roman" w:hAnsi="Times New Roman" w:cs="Times New Roman"/>
          <w:sz w:val="28"/>
          <w:szCs w:val="28"/>
        </w:rPr>
        <w:t xml:space="preserve"> лет включительно, за исключением представителя от органа местного самоуправления города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4. Для формирования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созда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тся организационный комитет по формированию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 соответствии с постановлением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73674">
        <w:rPr>
          <w:rFonts w:ascii="Times New Roman" w:hAnsi="Times New Roman" w:cs="Times New Roman"/>
          <w:sz w:val="28"/>
          <w:szCs w:val="28"/>
        </w:rPr>
        <w:t>Думы города (далее - организационный комитет).</w:t>
      </w:r>
    </w:p>
    <w:p w:rsidR="00010A3A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5. В состав организационного комитета вход</w:t>
      </w:r>
      <w:r w:rsidR="00B36AC4" w:rsidRPr="00E73674">
        <w:rPr>
          <w:rFonts w:ascii="Times New Roman" w:hAnsi="Times New Roman" w:cs="Times New Roman"/>
          <w:sz w:val="28"/>
          <w:szCs w:val="28"/>
        </w:rPr>
        <w:t>ят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депутаты Думы города, представители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3674">
        <w:rPr>
          <w:rFonts w:ascii="Times New Roman" w:hAnsi="Times New Roman" w:cs="Times New Roman"/>
          <w:sz w:val="28"/>
          <w:szCs w:val="28"/>
        </w:rPr>
        <w:t>города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Покачи (далее – администрация города)</w:t>
      </w:r>
      <w:r w:rsidRPr="00E73674">
        <w:rPr>
          <w:rFonts w:ascii="Times New Roman" w:hAnsi="Times New Roman" w:cs="Times New Roman"/>
          <w:sz w:val="28"/>
          <w:szCs w:val="28"/>
        </w:rPr>
        <w:t>, реализующие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жную политику в городе, специалисты аппарата Думы города. Возглавляет организационный комитет и организует его деятельность </w:t>
      </w:r>
      <w:r w:rsidR="00010A3A" w:rsidRPr="00E73674">
        <w:rPr>
          <w:rFonts w:ascii="Times New Roman" w:hAnsi="Times New Roman" w:cs="Times New Roman"/>
          <w:sz w:val="28"/>
          <w:szCs w:val="28"/>
        </w:rPr>
        <w:t>председатель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010A3A"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6. Субъекты, обладающие правом делегировать представителей в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жную палату, указанные в части </w:t>
      </w:r>
      <w:r w:rsidR="001A2E67" w:rsidRPr="00E73674">
        <w:rPr>
          <w:rFonts w:ascii="Times New Roman" w:hAnsi="Times New Roman" w:cs="Times New Roman"/>
          <w:sz w:val="28"/>
          <w:szCs w:val="28"/>
        </w:rPr>
        <w:t>2</w:t>
      </w:r>
      <w:r w:rsidRPr="00E73674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 в организационный комитет следующие документы:</w:t>
      </w:r>
    </w:p>
    <w:p w:rsidR="00E34A1F" w:rsidRPr="00E73674" w:rsidRDefault="00E34A1F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1) протокол общего собрания по выдвижению представителя или письмо о делегировании;</w:t>
      </w:r>
    </w:p>
    <w:p w:rsidR="00E34A1F" w:rsidRPr="00E73674" w:rsidRDefault="00E34A1F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2) характеристика кандидата;</w:t>
      </w:r>
    </w:p>
    <w:p w:rsidR="00302A1D" w:rsidRPr="00E73674" w:rsidRDefault="00E34A1F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674">
        <w:rPr>
          <w:rFonts w:ascii="Times New Roman" w:hAnsi="Times New Roman" w:cs="Times New Roman"/>
          <w:sz w:val="28"/>
          <w:szCs w:val="28"/>
        </w:rPr>
        <w:t>3</w:t>
      </w:r>
      <w:r w:rsidR="00302A1D" w:rsidRPr="00E73674">
        <w:rPr>
          <w:rFonts w:ascii="Times New Roman" w:hAnsi="Times New Roman" w:cs="Times New Roman"/>
          <w:sz w:val="28"/>
          <w:szCs w:val="28"/>
        </w:rPr>
        <w:t>) для самовыдвиженцев - характеристику с места работы или учебы (для неработающих с последнего места работы или учебы), копию паспорта с листом регистрации.</w:t>
      </w:r>
      <w:proofErr w:type="gramEnd"/>
    </w:p>
    <w:p w:rsidR="00355823" w:rsidRPr="00E73674" w:rsidRDefault="00A61C9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Организационный комитет осуществляет координацию по всем вопросам, связанным с формированием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обеспечивает размещение информации о формировании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 средствах массовой информации, на официальн</w:t>
      </w:r>
      <w:r w:rsidR="00756797" w:rsidRPr="00E73674">
        <w:rPr>
          <w:rFonts w:ascii="Times New Roman" w:hAnsi="Times New Roman" w:cs="Times New Roman"/>
          <w:sz w:val="28"/>
          <w:szCs w:val="28"/>
        </w:rPr>
        <w:t>ых</w:t>
      </w:r>
      <w:r w:rsidRPr="00E73674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6797" w:rsidRPr="00E73674">
        <w:rPr>
          <w:rFonts w:ascii="Times New Roman" w:hAnsi="Times New Roman" w:cs="Times New Roman"/>
          <w:sz w:val="28"/>
          <w:szCs w:val="28"/>
        </w:rPr>
        <w:t>ах органов местного самоуправления города Покачи</w:t>
      </w:r>
      <w:r w:rsidRPr="00E73674">
        <w:rPr>
          <w:rFonts w:ascii="Times New Roman" w:hAnsi="Times New Roman" w:cs="Times New Roman"/>
          <w:sz w:val="28"/>
          <w:szCs w:val="28"/>
        </w:rPr>
        <w:t>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lastRenderedPageBreak/>
        <w:t>2) принимает документы от субъектов, обладающих правом делегировать представителей в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жную палату;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принимает решение о соответствии (несоответствии) представленных документов установленному порядку выдвижения;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4) направляет информационные письма субъектам, обладающим правом делегировать представителей в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жную палату.</w:t>
      </w:r>
    </w:p>
    <w:p w:rsidR="00355823" w:rsidRPr="00E73674" w:rsidRDefault="00A61C9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</w:t>
      </w:r>
      <w:r w:rsidR="00355823" w:rsidRPr="00E73674">
        <w:rPr>
          <w:rFonts w:ascii="Times New Roman" w:hAnsi="Times New Roman" w:cs="Times New Roman"/>
          <w:sz w:val="28"/>
          <w:szCs w:val="28"/>
        </w:rPr>
        <w:t>. Срок принятия документов от субъектов, обладающих правом делегировать представителей в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жную палату, составляет </w:t>
      </w:r>
      <w:r w:rsidR="00756797" w:rsidRPr="00E73674">
        <w:rPr>
          <w:rFonts w:ascii="Times New Roman" w:hAnsi="Times New Roman" w:cs="Times New Roman"/>
          <w:sz w:val="28"/>
          <w:szCs w:val="28"/>
        </w:rPr>
        <w:t>один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месяц со дня официального опубликования решения Думы города о создании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при Думе города.</w:t>
      </w:r>
    </w:p>
    <w:p w:rsidR="00355823" w:rsidRPr="00E73674" w:rsidRDefault="00A61C9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9</w:t>
      </w:r>
      <w:r w:rsidR="00355823" w:rsidRPr="00E73674">
        <w:rPr>
          <w:rFonts w:ascii="Times New Roman" w:hAnsi="Times New Roman" w:cs="Times New Roman"/>
          <w:sz w:val="28"/>
          <w:szCs w:val="28"/>
        </w:rPr>
        <w:t>. Подготовленный организационным комитетом список кандидатов в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жную палату </w:t>
      </w:r>
      <w:r w:rsidR="00B36AC4" w:rsidRPr="00E73674">
        <w:rPr>
          <w:rFonts w:ascii="Times New Roman" w:hAnsi="Times New Roman" w:cs="Times New Roman"/>
          <w:sz w:val="28"/>
          <w:szCs w:val="28"/>
        </w:rPr>
        <w:t xml:space="preserve">направляется для рассмотрения </w:t>
      </w:r>
      <w:r w:rsidR="00355823" w:rsidRPr="00E73674">
        <w:rPr>
          <w:rFonts w:ascii="Times New Roman" w:hAnsi="Times New Roman" w:cs="Times New Roman"/>
          <w:sz w:val="28"/>
          <w:szCs w:val="28"/>
        </w:rPr>
        <w:t>в Думу города. Дума города на ближайшем заседании принимает решение о</w:t>
      </w:r>
      <w:r w:rsidR="00010A3A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355823" w:rsidRPr="00E73674">
        <w:rPr>
          <w:rFonts w:ascii="Times New Roman" w:hAnsi="Times New Roman" w:cs="Times New Roman"/>
          <w:sz w:val="28"/>
          <w:szCs w:val="28"/>
        </w:rPr>
        <w:t>состав</w:t>
      </w:r>
      <w:r w:rsidR="00010A3A" w:rsidRPr="00E73674">
        <w:rPr>
          <w:rFonts w:ascii="Times New Roman" w:hAnsi="Times New Roman" w:cs="Times New Roman"/>
          <w:sz w:val="28"/>
          <w:szCs w:val="28"/>
        </w:rPr>
        <w:t>е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 С</w:t>
      </w:r>
      <w:r w:rsidR="006309BC" w:rsidRPr="00E73674">
        <w:rPr>
          <w:rFonts w:ascii="Times New Roman" w:hAnsi="Times New Roman" w:cs="Times New Roman"/>
          <w:sz w:val="28"/>
          <w:szCs w:val="28"/>
        </w:rPr>
        <w:t>о дня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принятия решения Думы города о состав</w:t>
      </w:r>
      <w:r w:rsidR="00010A3A" w:rsidRPr="00E73674">
        <w:rPr>
          <w:rFonts w:ascii="Times New Roman" w:hAnsi="Times New Roman" w:cs="Times New Roman"/>
          <w:sz w:val="28"/>
          <w:szCs w:val="28"/>
        </w:rPr>
        <w:t>е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Молодёжная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палата считается созданной.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A61C92" w:rsidRPr="00E73674">
        <w:rPr>
          <w:rFonts w:ascii="Times New Roman" w:hAnsi="Times New Roman" w:cs="Times New Roman"/>
          <w:sz w:val="28"/>
          <w:szCs w:val="28"/>
        </w:rPr>
        <w:t>0</w:t>
      </w:r>
      <w:r w:rsidRPr="00E73674">
        <w:rPr>
          <w:rFonts w:ascii="Times New Roman" w:hAnsi="Times New Roman" w:cs="Times New Roman"/>
          <w:sz w:val="28"/>
          <w:szCs w:val="28"/>
        </w:rPr>
        <w:t>. Организационный комитет организ</w:t>
      </w:r>
      <w:r w:rsidR="001D74BD" w:rsidRPr="00E73674">
        <w:rPr>
          <w:rFonts w:ascii="Times New Roman" w:hAnsi="Times New Roman" w:cs="Times New Roman"/>
          <w:sz w:val="28"/>
          <w:szCs w:val="28"/>
        </w:rPr>
        <w:t>ует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36AC4" w:rsidRPr="00E73674">
        <w:rPr>
          <w:rFonts w:ascii="Times New Roman" w:hAnsi="Times New Roman" w:cs="Times New Roman"/>
          <w:sz w:val="28"/>
          <w:szCs w:val="28"/>
        </w:rPr>
        <w:t>е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первого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02A1D" w:rsidRPr="00E73674" w:rsidRDefault="00302A1D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Статья 5. Организация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BC0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</w:t>
      </w:r>
      <w:r w:rsidR="00AD5BC0" w:rsidRPr="00E73674">
        <w:rPr>
          <w:rFonts w:ascii="Times New Roman" w:hAnsi="Times New Roman" w:cs="Times New Roman"/>
          <w:sz w:val="28"/>
          <w:szCs w:val="28"/>
        </w:rPr>
        <w:t>Основной ф</w:t>
      </w:r>
      <w:r w:rsidRPr="00E73674">
        <w:rPr>
          <w:rFonts w:ascii="Times New Roman" w:hAnsi="Times New Roman" w:cs="Times New Roman"/>
          <w:sz w:val="28"/>
          <w:szCs w:val="28"/>
        </w:rPr>
        <w:t>орм</w:t>
      </w:r>
      <w:r w:rsidR="00AD5BC0" w:rsidRPr="00E73674">
        <w:rPr>
          <w:rFonts w:ascii="Times New Roman" w:hAnsi="Times New Roman" w:cs="Times New Roman"/>
          <w:sz w:val="28"/>
          <w:szCs w:val="28"/>
        </w:rPr>
        <w:t>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являются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AD5BC0" w:rsidRPr="00E73674">
        <w:rPr>
          <w:rFonts w:ascii="Times New Roman" w:hAnsi="Times New Roman" w:cs="Times New Roman"/>
          <w:sz w:val="28"/>
          <w:szCs w:val="28"/>
        </w:rPr>
        <w:t>. На заседании рассматриваются вопросы, отнес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AD5BC0" w:rsidRPr="00E73674">
        <w:rPr>
          <w:rFonts w:ascii="Times New Roman" w:hAnsi="Times New Roman" w:cs="Times New Roman"/>
          <w:sz w:val="28"/>
          <w:szCs w:val="28"/>
        </w:rPr>
        <w:t xml:space="preserve">нные настоящим Положением к полномочиям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AD5BC0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AD5BC0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проводятся не реже тр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х раз в год. В случае необходимости могут проводиться внеочередные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AD5BC0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правомочно, если на нем присутствует более половины от утвержд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нного состава членов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AD5BC0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принимаются открытым голосованием простым большинством голосов. Решения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носят рекомендательный характер.</w:t>
      </w:r>
    </w:p>
    <w:p w:rsidR="00355823" w:rsidRPr="00E73674" w:rsidRDefault="00AD5BC0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5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Молодёжная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палата вправе принимать решения в заочной форме пут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м письменного опроса членов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45750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6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являются открытыми. На заседания</w:t>
      </w:r>
      <w:r w:rsidR="00756797" w:rsidRPr="00E73674">
        <w:rPr>
          <w:rFonts w:ascii="Times New Roman" w:hAnsi="Times New Roman" w:cs="Times New Roman"/>
          <w:sz w:val="28"/>
          <w:szCs w:val="28"/>
        </w:rPr>
        <w:t>х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756797" w:rsidRPr="00E73674">
        <w:rPr>
          <w:rFonts w:ascii="Times New Roman" w:hAnsi="Times New Roman" w:cs="Times New Roman"/>
          <w:sz w:val="28"/>
          <w:szCs w:val="28"/>
        </w:rPr>
        <w:t>приглаша</w:t>
      </w:r>
      <w:r w:rsidR="00B36AC4" w:rsidRPr="00E73674">
        <w:rPr>
          <w:rFonts w:ascii="Times New Roman" w:hAnsi="Times New Roman" w:cs="Times New Roman"/>
          <w:sz w:val="28"/>
          <w:szCs w:val="28"/>
        </w:rPr>
        <w:t>ются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</w:t>
      </w:r>
      <w:r w:rsidR="00010A3A" w:rsidRPr="00E73674">
        <w:rPr>
          <w:rFonts w:ascii="Times New Roman" w:hAnsi="Times New Roman" w:cs="Times New Roman"/>
          <w:sz w:val="28"/>
          <w:szCs w:val="28"/>
        </w:rPr>
        <w:t>п</w:t>
      </w:r>
      <w:r w:rsidR="00355823" w:rsidRPr="00E73674">
        <w:rPr>
          <w:rFonts w:ascii="Times New Roman" w:hAnsi="Times New Roman" w:cs="Times New Roman"/>
          <w:sz w:val="28"/>
          <w:szCs w:val="28"/>
        </w:rPr>
        <w:t>редседатель Думы города и (или) его заместител</w:t>
      </w:r>
      <w:r w:rsidR="00010A3A" w:rsidRPr="00E73674">
        <w:rPr>
          <w:rFonts w:ascii="Times New Roman" w:hAnsi="Times New Roman" w:cs="Times New Roman"/>
          <w:sz w:val="28"/>
          <w:szCs w:val="28"/>
        </w:rPr>
        <w:t>ь</w:t>
      </w:r>
      <w:r w:rsidR="00355823" w:rsidRPr="00E73674">
        <w:rPr>
          <w:rFonts w:ascii="Times New Roman" w:hAnsi="Times New Roman" w:cs="Times New Roman"/>
          <w:sz w:val="28"/>
          <w:szCs w:val="28"/>
        </w:rPr>
        <w:t>.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Присутствие председателя Думы города на первом заседании Молодёжной палаты обязательно.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756797" w:rsidRPr="00E73674">
        <w:rPr>
          <w:rFonts w:ascii="Times New Roman" w:hAnsi="Times New Roman" w:cs="Times New Roman"/>
          <w:sz w:val="28"/>
          <w:szCs w:val="28"/>
        </w:rPr>
        <w:t>вправе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принимать участие депутаты Думы города, специалисты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3674">
        <w:rPr>
          <w:rFonts w:ascii="Times New Roman" w:hAnsi="Times New Roman" w:cs="Times New Roman"/>
          <w:sz w:val="28"/>
          <w:szCs w:val="28"/>
        </w:rPr>
        <w:t>города, аппарата Думы города и иные заинтересованные лица.</w:t>
      </w:r>
    </w:p>
    <w:p w:rsidR="00355823" w:rsidRPr="00E73674" w:rsidRDefault="0045750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На первом заседании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избираются председатель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палаты, заместитель председателя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и секретарь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45750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 избирается по представлению </w:t>
      </w:r>
      <w:r w:rsidR="00010A3A" w:rsidRPr="00E73674">
        <w:rPr>
          <w:rFonts w:ascii="Times New Roman" w:hAnsi="Times New Roman" w:cs="Times New Roman"/>
          <w:sz w:val="28"/>
          <w:szCs w:val="28"/>
        </w:rPr>
        <w:t>п</w:t>
      </w:r>
      <w:r w:rsidR="00355823" w:rsidRPr="00E73674">
        <w:rPr>
          <w:rFonts w:ascii="Times New Roman" w:hAnsi="Times New Roman" w:cs="Times New Roman"/>
          <w:sz w:val="28"/>
          <w:szCs w:val="28"/>
        </w:rPr>
        <w:t>редседателя Думы города, а также пут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м самовыдвижения. Избранным </w:t>
      </w:r>
      <w:r w:rsidR="00355823" w:rsidRPr="00E73674">
        <w:rPr>
          <w:rFonts w:ascii="Times New Roman" w:hAnsi="Times New Roman" w:cs="Times New Roman"/>
          <w:sz w:val="28"/>
          <w:szCs w:val="28"/>
        </w:rPr>
        <w:lastRenderedPageBreak/>
        <w:t>считается кандидат, если за него проголосовало более половины от утвержд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нного состава членов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457502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9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="00355823" w:rsidRPr="00E73674">
        <w:rPr>
          <w:rFonts w:ascii="Times New Roman" w:hAnsi="Times New Roman" w:cs="Times New Roman"/>
          <w:sz w:val="28"/>
          <w:szCs w:val="28"/>
        </w:rPr>
        <w:t xml:space="preserve"> палаты: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2) представляет Молод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жную палату в отношениях с органами государственной власти, органами местного самоуправления, общественными объединениями, иными организациями, должностными лицами и гражданами;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3) назначает дату проведения </w:t>
      </w:r>
      <w:proofErr w:type="gramStart"/>
      <w:r w:rsidRPr="00E73674">
        <w:rPr>
          <w:rFonts w:ascii="Times New Roman" w:hAnsi="Times New Roman" w:cs="Times New Roman"/>
          <w:sz w:val="28"/>
          <w:szCs w:val="28"/>
        </w:rPr>
        <w:t>очередных</w:t>
      </w:r>
      <w:proofErr w:type="gramEnd"/>
      <w:r w:rsidRPr="00E73674">
        <w:rPr>
          <w:rFonts w:ascii="Times New Roman" w:hAnsi="Times New Roman" w:cs="Times New Roman"/>
          <w:sz w:val="28"/>
          <w:szCs w:val="28"/>
        </w:rPr>
        <w:t xml:space="preserve"> и внеочередных заседаний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4) формирует проект повестки дня заседания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на основании поступивших предложений;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5) председательствует на заседаниях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6) подписывает протоколы и выписки из них, письма и иные документы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7) организует деятельность рабочих групп, создаваемых для рассмотрения отдельных вопросов;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8) осуществляет иные полномочия в соот</w:t>
      </w:r>
      <w:r w:rsidR="00B36AC4" w:rsidRPr="00E73674">
        <w:rPr>
          <w:rFonts w:ascii="Times New Roman" w:hAnsi="Times New Roman" w:cs="Times New Roman"/>
          <w:sz w:val="28"/>
          <w:szCs w:val="28"/>
        </w:rPr>
        <w:t>ветствии с настоящим Положением:</w:t>
      </w:r>
    </w:p>
    <w:p w:rsidR="00B36AC4" w:rsidRPr="00E73674" w:rsidRDefault="00B36AC4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9) информирует Думу города о рассмотренных на заседаниях Молодёжной палаты вопросах и принятых решениях.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0</w:t>
      </w:r>
      <w:r w:rsidRPr="00E73674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 секретарь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избираются пут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м открытого голосования. Избранными считаются </w:t>
      </w:r>
      <w:r w:rsidR="00756797" w:rsidRPr="00E73674">
        <w:rPr>
          <w:rFonts w:ascii="Times New Roman" w:hAnsi="Times New Roman" w:cs="Times New Roman"/>
          <w:sz w:val="28"/>
          <w:szCs w:val="28"/>
        </w:rPr>
        <w:t>два</w:t>
      </w:r>
      <w:r w:rsidRPr="00E73674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соответственно, получившие наибольшее число голосов членов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присутствующих на заседании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1</w:t>
      </w:r>
      <w:r w:rsidRPr="00E73674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исполняет обязанности председателя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 период его отсутствия.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2</w:t>
      </w:r>
      <w:r w:rsidRPr="00E7367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выполняет следующие функции: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1) вед</w:t>
      </w:r>
      <w:r w:rsidR="00756797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 xml:space="preserve">т делопроизводство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протоколы заседаний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информирует членов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о дате, времени и месте проведения заседаний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рассылает повестки заседаний и материалы к ним;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3) осуществляет сбор и обобщение информации, поступающей в адрес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готовит материалы по вопросам повестки дня заседания;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4) решает иные вопросы, связанные с деятельностью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 соответствии с настоящим Положением.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3</w:t>
      </w:r>
      <w:r w:rsidRPr="00E73674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имеют право голоса и обладают равными правами при обсуждении и принятии решений на заседаниях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4</w:t>
      </w:r>
      <w:r w:rsidRPr="00E73674">
        <w:rPr>
          <w:rFonts w:ascii="Times New Roman" w:hAnsi="Times New Roman" w:cs="Times New Roman"/>
          <w:sz w:val="28"/>
          <w:szCs w:val="28"/>
        </w:rPr>
        <w:t xml:space="preserve">. Для рассмотрения отдельных вопросов могут создаваться рабочие группы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</w:t>
      </w:r>
      <w:r w:rsidR="00457502" w:rsidRPr="00E73674">
        <w:rPr>
          <w:rFonts w:ascii="Times New Roman" w:hAnsi="Times New Roman" w:cs="Times New Roman"/>
          <w:sz w:val="28"/>
          <w:szCs w:val="28"/>
        </w:rPr>
        <w:t>5</w:t>
      </w:r>
      <w:r w:rsidRPr="00E73674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курирует председатель постоянно</w:t>
      </w:r>
      <w:r w:rsidR="000A02E7" w:rsidRPr="00E73674">
        <w:rPr>
          <w:rFonts w:ascii="Times New Roman" w:hAnsi="Times New Roman" w:cs="Times New Roman"/>
          <w:sz w:val="28"/>
          <w:szCs w:val="28"/>
        </w:rPr>
        <w:t>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коми</w:t>
      </w:r>
      <w:r w:rsidR="000A02E7" w:rsidRPr="00E73674">
        <w:rPr>
          <w:rFonts w:ascii="Times New Roman" w:hAnsi="Times New Roman" w:cs="Times New Roman"/>
          <w:sz w:val="28"/>
          <w:szCs w:val="28"/>
        </w:rPr>
        <w:t>ссии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Думы города по </w:t>
      </w:r>
      <w:r w:rsidR="00B36AC4" w:rsidRPr="00E73674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0A02E7" w:rsidRPr="00E73674">
        <w:rPr>
          <w:rFonts w:ascii="Times New Roman" w:hAnsi="Times New Roman" w:cs="Times New Roman"/>
          <w:sz w:val="28"/>
          <w:szCs w:val="28"/>
        </w:rPr>
        <w:t xml:space="preserve"> и местному самоуправлению</w:t>
      </w:r>
      <w:r w:rsidRPr="00E73674">
        <w:rPr>
          <w:rFonts w:ascii="Times New Roman" w:hAnsi="Times New Roman" w:cs="Times New Roman"/>
          <w:sz w:val="28"/>
          <w:szCs w:val="28"/>
        </w:rPr>
        <w:t>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Статья 6. Права и обязанности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имеет право: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принимать участие в подготовке решений по всем вопросам, касающимся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получать информацию по различным аспектам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готовить предложения о внесении изменений в муниципальные нормативные правовые акты по вопросам, затрагивающим права и законные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4) проводить анализ проектов муниципальных правовых актов в части, затрагивающей права и законные интересы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5) вести просветительскую работу 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среде, направленную на повышение правовой культуры молодых граждан;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6) участвовать в организации мероприятий в рамках реализации задач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7) присутствовать на заседаниях Думы города, постоянных коми</w:t>
      </w:r>
      <w:r w:rsidR="000A02E7" w:rsidRPr="00E73674">
        <w:rPr>
          <w:rFonts w:ascii="Times New Roman" w:hAnsi="Times New Roman" w:cs="Times New Roman"/>
          <w:sz w:val="28"/>
          <w:szCs w:val="28"/>
        </w:rPr>
        <w:t>ссий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Думы города, депутатских слушаниях по согласованию с </w:t>
      </w:r>
      <w:r w:rsidR="000A02E7" w:rsidRPr="00E73674">
        <w:rPr>
          <w:rFonts w:ascii="Times New Roman" w:hAnsi="Times New Roman" w:cs="Times New Roman"/>
          <w:sz w:val="28"/>
          <w:szCs w:val="28"/>
        </w:rPr>
        <w:t>п</w:t>
      </w:r>
      <w:r w:rsidRPr="00E73674">
        <w:rPr>
          <w:rFonts w:ascii="Times New Roman" w:hAnsi="Times New Roman" w:cs="Times New Roman"/>
          <w:sz w:val="28"/>
          <w:szCs w:val="28"/>
        </w:rPr>
        <w:t>редседателем Думы города;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8) осуществлять иные права, установленные настоящим Положением.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обязан: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1) выполнять требования настоящего Положения, Регламента Думы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Pr="00E73674">
        <w:rPr>
          <w:rFonts w:ascii="Times New Roman" w:hAnsi="Times New Roman" w:cs="Times New Roman"/>
          <w:sz w:val="28"/>
          <w:szCs w:val="28"/>
        </w:rPr>
        <w:t>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исполнять решения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исполнять иные обязанности, установленные настоящим Положением.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3. Полномочия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могут быть прекращены досрочно субъектом, делегировавшим данного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4. Полномочия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прекращаются досрочно также в случае: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1) смерти;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2) </w:t>
      </w:r>
      <w:r w:rsidR="00B36AC4" w:rsidRPr="00E73674">
        <w:rPr>
          <w:rFonts w:ascii="Times New Roman" w:hAnsi="Times New Roman" w:cs="Times New Roman"/>
          <w:sz w:val="28"/>
          <w:szCs w:val="28"/>
        </w:rPr>
        <w:t xml:space="preserve">отставки </w:t>
      </w:r>
      <w:r w:rsidRPr="00E73674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6) выезда на постоянное место жительства за пределы города;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7) прекращения г</w:t>
      </w:r>
      <w:r w:rsidR="00B36AC4" w:rsidRPr="00E73674">
        <w:rPr>
          <w:rFonts w:ascii="Times New Roman" w:hAnsi="Times New Roman" w:cs="Times New Roman"/>
          <w:sz w:val="28"/>
          <w:szCs w:val="28"/>
        </w:rPr>
        <w:t>ражданства Российской Федерации.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5. В случае досрочного прекращения полномочий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субъект, делегировавший данного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вправе представить в установленном порядке замену его другим представителем.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6. Заявления, а также иные документы, подтверждающие случаи, указанные в пунктах 1-</w:t>
      </w:r>
      <w:r w:rsidR="002E547B" w:rsidRPr="00E73674">
        <w:rPr>
          <w:rFonts w:ascii="Times New Roman" w:hAnsi="Times New Roman" w:cs="Times New Roman"/>
          <w:sz w:val="28"/>
          <w:szCs w:val="28"/>
        </w:rPr>
        <w:t>7</w:t>
      </w:r>
      <w:r w:rsidRPr="00E73674">
        <w:rPr>
          <w:rFonts w:ascii="Times New Roman" w:hAnsi="Times New Roman" w:cs="Times New Roman"/>
          <w:sz w:val="28"/>
          <w:szCs w:val="28"/>
        </w:rPr>
        <w:t xml:space="preserve"> части 4 настоящей статьи, подаются на рассмотрение организационного комитета.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комитет в течение 15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73674">
        <w:rPr>
          <w:rFonts w:ascii="Times New Roman" w:hAnsi="Times New Roman" w:cs="Times New Roman"/>
          <w:sz w:val="28"/>
          <w:szCs w:val="28"/>
        </w:rPr>
        <w:t>дней рассматривает поданные документы и принимает соответствующее решение.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В случае принятия организационным комитетом решения о досрочном прекращении полномочий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председатель Думы города вносит на рассмотрение Думы города проект решения Думы 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73674">
        <w:rPr>
          <w:rFonts w:ascii="Times New Roman" w:hAnsi="Times New Roman" w:cs="Times New Roman"/>
          <w:sz w:val="28"/>
          <w:szCs w:val="28"/>
        </w:rPr>
        <w:t xml:space="preserve">о внесении изменений в персональный состав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7. Инициатором подачи документов в организационный комитет по пункту </w:t>
      </w:r>
      <w:r w:rsidR="002E547B" w:rsidRPr="00E73674">
        <w:rPr>
          <w:rFonts w:ascii="Times New Roman" w:hAnsi="Times New Roman" w:cs="Times New Roman"/>
          <w:sz w:val="28"/>
          <w:szCs w:val="28"/>
        </w:rPr>
        <w:t>6</w:t>
      </w:r>
      <w:r w:rsidRPr="00E73674">
        <w:rPr>
          <w:rFonts w:ascii="Times New Roman" w:hAnsi="Times New Roman" w:cs="Times New Roman"/>
          <w:sz w:val="28"/>
          <w:szCs w:val="28"/>
        </w:rPr>
        <w:t xml:space="preserve"> части 4 настоящей статьи может быть председатель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756797" w:rsidRPr="00E73674">
        <w:rPr>
          <w:rFonts w:ascii="Times New Roman" w:hAnsi="Times New Roman" w:cs="Times New Roman"/>
          <w:sz w:val="28"/>
          <w:szCs w:val="28"/>
        </w:rPr>
        <w:t>,</w:t>
      </w:r>
      <w:r w:rsidRPr="00E7367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756797" w:rsidRPr="00E73674">
        <w:rPr>
          <w:rFonts w:ascii="Times New Roman" w:hAnsi="Times New Roman" w:cs="Times New Roman"/>
          <w:sz w:val="28"/>
          <w:szCs w:val="28"/>
        </w:rPr>
        <w:t xml:space="preserve"> председателя Молодёжной палаты</w:t>
      </w:r>
      <w:r w:rsidRPr="00E73674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в количестве не менее </w:t>
      </w:r>
      <w:r w:rsidR="00A653B7" w:rsidRPr="00E73674">
        <w:rPr>
          <w:rFonts w:ascii="Times New Roman" w:hAnsi="Times New Roman" w:cs="Times New Roman"/>
          <w:sz w:val="28"/>
          <w:szCs w:val="28"/>
        </w:rPr>
        <w:t>трех</w:t>
      </w:r>
      <w:r w:rsidRPr="00E7367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8. В случае досрочного прекращения полномочий члена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D57B71" w:rsidRPr="00E73674">
        <w:rPr>
          <w:rFonts w:ascii="Times New Roman" w:hAnsi="Times New Roman" w:cs="Times New Roman"/>
          <w:sz w:val="28"/>
          <w:szCs w:val="28"/>
        </w:rPr>
        <w:t xml:space="preserve"> и если количество членов молодёжной палаты</w:t>
      </w:r>
      <w:r w:rsidR="00823A10" w:rsidRPr="00E73674">
        <w:rPr>
          <w:rFonts w:ascii="Times New Roman" w:hAnsi="Times New Roman" w:cs="Times New Roman"/>
          <w:sz w:val="28"/>
          <w:szCs w:val="28"/>
        </w:rPr>
        <w:t xml:space="preserve"> составляет менее шести, то</w:t>
      </w:r>
      <w:r w:rsidRPr="00E73674">
        <w:rPr>
          <w:rFonts w:ascii="Times New Roman" w:hAnsi="Times New Roman" w:cs="Times New Roman"/>
          <w:sz w:val="28"/>
          <w:szCs w:val="28"/>
        </w:rPr>
        <w:t xml:space="preserve"> организационный комитет публикует в средствах массовой информации и размещает в сети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«</w:t>
      </w:r>
      <w:r w:rsidRPr="00E73674">
        <w:rPr>
          <w:rFonts w:ascii="Times New Roman" w:hAnsi="Times New Roman" w:cs="Times New Roman"/>
          <w:sz w:val="28"/>
          <w:szCs w:val="28"/>
        </w:rPr>
        <w:t>Интернет</w:t>
      </w:r>
      <w:r w:rsidR="00297AAE" w:rsidRPr="00E73674">
        <w:rPr>
          <w:rFonts w:ascii="Times New Roman" w:hAnsi="Times New Roman" w:cs="Times New Roman"/>
          <w:sz w:val="28"/>
          <w:szCs w:val="28"/>
        </w:rPr>
        <w:t>»</w:t>
      </w:r>
      <w:r w:rsidRPr="00E73674">
        <w:rPr>
          <w:rFonts w:ascii="Times New Roman" w:hAnsi="Times New Roman" w:cs="Times New Roman"/>
          <w:sz w:val="28"/>
          <w:szCs w:val="28"/>
        </w:rPr>
        <w:t xml:space="preserve"> информацию о дополнительном формировании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и сроке принятия документов, указанных в части </w:t>
      </w:r>
      <w:r w:rsidR="00897C3A" w:rsidRPr="00E73674">
        <w:rPr>
          <w:rFonts w:ascii="Times New Roman" w:hAnsi="Times New Roman" w:cs="Times New Roman"/>
          <w:sz w:val="28"/>
          <w:szCs w:val="28"/>
        </w:rPr>
        <w:t>8</w:t>
      </w:r>
      <w:r w:rsidRPr="00E73674">
        <w:rPr>
          <w:rFonts w:ascii="Times New Roman" w:hAnsi="Times New Roman" w:cs="Times New Roman"/>
          <w:sz w:val="28"/>
          <w:szCs w:val="28"/>
        </w:rPr>
        <w:t xml:space="preserve"> статьи 4 настоящего Положения.</w:t>
      </w:r>
    </w:p>
    <w:p w:rsidR="006309BC" w:rsidRPr="00E73674" w:rsidRDefault="006309B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9. Дополнительное формирование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осуществляется в порядке, предусмотренном стать</w:t>
      </w:r>
      <w:r w:rsidR="00897C3A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й 4 настоящего Положения, с уч</w:t>
      </w:r>
      <w:r w:rsidR="00897C3A" w:rsidRPr="00E73674">
        <w:rPr>
          <w:rFonts w:ascii="Times New Roman" w:hAnsi="Times New Roman" w:cs="Times New Roman"/>
          <w:sz w:val="28"/>
          <w:szCs w:val="28"/>
        </w:rPr>
        <w:t>ё</w:t>
      </w:r>
      <w:r w:rsidRPr="00E73674">
        <w:rPr>
          <w:rFonts w:ascii="Times New Roman" w:hAnsi="Times New Roman" w:cs="Times New Roman"/>
          <w:sz w:val="28"/>
          <w:szCs w:val="28"/>
        </w:rPr>
        <w:t>том требований настоящей статьи.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23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1. Документы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палаты, сформированные в дело, хранятся в аппарате Думы города в соответствии с законодательством об архивном деле.</w:t>
      </w:r>
    </w:p>
    <w:p w:rsidR="00295580" w:rsidRPr="00E73674" w:rsidRDefault="00355823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2. Информация о деятельности </w:t>
      </w:r>
      <w:r w:rsidR="00297AAE" w:rsidRPr="00E73674">
        <w:rPr>
          <w:rFonts w:ascii="Times New Roman" w:hAnsi="Times New Roman" w:cs="Times New Roman"/>
          <w:sz w:val="28"/>
          <w:szCs w:val="28"/>
        </w:rPr>
        <w:t>Молодёжной</w:t>
      </w:r>
      <w:r w:rsidRPr="00E73674">
        <w:rPr>
          <w:rFonts w:ascii="Times New Roman" w:hAnsi="Times New Roman" w:cs="Times New Roman"/>
          <w:sz w:val="28"/>
          <w:szCs w:val="28"/>
        </w:rPr>
        <w:t xml:space="preserve"> палаты размещается аппаратом Думы города на официальном сайте Думы города </w:t>
      </w:r>
      <w:r w:rsidR="00582D20" w:rsidRPr="00E73674">
        <w:rPr>
          <w:rFonts w:ascii="Times New Roman" w:hAnsi="Times New Roman" w:cs="Times New Roman"/>
          <w:sz w:val="28"/>
          <w:szCs w:val="28"/>
        </w:rPr>
        <w:t>Покачи</w:t>
      </w:r>
      <w:r w:rsidR="00E543F5" w:rsidRPr="00E73674">
        <w:rPr>
          <w:rFonts w:ascii="Times New Roman" w:hAnsi="Times New Roman" w:cs="Times New Roman"/>
          <w:sz w:val="28"/>
          <w:szCs w:val="28"/>
        </w:rPr>
        <w:t>.</w:t>
      </w:r>
    </w:p>
    <w:p w:rsidR="00A078AC" w:rsidRPr="00E73674" w:rsidRDefault="00A078AC" w:rsidP="00A0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8AC" w:rsidRPr="00E73674" w:rsidSect="00E73674">
      <w:headerReference w:type="default" r:id="rId10"/>
      <w:headerReference w:type="first" r:id="rId11"/>
      <w:pgSz w:w="11905" w:h="16838"/>
      <w:pgMar w:top="284" w:right="567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28" w:rsidRDefault="00876828" w:rsidP="00225732">
      <w:pPr>
        <w:spacing w:after="0" w:line="240" w:lineRule="auto"/>
      </w:pPr>
      <w:r>
        <w:separator/>
      </w:r>
    </w:p>
  </w:endnote>
  <w:endnote w:type="continuationSeparator" w:id="0">
    <w:p w:rsidR="00876828" w:rsidRDefault="00876828" w:rsidP="002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28" w:rsidRDefault="00876828" w:rsidP="00225732">
      <w:pPr>
        <w:spacing w:after="0" w:line="240" w:lineRule="auto"/>
      </w:pPr>
      <w:r>
        <w:separator/>
      </w:r>
    </w:p>
  </w:footnote>
  <w:footnote w:type="continuationSeparator" w:id="0">
    <w:p w:rsidR="00876828" w:rsidRDefault="00876828" w:rsidP="0022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66850219"/>
      <w:docPartObj>
        <w:docPartGallery w:val="Page Numbers (Top of Page)"/>
        <w:docPartUnique/>
      </w:docPartObj>
    </w:sdtPr>
    <w:sdtEndPr/>
    <w:sdtContent>
      <w:p w:rsidR="002E547B" w:rsidRPr="00E73674" w:rsidRDefault="002E547B">
        <w:pPr>
          <w:pStyle w:val="a6"/>
          <w:jc w:val="center"/>
          <w:rPr>
            <w:rFonts w:ascii="Times New Roman" w:hAnsi="Times New Roman" w:cs="Times New Roman"/>
          </w:rPr>
        </w:pPr>
        <w:r w:rsidRPr="00E73674">
          <w:rPr>
            <w:rFonts w:ascii="Times New Roman" w:hAnsi="Times New Roman" w:cs="Times New Roman"/>
          </w:rPr>
          <w:fldChar w:fldCharType="begin"/>
        </w:r>
        <w:r w:rsidRPr="00E73674">
          <w:rPr>
            <w:rFonts w:ascii="Times New Roman" w:hAnsi="Times New Roman" w:cs="Times New Roman"/>
          </w:rPr>
          <w:instrText>PAGE   \* MERGEFORMAT</w:instrText>
        </w:r>
        <w:r w:rsidRPr="00E73674">
          <w:rPr>
            <w:rFonts w:ascii="Times New Roman" w:hAnsi="Times New Roman" w:cs="Times New Roman"/>
          </w:rPr>
          <w:fldChar w:fldCharType="separate"/>
        </w:r>
        <w:r w:rsidR="009A257E">
          <w:rPr>
            <w:rFonts w:ascii="Times New Roman" w:hAnsi="Times New Roman" w:cs="Times New Roman"/>
            <w:noProof/>
          </w:rPr>
          <w:t>2</w:t>
        </w:r>
        <w:r w:rsidRPr="00E7367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B" w:rsidRPr="00FF4D48" w:rsidRDefault="002E547B" w:rsidP="00FF4D48">
    <w:pPr>
      <w:tabs>
        <w:tab w:val="left" w:pos="6382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3"/>
    <w:rsid w:val="00001482"/>
    <w:rsid w:val="00010A3A"/>
    <w:rsid w:val="000A02E7"/>
    <w:rsid w:val="00142935"/>
    <w:rsid w:val="0017227E"/>
    <w:rsid w:val="00187448"/>
    <w:rsid w:val="00197BC0"/>
    <w:rsid w:val="001A2E67"/>
    <w:rsid w:val="001C3B03"/>
    <w:rsid w:val="001D74BD"/>
    <w:rsid w:val="001E4D00"/>
    <w:rsid w:val="001F57D2"/>
    <w:rsid w:val="00225732"/>
    <w:rsid w:val="00295580"/>
    <w:rsid w:val="00297AAE"/>
    <w:rsid w:val="002C0CD8"/>
    <w:rsid w:val="002E547B"/>
    <w:rsid w:val="00302A1D"/>
    <w:rsid w:val="00336BB7"/>
    <w:rsid w:val="00355823"/>
    <w:rsid w:val="00391C03"/>
    <w:rsid w:val="003B2067"/>
    <w:rsid w:val="0045173F"/>
    <w:rsid w:val="00457502"/>
    <w:rsid w:val="00493031"/>
    <w:rsid w:val="00567980"/>
    <w:rsid w:val="00582D20"/>
    <w:rsid w:val="005A4EC8"/>
    <w:rsid w:val="005D0BC0"/>
    <w:rsid w:val="005D0F79"/>
    <w:rsid w:val="00601AAE"/>
    <w:rsid w:val="006309BC"/>
    <w:rsid w:val="00694434"/>
    <w:rsid w:val="00756797"/>
    <w:rsid w:val="007E6FBC"/>
    <w:rsid w:val="007F5197"/>
    <w:rsid w:val="00823A10"/>
    <w:rsid w:val="008353F5"/>
    <w:rsid w:val="008362FE"/>
    <w:rsid w:val="00876828"/>
    <w:rsid w:val="00897C3A"/>
    <w:rsid w:val="00903F76"/>
    <w:rsid w:val="0092253C"/>
    <w:rsid w:val="0096403D"/>
    <w:rsid w:val="009A257E"/>
    <w:rsid w:val="009C1272"/>
    <w:rsid w:val="009D1449"/>
    <w:rsid w:val="009E3213"/>
    <w:rsid w:val="00A04598"/>
    <w:rsid w:val="00A078AC"/>
    <w:rsid w:val="00A20D9E"/>
    <w:rsid w:val="00A61C92"/>
    <w:rsid w:val="00A653B7"/>
    <w:rsid w:val="00A87733"/>
    <w:rsid w:val="00A96830"/>
    <w:rsid w:val="00AD5BC0"/>
    <w:rsid w:val="00B10871"/>
    <w:rsid w:val="00B36AC4"/>
    <w:rsid w:val="00B547DA"/>
    <w:rsid w:val="00BB0CAF"/>
    <w:rsid w:val="00BD0C3E"/>
    <w:rsid w:val="00C276B4"/>
    <w:rsid w:val="00C80CD3"/>
    <w:rsid w:val="00CE2A0E"/>
    <w:rsid w:val="00D311DF"/>
    <w:rsid w:val="00D54BE5"/>
    <w:rsid w:val="00D57B71"/>
    <w:rsid w:val="00D967FA"/>
    <w:rsid w:val="00D97D87"/>
    <w:rsid w:val="00DA39C9"/>
    <w:rsid w:val="00DA700D"/>
    <w:rsid w:val="00E34A1F"/>
    <w:rsid w:val="00E43DF1"/>
    <w:rsid w:val="00E543F5"/>
    <w:rsid w:val="00E73674"/>
    <w:rsid w:val="00E91672"/>
    <w:rsid w:val="00EF589E"/>
    <w:rsid w:val="00F11785"/>
    <w:rsid w:val="00F64417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5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32"/>
  </w:style>
  <w:style w:type="paragraph" w:styleId="a8">
    <w:name w:val="footer"/>
    <w:basedOn w:val="a"/>
    <w:link w:val="a9"/>
    <w:uiPriority w:val="99"/>
    <w:unhideWhenUsed/>
    <w:rsid w:val="0022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5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32"/>
  </w:style>
  <w:style w:type="paragraph" w:styleId="a8">
    <w:name w:val="footer"/>
    <w:basedOn w:val="a"/>
    <w:link w:val="a9"/>
    <w:uiPriority w:val="99"/>
    <w:unhideWhenUsed/>
    <w:rsid w:val="0022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AB5A-8BD2-4527-A302-C3E45F8A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Колтырина Яна Евгеньевна</cp:lastModifiedBy>
  <cp:revision>5</cp:revision>
  <cp:lastPrinted>2020-12-16T11:27:00Z</cp:lastPrinted>
  <dcterms:created xsi:type="dcterms:W3CDTF">2020-12-15T10:12:00Z</dcterms:created>
  <dcterms:modified xsi:type="dcterms:W3CDTF">2020-12-17T05:13:00Z</dcterms:modified>
</cp:coreProperties>
</file>