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DBC" w:rsidRDefault="00AE7DBC">
      <w:pPr>
        <w:pStyle w:val="ConsPlusTitle"/>
        <w:jc w:val="center"/>
        <w:outlineLvl w:val="0"/>
      </w:pPr>
      <w:bookmarkStart w:id="0" w:name="_GoBack"/>
      <w:bookmarkEnd w:id="0"/>
      <w:r>
        <w:t>ДУМА ГОРОДА ПОКАЧИ</w:t>
      </w:r>
    </w:p>
    <w:p w:rsidR="00AE7DBC" w:rsidRDefault="00AE7DBC">
      <w:pPr>
        <w:pStyle w:val="ConsPlusTitle"/>
        <w:jc w:val="center"/>
      </w:pPr>
    </w:p>
    <w:p w:rsidR="00AE7DBC" w:rsidRDefault="00AE7DBC">
      <w:pPr>
        <w:pStyle w:val="ConsPlusTitle"/>
        <w:jc w:val="center"/>
      </w:pPr>
      <w:r>
        <w:t>РЕШЕНИЕ</w:t>
      </w:r>
    </w:p>
    <w:p w:rsidR="00AE7DBC" w:rsidRDefault="00AE7DBC">
      <w:pPr>
        <w:pStyle w:val="ConsPlusTitle"/>
        <w:jc w:val="center"/>
      </w:pPr>
      <w:r>
        <w:t>от 27 октября 2016 г. N 127</w:t>
      </w:r>
    </w:p>
    <w:p w:rsidR="00AE7DBC" w:rsidRDefault="00AE7DBC">
      <w:pPr>
        <w:pStyle w:val="ConsPlusTitle"/>
        <w:jc w:val="center"/>
      </w:pPr>
    </w:p>
    <w:p w:rsidR="00AE7DBC" w:rsidRDefault="00AE7DBC">
      <w:pPr>
        <w:pStyle w:val="ConsPlusTitle"/>
        <w:jc w:val="center"/>
      </w:pPr>
      <w:r>
        <w:t>О ПОРЯДКЕ И СРОКАХ ПРЕДСТАВЛЕНИЯ, УТВЕРЖДЕНИЯ</w:t>
      </w:r>
    </w:p>
    <w:p w:rsidR="00AE7DBC" w:rsidRDefault="00AE7DBC">
      <w:pPr>
        <w:pStyle w:val="ConsPlusTitle"/>
        <w:jc w:val="center"/>
      </w:pPr>
      <w:r>
        <w:t>И ОПУБЛИКОВАНИЯ ОТЧЕТОВ ОРГАНОВ МЕСТНОГО САМОУПРАВЛЕНИЯ</w:t>
      </w:r>
    </w:p>
    <w:p w:rsidR="00AE7DBC" w:rsidRDefault="00AE7DBC">
      <w:pPr>
        <w:pStyle w:val="ConsPlusTitle"/>
        <w:jc w:val="center"/>
      </w:pPr>
      <w:r>
        <w:t>И ДОЛЖНОСТНЫХ ЛИЦ МЕСТНОГО САМОУПРАВЛЕНИЯ</w:t>
      </w:r>
    </w:p>
    <w:p w:rsidR="00AE7DBC" w:rsidRDefault="00AE7DBC">
      <w:pPr>
        <w:pStyle w:val="ConsPlusNormal"/>
        <w:jc w:val="both"/>
      </w:pPr>
    </w:p>
    <w:p w:rsidR="00AE7DBC" w:rsidRDefault="00AE7DBC">
      <w:pPr>
        <w:pStyle w:val="ConsPlusNormal"/>
        <w:ind w:firstLine="540"/>
        <w:jc w:val="both"/>
      </w:pPr>
      <w:proofErr w:type="gramStart"/>
      <w:r>
        <w:t xml:space="preserve">Рассмотрев проект решения Думы города Покачи "О Порядке и сроках представления, утверждения и опубликования отчетов органов местного самоуправления и должностных лиц местного самоуправления", в соответствии со </w:t>
      </w:r>
      <w:hyperlink r:id="rId5" w:history="1">
        <w:r>
          <w:rPr>
            <w:color w:val="0000FF"/>
          </w:rPr>
          <w:t>статьями 35</w:t>
        </w:r>
      </w:hyperlink>
      <w:r>
        <w:t xml:space="preserve">, </w:t>
      </w:r>
      <w:hyperlink r:id="rId6" w:history="1">
        <w:r>
          <w:rPr>
            <w:color w:val="0000FF"/>
          </w:rPr>
          <w:t>36</w:t>
        </w:r>
      </w:hyperlink>
      <w:r>
        <w:t xml:space="preserve"> Федерального закона от 06.10.2003 N 131-ФЗ "Об общих принципах организации местного самоуправления в Российской Федерации", на основании </w:t>
      </w:r>
      <w:hyperlink r:id="rId7" w:history="1">
        <w:r>
          <w:rPr>
            <w:color w:val="0000FF"/>
          </w:rPr>
          <w:t>статьи 47</w:t>
        </w:r>
      </w:hyperlink>
      <w:r>
        <w:t xml:space="preserve"> Устава города Покачи, </w:t>
      </w:r>
      <w:hyperlink r:id="rId8" w:history="1">
        <w:r>
          <w:rPr>
            <w:color w:val="0000FF"/>
          </w:rPr>
          <w:t>части 1 статьи 62</w:t>
        </w:r>
      </w:hyperlink>
      <w:r>
        <w:t xml:space="preserve"> Регламента Думы города Покачи, утвержденного</w:t>
      </w:r>
      <w:proofErr w:type="gramEnd"/>
      <w:r>
        <w:t xml:space="preserve"> решением Думы города от 25.03.2016 N 26, Дума города Покачи решила:</w:t>
      </w:r>
    </w:p>
    <w:p w:rsidR="00AE7DBC" w:rsidRDefault="00AE7DBC">
      <w:pPr>
        <w:pStyle w:val="ConsPlusNormal"/>
        <w:spacing w:before="220"/>
        <w:ind w:firstLine="540"/>
        <w:jc w:val="both"/>
      </w:pPr>
      <w:r>
        <w:t xml:space="preserve">1. Утвердить </w:t>
      </w:r>
      <w:hyperlink w:anchor="P39" w:history="1">
        <w:r>
          <w:rPr>
            <w:color w:val="0000FF"/>
          </w:rPr>
          <w:t>Порядок</w:t>
        </w:r>
      </w:hyperlink>
      <w:r>
        <w:t xml:space="preserve"> и сроки представления, утверждения и опубликования отчетов органов местного самоуправления и должностных лиц местного самоуправления в соответствии с приложением к настоящему решению.</w:t>
      </w:r>
    </w:p>
    <w:p w:rsidR="00AE7DBC" w:rsidRDefault="00AE7DBC">
      <w:pPr>
        <w:pStyle w:val="ConsPlusNormal"/>
        <w:spacing w:before="220"/>
        <w:ind w:firstLine="540"/>
        <w:jc w:val="both"/>
      </w:pPr>
      <w:r>
        <w:t>2. Признать утратившими силу следующие решения Думы города Покачи:</w:t>
      </w:r>
    </w:p>
    <w:p w:rsidR="00AE7DBC" w:rsidRDefault="00AE7DBC">
      <w:pPr>
        <w:pStyle w:val="ConsPlusNormal"/>
        <w:spacing w:before="220"/>
        <w:ind w:firstLine="540"/>
        <w:jc w:val="both"/>
      </w:pPr>
      <w:r>
        <w:t xml:space="preserve">1) от 19.09.2011 </w:t>
      </w:r>
      <w:hyperlink r:id="rId9" w:history="1">
        <w:r>
          <w:rPr>
            <w:color w:val="0000FF"/>
          </w:rPr>
          <w:t>N 62</w:t>
        </w:r>
      </w:hyperlink>
      <w:r>
        <w:t xml:space="preserve"> "О </w:t>
      </w:r>
      <w:proofErr w:type="gramStart"/>
      <w:r>
        <w:t>Положении</w:t>
      </w:r>
      <w:proofErr w:type="gramEnd"/>
      <w:r>
        <w:t xml:space="preserve"> о порядке и сроках предоставления, утверждения и опубликования отчетов органов местного самоуправления и должностных лиц местного самоуправления" (газета "Покачевский вестник" от 07.10.2011 N 39);</w:t>
      </w:r>
    </w:p>
    <w:p w:rsidR="00AE7DBC" w:rsidRDefault="00AE7DBC">
      <w:pPr>
        <w:pStyle w:val="ConsPlusNormal"/>
        <w:spacing w:before="220"/>
        <w:ind w:firstLine="540"/>
        <w:jc w:val="both"/>
      </w:pPr>
      <w:r>
        <w:t xml:space="preserve">2) </w:t>
      </w:r>
      <w:hyperlink r:id="rId10" w:history="1">
        <w:r>
          <w:rPr>
            <w:color w:val="0000FF"/>
          </w:rPr>
          <w:t>часть 8</w:t>
        </w:r>
      </w:hyperlink>
      <w:r>
        <w:t xml:space="preserve"> решения Думы города Покачи от 15.06.2012 N 70 "О внесении изменений в некоторые решения Думы города" (газета "Покачевский вестник" от 22.06.2012 N 25);</w:t>
      </w:r>
    </w:p>
    <w:p w:rsidR="00AE7DBC" w:rsidRDefault="00AE7DBC">
      <w:pPr>
        <w:pStyle w:val="ConsPlusNormal"/>
        <w:spacing w:before="220"/>
        <w:ind w:firstLine="540"/>
        <w:jc w:val="both"/>
      </w:pPr>
      <w:r>
        <w:t xml:space="preserve">3) от 27.03.2013 </w:t>
      </w:r>
      <w:hyperlink r:id="rId11" w:history="1">
        <w:r>
          <w:rPr>
            <w:color w:val="0000FF"/>
          </w:rPr>
          <w:t>N 22</w:t>
        </w:r>
      </w:hyperlink>
      <w:r>
        <w:t xml:space="preserve"> "О внесении изменений в Положение о порядке и сроках предоставления, утверждения и опубликования отчетов органов местного самоуправления, утвержденное решением Думы города Покачи от 19.09.2011 N 62" (газета "Покачевский вестник" от 05.04.2013 N 14);</w:t>
      </w:r>
    </w:p>
    <w:p w:rsidR="00AE7DBC" w:rsidRDefault="00AE7DBC">
      <w:pPr>
        <w:pStyle w:val="ConsPlusNormal"/>
        <w:spacing w:before="220"/>
        <w:ind w:firstLine="540"/>
        <w:jc w:val="both"/>
      </w:pPr>
      <w:r>
        <w:t xml:space="preserve">4) </w:t>
      </w:r>
      <w:hyperlink r:id="rId12" w:history="1">
        <w:r>
          <w:rPr>
            <w:color w:val="0000FF"/>
          </w:rPr>
          <w:t>часть 1</w:t>
        </w:r>
      </w:hyperlink>
      <w:r>
        <w:t xml:space="preserve"> решения Думы города Покачи от 25.09.2013 N 91 "О внесении изменений в некоторые решения Думы города" (газета "Покачевский вестник" от 04.10.2013 N 40);</w:t>
      </w:r>
    </w:p>
    <w:p w:rsidR="00AE7DBC" w:rsidRDefault="00AE7DBC">
      <w:pPr>
        <w:pStyle w:val="ConsPlusNormal"/>
        <w:spacing w:before="220"/>
        <w:ind w:firstLine="540"/>
        <w:jc w:val="both"/>
      </w:pPr>
      <w:r>
        <w:t xml:space="preserve">5) от 23.05.2014 </w:t>
      </w:r>
      <w:hyperlink r:id="rId13" w:history="1">
        <w:r>
          <w:rPr>
            <w:color w:val="0000FF"/>
          </w:rPr>
          <w:t>N 47</w:t>
        </w:r>
      </w:hyperlink>
      <w:r>
        <w:t xml:space="preserve"> "О внесении изменений в Положение о порядке и сроках предоставления, утверждения и опубликования отчетов органов местного самоуправления и должностных лиц местного самоуправления, утвержденное решением Думы города Покачи от 19.09.2011 N 62" (газета "Покачевский вестник" от 30.05.2014 N 22);</w:t>
      </w:r>
    </w:p>
    <w:p w:rsidR="00AE7DBC" w:rsidRDefault="00AE7DBC">
      <w:pPr>
        <w:pStyle w:val="ConsPlusNormal"/>
        <w:spacing w:before="220"/>
        <w:ind w:firstLine="540"/>
        <w:jc w:val="both"/>
      </w:pPr>
      <w:r>
        <w:t xml:space="preserve">6) от 27.08.2015 </w:t>
      </w:r>
      <w:hyperlink r:id="rId14" w:history="1">
        <w:r>
          <w:rPr>
            <w:color w:val="0000FF"/>
          </w:rPr>
          <w:t>N 68</w:t>
        </w:r>
      </w:hyperlink>
      <w:r>
        <w:t xml:space="preserve"> "О внесении изменений в Положение о порядке и сроках предоставления, утверждения и опубликования отчетов органов местного самоуправления и должностных лиц местного самоуправления, утвержденное решением Думы города Покачи от 19.09.2011 N 62" (газета "Покачевский вестник" от 04.09.2015 N 36);</w:t>
      </w:r>
    </w:p>
    <w:p w:rsidR="00AE7DBC" w:rsidRDefault="00AE7DBC">
      <w:pPr>
        <w:pStyle w:val="ConsPlusNormal"/>
        <w:spacing w:before="220"/>
        <w:ind w:firstLine="540"/>
        <w:jc w:val="both"/>
      </w:pPr>
      <w:r>
        <w:t xml:space="preserve">7) от 30.09.2016 </w:t>
      </w:r>
      <w:hyperlink r:id="rId15" w:history="1">
        <w:r>
          <w:rPr>
            <w:color w:val="0000FF"/>
          </w:rPr>
          <w:t>N 107</w:t>
        </w:r>
      </w:hyperlink>
      <w:r>
        <w:t xml:space="preserve"> "О внесении изменений в Положение о порядке и сроках предоставления, утверждения и опубликования отчетов органов местного самоуправления и должностных лиц местного самоуправления, утвержденное решением Думы города Покачи от 19.09.2011 N 62" (газета "Покачевский вестник" от 30.09.2016 N 107).</w:t>
      </w:r>
    </w:p>
    <w:p w:rsidR="00AE7DBC" w:rsidRDefault="00AE7DBC">
      <w:pPr>
        <w:pStyle w:val="ConsPlusNormal"/>
        <w:spacing w:before="220"/>
        <w:ind w:firstLine="540"/>
        <w:jc w:val="both"/>
      </w:pPr>
      <w:r>
        <w:t>3. Опубликовать настоящее решение в газете "Покачевский вестник".</w:t>
      </w:r>
    </w:p>
    <w:p w:rsidR="00AE7DBC" w:rsidRDefault="00AE7DBC">
      <w:pPr>
        <w:pStyle w:val="ConsPlusNormal"/>
        <w:spacing w:before="220"/>
        <w:ind w:firstLine="540"/>
        <w:jc w:val="both"/>
      </w:pPr>
      <w:r>
        <w:t>4. Настоящее решение вступает в силу после официального опубликования.</w:t>
      </w:r>
    </w:p>
    <w:p w:rsidR="00AE7DBC" w:rsidRDefault="00AE7DBC">
      <w:pPr>
        <w:pStyle w:val="ConsPlusNormal"/>
        <w:spacing w:before="220"/>
        <w:ind w:firstLine="540"/>
        <w:jc w:val="both"/>
      </w:pPr>
      <w:r>
        <w:lastRenderedPageBreak/>
        <w:t xml:space="preserve">5. </w:t>
      </w:r>
      <w:proofErr w:type="gramStart"/>
      <w:r>
        <w:t>Контроль за</w:t>
      </w:r>
      <w:proofErr w:type="gramEnd"/>
      <w:r>
        <w:t xml:space="preserve"> выполнением решения возложить на постоянную комиссию Думы города Покачи VI созыва по соблюдению законности и местному самоуправлению (председатель Ю.И. Медведев).</w:t>
      </w:r>
    </w:p>
    <w:p w:rsidR="00AE7DBC" w:rsidRDefault="00AE7DBC">
      <w:pPr>
        <w:pStyle w:val="ConsPlusNormal"/>
        <w:jc w:val="both"/>
      </w:pPr>
    </w:p>
    <w:p w:rsidR="00AE7DBC" w:rsidRDefault="00AE7DBC">
      <w:pPr>
        <w:pStyle w:val="ConsPlusNormal"/>
        <w:jc w:val="right"/>
      </w:pPr>
      <w:proofErr w:type="gramStart"/>
      <w:r>
        <w:t>Исполняющий</w:t>
      </w:r>
      <w:proofErr w:type="gramEnd"/>
      <w:r>
        <w:t xml:space="preserve"> обязанности</w:t>
      </w:r>
    </w:p>
    <w:p w:rsidR="00AE7DBC" w:rsidRDefault="00AE7DBC">
      <w:pPr>
        <w:pStyle w:val="ConsPlusNormal"/>
        <w:jc w:val="right"/>
      </w:pPr>
      <w:r>
        <w:t>главы города Покачи</w:t>
      </w:r>
    </w:p>
    <w:p w:rsidR="00AE7DBC" w:rsidRDefault="00AE7DBC">
      <w:pPr>
        <w:pStyle w:val="ConsPlusNormal"/>
        <w:jc w:val="right"/>
      </w:pPr>
      <w:r>
        <w:t>В.Г.КАЗАНЦЕВА</w:t>
      </w:r>
    </w:p>
    <w:p w:rsidR="00AE7DBC" w:rsidRDefault="00AE7DBC">
      <w:pPr>
        <w:pStyle w:val="ConsPlusNormal"/>
        <w:jc w:val="both"/>
      </w:pPr>
    </w:p>
    <w:p w:rsidR="00AE7DBC" w:rsidRDefault="00AE7DBC">
      <w:pPr>
        <w:pStyle w:val="ConsPlusNormal"/>
        <w:jc w:val="right"/>
      </w:pPr>
      <w:r>
        <w:t>Председатель Думы города Покачи</w:t>
      </w:r>
    </w:p>
    <w:p w:rsidR="00AE7DBC" w:rsidRDefault="00AE7DBC">
      <w:pPr>
        <w:pStyle w:val="ConsPlusNormal"/>
        <w:jc w:val="right"/>
      </w:pPr>
      <w:r>
        <w:t>Н.В.БОРИСОВА</w:t>
      </w:r>
    </w:p>
    <w:p w:rsidR="00AE7DBC" w:rsidRDefault="00AE7DBC">
      <w:pPr>
        <w:pStyle w:val="ConsPlusNormal"/>
        <w:jc w:val="both"/>
      </w:pPr>
    </w:p>
    <w:p w:rsidR="00AE7DBC" w:rsidRDefault="00AE7DBC">
      <w:pPr>
        <w:pStyle w:val="ConsPlusNormal"/>
        <w:jc w:val="both"/>
      </w:pPr>
    </w:p>
    <w:p w:rsidR="00AE7DBC" w:rsidRDefault="00AE7DBC">
      <w:pPr>
        <w:pStyle w:val="ConsPlusNormal"/>
        <w:jc w:val="both"/>
      </w:pPr>
    </w:p>
    <w:p w:rsidR="00AE7DBC" w:rsidRDefault="00AE7DBC">
      <w:pPr>
        <w:pStyle w:val="ConsPlusNormal"/>
        <w:jc w:val="both"/>
      </w:pPr>
    </w:p>
    <w:p w:rsidR="00AE7DBC" w:rsidRDefault="00AE7DBC">
      <w:pPr>
        <w:pStyle w:val="ConsPlusNormal"/>
        <w:jc w:val="both"/>
      </w:pPr>
    </w:p>
    <w:p w:rsidR="00AE7DBC" w:rsidRDefault="00AE7DBC">
      <w:pPr>
        <w:pStyle w:val="ConsPlusNormal"/>
        <w:jc w:val="right"/>
        <w:outlineLvl w:val="0"/>
      </w:pPr>
      <w:r>
        <w:t>Приложение</w:t>
      </w:r>
    </w:p>
    <w:p w:rsidR="00AE7DBC" w:rsidRDefault="00AE7DBC">
      <w:pPr>
        <w:pStyle w:val="ConsPlusNormal"/>
        <w:jc w:val="right"/>
      </w:pPr>
      <w:r>
        <w:t>к решению Думы города Покачи</w:t>
      </w:r>
    </w:p>
    <w:p w:rsidR="00AE7DBC" w:rsidRDefault="00AE7DBC">
      <w:pPr>
        <w:pStyle w:val="ConsPlusNormal"/>
        <w:jc w:val="right"/>
      </w:pPr>
      <w:r>
        <w:t>от 27.10.2016 N 127</w:t>
      </w:r>
    </w:p>
    <w:p w:rsidR="00AE7DBC" w:rsidRDefault="00AE7DBC">
      <w:pPr>
        <w:pStyle w:val="ConsPlusNormal"/>
        <w:jc w:val="both"/>
      </w:pPr>
    </w:p>
    <w:p w:rsidR="00AE7DBC" w:rsidRDefault="00AE7DBC">
      <w:pPr>
        <w:pStyle w:val="ConsPlusTitle"/>
        <w:jc w:val="center"/>
      </w:pPr>
      <w:bookmarkStart w:id="1" w:name="P39"/>
      <w:bookmarkEnd w:id="1"/>
      <w:r>
        <w:t>ПОРЯДОК</w:t>
      </w:r>
    </w:p>
    <w:p w:rsidR="00AE7DBC" w:rsidRDefault="00AE7DBC">
      <w:pPr>
        <w:pStyle w:val="ConsPlusTitle"/>
        <w:jc w:val="center"/>
      </w:pPr>
      <w:r>
        <w:t>И СРОКИ ПРЕДСТАВЛЕНИЯ, УТВЕРЖДЕНИЯ И ОПУБЛИКОВАНИЯ ОТЧЕТОВ</w:t>
      </w:r>
    </w:p>
    <w:p w:rsidR="00AE7DBC" w:rsidRDefault="00AE7DBC">
      <w:pPr>
        <w:pStyle w:val="ConsPlusTitle"/>
        <w:jc w:val="center"/>
      </w:pPr>
      <w:r>
        <w:t>ОРГАНОВ МЕСТНОГО САМОУПРАВЛЕНИЯ И ДОЛЖНОСТНЫХ ЛИЦ</w:t>
      </w:r>
    </w:p>
    <w:p w:rsidR="00AE7DBC" w:rsidRDefault="00AE7DBC">
      <w:pPr>
        <w:pStyle w:val="ConsPlusTitle"/>
        <w:jc w:val="center"/>
      </w:pPr>
      <w:r>
        <w:t>МЕСТНОГО САМОУПРАВЛЕНИЯ</w:t>
      </w:r>
    </w:p>
    <w:p w:rsidR="00AE7DBC" w:rsidRDefault="00AE7DBC">
      <w:pPr>
        <w:pStyle w:val="ConsPlusNormal"/>
        <w:jc w:val="both"/>
      </w:pPr>
    </w:p>
    <w:p w:rsidR="00AE7DBC" w:rsidRDefault="00AE7DBC">
      <w:pPr>
        <w:pStyle w:val="ConsPlusNormal"/>
        <w:ind w:firstLine="540"/>
        <w:jc w:val="both"/>
        <w:outlineLvl w:val="1"/>
      </w:pPr>
      <w:r>
        <w:t>Статья 1. Общие положения</w:t>
      </w:r>
    </w:p>
    <w:p w:rsidR="00AE7DBC" w:rsidRDefault="00AE7DBC">
      <w:pPr>
        <w:pStyle w:val="ConsPlusNormal"/>
        <w:jc w:val="both"/>
      </w:pPr>
    </w:p>
    <w:p w:rsidR="00AE7DBC" w:rsidRDefault="00AE7DBC">
      <w:pPr>
        <w:pStyle w:val="ConsPlusNormal"/>
        <w:ind w:firstLine="540"/>
        <w:jc w:val="both"/>
      </w:pPr>
      <w:r>
        <w:t>1. Настоящий Порядок представления, утверждения и опубликования отчетов органов местного самоуправления и должностных лиц местного самоуправления (далее по тексту - Порядок) устанавливает сроки и последовательность действий представления и рассмотрения, структуру и содержание представляемых органами местного самоуправления и должностными лицами местного самоуправления ежегодных отчетов перед населением о результатах своей деятельности.</w:t>
      </w:r>
    </w:p>
    <w:p w:rsidR="00AE7DBC" w:rsidRDefault="00AE7DBC">
      <w:pPr>
        <w:pStyle w:val="ConsPlusNormal"/>
        <w:spacing w:before="220"/>
        <w:ind w:firstLine="540"/>
        <w:jc w:val="both"/>
      </w:pPr>
      <w:r>
        <w:t xml:space="preserve">2. </w:t>
      </w:r>
      <w:proofErr w:type="gramStart"/>
      <w:r>
        <w:t>Настоящий Порядок разработан с целью реализации исключительной компетенции Думы города Покачи (далее - Дума города) по контролю за исполнением органами местного самоуправления и должностными лицами местного самоуправления города Покачи полномочий по решению вопросов местного значения и с целью обеспечения права населения на достоверную информацию о результатах деятельности органов местного самоуправления по решению вопросов местного значения и выполнению отдельных государственных полномочий.</w:t>
      </w:r>
      <w:proofErr w:type="gramEnd"/>
    </w:p>
    <w:p w:rsidR="00AE7DBC" w:rsidRDefault="00AE7DBC">
      <w:pPr>
        <w:pStyle w:val="ConsPlusNormal"/>
        <w:spacing w:before="220"/>
        <w:ind w:firstLine="540"/>
        <w:jc w:val="both"/>
      </w:pPr>
      <w:r>
        <w:t>3. Дума города в своей деятельности подотчетна населению города Покачи.</w:t>
      </w:r>
    </w:p>
    <w:p w:rsidR="00AE7DBC" w:rsidRDefault="00AE7DBC">
      <w:pPr>
        <w:pStyle w:val="ConsPlusNormal"/>
        <w:spacing w:before="220"/>
        <w:ind w:firstLine="540"/>
        <w:jc w:val="both"/>
      </w:pPr>
      <w:r>
        <w:t>4. Глава города Покачи (далее - глава города), председатель Думы города, заместитель председателя Думы города, депутат Думы города, председатель контрольно-счетной палаты города Покачи (далее - контрольно-счетная палата города) в своей деятельности подотчетны населению и Думе города.</w:t>
      </w:r>
    </w:p>
    <w:p w:rsidR="00AE7DBC" w:rsidRDefault="00AE7DBC">
      <w:pPr>
        <w:pStyle w:val="ConsPlusNormal"/>
        <w:spacing w:before="220"/>
        <w:ind w:firstLine="540"/>
        <w:jc w:val="both"/>
      </w:pPr>
      <w:r>
        <w:t>5. Администрация города Покачи (далее - администрация города), должностные лица администрации города в своей деятельности подотчетны Думе города, главе города.</w:t>
      </w:r>
    </w:p>
    <w:p w:rsidR="00AE7DBC" w:rsidRDefault="00AE7DBC">
      <w:pPr>
        <w:pStyle w:val="ConsPlusNormal"/>
        <w:jc w:val="both"/>
      </w:pPr>
    </w:p>
    <w:p w:rsidR="00AE7DBC" w:rsidRDefault="00AE7DBC">
      <w:pPr>
        <w:pStyle w:val="ConsPlusNormal"/>
        <w:ind w:firstLine="540"/>
        <w:jc w:val="both"/>
        <w:outlineLvl w:val="1"/>
      </w:pPr>
      <w:r>
        <w:t>Статья 2. Отчеты о результатах деятельности администрации города и главы города за истекший период</w:t>
      </w:r>
    </w:p>
    <w:p w:rsidR="00AE7DBC" w:rsidRDefault="00AE7DBC">
      <w:pPr>
        <w:pStyle w:val="ConsPlusNormal"/>
        <w:jc w:val="both"/>
      </w:pPr>
    </w:p>
    <w:p w:rsidR="00AE7DBC" w:rsidRDefault="00AE7DBC">
      <w:pPr>
        <w:pStyle w:val="ConsPlusNormal"/>
        <w:ind w:firstLine="540"/>
        <w:jc w:val="both"/>
      </w:pPr>
      <w:r>
        <w:t xml:space="preserve">1. Отчет главы города - это официальное выступление главы города перед населением и </w:t>
      </w:r>
      <w:r>
        <w:lastRenderedPageBreak/>
        <w:t>(или) Думой города о своей деятельности за истекший отчетный период.</w:t>
      </w:r>
    </w:p>
    <w:p w:rsidR="00AE7DBC" w:rsidRDefault="00AE7DBC">
      <w:pPr>
        <w:pStyle w:val="ConsPlusNormal"/>
        <w:spacing w:before="220"/>
        <w:ind w:firstLine="540"/>
        <w:jc w:val="both"/>
      </w:pPr>
      <w:r>
        <w:t xml:space="preserve">2. Отчет администрации города - это официальное выступление главы города перед Думой города о </w:t>
      </w:r>
      <w:proofErr w:type="gramStart"/>
      <w:r>
        <w:t>деятельности</w:t>
      </w:r>
      <w:proofErr w:type="gramEnd"/>
      <w:r>
        <w:t xml:space="preserve"> возглавляемой им администрации города за истекший отчетный период.</w:t>
      </w:r>
    </w:p>
    <w:p w:rsidR="00AE7DBC" w:rsidRDefault="00AE7DBC">
      <w:pPr>
        <w:pStyle w:val="ConsPlusNormal"/>
        <w:spacing w:before="220"/>
        <w:ind w:firstLine="540"/>
        <w:jc w:val="both"/>
      </w:pPr>
      <w:r>
        <w:t>3. Отчет должностных лиц администрации города - это доклад главе города заместителей главы администрации города и руководителей структурных подразделений администрации города о проделанной за истекший отчетный период ими лично и возглавляемыми ими структурными подразделениями работе. На основании этих докладов составляется отчет о деятельности администрации города.</w:t>
      </w:r>
    </w:p>
    <w:p w:rsidR="00AE7DBC" w:rsidRDefault="00AE7DBC">
      <w:pPr>
        <w:pStyle w:val="ConsPlusNormal"/>
        <w:spacing w:before="220"/>
        <w:ind w:firstLine="540"/>
        <w:jc w:val="both"/>
      </w:pPr>
      <w:r>
        <w:t xml:space="preserve">4. Глава города в соответствии с </w:t>
      </w:r>
      <w:hyperlink r:id="rId16" w:history="1">
        <w:r>
          <w:rPr>
            <w:color w:val="0000FF"/>
          </w:rPr>
          <w:t>Уставом</w:t>
        </w:r>
      </w:hyperlink>
      <w:r>
        <w:t xml:space="preserve"> города Покачи (далее - Устав города) и настоящим Порядком ежегодно представляет Думе города следующие отчеты:</w:t>
      </w:r>
    </w:p>
    <w:p w:rsidR="00AE7DBC" w:rsidRDefault="00AE7DBC">
      <w:pPr>
        <w:pStyle w:val="ConsPlusNormal"/>
        <w:spacing w:before="220"/>
        <w:ind w:firstLine="540"/>
        <w:jc w:val="both"/>
      </w:pPr>
      <w:r>
        <w:t>1) отчет о результатах деятельности главы города, в том числе о решении вопросов, поставленных перед главой города Думой города (далее - отчет о результатах деятельности главы города);</w:t>
      </w:r>
    </w:p>
    <w:p w:rsidR="00AE7DBC" w:rsidRDefault="00AE7DBC">
      <w:pPr>
        <w:pStyle w:val="ConsPlusNormal"/>
        <w:spacing w:before="220"/>
        <w:ind w:firstLine="540"/>
        <w:jc w:val="both"/>
      </w:pPr>
      <w:r>
        <w:t>2) отчет о результатах деятельности администрации города, в том числе о решении вопросов, поставленных перед администрацией города Думой города (далее - отчет о результатах деятельности администрации города).</w:t>
      </w:r>
    </w:p>
    <w:p w:rsidR="00AE7DBC" w:rsidRDefault="00AE7DBC">
      <w:pPr>
        <w:pStyle w:val="ConsPlusNormal"/>
        <w:spacing w:before="220"/>
        <w:ind w:firstLine="540"/>
        <w:jc w:val="both"/>
      </w:pPr>
      <w:r>
        <w:t xml:space="preserve">5. </w:t>
      </w:r>
      <w:proofErr w:type="gramStart"/>
      <w:r>
        <w:t xml:space="preserve">По настоящему Порядку под вопросом, поставленным перед главой города Думой города, понимается оформленный и принятый в установленном порядке депутатский запрос, депутатское обращение, поручение, содержащееся в решении Думы города, сформулированные в соответствии с его полномочиями как высшего должностного лица городского округа согласно </w:t>
      </w:r>
      <w:hyperlink r:id="rId17" w:history="1">
        <w:r>
          <w:rPr>
            <w:color w:val="0000FF"/>
          </w:rPr>
          <w:t>Уставу</w:t>
        </w:r>
      </w:hyperlink>
      <w:r>
        <w:t xml:space="preserve"> города.</w:t>
      </w:r>
      <w:proofErr w:type="gramEnd"/>
    </w:p>
    <w:p w:rsidR="00AE7DBC" w:rsidRDefault="00AE7DBC">
      <w:pPr>
        <w:pStyle w:val="ConsPlusNormal"/>
        <w:spacing w:before="220"/>
        <w:ind w:firstLine="540"/>
        <w:jc w:val="both"/>
      </w:pPr>
      <w:r>
        <w:t xml:space="preserve">6. Под вопросом, поставленным перед администрацией города Думой города, понимается оформленный и принятый в установленном порядке депутатский запрос, депутатское обращение, протокольное поручение, поручение, содержащееся в решении Думы города, сформулированные в соответствии с ее полномочиями как исполнительно-распорядительного органа городского округа согласно </w:t>
      </w:r>
      <w:hyperlink r:id="rId18" w:history="1">
        <w:r>
          <w:rPr>
            <w:color w:val="0000FF"/>
          </w:rPr>
          <w:t>Уставу</w:t>
        </w:r>
      </w:hyperlink>
      <w:r>
        <w:t xml:space="preserve"> города.</w:t>
      </w:r>
    </w:p>
    <w:p w:rsidR="00AE7DBC" w:rsidRDefault="00AE7DBC">
      <w:pPr>
        <w:pStyle w:val="ConsPlusNormal"/>
        <w:spacing w:before="220"/>
        <w:ind w:firstLine="540"/>
        <w:jc w:val="both"/>
      </w:pPr>
      <w:r>
        <w:t xml:space="preserve">7. О результатах деятельности главы города по реализации им полномочий, установленных федеральными законами, законами Ханты-Мансийского автономного округа - Югры, </w:t>
      </w:r>
      <w:hyperlink r:id="rId19" w:history="1">
        <w:r>
          <w:rPr>
            <w:color w:val="0000FF"/>
          </w:rPr>
          <w:t>Уставом</w:t>
        </w:r>
      </w:hyperlink>
      <w:r>
        <w:t xml:space="preserve"> города и решениями Думы города составляется отчет.</w:t>
      </w:r>
    </w:p>
    <w:p w:rsidR="00AE7DBC" w:rsidRDefault="00AE7DBC">
      <w:pPr>
        <w:pStyle w:val="ConsPlusNormal"/>
        <w:spacing w:before="220"/>
        <w:ind w:firstLine="540"/>
        <w:jc w:val="both"/>
      </w:pPr>
      <w:r>
        <w:t>8. В отчете о результатах деятельности главы города содержится следующая информация:</w:t>
      </w:r>
    </w:p>
    <w:p w:rsidR="00AE7DBC" w:rsidRDefault="00AE7DBC">
      <w:pPr>
        <w:pStyle w:val="ConsPlusNormal"/>
        <w:spacing w:before="220"/>
        <w:ind w:firstLine="540"/>
        <w:jc w:val="both"/>
      </w:pPr>
      <w:r>
        <w:t>1) об осуществлении в отчетном году главой города полномочий как высшего должностного лица городского округа;</w:t>
      </w:r>
    </w:p>
    <w:p w:rsidR="00AE7DBC" w:rsidRDefault="00AE7DBC">
      <w:pPr>
        <w:pStyle w:val="ConsPlusNormal"/>
        <w:spacing w:before="220"/>
        <w:ind w:firstLine="540"/>
        <w:jc w:val="both"/>
      </w:pPr>
      <w:r>
        <w:t>2) о решении в отчетном году вопросов, поставленных Думой города перед главой города.</w:t>
      </w:r>
    </w:p>
    <w:p w:rsidR="00AE7DBC" w:rsidRDefault="00AE7DBC">
      <w:pPr>
        <w:pStyle w:val="ConsPlusNormal"/>
        <w:spacing w:before="220"/>
        <w:ind w:firstLine="540"/>
        <w:jc w:val="both"/>
      </w:pPr>
      <w:r>
        <w:t>9. В отчете о результатах деятельности администрации города содержится следующая информация:</w:t>
      </w:r>
    </w:p>
    <w:p w:rsidR="00AE7DBC" w:rsidRDefault="00AE7DBC">
      <w:pPr>
        <w:pStyle w:val="ConsPlusNormal"/>
        <w:spacing w:before="220"/>
        <w:ind w:firstLine="540"/>
        <w:jc w:val="both"/>
      </w:pPr>
      <w:r>
        <w:t>1) об осуществлении в отчетном году администрацией города полномочий как исполнительно-распорядительного органа городского округа;</w:t>
      </w:r>
    </w:p>
    <w:p w:rsidR="00AE7DBC" w:rsidRDefault="00AE7DBC">
      <w:pPr>
        <w:pStyle w:val="ConsPlusNormal"/>
        <w:spacing w:before="220"/>
        <w:ind w:firstLine="540"/>
        <w:jc w:val="both"/>
      </w:pPr>
      <w:r>
        <w:t>2) о решении в отчетном году вопросов, поставленных Думой города перед администрацией города.</w:t>
      </w:r>
    </w:p>
    <w:p w:rsidR="00AE7DBC" w:rsidRDefault="00AE7DBC">
      <w:pPr>
        <w:pStyle w:val="ConsPlusNormal"/>
        <w:jc w:val="both"/>
      </w:pPr>
    </w:p>
    <w:p w:rsidR="00AE7DBC" w:rsidRDefault="00AE7DBC">
      <w:pPr>
        <w:pStyle w:val="ConsPlusNormal"/>
        <w:ind w:firstLine="540"/>
        <w:jc w:val="both"/>
        <w:outlineLvl w:val="1"/>
      </w:pPr>
      <w:r>
        <w:t>Статья 3. Структура отчета о результатах деятельности главы города</w:t>
      </w:r>
    </w:p>
    <w:p w:rsidR="00AE7DBC" w:rsidRDefault="00AE7DBC">
      <w:pPr>
        <w:pStyle w:val="ConsPlusNormal"/>
        <w:jc w:val="both"/>
      </w:pPr>
    </w:p>
    <w:p w:rsidR="00AE7DBC" w:rsidRDefault="00AE7DBC">
      <w:pPr>
        <w:pStyle w:val="ConsPlusNormal"/>
        <w:ind w:firstLine="540"/>
        <w:jc w:val="both"/>
      </w:pPr>
      <w:r>
        <w:lastRenderedPageBreak/>
        <w:t xml:space="preserve">1. В информации, содержащейся в отчете, указываются количественные и качественные показатели выполнения каждого полномочия, установленного </w:t>
      </w:r>
      <w:hyperlink r:id="rId20" w:history="1">
        <w:r>
          <w:rPr>
            <w:color w:val="0000FF"/>
          </w:rPr>
          <w:t>Уставом</w:t>
        </w:r>
      </w:hyperlink>
      <w:r>
        <w:t xml:space="preserve"> города. Количественные показатели указывают на периодичность (количество) осуществления в отчетном году каждого полномочия главы города. Качественные показатели указывают на достижение определенных результатов, осуществление полномочий главы города в сроки, установленные законодательством, </w:t>
      </w:r>
      <w:hyperlink r:id="rId21" w:history="1">
        <w:r>
          <w:rPr>
            <w:color w:val="0000FF"/>
          </w:rPr>
          <w:t>Уставом</w:t>
        </w:r>
      </w:hyperlink>
      <w:r>
        <w:t xml:space="preserve"> города, решениями Думы города.</w:t>
      </w:r>
    </w:p>
    <w:p w:rsidR="00AE7DBC" w:rsidRDefault="00AE7DBC">
      <w:pPr>
        <w:pStyle w:val="ConsPlusNormal"/>
        <w:spacing w:before="220"/>
        <w:ind w:firstLine="540"/>
        <w:jc w:val="both"/>
      </w:pPr>
      <w:r>
        <w:t>2. В информации о решении вопросов, поставленных Думой города перед главой города, указываются мероприятия, которые были предприняты для решения указанных вопросов, и результаты, которые были достигнуты.</w:t>
      </w:r>
    </w:p>
    <w:p w:rsidR="00AE7DBC" w:rsidRDefault="00AE7DBC">
      <w:pPr>
        <w:pStyle w:val="ConsPlusNormal"/>
        <w:spacing w:before="220"/>
        <w:ind w:firstLine="540"/>
        <w:jc w:val="both"/>
      </w:pPr>
      <w:r>
        <w:t xml:space="preserve">3. Под решением вопросов, поставленных Думой города перед главой города, понимается издание муниципальных правовых актов, включающих в себя положения, с указанием на выполнение необходимых действий, для решения указанных вопросов, а также организация </w:t>
      </w:r>
      <w:proofErr w:type="gramStart"/>
      <w:r>
        <w:t>контроля за</w:t>
      </w:r>
      <w:proofErr w:type="gramEnd"/>
      <w:r>
        <w:t xml:space="preserve"> их решением.</w:t>
      </w:r>
    </w:p>
    <w:p w:rsidR="00AE7DBC" w:rsidRDefault="00AE7DBC">
      <w:pPr>
        <w:pStyle w:val="ConsPlusNormal"/>
        <w:spacing w:before="220"/>
        <w:ind w:firstLine="540"/>
        <w:jc w:val="both"/>
      </w:pPr>
      <w:r>
        <w:t>4. В случае если в отчетном году какое-либо полномочие главы города не осуществлялось либо не был решен вопрос, поставленный Думой города, в информации указывается:</w:t>
      </w:r>
    </w:p>
    <w:p w:rsidR="00AE7DBC" w:rsidRDefault="00AE7DBC">
      <w:pPr>
        <w:pStyle w:val="ConsPlusNormal"/>
        <w:spacing w:before="220"/>
        <w:ind w:firstLine="540"/>
        <w:jc w:val="both"/>
      </w:pPr>
      <w:r>
        <w:t xml:space="preserve">1) обоснование того, что осуществление в отчетном году соответствующего полномочия не требовалось в соответствии с законодательством и </w:t>
      </w:r>
      <w:hyperlink r:id="rId22" w:history="1">
        <w:r>
          <w:rPr>
            <w:color w:val="0000FF"/>
          </w:rPr>
          <w:t>Уставом</w:t>
        </w:r>
      </w:hyperlink>
      <w:r>
        <w:t xml:space="preserve"> города;</w:t>
      </w:r>
    </w:p>
    <w:p w:rsidR="00AE7DBC" w:rsidRDefault="00AE7DBC">
      <w:pPr>
        <w:pStyle w:val="ConsPlusNormal"/>
        <w:spacing w:before="220"/>
        <w:ind w:firstLine="540"/>
        <w:jc w:val="both"/>
      </w:pPr>
      <w:r>
        <w:t>2) причины, в силу которых соответствующее полномочие не осуществлялось, либо вопрос, поставленный Думой города, не решен.</w:t>
      </w:r>
    </w:p>
    <w:p w:rsidR="00AE7DBC" w:rsidRDefault="00AE7DBC">
      <w:pPr>
        <w:pStyle w:val="ConsPlusNormal"/>
        <w:jc w:val="both"/>
      </w:pPr>
    </w:p>
    <w:p w:rsidR="00AE7DBC" w:rsidRDefault="00AE7DBC">
      <w:pPr>
        <w:pStyle w:val="ConsPlusNormal"/>
        <w:ind w:firstLine="540"/>
        <w:jc w:val="both"/>
        <w:outlineLvl w:val="1"/>
      </w:pPr>
      <w:r>
        <w:t>Статья 4. Структура отчета о результатах деятельности администрации города</w:t>
      </w:r>
    </w:p>
    <w:p w:rsidR="00AE7DBC" w:rsidRDefault="00AE7DBC">
      <w:pPr>
        <w:pStyle w:val="ConsPlusNormal"/>
        <w:jc w:val="both"/>
      </w:pPr>
    </w:p>
    <w:p w:rsidR="00AE7DBC" w:rsidRDefault="00AE7DBC">
      <w:pPr>
        <w:pStyle w:val="ConsPlusNormal"/>
        <w:ind w:firstLine="540"/>
        <w:jc w:val="both"/>
      </w:pPr>
      <w:r>
        <w:t xml:space="preserve">1. О результатах деятельности администрации города по реализации ею полномочий исполнительно-распорядительного органа городского округа, установленных </w:t>
      </w:r>
      <w:hyperlink r:id="rId23" w:history="1">
        <w:r>
          <w:rPr>
            <w:color w:val="0000FF"/>
          </w:rPr>
          <w:t>Уставом</w:t>
        </w:r>
      </w:hyperlink>
      <w:r>
        <w:t xml:space="preserve"> города, составляется отчет.</w:t>
      </w:r>
    </w:p>
    <w:p w:rsidR="00AE7DBC" w:rsidRDefault="00AE7DBC">
      <w:pPr>
        <w:pStyle w:val="ConsPlusNormal"/>
        <w:spacing w:before="220"/>
        <w:ind w:firstLine="540"/>
        <w:jc w:val="both"/>
      </w:pPr>
      <w:r>
        <w:t>2. В отчете о результатах деятельности администрации города содержится следующая информация:</w:t>
      </w:r>
    </w:p>
    <w:p w:rsidR="00AE7DBC" w:rsidRDefault="00AE7DBC">
      <w:pPr>
        <w:pStyle w:val="ConsPlusNormal"/>
        <w:spacing w:before="220"/>
        <w:ind w:firstLine="540"/>
        <w:jc w:val="both"/>
      </w:pPr>
      <w:r>
        <w:t xml:space="preserve">1) о целях и направлениях деятельности администрации города в разрезе структурных подразделений администрации города в отчетном году в соответствии с ее полномочиями согласно </w:t>
      </w:r>
      <w:hyperlink r:id="rId24" w:history="1">
        <w:r>
          <w:rPr>
            <w:color w:val="0000FF"/>
          </w:rPr>
          <w:t>Уставу</w:t>
        </w:r>
      </w:hyperlink>
      <w:r>
        <w:t xml:space="preserve"> города на соответствующий год;</w:t>
      </w:r>
    </w:p>
    <w:p w:rsidR="00AE7DBC" w:rsidRDefault="00AE7DBC">
      <w:pPr>
        <w:pStyle w:val="ConsPlusNormal"/>
        <w:spacing w:before="220"/>
        <w:ind w:firstLine="540"/>
        <w:jc w:val="both"/>
      </w:pPr>
      <w:r>
        <w:t>2) об осуществлении в отчетном году администрацией города переданных ей отдельных государственных полномочий;</w:t>
      </w:r>
    </w:p>
    <w:p w:rsidR="00AE7DBC" w:rsidRDefault="00AE7DBC">
      <w:pPr>
        <w:pStyle w:val="ConsPlusNormal"/>
        <w:spacing w:before="220"/>
        <w:ind w:firstLine="540"/>
        <w:jc w:val="both"/>
      </w:pPr>
      <w:r>
        <w:t>3) о решении вопросов, поставленных Думой города перед администрацией города в отчетном году.</w:t>
      </w:r>
    </w:p>
    <w:p w:rsidR="00AE7DBC" w:rsidRDefault="00AE7DBC">
      <w:pPr>
        <w:pStyle w:val="ConsPlusNormal"/>
        <w:spacing w:before="220"/>
        <w:ind w:firstLine="540"/>
        <w:jc w:val="both"/>
      </w:pPr>
      <w:r>
        <w:t xml:space="preserve">3. В информации об осуществлении в отчетном году администрацией города своих полномочий согласно </w:t>
      </w:r>
      <w:hyperlink r:id="rId25" w:history="1">
        <w:r>
          <w:rPr>
            <w:color w:val="0000FF"/>
          </w:rPr>
          <w:t>Уставу</w:t>
        </w:r>
      </w:hyperlink>
      <w:r>
        <w:t xml:space="preserve"> города и переданных отдельных государственных полномочий указываются:</w:t>
      </w:r>
    </w:p>
    <w:p w:rsidR="00AE7DBC" w:rsidRDefault="00AE7DBC">
      <w:pPr>
        <w:pStyle w:val="ConsPlusNormal"/>
        <w:spacing w:before="220"/>
        <w:ind w:firstLine="540"/>
        <w:jc w:val="both"/>
      </w:pPr>
      <w:r>
        <w:t>1) количественные и качественные показатели, по выполнению администрацией города полномочий, определенные решением Думы города:</w:t>
      </w:r>
    </w:p>
    <w:p w:rsidR="00AE7DBC" w:rsidRDefault="00AE7DBC">
      <w:pPr>
        <w:pStyle w:val="ConsPlusNormal"/>
        <w:spacing w:before="220"/>
        <w:ind w:firstLine="540"/>
        <w:jc w:val="both"/>
      </w:pPr>
      <w:r>
        <w:t>а) количественные показатели указывают на периодичность (количество) осуществления в отчетном году полномочий администрации города, а также переданных отдельных государственных полномочий;</w:t>
      </w:r>
    </w:p>
    <w:p w:rsidR="00AE7DBC" w:rsidRDefault="00AE7DBC">
      <w:pPr>
        <w:pStyle w:val="ConsPlusNormal"/>
        <w:spacing w:before="220"/>
        <w:ind w:firstLine="540"/>
        <w:jc w:val="both"/>
      </w:pPr>
      <w:r>
        <w:t xml:space="preserve">б) качественные показатели указывают на достижение определенных результатов, </w:t>
      </w:r>
      <w:r>
        <w:lastRenderedPageBreak/>
        <w:t xml:space="preserve">осуществление полномочий администрации города в сроки, установленные законодательством, </w:t>
      </w:r>
      <w:hyperlink r:id="rId26" w:history="1">
        <w:r>
          <w:rPr>
            <w:color w:val="0000FF"/>
          </w:rPr>
          <w:t>Уставом</w:t>
        </w:r>
      </w:hyperlink>
      <w:r>
        <w:t xml:space="preserve"> города и решениями Думы города.</w:t>
      </w:r>
    </w:p>
    <w:p w:rsidR="00AE7DBC" w:rsidRDefault="00AE7DBC">
      <w:pPr>
        <w:pStyle w:val="ConsPlusNormal"/>
        <w:spacing w:before="220"/>
        <w:ind w:firstLine="540"/>
        <w:jc w:val="both"/>
      </w:pPr>
      <w:r>
        <w:t xml:space="preserve">4. В информации о решении вопросов, поставленных Думой города перед администрацией города, указываются мероприятия, которые были предприняты для решения указанных вопросов, результаты, которые были достигнуты. Под решением вопросов, поставленных Думой города перед администрацией города, понимается издание муниципальных правовых актов и (или) совершение необходимых действий, для решения указанных вопросов, а также организация </w:t>
      </w:r>
      <w:proofErr w:type="gramStart"/>
      <w:r>
        <w:t>контроля за</w:t>
      </w:r>
      <w:proofErr w:type="gramEnd"/>
      <w:r>
        <w:t xml:space="preserve"> их решением.</w:t>
      </w:r>
    </w:p>
    <w:p w:rsidR="00AE7DBC" w:rsidRDefault="00AE7DBC">
      <w:pPr>
        <w:pStyle w:val="ConsPlusNormal"/>
        <w:spacing w:before="220"/>
        <w:ind w:firstLine="540"/>
        <w:jc w:val="both"/>
      </w:pPr>
      <w:r>
        <w:t>5. В случае если в отчетном году какое-либо полномочие администрации города не осуществлялось либо не был решен вопрос, поставленный Думой города, в информации указывается:</w:t>
      </w:r>
    </w:p>
    <w:p w:rsidR="00AE7DBC" w:rsidRDefault="00AE7DBC">
      <w:pPr>
        <w:pStyle w:val="ConsPlusNormal"/>
        <w:spacing w:before="220"/>
        <w:ind w:firstLine="540"/>
        <w:jc w:val="both"/>
      </w:pPr>
      <w:r>
        <w:t xml:space="preserve">1) обоснование того, что осуществление в отчетном году соответствующего полномочия не требовалось в соответствии с законодательством и </w:t>
      </w:r>
      <w:hyperlink r:id="rId27" w:history="1">
        <w:r>
          <w:rPr>
            <w:color w:val="0000FF"/>
          </w:rPr>
          <w:t>Уставом</w:t>
        </w:r>
      </w:hyperlink>
      <w:r>
        <w:t xml:space="preserve"> города;</w:t>
      </w:r>
    </w:p>
    <w:p w:rsidR="00AE7DBC" w:rsidRDefault="00AE7DBC">
      <w:pPr>
        <w:pStyle w:val="ConsPlusNormal"/>
        <w:spacing w:before="220"/>
        <w:ind w:firstLine="540"/>
        <w:jc w:val="both"/>
      </w:pPr>
      <w:r>
        <w:t>2) причины, в силу которых соответствующее полномочие не осуществлялось, либо вопрос, поставленный Думой города, не решен.</w:t>
      </w:r>
    </w:p>
    <w:p w:rsidR="00AE7DBC" w:rsidRDefault="00AE7DBC">
      <w:pPr>
        <w:pStyle w:val="ConsPlusNormal"/>
        <w:jc w:val="both"/>
      </w:pPr>
    </w:p>
    <w:p w:rsidR="00AE7DBC" w:rsidRDefault="00AE7DBC">
      <w:pPr>
        <w:pStyle w:val="ConsPlusNormal"/>
        <w:ind w:firstLine="540"/>
        <w:jc w:val="both"/>
        <w:outlineLvl w:val="1"/>
      </w:pPr>
      <w:r>
        <w:t>Статья 5. Представление в Думу города отчетов о результатах деятельности главы города и администрации города</w:t>
      </w:r>
    </w:p>
    <w:p w:rsidR="00AE7DBC" w:rsidRDefault="00AE7DBC">
      <w:pPr>
        <w:pStyle w:val="ConsPlusNormal"/>
        <w:jc w:val="both"/>
      </w:pPr>
    </w:p>
    <w:p w:rsidR="00AE7DBC" w:rsidRDefault="00AE7DBC">
      <w:pPr>
        <w:pStyle w:val="ConsPlusNormal"/>
        <w:ind w:firstLine="540"/>
        <w:jc w:val="both"/>
      </w:pPr>
      <w:r>
        <w:t>1. Отчеты о результатах деятельности главы города и администрации города представляются главой города Думе города не позднее 30 апреля года, следующего за отчетным, с соблюдением требований к структуре и содержанию, установленных настоящим Порядком.</w:t>
      </w:r>
    </w:p>
    <w:p w:rsidR="00AE7DBC" w:rsidRDefault="00AE7DBC">
      <w:pPr>
        <w:pStyle w:val="ConsPlusNormal"/>
        <w:spacing w:before="220"/>
        <w:ind w:firstLine="540"/>
        <w:jc w:val="both"/>
      </w:pPr>
      <w:r>
        <w:t>2. Отчеты о результатах деятельности главы города и администрации города утверждаются Думой города.</w:t>
      </w:r>
    </w:p>
    <w:p w:rsidR="00AE7DBC" w:rsidRDefault="00AE7DBC">
      <w:pPr>
        <w:pStyle w:val="ConsPlusNormal"/>
        <w:spacing w:before="220"/>
        <w:ind w:firstLine="540"/>
        <w:jc w:val="both"/>
      </w:pPr>
      <w:r>
        <w:t>3. К отчетам о результатах деятельности главы города и администрации города могут прилагаться графики, расчеты и иные статистические данные. Тексты отчетов должны содержать ссылки на все приложения.</w:t>
      </w:r>
    </w:p>
    <w:p w:rsidR="00AE7DBC" w:rsidRDefault="00AE7DBC">
      <w:pPr>
        <w:pStyle w:val="ConsPlusNormal"/>
        <w:spacing w:before="220"/>
        <w:ind w:firstLine="540"/>
        <w:jc w:val="both"/>
      </w:pPr>
      <w:r>
        <w:t>4. Приложения к отчетам о результатах деятельности главы города и администрации города являются их неотъемлемой частью.</w:t>
      </w:r>
    </w:p>
    <w:p w:rsidR="00AE7DBC" w:rsidRDefault="00AE7DBC">
      <w:pPr>
        <w:pStyle w:val="ConsPlusNormal"/>
        <w:spacing w:before="220"/>
        <w:ind w:firstLine="540"/>
        <w:jc w:val="both"/>
      </w:pPr>
      <w:r>
        <w:t>5. Одновременно с отчетами о результатах деятельности главы города и администрации города представляется его цифровая копия на цифровом носителе.</w:t>
      </w:r>
    </w:p>
    <w:p w:rsidR="00AE7DBC" w:rsidRDefault="00AE7DBC">
      <w:pPr>
        <w:pStyle w:val="ConsPlusNormal"/>
        <w:jc w:val="both"/>
      </w:pPr>
    </w:p>
    <w:p w:rsidR="00AE7DBC" w:rsidRDefault="00AE7DBC">
      <w:pPr>
        <w:pStyle w:val="ConsPlusNormal"/>
        <w:ind w:firstLine="540"/>
        <w:jc w:val="both"/>
        <w:outlineLvl w:val="1"/>
      </w:pPr>
      <w:r>
        <w:t>Статья 6. Предварительное обсуждение отчетов главы города и администрации города Думой города</w:t>
      </w:r>
    </w:p>
    <w:p w:rsidR="00AE7DBC" w:rsidRDefault="00AE7DBC">
      <w:pPr>
        <w:pStyle w:val="ConsPlusNormal"/>
        <w:jc w:val="both"/>
      </w:pPr>
    </w:p>
    <w:p w:rsidR="00AE7DBC" w:rsidRDefault="00AE7DBC">
      <w:pPr>
        <w:pStyle w:val="ConsPlusNormal"/>
        <w:ind w:firstLine="540"/>
        <w:jc w:val="both"/>
      </w:pPr>
      <w:r>
        <w:t xml:space="preserve">1. Отчеты главы города о результатах деятельности главы города и администрации города предварительно обсуждаются на совместном заседании комиссий Думы города не </w:t>
      </w:r>
      <w:proofErr w:type="gramStart"/>
      <w:r>
        <w:t>позднее</w:t>
      </w:r>
      <w:proofErr w:type="gramEnd"/>
      <w:r>
        <w:t xml:space="preserve"> чем за 15 дней до заседания Думы города.</w:t>
      </w:r>
    </w:p>
    <w:p w:rsidR="00AE7DBC" w:rsidRDefault="00AE7DBC">
      <w:pPr>
        <w:pStyle w:val="ConsPlusNormal"/>
        <w:jc w:val="both"/>
      </w:pPr>
    </w:p>
    <w:p w:rsidR="00AE7DBC" w:rsidRDefault="00AE7DBC">
      <w:pPr>
        <w:pStyle w:val="ConsPlusNormal"/>
        <w:ind w:firstLine="540"/>
        <w:jc w:val="both"/>
        <w:outlineLvl w:val="1"/>
      </w:pPr>
      <w:r>
        <w:t>Статья 7. Процедура заслушивания отчетов главы города и администрации города на заседании Думы города и обнародования отчетов главы города и администрации города</w:t>
      </w:r>
    </w:p>
    <w:p w:rsidR="00AE7DBC" w:rsidRDefault="00AE7DBC">
      <w:pPr>
        <w:pStyle w:val="ConsPlusNormal"/>
        <w:jc w:val="both"/>
      </w:pPr>
    </w:p>
    <w:p w:rsidR="00AE7DBC" w:rsidRDefault="00AE7DBC">
      <w:pPr>
        <w:pStyle w:val="ConsPlusNormal"/>
        <w:ind w:firstLine="540"/>
        <w:jc w:val="both"/>
      </w:pPr>
      <w:r>
        <w:t xml:space="preserve">1. Дума города не позднее 01 июля года, следующего за </w:t>
      </w:r>
      <w:proofErr w:type="gramStart"/>
      <w:r>
        <w:t>отчетным</w:t>
      </w:r>
      <w:proofErr w:type="gramEnd"/>
      <w:r>
        <w:t>, заслушивает на своем заседании отчеты главы города о результатах деятельности главы города и администрации города.</w:t>
      </w:r>
    </w:p>
    <w:p w:rsidR="00AE7DBC" w:rsidRDefault="00AE7DBC">
      <w:pPr>
        <w:pStyle w:val="ConsPlusNormal"/>
        <w:spacing w:before="220"/>
        <w:ind w:firstLine="540"/>
        <w:jc w:val="both"/>
      </w:pPr>
      <w:r>
        <w:t xml:space="preserve">2. При заслушивании отчетов главы города о результатах деятельности главы города и </w:t>
      </w:r>
      <w:r>
        <w:lastRenderedPageBreak/>
        <w:t>администрации города Дума города заслушивает главу города в качестве докладчика. В день заседания Думы города, на котором заслушиваются отчеты главы города о результатах деятельности главы города и администрации города, доклад главы города включает ответы на дополнительные вопросы по итогам предварительного обсуждения.</w:t>
      </w:r>
    </w:p>
    <w:p w:rsidR="00AE7DBC" w:rsidRDefault="00AE7DBC">
      <w:pPr>
        <w:pStyle w:val="ConsPlusNormal"/>
        <w:spacing w:before="220"/>
        <w:ind w:firstLine="540"/>
        <w:jc w:val="both"/>
      </w:pPr>
      <w:r>
        <w:t>3. Отчеты о результатах деятельности главы города и о результатах деятельности администрации города после их утверждения Думой города подлежат обнародованию в средствах массовой информации.</w:t>
      </w:r>
    </w:p>
    <w:p w:rsidR="00AE7DBC" w:rsidRDefault="00AE7DBC">
      <w:pPr>
        <w:pStyle w:val="ConsPlusNormal"/>
        <w:jc w:val="both"/>
      </w:pPr>
    </w:p>
    <w:p w:rsidR="00AE7DBC" w:rsidRDefault="00AE7DBC">
      <w:pPr>
        <w:pStyle w:val="ConsPlusNormal"/>
        <w:ind w:firstLine="540"/>
        <w:jc w:val="both"/>
        <w:outlineLvl w:val="1"/>
      </w:pPr>
      <w:r>
        <w:t>Статья 8. Отчет о деятельности Думы города</w:t>
      </w:r>
    </w:p>
    <w:p w:rsidR="00AE7DBC" w:rsidRDefault="00AE7DBC">
      <w:pPr>
        <w:pStyle w:val="ConsPlusNormal"/>
        <w:jc w:val="both"/>
      </w:pPr>
    </w:p>
    <w:p w:rsidR="00AE7DBC" w:rsidRDefault="00AE7DBC">
      <w:pPr>
        <w:pStyle w:val="ConsPlusNormal"/>
        <w:ind w:firstLine="540"/>
        <w:jc w:val="both"/>
      </w:pPr>
      <w:r>
        <w:t>1. Дума города в своей деятельности подотчетна и подконтрольна населению города Покачи.</w:t>
      </w:r>
    </w:p>
    <w:p w:rsidR="00AE7DBC" w:rsidRDefault="00AE7DBC">
      <w:pPr>
        <w:pStyle w:val="ConsPlusNormal"/>
        <w:spacing w:before="220"/>
        <w:ind w:firstLine="540"/>
        <w:jc w:val="both"/>
      </w:pPr>
      <w:r>
        <w:t>2. Отчетным периодом является один год. Отчет предоставляется в первом квартале года, следующего за отчетным периодом.</w:t>
      </w:r>
    </w:p>
    <w:p w:rsidR="00AE7DBC" w:rsidRDefault="00AE7DBC">
      <w:pPr>
        <w:pStyle w:val="ConsPlusNormal"/>
        <w:spacing w:before="220"/>
        <w:ind w:firstLine="540"/>
        <w:jc w:val="both"/>
      </w:pPr>
      <w:r>
        <w:t>3. Отчет о деятельности Думы города утверждается решением Думы города.</w:t>
      </w:r>
    </w:p>
    <w:p w:rsidR="00AE7DBC" w:rsidRDefault="00AE7DBC">
      <w:pPr>
        <w:pStyle w:val="ConsPlusNormal"/>
        <w:jc w:val="both"/>
      </w:pPr>
    </w:p>
    <w:p w:rsidR="00AE7DBC" w:rsidRDefault="00AE7DBC">
      <w:pPr>
        <w:pStyle w:val="ConsPlusNormal"/>
        <w:ind w:firstLine="540"/>
        <w:jc w:val="both"/>
        <w:outlineLvl w:val="1"/>
      </w:pPr>
      <w:r>
        <w:t>Статья 9. Отчет о деятельности должностных лиц и депутатов Думы города</w:t>
      </w:r>
    </w:p>
    <w:p w:rsidR="00AE7DBC" w:rsidRDefault="00AE7DBC">
      <w:pPr>
        <w:pStyle w:val="ConsPlusNormal"/>
        <w:jc w:val="both"/>
      </w:pPr>
    </w:p>
    <w:p w:rsidR="00AE7DBC" w:rsidRDefault="00AE7DBC">
      <w:pPr>
        <w:pStyle w:val="ConsPlusNormal"/>
        <w:ind w:firstLine="540"/>
        <w:jc w:val="both"/>
      </w:pPr>
      <w:r>
        <w:t>1. Председатель Думы города, заместитель председателя Думы города, депутаты Думы города в своей деятельности подотчетны и подконтрольны населению и Думе города Покачи.</w:t>
      </w:r>
    </w:p>
    <w:p w:rsidR="00AE7DBC" w:rsidRDefault="00AE7DBC">
      <w:pPr>
        <w:pStyle w:val="ConsPlusNormal"/>
        <w:spacing w:before="220"/>
        <w:ind w:firstLine="540"/>
        <w:jc w:val="both"/>
      </w:pPr>
      <w:r>
        <w:t>2. Отчетным периодом является один год. Отчет предоставляется в первом квартале года, следующего за отчетным периодом.</w:t>
      </w:r>
    </w:p>
    <w:p w:rsidR="00AE7DBC" w:rsidRDefault="00AE7DBC">
      <w:pPr>
        <w:pStyle w:val="ConsPlusNormal"/>
        <w:spacing w:before="220"/>
        <w:ind w:firstLine="540"/>
        <w:jc w:val="both"/>
      </w:pPr>
      <w:r>
        <w:t xml:space="preserve">3. Отчеты о деятельности должностных лиц и депутатов Думы перед Думой города проводятся </w:t>
      </w:r>
      <w:proofErr w:type="gramStart"/>
      <w:r>
        <w:t>в форме предоставления отчетов в виде информации о проделанной работе за отчетный период в Думу</w:t>
      </w:r>
      <w:proofErr w:type="gramEnd"/>
      <w:r>
        <w:t xml:space="preserve"> города для дальнейшего рассмотрения на заседании Думы и принятия данной информации к сведению.</w:t>
      </w:r>
    </w:p>
    <w:p w:rsidR="00AE7DBC" w:rsidRDefault="00AE7DBC">
      <w:pPr>
        <w:pStyle w:val="ConsPlusNormal"/>
        <w:spacing w:before="220"/>
        <w:ind w:firstLine="540"/>
        <w:jc w:val="both"/>
      </w:pPr>
      <w:r>
        <w:t>4. Отчеты о деятельности должностных лиц Думы города и депутатов Думы города перед населением города могут проводиться в формах:</w:t>
      </w:r>
    </w:p>
    <w:p w:rsidR="00AE7DBC" w:rsidRDefault="00AE7DBC">
      <w:pPr>
        <w:pStyle w:val="ConsPlusNormal"/>
        <w:spacing w:before="220"/>
        <w:ind w:firstLine="540"/>
        <w:jc w:val="both"/>
      </w:pPr>
      <w:r>
        <w:t>1) встреч с избирателями по соответствующим избирательным округам;</w:t>
      </w:r>
    </w:p>
    <w:p w:rsidR="00AE7DBC" w:rsidRDefault="00AE7DBC">
      <w:pPr>
        <w:pStyle w:val="ConsPlusNormal"/>
        <w:spacing w:before="220"/>
        <w:ind w:firstLine="540"/>
        <w:jc w:val="both"/>
      </w:pPr>
      <w:r>
        <w:t>2) депутатских слушаний с участием представителей населения и общественности города;</w:t>
      </w:r>
    </w:p>
    <w:p w:rsidR="00AE7DBC" w:rsidRDefault="00AE7DBC">
      <w:pPr>
        <w:pStyle w:val="ConsPlusNormal"/>
        <w:spacing w:before="220"/>
        <w:ind w:firstLine="540"/>
        <w:jc w:val="both"/>
      </w:pPr>
      <w:r>
        <w:t>3) опубликования отчетов в городских средствах массовой информации.</w:t>
      </w:r>
    </w:p>
    <w:p w:rsidR="00AE7DBC" w:rsidRDefault="00AE7DBC">
      <w:pPr>
        <w:pStyle w:val="ConsPlusNormal"/>
        <w:spacing w:before="220"/>
        <w:ind w:firstLine="540"/>
        <w:jc w:val="both"/>
      </w:pPr>
      <w:r>
        <w:t>5. Отчет о деятельности председателя Думы города, заместителя председателя Думы города должен содержать:</w:t>
      </w:r>
    </w:p>
    <w:p w:rsidR="00AE7DBC" w:rsidRDefault="00AE7DBC">
      <w:pPr>
        <w:pStyle w:val="ConsPlusNormal"/>
        <w:spacing w:before="220"/>
        <w:ind w:firstLine="540"/>
        <w:jc w:val="both"/>
      </w:pPr>
      <w:r>
        <w:t>1) информацию о результатах деятельности Думы города за отчетный период;</w:t>
      </w:r>
    </w:p>
    <w:p w:rsidR="00AE7DBC" w:rsidRDefault="00AE7DBC">
      <w:pPr>
        <w:pStyle w:val="ConsPlusNormal"/>
        <w:spacing w:before="220"/>
        <w:ind w:firstLine="540"/>
        <w:jc w:val="both"/>
      </w:pPr>
      <w:r>
        <w:t>2) информацию о работе постоянных комиссий Думы и рабочих групп Думы города;</w:t>
      </w:r>
    </w:p>
    <w:p w:rsidR="00AE7DBC" w:rsidRDefault="00AE7DBC">
      <w:pPr>
        <w:pStyle w:val="ConsPlusNormal"/>
        <w:spacing w:before="220"/>
        <w:ind w:firstLine="540"/>
        <w:jc w:val="both"/>
      </w:pPr>
      <w:r>
        <w:t>3) информацию о проделанной работе по представлениям и протестам прокурора города;</w:t>
      </w:r>
    </w:p>
    <w:p w:rsidR="00AE7DBC" w:rsidRDefault="00AE7DBC">
      <w:pPr>
        <w:pStyle w:val="ConsPlusNormal"/>
        <w:spacing w:before="220"/>
        <w:ind w:firstLine="540"/>
        <w:jc w:val="both"/>
      </w:pPr>
      <w:r>
        <w:t>4) информацию о проделанной работе по обращениям граждан в Думу города.</w:t>
      </w:r>
    </w:p>
    <w:p w:rsidR="00AE7DBC" w:rsidRDefault="00AE7DBC">
      <w:pPr>
        <w:pStyle w:val="ConsPlusNormal"/>
        <w:spacing w:before="220"/>
        <w:ind w:firstLine="540"/>
        <w:jc w:val="both"/>
      </w:pPr>
      <w:r>
        <w:t>6. Отчет о деятельности депутатов Думы города включает в себя:</w:t>
      </w:r>
    </w:p>
    <w:p w:rsidR="00AE7DBC" w:rsidRDefault="00AE7DBC">
      <w:pPr>
        <w:pStyle w:val="ConsPlusNormal"/>
        <w:spacing w:before="220"/>
        <w:ind w:firstLine="540"/>
        <w:jc w:val="both"/>
      </w:pPr>
      <w:r>
        <w:t>1) информацию об исполнении предвыборной программы за отчетный период;</w:t>
      </w:r>
    </w:p>
    <w:p w:rsidR="00AE7DBC" w:rsidRDefault="00AE7DBC">
      <w:pPr>
        <w:pStyle w:val="ConsPlusNormal"/>
        <w:spacing w:before="220"/>
        <w:ind w:firstLine="540"/>
        <w:jc w:val="both"/>
      </w:pPr>
      <w:r>
        <w:t>2) информацию о работе по исполнению наказов избирателей;</w:t>
      </w:r>
    </w:p>
    <w:p w:rsidR="00AE7DBC" w:rsidRDefault="00AE7DBC">
      <w:pPr>
        <w:pStyle w:val="ConsPlusNormal"/>
        <w:spacing w:before="220"/>
        <w:ind w:firstLine="540"/>
        <w:jc w:val="both"/>
      </w:pPr>
      <w:r>
        <w:lastRenderedPageBreak/>
        <w:t>3) информацию о работе, проведенной в ходе приемов граждан по личным вопросам;</w:t>
      </w:r>
    </w:p>
    <w:p w:rsidR="00AE7DBC" w:rsidRDefault="00AE7DBC">
      <w:pPr>
        <w:pStyle w:val="ConsPlusNormal"/>
        <w:spacing w:before="220"/>
        <w:ind w:firstLine="540"/>
        <w:jc w:val="both"/>
      </w:pPr>
      <w:r>
        <w:t>4) информацию об участии депутата в заседаниях Думы города, постоянных комиссий Думы города и рабочих групп;</w:t>
      </w:r>
    </w:p>
    <w:p w:rsidR="00AE7DBC" w:rsidRDefault="00AE7DBC">
      <w:pPr>
        <w:pStyle w:val="ConsPlusNormal"/>
        <w:spacing w:before="220"/>
        <w:ind w:firstLine="540"/>
        <w:jc w:val="both"/>
      </w:pPr>
      <w:r>
        <w:t>5) информацию о проведенных встречах с населением и трудовыми коллективами;</w:t>
      </w:r>
    </w:p>
    <w:p w:rsidR="00AE7DBC" w:rsidRDefault="00AE7DBC">
      <w:pPr>
        <w:pStyle w:val="ConsPlusNormal"/>
        <w:spacing w:before="220"/>
        <w:ind w:firstLine="540"/>
        <w:jc w:val="both"/>
      </w:pPr>
      <w:r>
        <w:t>6) информацию об исполнении поручений Думы города, возложенных на депутата решениями Думы города.</w:t>
      </w:r>
    </w:p>
    <w:p w:rsidR="00AE7DBC" w:rsidRDefault="00AE7DBC">
      <w:pPr>
        <w:pStyle w:val="ConsPlusNormal"/>
        <w:jc w:val="both"/>
      </w:pPr>
    </w:p>
    <w:p w:rsidR="00AE7DBC" w:rsidRDefault="00AE7DBC">
      <w:pPr>
        <w:pStyle w:val="ConsPlusNormal"/>
        <w:ind w:firstLine="540"/>
        <w:jc w:val="both"/>
        <w:outlineLvl w:val="1"/>
      </w:pPr>
      <w:r>
        <w:t>Статья 10. Отчет о деятельности контрольно-счетной палаты города</w:t>
      </w:r>
    </w:p>
    <w:p w:rsidR="00AE7DBC" w:rsidRDefault="00AE7DBC">
      <w:pPr>
        <w:pStyle w:val="ConsPlusNormal"/>
        <w:jc w:val="both"/>
      </w:pPr>
    </w:p>
    <w:p w:rsidR="00AE7DBC" w:rsidRDefault="00AE7DBC">
      <w:pPr>
        <w:pStyle w:val="ConsPlusNormal"/>
        <w:ind w:firstLine="540"/>
        <w:jc w:val="both"/>
      </w:pPr>
      <w:r>
        <w:t xml:space="preserve">1. Председатель контрольно-счетной палаты города о своей деятельности и о деятельности контрольно-счетной палаты города отчитывается перед населением и Думой города в порядке, предусмотренном </w:t>
      </w:r>
      <w:hyperlink r:id="rId28" w:history="1">
        <w:r>
          <w:rPr>
            <w:color w:val="0000FF"/>
          </w:rPr>
          <w:t>Положением</w:t>
        </w:r>
      </w:hyperlink>
      <w:r>
        <w:t xml:space="preserve"> о контрольно-счетной палате города и регламентом контрольно-счетной палаты города.</w:t>
      </w:r>
    </w:p>
    <w:p w:rsidR="00AE7DBC" w:rsidRDefault="00AE7DBC">
      <w:pPr>
        <w:pStyle w:val="ConsPlusNormal"/>
        <w:jc w:val="both"/>
      </w:pPr>
    </w:p>
    <w:p w:rsidR="00AE7DBC" w:rsidRDefault="00AE7DBC">
      <w:pPr>
        <w:pStyle w:val="ConsPlusNormal"/>
        <w:ind w:firstLine="540"/>
        <w:jc w:val="both"/>
        <w:outlineLvl w:val="1"/>
      </w:pPr>
      <w:r>
        <w:t>Статья 11. Опубликование отчетов</w:t>
      </w:r>
    </w:p>
    <w:p w:rsidR="00AE7DBC" w:rsidRDefault="00AE7DBC">
      <w:pPr>
        <w:pStyle w:val="ConsPlusNormal"/>
        <w:jc w:val="both"/>
      </w:pPr>
    </w:p>
    <w:p w:rsidR="00AE7DBC" w:rsidRDefault="00AE7DBC">
      <w:pPr>
        <w:pStyle w:val="ConsPlusNormal"/>
        <w:ind w:firstLine="540"/>
        <w:jc w:val="both"/>
      </w:pPr>
      <w:r>
        <w:t>1. Источники официального опубликования (обнародования) отчетов о деятельности Думы города, главы города и администрации города указываются непосредственно в решении об утверждении соответствующих отчетов.</w:t>
      </w:r>
    </w:p>
    <w:p w:rsidR="00AE7DBC" w:rsidRDefault="00AE7DBC">
      <w:pPr>
        <w:pStyle w:val="ConsPlusNormal"/>
        <w:spacing w:before="220"/>
        <w:ind w:firstLine="540"/>
        <w:jc w:val="both"/>
      </w:pPr>
      <w:r>
        <w:t>Отчеты иных органов местного самоуправления и должностных лиц местного самоуправления опубликовываются только в случаях, установленных законодательством и муниципальными правовыми актами города Покачи.</w:t>
      </w:r>
    </w:p>
    <w:p w:rsidR="00AE7DBC" w:rsidRDefault="00AE7DBC">
      <w:pPr>
        <w:pStyle w:val="ConsPlusNormal"/>
        <w:jc w:val="both"/>
      </w:pPr>
    </w:p>
    <w:p w:rsidR="00AE7DBC" w:rsidRDefault="00AE7DBC">
      <w:pPr>
        <w:pStyle w:val="ConsPlusNormal"/>
        <w:jc w:val="both"/>
      </w:pPr>
    </w:p>
    <w:p w:rsidR="00AE7DBC" w:rsidRDefault="00AE7DBC">
      <w:pPr>
        <w:pStyle w:val="ConsPlusNormal"/>
        <w:pBdr>
          <w:top w:val="single" w:sz="6" w:space="0" w:color="auto"/>
        </w:pBdr>
        <w:spacing w:before="100" w:after="100"/>
        <w:jc w:val="both"/>
        <w:rPr>
          <w:sz w:val="2"/>
          <w:szCs w:val="2"/>
        </w:rPr>
      </w:pPr>
    </w:p>
    <w:p w:rsidR="008A34B8" w:rsidRDefault="008A34B8"/>
    <w:sectPr w:rsidR="008A34B8" w:rsidSect="00A97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DBC"/>
    <w:rsid w:val="008A34B8"/>
    <w:rsid w:val="00AE7DBC"/>
    <w:rsid w:val="00F35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419"/>
  </w:style>
  <w:style w:type="paragraph" w:styleId="1">
    <w:name w:val="heading 1"/>
    <w:basedOn w:val="a"/>
    <w:next w:val="a"/>
    <w:link w:val="10"/>
    <w:uiPriority w:val="9"/>
    <w:qFormat/>
    <w:rsid w:val="00F35419"/>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F35419"/>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35419"/>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F35419"/>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F35419"/>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F35419"/>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F35419"/>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F35419"/>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F35419"/>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5419"/>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F3541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35419"/>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F35419"/>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F35419"/>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F35419"/>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F35419"/>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F35419"/>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F35419"/>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F35419"/>
    <w:rPr>
      <w:b/>
      <w:bCs/>
      <w:sz w:val="18"/>
      <w:szCs w:val="18"/>
    </w:rPr>
  </w:style>
  <w:style w:type="paragraph" w:styleId="a4">
    <w:name w:val="Title"/>
    <w:basedOn w:val="a"/>
    <w:next w:val="a"/>
    <w:link w:val="a5"/>
    <w:uiPriority w:val="10"/>
    <w:qFormat/>
    <w:rsid w:val="00F35419"/>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F35419"/>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F35419"/>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F35419"/>
    <w:rPr>
      <w:i/>
      <w:iCs/>
      <w:color w:val="808080" w:themeColor="text1" w:themeTint="7F"/>
      <w:spacing w:val="10"/>
      <w:sz w:val="24"/>
      <w:szCs w:val="24"/>
    </w:rPr>
  </w:style>
  <w:style w:type="character" w:styleId="a8">
    <w:name w:val="Strong"/>
    <w:basedOn w:val="a0"/>
    <w:uiPriority w:val="22"/>
    <w:qFormat/>
    <w:rsid w:val="00F35419"/>
    <w:rPr>
      <w:b/>
      <w:bCs/>
      <w:spacing w:val="0"/>
    </w:rPr>
  </w:style>
  <w:style w:type="character" w:styleId="a9">
    <w:name w:val="Emphasis"/>
    <w:uiPriority w:val="20"/>
    <w:qFormat/>
    <w:rsid w:val="00F35419"/>
    <w:rPr>
      <w:b/>
      <w:bCs/>
      <w:i/>
      <w:iCs/>
      <w:color w:val="auto"/>
    </w:rPr>
  </w:style>
  <w:style w:type="paragraph" w:styleId="aa">
    <w:name w:val="No Spacing"/>
    <w:basedOn w:val="a"/>
    <w:uiPriority w:val="1"/>
    <w:qFormat/>
    <w:rsid w:val="00F35419"/>
    <w:pPr>
      <w:spacing w:after="0" w:line="240" w:lineRule="auto"/>
      <w:ind w:firstLine="0"/>
    </w:pPr>
  </w:style>
  <w:style w:type="paragraph" w:styleId="ab">
    <w:name w:val="List Paragraph"/>
    <w:basedOn w:val="a"/>
    <w:uiPriority w:val="34"/>
    <w:qFormat/>
    <w:rsid w:val="00F35419"/>
    <w:pPr>
      <w:ind w:left="720"/>
      <w:contextualSpacing/>
    </w:pPr>
  </w:style>
  <w:style w:type="paragraph" w:styleId="21">
    <w:name w:val="Quote"/>
    <w:basedOn w:val="a"/>
    <w:next w:val="a"/>
    <w:link w:val="22"/>
    <w:uiPriority w:val="29"/>
    <w:qFormat/>
    <w:rsid w:val="00F35419"/>
    <w:rPr>
      <w:color w:val="5A5A5A" w:themeColor="text1" w:themeTint="A5"/>
    </w:rPr>
  </w:style>
  <w:style w:type="character" w:customStyle="1" w:styleId="22">
    <w:name w:val="Цитата 2 Знак"/>
    <w:basedOn w:val="a0"/>
    <w:link w:val="21"/>
    <w:uiPriority w:val="29"/>
    <w:rsid w:val="00F35419"/>
    <w:rPr>
      <w:color w:val="5A5A5A" w:themeColor="text1" w:themeTint="A5"/>
    </w:rPr>
  </w:style>
  <w:style w:type="paragraph" w:styleId="ac">
    <w:name w:val="Intense Quote"/>
    <w:basedOn w:val="a"/>
    <w:next w:val="a"/>
    <w:link w:val="ad"/>
    <w:uiPriority w:val="30"/>
    <w:qFormat/>
    <w:rsid w:val="00F3541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F35419"/>
    <w:rPr>
      <w:rFonts w:asciiTheme="majorHAnsi" w:eastAsiaTheme="majorEastAsia" w:hAnsiTheme="majorHAnsi" w:cstheme="majorBidi"/>
      <w:i/>
      <w:iCs/>
      <w:sz w:val="20"/>
      <w:szCs w:val="20"/>
    </w:rPr>
  </w:style>
  <w:style w:type="character" w:styleId="ae">
    <w:name w:val="Subtle Emphasis"/>
    <w:uiPriority w:val="19"/>
    <w:qFormat/>
    <w:rsid w:val="00F35419"/>
    <w:rPr>
      <w:i/>
      <w:iCs/>
      <w:color w:val="5A5A5A" w:themeColor="text1" w:themeTint="A5"/>
    </w:rPr>
  </w:style>
  <w:style w:type="character" w:styleId="af">
    <w:name w:val="Intense Emphasis"/>
    <w:uiPriority w:val="21"/>
    <w:qFormat/>
    <w:rsid w:val="00F35419"/>
    <w:rPr>
      <w:b/>
      <w:bCs/>
      <w:i/>
      <w:iCs/>
      <w:color w:val="auto"/>
      <w:u w:val="single"/>
    </w:rPr>
  </w:style>
  <w:style w:type="character" w:styleId="af0">
    <w:name w:val="Subtle Reference"/>
    <w:uiPriority w:val="31"/>
    <w:qFormat/>
    <w:rsid w:val="00F35419"/>
    <w:rPr>
      <w:smallCaps/>
    </w:rPr>
  </w:style>
  <w:style w:type="character" w:styleId="af1">
    <w:name w:val="Intense Reference"/>
    <w:uiPriority w:val="32"/>
    <w:qFormat/>
    <w:rsid w:val="00F35419"/>
    <w:rPr>
      <w:b/>
      <w:bCs/>
      <w:smallCaps/>
      <w:color w:val="auto"/>
    </w:rPr>
  </w:style>
  <w:style w:type="character" w:styleId="af2">
    <w:name w:val="Book Title"/>
    <w:uiPriority w:val="33"/>
    <w:qFormat/>
    <w:rsid w:val="00F35419"/>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F35419"/>
    <w:pPr>
      <w:outlineLvl w:val="9"/>
    </w:pPr>
    <w:rPr>
      <w:lang w:bidi="en-US"/>
    </w:rPr>
  </w:style>
  <w:style w:type="paragraph" w:customStyle="1" w:styleId="ConsPlusNormal">
    <w:name w:val="ConsPlusNormal"/>
    <w:rsid w:val="00AE7DBC"/>
    <w:pPr>
      <w:widowControl w:val="0"/>
      <w:autoSpaceDE w:val="0"/>
      <w:autoSpaceDN w:val="0"/>
      <w:spacing w:after="0" w:line="240" w:lineRule="auto"/>
      <w:ind w:firstLine="0"/>
    </w:pPr>
    <w:rPr>
      <w:rFonts w:ascii="Calibri" w:eastAsia="Times New Roman" w:hAnsi="Calibri" w:cs="Calibri"/>
      <w:szCs w:val="20"/>
      <w:lang w:eastAsia="ru-RU"/>
    </w:rPr>
  </w:style>
  <w:style w:type="paragraph" w:customStyle="1" w:styleId="ConsPlusTitle">
    <w:name w:val="ConsPlusTitle"/>
    <w:rsid w:val="00AE7DBC"/>
    <w:pPr>
      <w:widowControl w:val="0"/>
      <w:autoSpaceDE w:val="0"/>
      <w:autoSpaceDN w:val="0"/>
      <w:spacing w:after="0" w:line="240" w:lineRule="auto"/>
      <w:ind w:firstLine="0"/>
    </w:pPr>
    <w:rPr>
      <w:rFonts w:ascii="Calibri" w:eastAsia="Times New Roman" w:hAnsi="Calibri" w:cs="Calibri"/>
      <w:b/>
      <w:szCs w:val="20"/>
      <w:lang w:eastAsia="ru-RU"/>
    </w:rPr>
  </w:style>
  <w:style w:type="paragraph" w:customStyle="1" w:styleId="ConsPlusTitlePage">
    <w:name w:val="ConsPlusTitlePage"/>
    <w:rsid w:val="00AE7DBC"/>
    <w:pPr>
      <w:widowControl w:val="0"/>
      <w:autoSpaceDE w:val="0"/>
      <w:autoSpaceDN w:val="0"/>
      <w:spacing w:after="0" w:line="240" w:lineRule="auto"/>
      <w:ind w:firstLine="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419"/>
  </w:style>
  <w:style w:type="paragraph" w:styleId="1">
    <w:name w:val="heading 1"/>
    <w:basedOn w:val="a"/>
    <w:next w:val="a"/>
    <w:link w:val="10"/>
    <w:uiPriority w:val="9"/>
    <w:qFormat/>
    <w:rsid w:val="00F35419"/>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F35419"/>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35419"/>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F35419"/>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F35419"/>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F35419"/>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F35419"/>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F35419"/>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F35419"/>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5419"/>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F3541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35419"/>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F35419"/>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F35419"/>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F35419"/>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F35419"/>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F35419"/>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F35419"/>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F35419"/>
    <w:rPr>
      <w:b/>
      <w:bCs/>
      <w:sz w:val="18"/>
      <w:szCs w:val="18"/>
    </w:rPr>
  </w:style>
  <w:style w:type="paragraph" w:styleId="a4">
    <w:name w:val="Title"/>
    <w:basedOn w:val="a"/>
    <w:next w:val="a"/>
    <w:link w:val="a5"/>
    <w:uiPriority w:val="10"/>
    <w:qFormat/>
    <w:rsid w:val="00F35419"/>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F35419"/>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F35419"/>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F35419"/>
    <w:rPr>
      <w:i/>
      <w:iCs/>
      <w:color w:val="808080" w:themeColor="text1" w:themeTint="7F"/>
      <w:spacing w:val="10"/>
      <w:sz w:val="24"/>
      <w:szCs w:val="24"/>
    </w:rPr>
  </w:style>
  <w:style w:type="character" w:styleId="a8">
    <w:name w:val="Strong"/>
    <w:basedOn w:val="a0"/>
    <w:uiPriority w:val="22"/>
    <w:qFormat/>
    <w:rsid w:val="00F35419"/>
    <w:rPr>
      <w:b/>
      <w:bCs/>
      <w:spacing w:val="0"/>
    </w:rPr>
  </w:style>
  <w:style w:type="character" w:styleId="a9">
    <w:name w:val="Emphasis"/>
    <w:uiPriority w:val="20"/>
    <w:qFormat/>
    <w:rsid w:val="00F35419"/>
    <w:rPr>
      <w:b/>
      <w:bCs/>
      <w:i/>
      <w:iCs/>
      <w:color w:val="auto"/>
    </w:rPr>
  </w:style>
  <w:style w:type="paragraph" w:styleId="aa">
    <w:name w:val="No Spacing"/>
    <w:basedOn w:val="a"/>
    <w:uiPriority w:val="1"/>
    <w:qFormat/>
    <w:rsid w:val="00F35419"/>
    <w:pPr>
      <w:spacing w:after="0" w:line="240" w:lineRule="auto"/>
      <w:ind w:firstLine="0"/>
    </w:pPr>
  </w:style>
  <w:style w:type="paragraph" w:styleId="ab">
    <w:name w:val="List Paragraph"/>
    <w:basedOn w:val="a"/>
    <w:uiPriority w:val="34"/>
    <w:qFormat/>
    <w:rsid w:val="00F35419"/>
    <w:pPr>
      <w:ind w:left="720"/>
      <w:contextualSpacing/>
    </w:pPr>
  </w:style>
  <w:style w:type="paragraph" w:styleId="21">
    <w:name w:val="Quote"/>
    <w:basedOn w:val="a"/>
    <w:next w:val="a"/>
    <w:link w:val="22"/>
    <w:uiPriority w:val="29"/>
    <w:qFormat/>
    <w:rsid w:val="00F35419"/>
    <w:rPr>
      <w:color w:val="5A5A5A" w:themeColor="text1" w:themeTint="A5"/>
    </w:rPr>
  </w:style>
  <w:style w:type="character" w:customStyle="1" w:styleId="22">
    <w:name w:val="Цитата 2 Знак"/>
    <w:basedOn w:val="a0"/>
    <w:link w:val="21"/>
    <w:uiPriority w:val="29"/>
    <w:rsid w:val="00F35419"/>
    <w:rPr>
      <w:color w:val="5A5A5A" w:themeColor="text1" w:themeTint="A5"/>
    </w:rPr>
  </w:style>
  <w:style w:type="paragraph" w:styleId="ac">
    <w:name w:val="Intense Quote"/>
    <w:basedOn w:val="a"/>
    <w:next w:val="a"/>
    <w:link w:val="ad"/>
    <w:uiPriority w:val="30"/>
    <w:qFormat/>
    <w:rsid w:val="00F3541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F35419"/>
    <w:rPr>
      <w:rFonts w:asciiTheme="majorHAnsi" w:eastAsiaTheme="majorEastAsia" w:hAnsiTheme="majorHAnsi" w:cstheme="majorBidi"/>
      <w:i/>
      <w:iCs/>
      <w:sz w:val="20"/>
      <w:szCs w:val="20"/>
    </w:rPr>
  </w:style>
  <w:style w:type="character" w:styleId="ae">
    <w:name w:val="Subtle Emphasis"/>
    <w:uiPriority w:val="19"/>
    <w:qFormat/>
    <w:rsid w:val="00F35419"/>
    <w:rPr>
      <w:i/>
      <w:iCs/>
      <w:color w:val="5A5A5A" w:themeColor="text1" w:themeTint="A5"/>
    </w:rPr>
  </w:style>
  <w:style w:type="character" w:styleId="af">
    <w:name w:val="Intense Emphasis"/>
    <w:uiPriority w:val="21"/>
    <w:qFormat/>
    <w:rsid w:val="00F35419"/>
    <w:rPr>
      <w:b/>
      <w:bCs/>
      <w:i/>
      <w:iCs/>
      <w:color w:val="auto"/>
      <w:u w:val="single"/>
    </w:rPr>
  </w:style>
  <w:style w:type="character" w:styleId="af0">
    <w:name w:val="Subtle Reference"/>
    <w:uiPriority w:val="31"/>
    <w:qFormat/>
    <w:rsid w:val="00F35419"/>
    <w:rPr>
      <w:smallCaps/>
    </w:rPr>
  </w:style>
  <w:style w:type="character" w:styleId="af1">
    <w:name w:val="Intense Reference"/>
    <w:uiPriority w:val="32"/>
    <w:qFormat/>
    <w:rsid w:val="00F35419"/>
    <w:rPr>
      <w:b/>
      <w:bCs/>
      <w:smallCaps/>
      <w:color w:val="auto"/>
    </w:rPr>
  </w:style>
  <w:style w:type="character" w:styleId="af2">
    <w:name w:val="Book Title"/>
    <w:uiPriority w:val="33"/>
    <w:qFormat/>
    <w:rsid w:val="00F35419"/>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F35419"/>
    <w:pPr>
      <w:outlineLvl w:val="9"/>
    </w:pPr>
    <w:rPr>
      <w:lang w:bidi="en-US"/>
    </w:rPr>
  </w:style>
  <w:style w:type="paragraph" w:customStyle="1" w:styleId="ConsPlusNormal">
    <w:name w:val="ConsPlusNormal"/>
    <w:rsid w:val="00AE7DBC"/>
    <w:pPr>
      <w:widowControl w:val="0"/>
      <w:autoSpaceDE w:val="0"/>
      <w:autoSpaceDN w:val="0"/>
      <w:spacing w:after="0" w:line="240" w:lineRule="auto"/>
      <w:ind w:firstLine="0"/>
    </w:pPr>
    <w:rPr>
      <w:rFonts w:ascii="Calibri" w:eastAsia="Times New Roman" w:hAnsi="Calibri" w:cs="Calibri"/>
      <w:szCs w:val="20"/>
      <w:lang w:eastAsia="ru-RU"/>
    </w:rPr>
  </w:style>
  <w:style w:type="paragraph" w:customStyle="1" w:styleId="ConsPlusTitle">
    <w:name w:val="ConsPlusTitle"/>
    <w:rsid w:val="00AE7DBC"/>
    <w:pPr>
      <w:widowControl w:val="0"/>
      <w:autoSpaceDE w:val="0"/>
      <w:autoSpaceDN w:val="0"/>
      <w:spacing w:after="0" w:line="240" w:lineRule="auto"/>
      <w:ind w:firstLine="0"/>
    </w:pPr>
    <w:rPr>
      <w:rFonts w:ascii="Calibri" w:eastAsia="Times New Roman" w:hAnsi="Calibri" w:cs="Calibri"/>
      <w:b/>
      <w:szCs w:val="20"/>
      <w:lang w:eastAsia="ru-RU"/>
    </w:rPr>
  </w:style>
  <w:style w:type="paragraph" w:customStyle="1" w:styleId="ConsPlusTitlePage">
    <w:name w:val="ConsPlusTitlePage"/>
    <w:rsid w:val="00AE7DBC"/>
    <w:pPr>
      <w:widowControl w:val="0"/>
      <w:autoSpaceDE w:val="0"/>
      <w:autoSpaceDN w:val="0"/>
      <w:spacing w:after="0" w:line="240" w:lineRule="auto"/>
      <w:ind w:firstLine="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CBBFEDE06C7B1AC252B24C6512BB6ED252870EE4749B7A8EF06647AF3B06D22FD8DD5F8565DDEC955697D0222147675FD237966DCC33135BA7ACE2gAq7L" TargetMode="External"/><Relationship Id="rId13" Type="http://schemas.openxmlformats.org/officeDocument/2006/relationships/hyperlink" Target="consultantplus://offline/ref=14CBBFEDE06C7B1AC252B24C6512BB6ED252870EE47C9B7989F46647AF3B06D22FD8DD5F976585E0945381D52A3411361Ag8qFL" TargetMode="External"/><Relationship Id="rId18" Type="http://schemas.openxmlformats.org/officeDocument/2006/relationships/hyperlink" Target="consultantplus://offline/ref=14CBBFEDE06C7B1AC252B24C6512BB6ED252870EE47B9D7E86FB6647AF3B06D22FD8DD5F976585E0945381D52A3411361Ag8qFL" TargetMode="External"/><Relationship Id="rId26" Type="http://schemas.openxmlformats.org/officeDocument/2006/relationships/hyperlink" Target="consultantplus://offline/ref=14CBBFEDE06C7B1AC252B24C6512BB6ED252870EE47B9D7E86FB6647AF3B06D22FD8DD5F976585E0945381D52A3411361Ag8qFL" TargetMode="External"/><Relationship Id="rId3" Type="http://schemas.openxmlformats.org/officeDocument/2006/relationships/settings" Target="settings.xml"/><Relationship Id="rId21" Type="http://schemas.openxmlformats.org/officeDocument/2006/relationships/hyperlink" Target="consultantplus://offline/ref=14CBBFEDE06C7B1AC252B24C6512BB6ED252870EE47B9D7E86FB6647AF3B06D22FD8DD5F976585E0945381D52A3411361Ag8qFL" TargetMode="External"/><Relationship Id="rId7" Type="http://schemas.openxmlformats.org/officeDocument/2006/relationships/hyperlink" Target="consultantplus://offline/ref=14CBBFEDE06C7B1AC252B24C6512BB6ED252870EE47B9D7E86FB6647AF3B06D22FD8DD5F8565DDEC955699D52B2147675FD237966DCC33135BA7ACE2gAq7L" TargetMode="External"/><Relationship Id="rId12" Type="http://schemas.openxmlformats.org/officeDocument/2006/relationships/hyperlink" Target="consultantplus://offline/ref=14CBBFEDE06C7B1AC252B24C6512BB6ED252870EE478997987FA6647AF3B06D22FD8DD5F8565DDEC95569FD42F2147675FD237966DCC33135BA7ACE2gAq7L" TargetMode="External"/><Relationship Id="rId17" Type="http://schemas.openxmlformats.org/officeDocument/2006/relationships/hyperlink" Target="consultantplus://offline/ref=14CBBFEDE06C7B1AC252B24C6512BB6ED252870EE47B9D7E86FB6647AF3B06D22FD8DD5F976585E0945381D52A3411361Ag8qFL" TargetMode="External"/><Relationship Id="rId25" Type="http://schemas.openxmlformats.org/officeDocument/2006/relationships/hyperlink" Target="consultantplus://offline/ref=14CBBFEDE06C7B1AC252B24C6512BB6ED252870EE47B9D7E86FB6647AF3B06D22FD8DD5F976585E0945381D52A3411361Ag8qFL" TargetMode="External"/><Relationship Id="rId2" Type="http://schemas.microsoft.com/office/2007/relationships/stylesWithEffects" Target="stylesWithEffects.xml"/><Relationship Id="rId16" Type="http://schemas.openxmlformats.org/officeDocument/2006/relationships/hyperlink" Target="consultantplus://offline/ref=14CBBFEDE06C7B1AC252B24C6512BB6ED252870EE47B9D7E86FB6647AF3B06D22FD8DD5F976585E0945381D52A3411361Ag8qFL" TargetMode="External"/><Relationship Id="rId20" Type="http://schemas.openxmlformats.org/officeDocument/2006/relationships/hyperlink" Target="consultantplus://offline/ref=14CBBFEDE06C7B1AC252B24C6512BB6ED252870EE47B9D7E86FB6647AF3B06D22FD8DD5F976585E0945381D52A3411361Ag8qF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4CBBFEDE06C7B1AC252AC41737EEC61D650D801E275902BD3A66010F06B00876F98DB0AC620D1E89D5DCB856E7F1E371E993B9776D03212g4qDL" TargetMode="External"/><Relationship Id="rId11" Type="http://schemas.openxmlformats.org/officeDocument/2006/relationships/hyperlink" Target="consultantplus://offline/ref=14CBBFEDE06C7B1AC252B24C6512BB6ED252870EE47C98798BFA6647AF3B06D22FD8DD5F976585E0945381D52A3411361Ag8qFL" TargetMode="External"/><Relationship Id="rId24" Type="http://schemas.openxmlformats.org/officeDocument/2006/relationships/hyperlink" Target="consultantplus://offline/ref=14CBBFEDE06C7B1AC252B24C6512BB6ED252870EE47B9D7E86FB6647AF3B06D22FD8DD5F976585E0945381D52A3411361Ag8qFL" TargetMode="External"/><Relationship Id="rId5" Type="http://schemas.openxmlformats.org/officeDocument/2006/relationships/hyperlink" Target="consultantplus://offline/ref=14CBBFEDE06C7B1AC252AC41737EEC61D650D801E275902BD3A66010F06B00876F98DB0AC620D1E8935DCB856E7F1E371E993B9776D03212g4qDL" TargetMode="External"/><Relationship Id="rId15" Type="http://schemas.openxmlformats.org/officeDocument/2006/relationships/hyperlink" Target="consultantplus://offline/ref=14CBBFEDE06C7B1AC252B24C6512BB6ED252870EE47F927E8EFB6647AF3B06D22FD8DD5F976585E0945381D52A3411361Ag8qFL" TargetMode="External"/><Relationship Id="rId23" Type="http://schemas.openxmlformats.org/officeDocument/2006/relationships/hyperlink" Target="consultantplus://offline/ref=14CBBFEDE06C7B1AC252B24C6512BB6ED252870EE47B9D7E86FB6647AF3B06D22FD8DD5F976585E0945381D52A3411361Ag8qFL" TargetMode="External"/><Relationship Id="rId28" Type="http://schemas.openxmlformats.org/officeDocument/2006/relationships/hyperlink" Target="consultantplus://offline/ref=14CBBFEDE06C7B1AC252B24C6512BB6ED252870EE47E9A7B86F16647AF3B06D22FD8DD5F8565DDEC95569FD52D2147675FD237966DCC33135BA7ACE2gAq7L" TargetMode="External"/><Relationship Id="rId10" Type="http://schemas.openxmlformats.org/officeDocument/2006/relationships/hyperlink" Target="consultantplus://offline/ref=14CBBFEDE06C7B1AC252B24C6512BB6ED252870EE478997987F56647AF3B06D22FD8DD5F8565DDEC95569FD72D2147675FD237966DCC33135BA7ACE2gAq7L" TargetMode="External"/><Relationship Id="rId19" Type="http://schemas.openxmlformats.org/officeDocument/2006/relationships/hyperlink" Target="consultantplus://offline/ref=14CBBFEDE06C7B1AC252B24C6512BB6ED252870EE47B9D7E86FB6647AF3B06D22FD8DD5F976585E0945381D52A3411361Ag8qFL" TargetMode="External"/><Relationship Id="rId4" Type="http://schemas.openxmlformats.org/officeDocument/2006/relationships/webSettings" Target="webSettings.xml"/><Relationship Id="rId9" Type="http://schemas.openxmlformats.org/officeDocument/2006/relationships/hyperlink" Target="consultantplus://offline/ref=14CBBFEDE06C7B1AC252B24C6512BB6ED252870EE47E9A7B86F36647AF3B06D22FD8DD5F976585E0945381D52A3411361Ag8qFL" TargetMode="External"/><Relationship Id="rId14" Type="http://schemas.openxmlformats.org/officeDocument/2006/relationships/hyperlink" Target="consultantplus://offline/ref=14CBBFEDE06C7B1AC252B24C6512BB6ED252870EE47F987D8EF36647AF3B06D22FD8DD5F976585E0945381D52A3411361Ag8qFL" TargetMode="External"/><Relationship Id="rId22" Type="http://schemas.openxmlformats.org/officeDocument/2006/relationships/hyperlink" Target="consultantplus://offline/ref=14CBBFEDE06C7B1AC252B24C6512BB6ED252870EE47B9D7E86FB6647AF3B06D22FD8DD5F976585E0945381D52A3411361Ag8qFL" TargetMode="External"/><Relationship Id="rId27" Type="http://schemas.openxmlformats.org/officeDocument/2006/relationships/hyperlink" Target="consultantplus://offline/ref=14CBBFEDE06C7B1AC252B24C6512BB6ED252870EE47B9D7E86FB6647AF3B06D22FD8DD5F976585E0945381D52A3411361Ag8qF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3074</Words>
  <Characters>17527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Дегтярева Юлия Павловна</dc:creator>
  <cp:keywords/>
  <dc:description/>
  <cp:lastModifiedBy>Дегтярева Юлия Павловна</cp:lastModifiedBy>
  <cp:revision>1</cp:revision>
  <dcterms:created xsi:type="dcterms:W3CDTF">2018-10-15T11:42:00Z</dcterms:created>
  <dcterms:modified xsi:type="dcterms:W3CDTF">2018-10-15T11:42:00Z</dcterms:modified>
</cp:coreProperties>
</file>