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57C65" wp14:editId="19C1F6ED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округ-Югра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47021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r w:rsidR="00747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747021" w:rsidRPr="00747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29.04.2016</w:t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E10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7470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58 </w:t>
      </w:r>
    </w:p>
    <w:p w:rsidR="00BE13ED" w:rsidRPr="00847C76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BE13ED" w:rsidRPr="005F7A42" w:rsidTr="00F03D1E">
        <w:trPr>
          <w:trHeight w:val="1194"/>
        </w:trPr>
        <w:tc>
          <w:tcPr>
            <w:tcW w:w="5920" w:type="dxa"/>
          </w:tcPr>
          <w:p w:rsidR="00BE13ED" w:rsidRPr="005F7A42" w:rsidRDefault="005F7A42" w:rsidP="005F7A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A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Об отчёте о деятельности администрации города Покачи по реализации полномочий по </w:t>
            </w:r>
            <w:r w:rsidR="00606FF5" w:rsidRPr="005F7A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занятости молод</w:t>
            </w:r>
            <w:r w:rsidR="006C0E82" w:rsidRPr="005F7A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ё</w:t>
            </w:r>
            <w:r w:rsidR="00606FF5" w:rsidRPr="005F7A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жи, в том числе в летнее время, как эффективной форме профилактики правонарушений</w:t>
            </w:r>
            <w:r w:rsidR="006C0E82" w:rsidRPr="005F7A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 w:rsidR="00606FF5" w:rsidRPr="005F7A4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за 2015 год</w:t>
            </w:r>
          </w:p>
        </w:tc>
      </w:tr>
    </w:tbl>
    <w:p w:rsidR="00670498" w:rsidRPr="005F7A42" w:rsidRDefault="00670498" w:rsidP="00BE13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4334" w:rsidRPr="005F7A42" w:rsidRDefault="00181FA6" w:rsidP="006C0E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</w:t>
      </w:r>
      <w:r w:rsidR="00C460F4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</w:t>
      </w:r>
      <w:r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7A42" w:rsidRPr="005F7A42">
        <w:rPr>
          <w:rFonts w:ascii="Times New Roman" w:hAnsi="Times New Roman"/>
          <w:color w:val="000000"/>
          <w:sz w:val="26"/>
          <w:szCs w:val="26"/>
        </w:rPr>
        <w:t>о деятельности администрации города Покачи по реализации полномочий по занятости молодёжи, в том числе в летнее время, как эффективной форме профилактики правонарушений, за 2015 год</w:t>
      </w:r>
      <w:r w:rsidR="009C7D30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</w:t>
      </w:r>
      <w:r w:rsidR="00F03D1E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BA72FD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4A6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="00BA72FD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</w:t>
      </w:r>
      <w:r w:rsidR="005B44A6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A72FD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</w:t>
      </w:r>
      <w:r w:rsidR="005B44A6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8.2</w:t>
      </w:r>
      <w:r w:rsidR="00BA72FD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8 </w:t>
      </w:r>
      <w:r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</w:t>
      </w:r>
      <w:r w:rsidR="00214334" w:rsidRPr="005F7A42">
        <w:rPr>
          <w:rFonts w:ascii="Times New Roman" w:hAnsi="Times New Roman" w:cs="Times New Roman"/>
          <w:sz w:val="26"/>
          <w:szCs w:val="26"/>
        </w:rPr>
        <w:t xml:space="preserve">о порядке </w:t>
      </w:r>
      <w:proofErr w:type="gramStart"/>
      <w:r w:rsidR="00214334" w:rsidRPr="005F7A4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14334" w:rsidRPr="005F7A42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DA5498" w:rsidRPr="005F7A42">
        <w:rPr>
          <w:rFonts w:ascii="Times New Roman" w:hAnsi="Times New Roman" w:cs="Times New Roman"/>
          <w:sz w:val="26"/>
          <w:szCs w:val="26"/>
        </w:rPr>
        <w:t>,</w:t>
      </w:r>
      <w:r w:rsidR="00B562CA" w:rsidRPr="005F7A42">
        <w:rPr>
          <w:rFonts w:ascii="Times New Roman" w:hAnsi="Times New Roman" w:cs="Times New Roman"/>
          <w:sz w:val="26"/>
          <w:szCs w:val="26"/>
        </w:rPr>
        <w:t xml:space="preserve"> утвержд</w:t>
      </w:r>
      <w:r w:rsidR="006C0E82" w:rsidRPr="005F7A42">
        <w:rPr>
          <w:rFonts w:ascii="Times New Roman" w:hAnsi="Times New Roman" w:cs="Times New Roman"/>
          <w:sz w:val="26"/>
          <w:szCs w:val="26"/>
        </w:rPr>
        <w:t>ё</w:t>
      </w:r>
      <w:r w:rsidR="00B562CA" w:rsidRPr="005F7A42">
        <w:rPr>
          <w:rFonts w:ascii="Times New Roman" w:hAnsi="Times New Roman" w:cs="Times New Roman"/>
          <w:sz w:val="26"/>
          <w:szCs w:val="26"/>
        </w:rPr>
        <w:t>нного решением Думы города Покачи от 19.10.2009 № 112,</w:t>
      </w:r>
      <w:r w:rsidR="00DA5498" w:rsidRPr="005F7A42">
        <w:rPr>
          <w:rFonts w:ascii="Times New Roman" w:hAnsi="Times New Roman" w:cs="Times New Roman"/>
          <w:sz w:val="26"/>
          <w:szCs w:val="26"/>
        </w:rPr>
        <w:t xml:space="preserve"> Дума города Покачи</w:t>
      </w:r>
    </w:p>
    <w:p w:rsidR="00DA5498" w:rsidRPr="005F7A42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A4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DA5498" w:rsidRPr="005F7A42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70AEA" w:rsidRPr="005F7A42" w:rsidRDefault="00DA5498" w:rsidP="00E7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A42">
        <w:rPr>
          <w:rFonts w:ascii="Times New Roman" w:hAnsi="Times New Roman" w:cs="Times New Roman"/>
          <w:sz w:val="26"/>
          <w:szCs w:val="26"/>
        </w:rPr>
        <w:t xml:space="preserve">1. </w:t>
      </w:r>
      <w:r w:rsidR="00606FF5" w:rsidRPr="005F7A4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06FF5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 </w:t>
      </w:r>
      <w:r w:rsidR="005F7A42" w:rsidRPr="005F7A42">
        <w:rPr>
          <w:rFonts w:ascii="Times New Roman" w:hAnsi="Times New Roman"/>
          <w:color w:val="000000"/>
          <w:sz w:val="26"/>
          <w:szCs w:val="26"/>
        </w:rPr>
        <w:t>о деятельности администрации города Покачи по реализации полномочий по занятости молодёжи, в том числе в летнее время, как эффективной форме профилактики правонарушений, за 2015 год</w:t>
      </w:r>
      <w:r w:rsidR="00A632AB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FF5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5F7A42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E2121E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6231" w:rsidRPr="005F7A42" w:rsidRDefault="007F7843" w:rsidP="0088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администрации города Покачи</w:t>
      </w:r>
      <w:r w:rsidR="001E6231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E6231" w:rsidRPr="005F7A42" w:rsidRDefault="001E6231" w:rsidP="001E6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провести экспертизу действующих муниципальных правовых актов в указанной сфере на соответствие законодательству и внести в них изменения (признать утратившими силу);</w:t>
      </w:r>
    </w:p>
    <w:p w:rsidR="007F7843" w:rsidRPr="005F7A42" w:rsidRDefault="001E6231" w:rsidP="00880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E70AEA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соблюдать требования к порядку внесения проектов решений Думы города Покачи, установленные решением Думы города Покачи от 27.03.2013 №24 «О </w:t>
      </w:r>
      <w:proofErr w:type="gramStart"/>
      <w:r w:rsidR="00E70AEA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="00E70AEA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внесения проектов решений Думы города Покачи и юридико-техническому оформлению проектов решений и решений Думы города Покачи».</w:t>
      </w:r>
    </w:p>
    <w:p w:rsidR="0044251C" w:rsidRPr="005F7A42" w:rsidRDefault="001E6231" w:rsidP="00442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4251C" w:rsidRPr="005F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4251C" w:rsidRPr="005F7A42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44251C" w:rsidRPr="005F7A42">
        <w:rPr>
          <w:rFonts w:ascii="Times New Roman" w:hAnsi="Times New Roman" w:cs="Times New Roman"/>
          <w:sz w:val="26"/>
          <w:szCs w:val="26"/>
          <w:lang w:eastAsia="ar-SA"/>
        </w:rPr>
        <w:t xml:space="preserve"> выполнением решения возложить на постоянную комиссию Думы города Покачи </w:t>
      </w:r>
      <w:r w:rsidR="0044251C" w:rsidRPr="005F7A42">
        <w:rPr>
          <w:rFonts w:ascii="Times New Roman" w:hAnsi="Times New Roman" w:cs="Times New Roman"/>
          <w:sz w:val="26"/>
          <w:szCs w:val="26"/>
          <w:lang w:val="en-US" w:eastAsia="ar-SA"/>
        </w:rPr>
        <w:t>VI</w:t>
      </w:r>
      <w:r w:rsidR="0044251C" w:rsidRPr="005F7A42">
        <w:rPr>
          <w:rFonts w:ascii="Times New Roman" w:hAnsi="Times New Roman" w:cs="Times New Roman"/>
          <w:sz w:val="26"/>
          <w:szCs w:val="26"/>
          <w:lang w:eastAsia="ar-SA"/>
        </w:rPr>
        <w:t xml:space="preserve"> созыва по соблюдению законности и местному самоуправлению (председатель Ю. И. Медведев).</w:t>
      </w:r>
    </w:p>
    <w:p w:rsidR="0044251C" w:rsidRPr="005F7A42" w:rsidRDefault="0044251C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70498" w:rsidRPr="005F7A42" w:rsidRDefault="00670498" w:rsidP="00847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13ED" w:rsidRPr="005F7A42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>Председатель Думы</w:t>
      </w:r>
    </w:p>
    <w:p w:rsidR="00863D99" w:rsidRPr="005F7A42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>города Покачи</w:t>
      </w:r>
      <w:r w:rsidR="00847C76"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847C76"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="00847C76"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="00847C76"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="00847C76"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="00847C76"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="00847C76"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="00847C76"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="00847C76"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="000E5529"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F7A42">
        <w:rPr>
          <w:rFonts w:ascii="Times New Roman" w:hAnsi="Times New Roman" w:cs="Times New Roman"/>
          <w:b/>
          <w:sz w:val="26"/>
          <w:szCs w:val="26"/>
          <w:lang w:eastAsia="ar-SA"/>
        </w:rPr>
        <w:t>Н. В. Борисова</w:t>
      </w:r>
    </w:p>
    <w:p w:rsidR="00FC7B99" w:rsidRDefault="00FC7B99" w:rsidP="00606FF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7B99" w:rsidRDefault="00FC7B99" w:rsidP="00606FF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6FF5" w:rsidRPr="00606FF5" w:rsidRDefault="00606FF5" w:rsidP="00606FF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06FF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606FF5" w:rsidRPr="00606FF5" w:rsidRDefault="00606FF5" w:rsidP="00606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06FF5">
        <w:rPr>
          <w:rFonts w:ascii="Times New Roman" w:hAnsi="Times New Roman" w:cs="Times New Roman"/>
          <w:sz w:val="24"/>
          <w:szCs w:val="24"/>
          <w:lang w:eastAsia="ar-SA"/>
        </w:rPr>
        <w:t>к решению Думы города Покачи</w:t>
      </w:r>
    </w:p>
    <w:p w:rsidR="00606FF5" w:rsidRPr="00606FF5" w:rsidRDefault="00606FF5" w:rsidP="00606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06FF5">
        <w:rPr>
          <w:rFonts w:ascii="Times New Roman" w:hAnsi="Times New Roman" w:cs="Times New Roman"/>
          <w:sz w:val="24"/>
          <w:szCs w:val="24"/>
          <w:lang w:eastAsia="ar-SA"/>
        </w:rPr>
        <w:t>от _</w:t>
      </w:r>
      <w:r w:rsidR="003B1FFB" w:rsidRPr="003B1FFB">
        <w:rPr>
          <w:rFonts w:ascii="Times New Roman" w:hAnsi="Times New Roman" w:cs="Times New Roman"/>
          <w:sz w:val="24"/>
          <w:szCs w:val="24"/>
          <w:lang w:eastAsia="ar-SA"/>
        </w:rPr>
        <w:t xml:space="preserve">29.04.2016 </w:t>
      </w:r>
      <w:r w:rsidRPr="00606FF5">
        <w:rPr>
          <w:rFonts w:ascii="Times New Roman" w:hAnsi="Times New Roman" w:cs="Times New Roman"/>
          <w:sz w:val="24"/>
          <w:szCs w:val="24"/>
          <w:lang w:eastAsia="ar-SA"/>
        </w:rPr>
        <w:t xml:space="preserve"> № _____</w:t>
      </w:r>
      <w:r w:rsidR="003B1FFB">
        <w:rPr>
          <w:rFonts w:ascii="Times New Roman" w:hAnsi="Times New Roman" w:cs="Times New Roman"/>
          <w:sz w:val="24"/>
          <w:szCs w:val="24"/>
          <w:lang w:eastAsia="ar-SA"/>
        </w:rPr>
        <w:t>58</w:t>
      </w:r>
      <w:bookmarkStart w:id="0" w:name="_GoBack"/>
      <w:bookmarkEnd w:id="0"/>
      <w:r w:rsidRPr="00606FF5">
        <w:rPr>
          <w:rFonts w:ascii="Times New Roman" w:hAnsi="Times New Roman" w:cs="Times New Roman"/>
          <w:sz w:val="24"/>
          <w:szCs w:val="24"/>
          <w:lang w:eastAsia="ar-SA"/>
        </w:rPr>
        <w:t>__</w:t>
      </w:r>
    </w:p>
    <w:p w:rsidR="00606FF5" w:rsidRDefault="00606FF5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F7A42" w:rsidRDefault="00606FF5" w:rsidP="005F7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Отчёт</w:t>
      </w:r>
    </w:p>
    <w:p w:rsidR="00606FF5" w:rsidRDefault="005F7A42" w:rsidP="005F7A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7A42">
        <w:rPr>
          <w:rFonts w:ascii="Times New Roman" w:hAnsi="Times New Roman"/>
          <w:b/>
          <w:color w:val="000000"/>
          <w:sz w:val="26"/>
          <w:szCs w:val="26"/>
        </w:rPr>
        <w:t>о деятельности администрации города Покачи по реализации полномочий по занятости молодёжи, в том числе в летнее время, как эффективной форме профилактики правонарушений, за 2015 год</w:t>
      </w:r>
    </w:p>
    <w:p w:rsidR="005F7A42" w:rsidRPr="00606FF5" w:rsidRDefault="005F7A42" w:rsidP="005F7A4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06FF5" w:rsidRPr="00606FF5" w:rsidRDefault="00606FF5" w:rsidP="005F7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/>
          <w:color w:val="000000"/>
          <w:sz w:val="26"/>
          <w:szCs w:val="26"/>
        </w:rPr>
        <w:t>Основами государственной молод</w:t>
      </w:r>
      <w:r w:rsidR="00664889">
        <w:rPr>
          <w:rFonts w:ascii="Times New Roman" w:hAnsi="Times New Roman"/>
          <w:color w:val="000000"/>
          <w:sz w:val="26"/>
          <w:szCs w:val="26"/>
        </w:rPr>
        <w:t>ё</w:t>
      </w:r>
      <w:r w:rsidRPr="00606FF5">
        <w:rPr>
          <w:rFonts w:ascii="Times New Roman" w:hAnsi="Times New Roman"/>
          <w:color w:val="000000"/>
          <w:sz w:val="26"/>
          <w:szCs w:val="26"/>
        </w:rPr>
        <w:t>жной политики РФ до 2025 года утвержд</w:t>
      </w:r>
      <w:r w:rsidR="00664889">
        <w:rPr>
          <w:rFonts w:ascii="Times New Roman" w:hAnsi="Times New Roman"/>
          <w:color w:val="000000"/>
          <w:sz w:val="26"/>
          <w:szCs w:val="26"/>
        </w:rPr>
        <w:t>ё</w:t>
      </w:r>
      <w:r w:rsidRPr="00606FF5">
        <w:rPr>
          <w:rFonts w:ascii="Times New Roman" w:hAnsi="Times New Roman"/>
          <w:color w:val="000000"/>
          <w:sz w:val="26"/>
          <w:szCs w:val="26"/>
        </w:rPr>
        <w:t xml:space="preserve">нными </w:t>
      </w:r>
      <w:r w:rsidRPr="00606FF5">
        <w:rPr>
          <w:rFonts w:ascii="Times New Roman" w:hAnsi="Times New Roman" w:cs="Times New Roman"/>
          <w:sz w:val="26"/>
          <w:szCs w:val="26"/>
        </w:rPr>
        <w:t>от 29 ноября 2014 г. №2403-р регламентировано понятие «молод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 xml:space="preserve">жь», как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имеющих постоянное место жительства в Российской Федерации или проживающих за рубежом (граждане Российской Федерации и соотечественники). 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Современная молодежь – это фактически первое поколение, родившееся и выросшее в новой, постсоветской России. Это поколение росло в сложной обстановке разрушения стереотипов поведения, стремительной и не всегда гладко проходившей социально-экономической и общественной трансформации. Поэтому для сегодняшней России вопросы о том, что представляет собой современная молод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жь, каков е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 xml:space="preserve"> потенциал, особенно актуальны.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 xml:space="preserve">Администрацией города </w:t>
      </w:r>
      <w:r w:rsidR="00664889">
        <w:rPr>
          <w:rFonts w:ascii="Times New Roman" w:hAnsi="Times New Roman" w:cs="Times New Roman"/>
          <w:sz w:val="26"/>
          <w:szCs w:val="26"/>
        </w:rPr>
        <w:t xml:space="preserve">Покачи </w:t>
      </w:r>
      <w:r w:rsidRPr="00606FF5">
        <w:rPr>
          <w:rFonts w:ascii="Times New Roman" w:hAnsi="Times New Roman" w:cs="Times New Roman"/>
          <w:sz w:val="26"/>
          <w:szCs w:val="26"/>
        </w:rPr>
        <w:t>разработаны и реализуется муниципальные программы, нацеленные на молодых граждан «Реализация молод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жной политики на территории города Покачи на 2016-2020 годы», «</w:t>
      </w:r>
      <w:r w:rsidRPr="00606FF5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Обеспечение условий для развития физической культуры, школьного спорта и массового спорта в городе Покачи на 2014-2016 годы</w:t>
      </w:r>
      <w:r w:rsidRPr="00606FF5">
        <w:rPr>
          <w:rFonts w:ascii="Times New Roman" w:hAnsi="Times New Roman" w:cs="Times New Roman"/>
          <w:color w:val="000000"/>
          <w:sz w:val="26"/>
          <w:szCs w:val="26"/>
        </w:rPr>
        <w:t>», «Организация отдыха детей города Покачи в каникулярное время на 2016-2018 годы»</w:t>
      </w:r>
      <w:r w:rsidRPr="00606FF5">
        <w:rPr>
          <w:rFonts w:ascii="Times New Roman" w:hAnsi="Times New Roman" w:cs="Times New Roman"/>
          <w:sz w:val="26"/>
          <w:szCs w:val="26"/>
        </w:rPr>
        <w:t xml:space="preserve">. Данные программы являются механизмом межведомственного взаимодействия учреждений культуры, спорта и образовательных организаций города Покачи. </w:t>
      </w:r>
    </w:p>
    <w:p w:rsidR="00606FF5" w:rsidRPr="00606FF5" w:rsidRDefault="00606FF5" w:rsidP="00606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Работа с молодежью направленна на решение комплексных задач по реализации молод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жной политики в сферах труда, науки и образования, культуры и спорта, коммуникации, здравоохранения, взаимодействия с различными организациями и общественными молод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жными и детскими общественными объединениями.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Согласно данным статистики на 01.01.2016 на территории города Покачи проживает 4204 человека данной категории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(2013 г. – 4372; 2014 г. – 4307), что составляет 23,7 % от общего количества жителей города.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На сегодняшний день 20,7 % молодых людей занимаются в спортивных секциях в МАУ СОК «Зв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здный», М</w:t>
      </w:r>
      <w:r w:rsidR="00664889">
        <w:rPr>
          <w:rFonts w:ascii="Times New Roman" w:hAnsi="Times New Roman" w:cs="Times New Roman"/>
          <w:sz w:val="26"/>
          <w:szCs w:val="26"/>
        </w:rPr>
        <w:t>А</w:t>
      </w:r>
      <w:r w:rsidRPr="00606FF5">
        <w:rPr>
          <w:rFonts w:ascii="Times New Roman" w:hAnsi="Times New Roman" w:cs="Times New Roman"/>
          <w:sz w:val="26"/>
          <w:szCs w:val="26"/>
        </w:rPr>
        <w:t xml:space="preserve">УДО </w:t>
      </w:r>
      <w:r w:rsidR="00664889">
        <w:rPr>
          <w:rFonts w:ascii="Times New Roman" w:hAnsi="Times New Roman" w:cs="Times New Roman"/>
          <w:sz w:val="26"/>
          <w:szCs w:val="26"/>
        </w:rPr>
        <w:t>«</w:t>
      </w:r>
      <w:r w:rsidRPr="00606FF5">
        <w:rPr>
          <w:rFonts w:ascii="Times New Roman" w:hAnsi="Times New Roman" w:cs="Times New Roman"/>
          <w:sz w:val="26"/>
          <w:szCs w:val="26"/>
        </w:rPr>
        <w:t>ДЮСШ</w:t>
      </w:r>
      <w:r w:rsidR="00664889">
        <w:rPr>
          <w:rFonts w:ascii="Times New Roman" w:hAnsi="Times New Roman" w:cs="Times New Roman"/>
          <w:sz w:val="26"/>
          <w:szCs w:val="26"/>
        </w:rPr>
        <w:t>»</w:t>
      </w:r>
      <w:r w:rsidRPr="00606FF5">
        <w:rPr>
          <w:rFonts w:ascii="Times New Roman" w:hAnsi="Times New Roman" w:cs="Times New Roman"/>
          <w:sz w:val="26"/>
          <w:szCs w:val="26"/>
        </w:rPr>
        <w:t>.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На протяжении последних тр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х лет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наиболее популярными видами спорта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среди молод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остаются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волейбол, футбол и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баскетбол.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15,5% молод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занимаются в творческих коллективах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МАУ ДК «Октябрь»,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М</w:t>
      </w:r>
      <w:r w:rsidR="00664889">
        <w:rPr>
          <w:rFonts w:ascii="Times New Roman" w:hAnsi="Times New Roman" w:cs="Times New Roman"/>
          <w:sz w:val="26"/>
          <w:szCs w:val="26"/>
        </w:rPr>
        <w:t>А</w:t>
      </w:r>
      <w:r w:rsidRPr="00606FF5">
        <w:rPr>
          <w:rFonts w:ascii="Times New Roman" w:hAnsi="Times New Roman" w:cs="Times New Roman"/>
          <w:sz w:val="26"/>
          <w:szCs w:val="26"/>
        </w:rPr>
        <w:t xml:space="preserve">УДО </w:t>
      </w:r>
      <w:r w:rsidR="00664889">
        <w:rPr>
          <w:rFonts w:ascii="Times New Roman" w:hAnsi="Times New Roman" w:cs="Times New Roman"/>
          <w:sz w:val="26"/>
          <w:szCs w:val="26"/>
        </w:rPr>
        <w:t>«</w:t>
      </w:r>
      <w:r w:rsidRPr="00606FF5">
        <w:rPr>
          <w:rFonts w:ascii="Times New Roman" w:hAnsi="Times New Roman" w:cs="Times New Roman"/>
          <w:sz w:val="26"/>
          <w:szCs w:val="26"/>
        </w:rPr>
        <w:t>ДШИ</w:t>
      </w:r>
      <w:r w:rsidR="00664889">
        <w:rPr>
          <w:rFonts w:ascii="Times New Roman" w:hAnsi="Times New Roman" w:cs="Times New Roman"/>
          <w:sz w:val="26"/>
          <w:szCs w:val="26"/>
        </w:rPr>
        <w:t>»</w:t>
      </w:r>
      <w:r w:rsidRPr="00606FF5">
        <w:rPr>
          <w:rFonts w:ascii="Times New Roman" w:hAnsi="Times New Roman" w:cs="Times New Roman"/>
          <w:sz w:val="26"/>
          <w:szCs w:val="26"/>
        </w:rPr>
        <w:t xml:space="preserve">. Большая часть молодых людей предпочитают заниматься хореографией и вокалом. 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В образовательных организациях дополнительным образованием охвачено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9,7% от общего количества молод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 города (70,3% в системе общего образования), где наиболее востребованы молод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жью кружки и клубы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военно-патриотической направленности.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lastRenderedPageBreak/>
        <w:t>С 2013 года по настоящее время наблюдается тенденция к значительному увеличению количества молодых людей занимающихся в кружках, секциях, клубных формированиях.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6FF5" w:rsidRPr="00606FF5" w:rsidRDefault="00606FF5" w:rsidP="00606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5BF75D" wp14:editId="1D2D496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Также наблюдается тенденция увеличения количества участников конкурсов, фестивалей, соревнований окружного, всероссийского и международного уровня.</w:t>
      </w:r>
    </w:p>
    <w:p w:rsidR="00664889" w:rsidRPr="00606FF5" w:rsidRDefault="00664889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6FF5" w:rsidRPr="00606FF5" w:rsidRDefault="00606FF5" w:rsidP="00606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66E5F7" wp14:editId="1F911FE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4889" w:rsidRDefault="00664889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Расширяется и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география побед. Молод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жь города занимает призовые места, начиная от городов Югры до столицы России, успешно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 xml:space="preserve">заявляет о себе в странах ближнего и дальнего зарубежья. </w:t>
      </w:r>
    </w:p>
    <w:p w:rsidR="00664889" w:rsidRDefault="00606FF5" w:rsidP="00606FF5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606FF5">
        <w:rPr>
          <w:rFonts w:ascii="Times New Roman" w:hAnsi="Times New Roman"/>
          <w:sz w:val="26"/>
          <w:szCs w:val="26"/>
        </w:rPr>
        <w:t>Стало хорошей традицией завершать календарный год проведением церемонии награждения одар</w:t>
      </w:r>
      <w:r w:rsidR="00664889">
        <w:rPr>
          <w:rFonts w:ascii="Times New Roman" w:hAnsi="Times New Roman"/>
          <w:sz w:val="26"/>
          <w:szCs w:val="26"/>
        </w:rPr>
        <w:t>ё</w:t>
      </w:r>
      <w:r w:rsidRPr="00606FF5">
        <w:rPr>
          <w:rFonts w:ascii="Times New Roman" w:hAnsi="Times New Roman"/>
          <w:sz w:val="26"/>
          <w:szCs w:val="26"/>
        </w:rPr>
        <w:t>нных детей и молод</w:t>
      </w:r>
      <w:r w:rsidR="00664889">
        <w:rPr>
          <w:rFonts w:ascii="Times New Roman" w:hAnsi="Times New Roman"/>
          <w:sz w:val="26"/>
          <w:szCs w:val="26"/>
        </w:rPr>
        <w:t>ё</w:t>
      </w:r>
      <w:r w:rsidRPr="00606FF5">
        <w:rPr>
          <w:rFonts w:ascii="Times New Roman" w:hAnsi="Times New Roman"/>
          <w:sz w:val="26"/>
          <w:szCs w:val="26"/>
        </w:rPr>
        <w:t xml:space="preserve">жи, добившихся высоких </w:t>
      </w:r>
      <w:r w:rsidRPr="00606FF5">
        <w:rPr>
          <w:rFonts w:ascii="Times New Roman" w:hAnsi="Times New Roman"/>
          <w:sz w:val="26"/>
          <w:szCs w:val="26"/>
        </w:rPr>
        <w:lastRenderedPageBreak/>
        <w:t>достижений в творческой, спортивной и научно-исследовательской деятельности на окружном, всероссийском и международном уровне.</w:t>
      </w:r>
      <w:r w:rsidR="00664889">
        <w:rPr>
          <w:rFonts w:ascii="Times New Roman" w:hAnsi="Times New Roman"/>
          <w:sz w:val="26"/>
          <w:szCs w:val="26"/>
        </w:rPr>
        <w:t xml:space="preserve"> </w:t>
      </w:r>
    </w:p>
    <w:p w:rsidR="00606FF5" w:rsidRPr="00606FF5" w:rsidRDefault="00606FF5" w:rsidP="00606FF5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606FF5">
        <w:rPr>
          <w:rFonts w:ascii="Times New Roman" w:hAnsi="Times New Roman"/>
          <w:sz w:val="26"/>
          <w:szCs w:val="26"/>
        </w:rPr>
        <w:t>По итогам, можно с уверенностью сказать, что данная церемония становится престижной и помогает формировать у молод</w:t>
      </w:r>
      <w:r w:rsidR="00664889">
        <w:rPr>
          <w:rFonts w:ascii="Times New Roman" w:hAnsi="Times New Roman"/>
          <w:sz w:val="26"/>
          <w:szCs w:val="26"/>
        </w:rPr>
        <w:t>ё</w:t>
      </w:r>
      <w:r w:rsidRPr="00606FF5">
        <w:rPr>
          <w:rFonts w:ascii="Times New Roman" w:hAnsi="Times New Roman"/>
          <w:sz w:val="26"/>
          <w:szCs w:val="26"/>
        </w:rPr>
        <w:t>жи уверенность в своих силах, повышать</w:t>
      </w:r>
      <w:r w:rsidR="00664889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здоровую самооценку,</w:t>
      </w:r>
      <w:r w:rsidR="00664889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формировать положительную мотивацию к достижению результатов.</w:t>
      </w:r>
    </w:p>
    <w:p w:rsidR="00606FF5" w:rsidRPr="00606FF5" w:rsidRDefault="00606FF5" w:rsidP="00606FF5">
      <w:pPr>
        <w:pStyle w:val="ae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06FF5">
        <w:rPr>
          <w:rFonts w:ascii="Times New Roman" w:hAnsi="Times New Roman"/>
          <w:sz w:val="26"/>
          <w:szCs w:val="26"/>
        </w:rPr>
        <w:t>С целью выявления, учета и продвижения инициативной и талантливой молод</w:t>
      </w:r>
      <w:r w:rsidR="00664889">
        <w:rPr>
          <w:rFonts w:ascii="Times New Roman" w:hAnsi="Times New Roman"/>
          <w:sz w:val="26"/>
          <w:szCs w:val="26"/>
        </w:rPr>
        <w:t>ё</w:t>
      </w:r>
      <w:r w:rsidRPr="00606FF5">
        <w:rPr>
          <w:rFonts w:ascii="Times New Roman" w:hAnsi="Times New Roman"/>
          <w:sz w:val="26"/>
          <w:szCs w:val="26"/>
        </w:rPr>
        <w:t>жи города Покачи, управлением культуры и молод</w:t>
      </w:r>
      <w:r w:rsidR="00664889">
        <w:rPr>
          <w:rFonts w:ascii="Times New Roman" w:hAnsi="Times New Roman"/>
          <w:sz w:val="26"/>
          <w:szCs w:val="26"/>
        </w:rPr>
        <w:t>ё</w:t>
      </w:r>
      <w:r w:rsidRPr="00606FF5">
        <w:rPr>
          <w:rFonts w:ascii="Times New Roman" w:hAnsi="Times New Roman"/>
          <w:sz w:val="26"/>
          <w:szCs w:val="26"/>
        </w:rPr>
        <w:t xml:space="preserve">жной политики </w:t>
      </w:r>
      <w:r w:rsidR="00664889">
        <w:rPr>
          <w:rFonts w:ascii="Times New Roman" w:hAnsi="Times New Roman"/>
          <w:sz w:val="26"/>
          <w:szCs w:val="26"/>
        </w:rPr>
        <w:t xml:space="preserve">администрации города Покачи </w:t>
      </w:r>
      <w:r w:rsidRPr="00606FF5">
        <w:rPr>
          <w:rFonts w:ascii="Times New Roman" w:hAnsi="Times New Roman"/>
          <w:sz w:val="26"/>
          <w:szCs w:val="26"/>
        </w:rPr>
        <w:t>вед</w:t>
      </w:r>
      <w:r w:rsidR="00664889">
        <w:rPr>
          <w:rFonts w:ascii="Times New Roman" w:hAnsi="Times New Roman"/>
          <w:sz w:val="26"/>
          <w:szCs w:val="26"/>
        </w:rPr>
        <w:t>ё</w:t>
      </w:r>
      <w:r w:rsidRPr="00606FF5">
        <w:rPr>
          <w:rFonts w:ascii="Times New Roman" w:hAnsi="Times New Roman"/>
          <w:sz w:val="26"/>
          <w:szCs w:val="26"/>
        </w:rPr>
        <w:t xml:space="preserve">тся </w:t>
      </w:r>
      <w:r w:rsidR="00664889" w:rsidRPr="00606FF5">
        <w:rPr>
          <w:rFonts w:ascii="Times New Roman" w:hAnsi="Times New Roman"/>
          <w:sz w:val="26"/>
          <w:szCs w:val="26"/>
        </w:rPr>
        <w:t xml:space="preserve">реестр </w:t>
      </w:r>
      <w:r w:rsidRPr="00606FF5">
        <w:rPr>
          <w:rFonts w:ascii="Times New Roman" w:hAnsi="Times New Roman"/>
          <w:sz w:val="26"/>
          <w:szCs w:val="26"/>
        </w:rPr>
        <w:t>талантливой молод</w:t>
      </w:r>
      <w:r w:rsidR="00664889">
        <w:rPr>
          <w:rFonts w:ascii="Times New Roman" w:hAnsi="Times New Roman"/>
          <w:sz w:val="26"/>
          <w:szCs w:val="26"/>
        </w:rPr>
        <w:t>ё</w:t>
      </w:r>
      <w:r w:rsidRPr="00606FF5">
        <w:rPr>
          <w:rFonts w:ascii="Times New Roman" w:hAnsi="Times New Roman"/>
          <w:sz w:val="26"/>
          <w:szCs w:val="26"/>
        </w:rPr>
        <w:t>жи города. Реестр является системой уч</w:t>
      </w:r>
      <w:r w:rsidR="00664889">
        <w:rPr>
          <w:rFonts w:ascii="Times New Roman" w:hAnsi="Times New Roman"/>
          <w:sz w:val="26"/>
          <w:szCs w:val="26"/>
        </w:rPr>
        <w:t>ё</w:t>
      </w:r>
      <w:r w:rsidRPr="00606FF5">
        <w:rPr>
          <w:rFonts w:ascii="Times New Roman" w:hAnsi="Times New Roman"/>
          <w:sz w:val="26"/>
          <w:szCs w:val="26"/>
        </w:rPr>
        <w:t>та информации о талантливой молод</w:t>
      </w:r>
      <w:r w:rsidR="00664889">
        <w:rPr>
          <w:rFonts w:ascii="Times New Roman" w:hAnsi="Times New Roman"/>
          <w:sz w:val="26"/>
          <w:szCs w:val="26"/>
        </w:rPr>
        <w:t>ё</w:t>
      </w:r>
      <w:r w:rsidRPr="00606FF5">
        <w:rPr>
          <w:rFonts w:ascii="Times New Roman" w:hAnsi="Times New Roman"/>
          <w:sz w:val="26"/>
          <w:szCs w:val="26"/>
        </w:rPr>
        <w:t>жи города Покачи, является общедоступным и расположен в сети Интернет на сайте администрации города Покачи.</w:t>
      </w:r>
    </w:p>
    <w:p w:rsidR="00664889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Результаты сравнительного анализа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по охвату молод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жи, результативности</w:t>
      </w:r>
      <w:r w:rsidRPr="00606FF5">
        <w:rPr>
          <w:rFonts w:ascii="Times New Roman" w:hAnsi="Times New Roman" w:cs="Times New Roman"/>
          <w:b/>
          <w:i/>
          <w:sz w:val="26"/>
          <w:szCs w:val="26"/>
        </w:rPr>
        <w:t xml:space="preserve"> позволяют сделать вывод, что положительные тенденции</w:t>
      </w:r>
      <w:r w:rsidR="0066488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color w:val="000000" w:themeColor="text1"/>
          <w:sz w:val="26"/>
          <w:szCs w:val="26"/>
        </w:rPr>
        <w:t>складываются благодаря</w:t>
      </w:r>
      <w:r w:rsidR="006648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color w:val="000000" w:themeColor="text1"/>
          <w:sz w:val="26"/>
          <w:szCs w:val="26"/>
        </w:rPr>
        <w:t>системной работе:</w:t>
      </w:r>
    </w:p>
    <w:p w:rsidR="00664889" w:rsidRDefault="00664889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06FF5" w:rsidRPr="00606FF5">
        <w:rPr>
          <w:rFonts w:ascii="Times New Roman" w:hAnsi="Times New Roman" w:cs="Times New Roman"/>
          <w:color w:val="000000" w:themeColor="text1"/>
          <w:sz w:val="26"/>
          <w:szCs w:val="26"/>
        </w:rPr>
        <w:t>структурных подразделений администрации города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Покачи</w:t>
      </w:r>
      <w:r w:rsidR="00606FF5" w:rsidRPr="00606FF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606FF5" w:rsidRPr="00606FF5" w:rsidRDefault="00664889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06FF5" w:rsidRPr="00606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работе тренеров,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6FF5" w:rsidRPr="00606FF5">
        <w:rPr>
          <w:rFonts w:ascii="Times New Roman" w:hAnsi="Times New Roman" w:cs="Times New Roman"/>
          <w:color w:val="000000" w:themeColor="text1"/>
          <w:sz w:val="26"/>
          <w:szCs w:val="26"/>
        </w:rPr>
        <w:t>преподавателей, руководителей коллективов, родительского сообщества, созданным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6FF5" w:rsidRPr="00606FF5">
        <w:rPr>
          <w:rFonts w:ascii="Times New Roman" w:hAnsi="Times New Roman" w:cs="Times New Roman"/>
          <w:color w:val="000000" w:themeColor="text1"/>
          <w:sz w:val="26"/>
          <w:szCs w:val="26"/>
        </w:rPr>
        <w:t>в городе условиям с хорошей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6FF5" w:rsidRPr="00606FF5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материально-технической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6FF5" w:rsidRPr="00606FF5">
        <w:rPr>
          <w:rFonts w:ascii="Times New Roman" w:hAnsi="Times New Roman" w:cs="Times New Roman"/>
          <w:color w:val="000000" w:themeColor="text1"/>
          <w:sz w:val="26"/>
          <w:szCs w:val="26"/>
        </w:rPr>
        <w:t>базой.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6FF5" w:rsidRPr="00606FF5" w:rsidRDefault="00606FF5" w:rsidP="006648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06FF5">
        <w:rPr>
          <w:rFonts w:ascii="Times New Roman" w:hAnsi="Times New Roman" w:cs="Times New Roman"/>
          <w:b/>
          <w:i/>
          <w:sz w:val="26"/>
          <w:szCs w:val="26"/>
        </w:rPr>
        <w:t>Работающая молодежь</w:t>
      </w:r>
    </w:p>
    <w:p w:rsidR="00662108" w:rsidRDefault="00606FF5" w:rsidP="00606FF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eastAsia="Times New Roman" w:hAnsi="Times New Roman" w:cs="Times New Roman"/>
          <w:sz w:val="26"/>
          <w:szCs w:val="26"/>
        </w:rPr>
        <w:t xml:space="preserve">С целью привлечения к </w:t>
      </w:r>
      <w:r w:rsidR="00664889" w:rsidRPr="00606FF5">
        <w:rPr>
          <w:rFonts w:ascii="Times New Roman" w:eastAsia="Times New Roman" w:hAnsi="Times New Roman" w:cs="Times New Roman"/>
          <w:sz w:val="26"/>
          <w:szCs w:val="26"/>
        </w:rPr>
        <w:t xml:space="preserve">активной </w:t>
      </w:r>
      <w:r w:rsidRPr="00606FF5">
        <w:rPr>
          <w:rFonts w:ascii="Times New Roman" w:eastAsia="Times New Roman" w:hAnsi="Times New Roman" w:cs="Times New Roman"/>
          <w:sz w:val="26"/>
          <w:szCs w:val="26"/>
        </w:rPr>
        <w:t>общественной жизни города и округа</w:t>
      </w:r>
      <w:r w:rsidR="006648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06FF5">
        <w:rPr>
          <w:rFonts w:ascii="Times New Roman" w:hAnsi="Times New Roman" w:cs="Times New Roman"/>
          <w:sz w:val="26"/>
          <w:szCs w:val="26"/>
        </w:rPr>
        <w:t>ри администрации города создан совет работающей молод</w:t>
      </w:r>
      <w:r w:rsidR="00664889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жи, в состав которого входят представители организаций города.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В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предприятиях города созданы советы молодых специалистов</w:t>
      </w:r>
      <w:r w:rsidR="00B203B1">
        <w:rPr>
          <w:rFonts w:ascii="Times New Roman" w:hAnsi="Times New Roman" w:cs="Times New Roman"/>
          <w:sz w:val="26"/>
          <w:szCs w:val="26"/>
        </w:rPr>
        <w:t xml:space="preserve"> (далее – СМС)</w:t>
      </w:r>
      <w:r w:rsidRPr="00606F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2108" w:rsidRDefault="00606FF5" w:rsidP="00606FF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На сегодняшний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день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можно выделить 3 основных совета молодых специалистов – это СМС Т</w:t>
      </w:r>
      <w:r w:rsidR="00664889">
        <w:rPr>
          <w:rFonts w:ascii="Times New Roman" w:hAnsi="Times New Roman" w:cs="Times New Roman"/>
          <w:sz w:val="26"/>
          <w:szCs w:val="26"/>
        </w:rPr>
        <w:t xml:space="preserve">ерриториально-производственного предприятия </w:t>
      </w:r>
      <w:r w:rsidRPr="00606FF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06FF5">
        <w:rPr>
          <w:rFonts w:ascii="Times New Roman" w:hAnsi="Times New Roman" w:cs="Times New Roman"/>
          <w:sz w:val="26"/>
          <w:szCs w:val="26"/>
        </w:rPr>
        <w:t>П</w:t>
      </w:r>
      <w:r w:rsidR="00664889">
        <w:rPr>
          <w:rFonts w:ascii="Times New Roman" w:hAnsi="Times New Roman" w:cs="Times New Roman"/>
          <w:sz w:val="26"/>
          <w:szCs w:val="26"/>
        </w:rPr>
        <w:t>окачёвнефтегаз</w:t>
      </w:r>
      <w:proofErr w:type="spellEnd"/>
      <w:r w:rsidRPr="00606FF5">
        <w:rPr>
          <w:rFonts w:ascii="Times New Roman" w:hAnsi="Times New Roman" w:cs="Times New Roman"/>
          <w:sz w:val="26"/>
          <w:szCs w:val="26"/>
        </w:rPr>
        <w:t xml:space="preserve">», СМС </w:t>
      </w:r>
      <w:r w:rsidR="0066488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664889">
        <w:rPr>
          <w:rFonts w:ascii="Times New Roman" w:hAnsi="Times New Roman" w:cs="Times New Roman"/>
          <w:sz w:val="26"/>
          <w:szCs w:val="26"/>
        </w:rPr>
        <w:t>Покачёвское</w:t>
      </w:r>
      <w:proofErr w:type="spellEnd"/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="00664889" w:rsidRPr="00606FF5">
        <w:rPr>
          <w:rFonts w:ascii="Times New Roman" w:hAnsi="Times New Roman" w:cs="Times New Roman"/>
          <w:sz w:val="26"/>
          <w:szCs w:val="26"/>
        </w:rPr>
        <w:t>у</w:t>
      </w:r>
      <w:r w:rsidR="00664889">
        <w:rPr>
          <w:rFonts w:ascii="Times New Roman" w:hAnsi="Times New Roman" w:cs="Times New Roman"/>
          <w:sz w:val="26"/>
          <w:szCs w:val="26"/>
        </w:rPr>
        <w:t>правление технологического транспорта»</w:t>
      </w:r>
      <w:r w:rsidRPr="00606FF5">
        <w:rPr>
          <w:rFonts w:ascii="Times New Roman" w:hAnsi="Times New Roman" w:cs="Times New Roman"/>
          <w:sz w:val="26"/>
          <w:szCs w:val="26"/>
        </w:rPr>
        <w:t xml:space="preserve"> и </w:t>
      </w:r>
      <w:r w:rsidRPr="00A621A3">
        <w:rPr>
          <w:rFonts w:ascii="Times New Roman" w:hAnsi="Times New Roman" w:cs="Times New Roman"/>
          <w:sz w:val="26"/>
          <w:szCs w:val="26"/>
        </w:rPr>
        <w:t xml:space="preserve">СМС </w:t>
      </w:r>
      <w:r w:rsidR="00A621A3" w:rsidRPr="00A621A3">
        <w:rPr>
          <w:rFonts w:ascii="Times New Roman" w:hAnsi="Times New Roman" w:cs="Times New Roman"/>
          <w:sz w:val="26"/>
          <w:szCs w:val="26"/>
        </w:rPr>
        <w:t xml:space="preserve">ООО «ЛУКОЙЛ </w:t>
      </w:r>
      <w:r w:rsidRPr="00A621A3">
        <w:rPr>
          <w:rFonts w:ascii="Times New Roman" w:hAnsi="Times New Roman" w:cs="Times New Roman"/>
          <w:sz w:val="26"/>
          <w:szCs w:val="26"/>
        </w:rPr>
        <w:t>ЭПУ</w:t>
      </w:r>
      <w:r w:rsidR="00A621A3">
        <w:rPr>
          <w:rFonts w:ascii="Times New Roman" w:hAnsi="Times New Roman" w:cs="Times New Roman"/>
          <w:sz w:val="26"/>
          <w:szCs w:val="26"/>
        </w:rPr>
        <w:t xml:space="preserve"> Сервис» Сервисный центр города Покачи</w:t>
      </w:r>
      <w:r w:rsidRPr="00606FF5">
        <w:rPr>
          <w:rFonts w:ascii="Times New Roman" w:hAnsi="Times New Roman" w:cs="Times New Roman"/>
          <w:sz w:val="26"/>
          <w:szCs w:val="26"/>
        </w:rPr>
        <w:t>. В данных советах задействовано порядка 100 человек постоянного состава, члены которых участвуют в различных корпоративных, городских, окружных, всероссийских мероприятиях.</w:t>
      </w:r>
      <w:r w:rsidR="00662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108" w:rsidRDefault="00606FF5" w:rsidP="00606FF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Из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совместно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проведенных мероприятий, на протяжении тр</w:t>
      </w:r>
      <w:r w:rsidR="00662108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х лет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традиционно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организуются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такие мероприятия</w:t>
      </w:r>
      <w:r w:rsidR="00662108">
        <w:rPr>
          <w:rFonts w:ascii="Times New Roman" w:hAnsi="Times New Roman" w:cs="Times New Roman"/>
          <w:sz w:val="26"/>
          <w:szCs w:val="26"/>
        </w:rPr>
        <w:t>,</w:t>
      </w:r>
      <w:r w:rsidRPr="00606FF5">
        <w:rPr>
          <w:rFonts w:ascii="Times New Roman" w:hAnsi="Times New Roman" w:cs="Times New Roman"/>
          <w:sz w:val="26"/>
          <w:szCs w:val="26"/>
        </w:rPr>
        <w:t xml:space="preserve"> как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городские субботники, по завершению которых проводятся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различные творческие и спортивные программы, День Победы, День города, День молод</w:t>
      </w:r>
      <w:r w:rsidR="00662108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жи, игры в КВН.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Наряду с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традиционными мероприятиями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молод</w:t>
      </w:r>
      <w:r w:rsidR="00662108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жь города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 xml:space="preserve">реализует и собственные инновационные проекты. </w:t>
      </w:r>
    </w:p>
    <w:p w:rsidR="00606FF5" w:rsidRPr="00606FF5" w:rsidRDefault="00606FF5" w:rsidP="00606FF5">
      <w:pPr>
        <w:pStyle w:val="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В 2015 году такими совместными проектами стали «Зимние забавы», «Открытый микрофон»,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«Большой вопрос». Не смотря на то, что в советах молод</w:t>
      </w:r>
      <w:r w:rsidR="00662108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 со временем меняются лидеры,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появляются новые активные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представители молод</w:t>
      </w:r>
      <w:r w:rsidR="00662108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жи, которые</w:t>
      </w:r>
      <w:r w:rsidR="00662108">
        <w:rPr>
          <w:rFonts w:ascii="Times New Roman" w:hAnsi="Times New Roman" w:cs="Times New Roman"/>
          <w:sz w:val="26"/>
          <w:szCs w:val="26"/>
        </w:rPr>
        <w:t>,</w:t>
      </w:r>
      <w:r w:rsidRPr="00606FF5">
        <w:rPr>
          <w:rFonts w:ascii="Times New Roman" w:hAnsi="Times New Roman" w:cs="Times New Roman"/>
          <w:sz w:val="26"/>
          <w:szCs w:val="26"/>
        </w:rPr>
        <w:t xml:space="preserve"> сохраняя традиции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по взаимодействию советов молодежи, привносят в работу новые идеи и проекты.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Все советы уже много лет работают в тесном сотрудничестве, и с каждым годом списки активных молодых людей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только пополняются.</w:t>
      </w:r>
    </w:p>
    <w:p w:rsidR="00606FF5" w:rsidRPr="00606FF5" w:rsidRDefault="00606FF5" w:rsidP="00606FF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606FF5" w:rsidRPr="00606FF5" w:rsidRDefault="00606FF5" w:rsidP="006621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06FF5">
        <w:rPr>
          <w:rFonts w:ascii="Times New Roman" w:hAnsi="Times New Roman" w:cs="Times New Roman"/>
          <w:b/>
          <w:i/>
          <w:sz w:val="26"/>
          <w:szCs w:val="26"/>
        </w:rPr>
        <w:t>Летний отдых молодежи</w:t>
      </w:r>
    </w:p>
    <w:p w:rsidR="00606FF5" w:rsidRPr="00606FF5" w:rsidRDefault="00606FF5" w:rsidP="00606FF5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606FF5">
        <w:rPr>
          <w:rFonts w:ascii="Times New Roman" w:hAnsi="Times New Roman"/>
          <w:sz w:val="26"/>
          <w:szCs w:val="26"/>
        </w:rPr>
        <w:t>Организация временной занятости несовершеннолетних граждан нашего города - одна из приоритетных задач социальной и молодёжной политики. Программа деятельности летнего лагеря труда и отдыха «Каскад»</w:t>
      </w:r>
      <w:r w:rsidR="00664889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ежегодно</w:t>
      </w:r>
      <w:r w:rsidR="00662108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lastRenderedPageBreak/>
        <w:t>представляется на конкурс программ муниципальных образований ХМАО-Югры, направленных на временное трудоустройство подростков</w:t>
      </w:r>
      <w:r w:rsidR="00662108">
        <w:rPr>
          <w:rFonts w:ascii="Times New Roman" w:hAnsi="Times New Roman"/>
          <w:sz w:val="26"/>
          <w:szCs w:val="26"/>
        </w:rPr>
        <w:t>,</w:t>
      </w:r>
      <w:r w:rsidRPr="00606FF5">
        <w:rPr>
          <w:rFonts w:ascii="Times New Roman" w:hAnsi="Times New Roman"/>
          <w:sz w:val="26"/>
          <w:szCs w:val="26"/>
        </w:rPr>
        <w:t xml:space="preserve"> в Департамент образования и молодёжной политики Ханты-мансийского автономного округа</w:t>
      </w:r>
      <w:r w:rsidR="00662108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-</w:t>
      </w:r>
      <w:r w:rsidR="00662108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Югры. По оценке данной программы на её реализацию</w:t>
      </w:r>
      <w:r w:rsidR="00664889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выделяется субсидия,</w:t>
      </w:r>
      <w:r w:rsidR="00664889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размер которой, к сожалению ежегодно уменьшается. Так в 2014 году субсидия составляла - 151 000 рублей, в 2015г.- 75</w:t>
      </w:r>
      <w:r w:rsidR="00664889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500руб., в</w:t>
      </w:r>
      <w:r w:rsidR="00664889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2016году</w:t>
      </w:r>
      <w:r w:rsidR="00664889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-37 750 руб.</w:t>
      </w:r>
    </w:p>
    <w:p w:rsidR="00606FF5" w:rsidRDefault="00606FF5" w:rsidP="00606FF5">
      <w:pPr>
        <w:pStyle w:val="ae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6FF5">
        <w:rPr>
          <w:rFonts w:ascii="Times New Roman" w:hAnsi="Times New Roman"/>
          <w:color w:val="000000"/>
          <w:sz w:val="26"/>
          <w:szCs w:val="26"/>
        </w:rPr>
        <w:t>При формировании списочного состава трудового лагеря, предпочтение отдается</w:t>
      </w:r>
      <w:r w:rsidR="006648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6FF5">
        <w:rPr>
          <w:rFonts w:ascii="Times New Roman" w:hAnsi="Times New Roman"/>
          <w:color w:val="000000"/>
          <w:sz w:val="26"/>
          <w:szCs w:val="26"/>
        </w:rPr>
        <w:t>подросткам из многодетных семей, находящихся в тяжелой жизненной ситуации, состоящих на уч</w:t>
      </w:r>
      <w:r w:rsidR="00662108">
        <w:rPr>
          <w:rFonts w:ascii="Times New Roman" w:hAnsi="Times New Roman"/>
          <w:color w:val="000000"/>
          <w:sz w:val="26"/>
          <w:szCs w:val="26"/>
        </w:rPr>
        <w:t>ё</w:t>
      </w:r>
      <w:r w:rsidRPr="00606FF5">
        <w:rPr>
          <w:rFonts w:ascii="Times New Roman" w:hAnsi="Times New Roman"/>
          <w:color w:val="000000"/>
          <w:sz w:val="26"/>
          <w:szCs w:val="26"/>
        </w:rPr>
        <w:t>те в КДН. В среднем ежегодно такие подростки составляют 20% от общего количества трудоустроенных</w:t>
      </w:r>
      <w:r w:rsidR="006621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6FF5">
        <w:rPr>
          <w:rFonts w:ascii="Times New Roman" w:hAnsi="Times New Roman"/>
          <w:color w:val="000000"/>
          <w:sz w:val="26"/>
          <w:szCs w:val="26"/>
        </w:rPr>
        <w:t>подростков.</w:t>
      </w:r>
    </w:p>
    <w:p w:rsidR="00662108" w:rsidRPr="00606FF5" w:rsidRDefault="00662108" w:rsidP="00606FF5">
      <w:pPr>
        <w:pStyle w:val="ae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06FF5" w:rsidRPr="00606FF5" w:rsidRDefault="00662108" w:rsidP="00662108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606FF5">
        <w:rPr>
          <w:rFonts w:ascii="Times New Roman" w:hAnsi="Times New Roman"/>
          <w:color w:val="000000"/>
          <w:sz w:val="26"/>
          <w:szCs w:val="26"/>
        </w:rPr>
        <w:object w:dxaOrig="9086" w:dyaOrig="2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1pt;height:115.6pt" o:ole="">
            <v:imagedata r:id="rId13" o:title=""/>
          </v:shape>
          <o:OLEObject Type="Embed" ProgID="Word.Document.12" ShapeID="_x0000_i1025" DrawAspect="Content" ObjectID="_1523429657" r:id="rId14">
            <o:FieldCodes>\s</o:FieldCodes>
          </o:OLEObject>
        </w:objec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06FF5" w:rsidRPr="00606FF5">
        <w:rPr>
          <w:rFonts w:ascii="Times New Roman" w:hAnsi="Times New Roman"/>
          <w:sz w:val="26"/>
          <w:szCs w:val="26"/>
        </w:rPr>
        <w:t xml:space="preserve">В </w:t>
      </w:r>
      <w:r w:rsidRPr="00606FF5">
        <w:rPr>
          <w:rFonts w:ascii="Times New Roman" w:hAnsi="Times New Roman"/>
          <w:sz w:val="26"/>
          <w:szCs w:val="26"/>
        </w:rPr>
        <w:t>2012 году</w:t>
      </w:r>
      <w:r w:rsidRPr="00662108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было трудоустроено165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06FF5">
        <w:rPr>
          <w:rFonts w:ascii="Times New Roman" w:hAnsi="Times New Roman"/>
          <w:sz w:val="26"/>
          <w:szCs w:val="26"/>
        </w:rPr>
        <w:t>в 2014 и 2013 годах 180</w:t>
      </w:r>
      <w:r w:rsidR="0002194B">
        <w:rPr>
          <w:rFonts w:ascii="Times New Roman" w:hAnsi="Times New Roman"/>
          <w:sz w:val="26"/>
          <w:szCs w:val="26"/>
        </w:rPr>
        <w:t xml:space="preserve"> человек</w:t>
      </w:r>
      <w:r w:rsidRPr="00606FF5">
        <w:rPr>
          <w:rFonts w:ascii="Times New Roman" w:hAnsi="Times New Roman"/>
          <w:sz w:val="26"/>
          <w:szCs w:val="26"/>
        </w:rPr>
        <w:t>, в</w:t>
      </w:r>
      <w:r>
        <w:rPr>
          <w:rFonts w:ascii="Times New Roman" w:hAnsi="Times New Roman"/>
          <w:sz w:val="26"/>
          <w:szCs w:val="26"/>
        </w:rPr>
        <w:t xml:space="preserve"> </w:t>
      </w:r>
      <w:r w:rsidR="00606FF5" w:rsidRPr="00606FF5">
        <w:rPr>
          <w:rFonts w:ascii="Times New Roman" w:hAnsi="Times New Roman"/>
          <w:sz w:val="26"/>
          <w:szCs w:val="26"/>
        </w:rPr>
        <w:t xml:space="preserve">2015 году </w:t>
      </w:r>
      <w:r w:rsidR="0002194B" w:rsidRPr="00606FF5">
        <w:rPr>
          <w:rFonts w:ascii="Times New Roman" w:hAnsi="Times New Roman"/>
          <w:sz w:val="26"/>
          <w:szCs w:val="26"/>
        </w:rPr>
        <w:t xml:space="preserve">также </w:t>
      </w:r>
      <w:r w:rsidR="00606FF5" w:rsidRPr="00606FF5">
        <w:rPr>
          <w:rFonts w:ascii="Times New Roman" w:hAnsi="Times New Roman"/>
          <w:sz w:val="26"/>
          <w:szCs w:val="26"/>
        </w:rPr>
        <w:t>180 подростков.</w:t>
      </w:r>
    </w:p>
    <w:p w:rsidR="00606FF5" w:rsidRPr="00606FF5" w:rsidRDefault="00606FF5" w:rsidP="00606FF5">
      <w:pPr>
        <w:pStyle w:val="ae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6FF5">
        <w:rPr>
          <w:rFonts w:ascii="Times New Roman" w:hAnsi="Times New Roman"/>
          <w:sz w:val="26"/>
          <w:szCs w:val="26"/>
        </w:rPr>
        <w:t>В основном подростки выполняют работу по уборке от мусора парков, скверов, лесного массива, благоустройству и озеленению городских территорий. В свободное время для них организуются различные мероприятия в учреждениях культуры, молод</w:t>
      </w:r>
      <w:r w:rsidR="00662108">
        <w:rPr>
          <w:rFonts w:ascii="Times New Roman" w:hAnsi="Times New Roman"/>
          <w:sz w:val="26"/>
          <w:szCs w:val="26"/>
        </w:rPr>
        <w:t>ё</w:t>
      </w:r>
      <w:r w:rsidRPr="00606FF5">
        <w:rPr>
          <w:rFonts w:ascii="Times New Roman" w:hAnsi="Times New Roman"/>
          <w:sz w:val="26"/>
          <w:szCs w:val="26"/>
        </w:rPr>
        <w:t>жь участвуют в акциях</w:t>
      </w:r>
      <w:r w:rsidR="00662108">
        <w:rPr>
          <w:rFonts w:ascii="Times New Roman" w:hAnsi="Times New Roman"/>
          <w:sz w:val="26"/>
          <w:szCs w:val="26"/>
        </w:rPr>
        <w:t>,</w:t>
      </w:r>
      <w:r w:rsidRPr="00606FF5">
        <w:rPr>
          <w:rFonts w:ascii="Times New Roman" w:hAnsi="Times New Roman"/>
          <w:sz w:val="26"/>
          <w:szCs w:val="26"/>
        </w:rPr>
        <w:t xml:space="preserve"> посвященных Дню памяти и скорби, Дню России, массовой спортивной зарядке (посвящ</w:t>
      </w:r>
      <w:r w:rsidR="00662108">
        <w:rPr>
          <w:rFonts w:ascii="Times New Roman" w:hAnsi="Times New Roman"/>
          <w:sz w:val="26"/>
          <w:szCs w:val="26"/>
        </w:rPr>
        <w:t>ё</w:t>
      </w:r>
      <w:r w:rsidRPr="00606FF5">
        <w:rPr>
          <w:rFonts w:ascii="Times New Roman" w:hAnsi="Times New Roman"/>
          <w:sz w:val="26"/>
          <w:szCs w:val="26"/>
        </w:rPr>
        <w:t xml:space="preserve">нной Международному дню борьбы с наркоманией и наркобизнесом). Для подростков организуются встречи с инспектором отдела по делам несовершеннолетних </w:t>
      </w:r>
      <w:r w:rsidR="00662108">
        <w:rPr>
          <w:rFonts w:ascii="Times New Roman" w:hAnsi="Times New Roman"/>
          <w:sz w:val="26"/>
          <w:szCs w:val="26"/>
        </w:rPr>
        <w:t>Отдела Полиции №3 Межмуниципального Отдела</w:t>
      </w:r>
      <w:r w:rsidR="00662108" w:rsidRPr="00606FF5">
        <w:rPr>
          <w:rFonts w:ascii="Times New Roman" w:hAnsi="Times New Roman"/>
          <w:sz w:val="26"/>
          <w:szCs w:val="26"/>
        </w:rPr>
        <w:t xml:space="preserve"> </w:t>
      </w:r>
      <w:r w:rsidR="00662108">
        <w:rPr>
          <w:rFonts w:ascii="Times New Roman" w:hAnsi="Times New Roman"/>
          <w:sz w:val="26"/>
          <w:szCs w:val="26"/>
        </w:rPr>
        <w:t>МВД России «</w:t>
      </w:r>
      <w:proofErr w:type="spellStart"/>
      <w:r w:rsidR="00662108">
        <w:rPr>
          <w:rFonts w:ascii="Times New Roman" w:hAnsi="Times New Roman"/>
          <w:sz w:val="26"/>
          <w:szCs w:val="26"/>
        </w:rPr>
        <w:t>Нижневартовский</w:t>
      </w:r>
      <w:proofErr w:type="spellEnd"/>
      <w:r w:rsidR="00662108">
        <w:rPr>
          <w:rFonts w:ascii="Times New Roman" w:hAnsi="Times New Roman"/>
          <w:sz w:val="26"/>
          <w:szCs w:val="26"/>
        </w:rPr>
        <w:t xml:space="preserve">» </w:t>
      </w:r>
      <w:r w:rsidRPr="00606FF5">
        <w:rPr>
          <w:rFonts w:ascii="Times New Roman" w:hAnsi="Times New Roman"/>
          <w:sz w:val="26"/>
          <w:szCs w:val="26"/>
        </w:rPr>
        <w:t xml:space="preserve">по профилактике правонарушений, по пропаганде здорового образа жизни, со специалистом консультационного кабинета городской больницы. 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Для удобства общения с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молод</w:t>
      </w:r>
      <w:r w:rsidR="0002194B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 xml:space="preserve">жью в социальной сети </w:t>
      </w:r>
      <w:r w:rsidR="0002194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06FF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02194B">
        <w:rPr>
          <w:rFonts w:ascii="Times New Roman" w:hAnsi="Times New Roman" w:cs="Times New Roman"/>
          <w:sz w:val="26"/>
          <w:szCs w:val="26"/>
        </w:rPr>
        <w:t>»</w:t>
      </w:r>
      <w:r w:rsidRPr="00606FF5">
        <w:rPr>
          <w:rFonts w:ascii="Times New Roman" w:hAnsi="Times New Roman" w:cs="Times New Roman"/>
          <w:sz w:val="26"/>
          <w:szCs w:val="26"/>
        </w:rPr>
        <w:t xml:space="preserve"> создана страница «</w:t>
      </w:r>
      <w:r w:rsidRPr="00606FF5">
        <w:rPr>
          <w:rFonts w:ascii="Times New Roman" w:hAnsi="Times New Roman" w:cs="Times New Roman"/>
          <w:bCs/>
          <w:sz w:val="26"/>
          <w:szCs w:val="26"/>
        </w:rPr>
        <w:t>Дворовая площадка и трудовой лагерь «Каскад»» (</w:t>
      </w:r>
      <w:hyperlink r:id="rId15" w:history="1">
        <w:r w:rsidRPr="00606FF5">
          <w:rPr>
            <w:rStyle w:val="af0"/>
            <w:rFonts w:ascii="Times New Roman" w:hAnsi="Times New Roman" w:cs="Times New Roman"/>
            <w:bCs/>
            <w:sz w:val="26"/>
            <w:szCs w:val="26"/>
          </w:rPr>
          <w:t>https://vk.com/club73401298</w:t>
        </w:r>
      </w:hyperlink>
      <w:r w:rsidRPr="00606FF5">
        <w:rPr>
          <w:rFonts w:ascii="Times New Roman" w:hAnsi="Times New Roman" w:cs="Times New Roman"/>
          <w:bCs/>
          <w:sz w:val="26"/>
          <w:szCs w:val="26"/>
        </w:rPr>
        <w:t>), где размещается информация о проведении мероприятий лагеря, видео- и фотоматериалы,</w:t>
      </w:r>
      <w:r w:rsidR="006648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bCs/>
          <w:sz w:val="26"/>
          <w:szCs w:val="26"/>
        </w:rPr>
        <w:t>о</w:t>
      </w:r>
      <w:r w:rsidR="006648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bCs/>
          <w:sz w:val="26"/>
          <w:szCs w:val="26"/>
        </w:rPr>
        <w:t xml:space="preserve">рабочих буднях и отдыхе, организационные вопросы. Также информация о работе лагеря размещается на официальном сайте администрации города Покачи на странице </w:t>
      </w:r>
      <w:r w:rsidR="0002194B">
        <w:rPr>
          <w:rFonts w:ascii="Times New Roman" w:hAnsi="Times New Roman" w:cs="Times New Roman"/>
          <w:bCs/>
          <w:sz w:val="26"/>
          <w:szCs w:val="26"/>
        </w:rPr>
        <w:t>«</w:t>
      </w:r>
      <w:r w:rsidRPr="00606FF5">
        <w:rPr>
          <w:rFonts w:ascii="Times New Roman" w:hAnsi="Times New Roman" w:cs="Times New Roman"/>
          <w:bCs/>
          <w:sz w:val="26"/>
          <w:szCs w:val="26"/>
        </w:rPr>
        <w:t>молод</w:t>
      </w:r>
      <w:r w:rsidR="0002194B">
        <w:rPr>
          <w:rFonts w:ascii="Times New Roman" w:hAnsi="Times New Roman" w:cs="Times New Roman"/>
          <w:bCs/>
          <w:sz w:val="26"/>
          <w:szCs w:val="26"/>
        </w:rPr>
        <w:t>ё</w:t>
      </w:r>
      <w:r w:rsidRPr="00606FF5">
        <w:rPr>
          <w:rFonts w:ascii="Times New Roman" w:hAnsi="Times New Roman" w:cs="Times New Roman"/>
          <w:bCs/>
          <w:sz w:val="26"/>
          <w:szCs w:val="26"/>
        </w:rPr>
        <w:t>жная политика</w:t>
      </w:r>
      <w:r w:rsidR="0002194B">
        <w:rPr>
          <w:rFonts w:ascii="Times New Roman" w:hAnsi="Times New Roman" w:cs="Times New Roman"/>
          <w:bCs/>
          <w:sz w:val="26"/>
          <w:szCs w:val="26"/>
        </w:rPr>
        <w:t>»</w:t>
      </w:r>
      <w:r w:rsidRPr="00606FF5">
        <w:rPr>
          <w:rFonts w:ascii="Times New Roman" w:hAnsi="Times New Roman" w:cs="Times New Roman"/>
          <w:bCs/>
          <w:sz w:val="26"/>
          <w:szCs w:val="26"/>
        </w:rPr>
        <w:t>.</w:t>
      </w:r>
    </w:p>
    <w:p w:rsidR="00606FF5" w:rsidRPr="00606FF5" w:rsidRDefault="00606FF5" w:rsidP="00606FF5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606FF5">
        <w:rPr>
          <w:rFonts w:ascii="Times New Roman" w:hAnsi="Times New Roman"/>
          <w:sz w:val="26"/>
          <w:szCs w:val="26"/>
        </w:rPr>
        <w:t>Результатом работы лагеря труда и отдых</w:t>
      </w:r>
      <w:r w:rsidR="0002194B">
        <w:rPr>
          <w:rFonts w:ascii="Times New Roman" w:hAnsi="Times New Roman"/>
          <w:sz w:val="26"/>
          <w:szCs w:val="26"/>
        </w:rPr>
        <w:t>а</w:t>
      </w:r>
      <w:r w:rsidRPr="00606FF5">
        <w:rPr>
          <w:rFonts w:ascii="Times New Roman" w:hAnsi="Times New Roman"/>
          <w:sz w:val="26"/>
          <w:szCs w:val="26"/>
        </w:rPr>
        <w:t xml:space="preserve"> с дневным пребыванием «Каскад» являются достижение</w:t>
      </w:r>
      <w:r w:rsidR="00664889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следующих показателей:</w:t>
      </w:r>
    </w:p>
    <w:p w:rsidR="00606FF5" w:rsidRPr="00606FF5" w:rsidRDefault="00606FF5" w:rsidP="00606FF5">
      <w:pPr>
        <w:pStyle w:val="ae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06FF5">
        <w:rPr>
          <w:rFonts w:ascii="Times New Roman" w:eastAsia="Times New Roman" w:hAnsi="Times New Roman"/>
          <w:sz w:val="26"/>
          <w:szCs w:val="26"/>
        </w:rPr>
        <w:t xml:space="preserve">- приобщение несовершеннолетних граждан к общественно полезной деятельности, приобретение опыта взаимодействия в трудовых коллективах и трудовых навыков; </w:t>
      </w:r>
    </w:p>
    <w:p w:rsidR="00606FF5" w:rsidRPr="00606FF5" w:rsidRDefault="00606FF5" w:rsidP="00606FF5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606FF5">
        <w:rPr>
          <w:rFonts w:ascii="Times New Roman" w:eastAsia="Times New Roman" w:hAnsi="Times New Roman"/>
          <w:sz w:val="26"/>
          <w:szCs w:val="26"/>
        </w:rPr>
        <w:t xml:space="preserve">- </w:t>
      </w:r>
      <w:r w:rsidRPr="00606FF5">
        <w:rPr>
          <w:rFonts w:ascii="Times New Roman" w:hAnsi="Times New Roman"/>
          <w:sz w:val="26"/>
          <w:szCs w:val="26"/>
        </w:rPr>
        <w:t>формирование у подростков рационального использования</w:t>
      </w:r>
      <w:r w:rsidR="00664889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времени на выполнение трудовой деятельности и отдыха;</w:t>
      </w:r>
    </w:p>
    <w:p w:rsidR="00606FF5" w:rsidRPr="00606FF5" w:rsidRDefault="00606FF5" w:rsidP="00606FF5">
      <w:pPr>
        <w:pStyle w:val="ae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06FF5">
        <w:rPr>
          <w:rFonts w:ascii="Times New Roman" w:hAnsi="Times New Roman"/>
          <w:sz w:val="26"/>
          <w:szCs w:val="26"/>
        </w:rPr>
        <w:t>- совершенствование общей культуры и навыков здорового образа жизни;</w:t>
      </w:r>
    </w:p>
    <w:p w:rsidR="00606FF5" w:rsidRPr="00606FF5" w:rsidRDefault="00606FF5" w:rsidP="00606FF5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606FF5">
        <w:rPr>
          <w:rFonts w:ascii="Times New Roman" w:hAnsi="Times New Roman"/>
          <w:sz w:val="26"/>
          <w:szCs w:val="26"/>
        </w:rPr>
        <w:t>-</w:t>
      </w:r>
      <w:r w:rsidR="0002194B">
        <w:rPr>
          <w:rFonts w:ascii="Times New Roman" w:hAnsi="Times New Roman"/>
          <w:sz w:val="26"/>
          <w:szCs w:val="26"/>
        </w:rPr>
        <w:t xml:space="preserve"> </w:t>
      </w:r>
      <w:r w:rsidRPr="00606FF5">
        <w:rPr>
          <w:rFonts w:ascii="Times New Roman" w:hAnsi="Times New Roman"/>
          <w:sz w:val="26"/>
          <w:szCs w:val="26"/>
        </w:rPr>
        <w:t>материальная поддержка несовершеннолетних граждан из малообеспеченных семей посредством их трудоустройства.</w:t>
      </w:r>
    </w:p>
    <w:p w:rsidR="0002194B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lastRenderedPageBreak/>
        <w:t>В соответствии с наградными пут</w:t>
      </w:r>
      <w:r w:rsidR="0002194B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вками,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пред</w:t>
      </w:r>
      <w:r w:rsidR="0002194B">
        <w:rPr>
          <w:rFonts w:ascii="Times New Roman" w:hAnsi="Times New Roman" w:cs="Times New Roman"/>
          <w:sz w:val="26"/>
          <w:szCs w:val="26"/>
        </w:rPr>
        <w:t>о</w:t>
      </w:r>
      <w:r w:rsidRPr="00606FF5">
        <w:rPr>
          <w:rFonts w:ascii="Times New Roman" w:hAnsi="Times New Roman" w:cs="Times New Roman"/>
          <w:sz w:val="26"/>
          <w:szCs w:val="26"/>
        </w:rPr>
        <w:t>ставленными Департаментом культуры и Департаментом образования и молодёжной политики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="0002194B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Югры, </w:t>
      </w:r>
      <w:r w:rsidRPr="00606FF5">
        <w:rPr>
          <w:rFonts w:ascii="Times New Roman" w:hAnsi="Times New Roman" w:cs="Times New Roman"/>
          <w:sz w:val="26"/>
          <w:szCs w:val="26"/>
        </w:rPr>
        <w:t>активным участник</w:t>
      </w:r>
      <w:r w:rsidR="0002194B">
        <w:rPr>
          <w:rFonts w:ascii="Times New Roman" w:hAnsi="Times New Roman" w:cs="Times New Roman"/>
          <w:sz w:val="26"/>
          <w:szCs w:val="26"/>
        </w:rPr>
        <w:t>ам</w:t>
      </w:r>
      <w:r w:rsidRPr="00606FF5">
        <w:rPr>
          <w:rFonts w:ascii="Times New Roman" w:hAnsi="Times New Roman" w:cs="Times New Roman"/>
          <w:sz w:val="26"/>
          <w:szCs w:val="26"/>
        </w:rPr>
        <w:t xml:space="preserve"> в сфере культуры, спорта и образования</w:t>
      </w:r>
      <w:r w:rsidR="0002194B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ежегодно</w:t>
      </w:r>
      <w:r w:rsidR="0002194B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представляется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возможность отдохнуть</w:t>
      </w:r>
      <w:r w:rsidR="000219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194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6FF5">
        <w:rPr>
          <w:rFonts w:ascii="Times New Roman" w:hAnsi="Times New Roman" w:cs="Times New Roman"/>
          <w:sz w:val="26"/>
          <w:szCs w:val="26"/>
        </w:rPr>
        <w:t>:</w:t>
      </w:r>
    </w:p>
    <w:p w:rsidR="0002194B" w:rsidRDefault="0002194B" w:rsidP="00606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06FF5" w:rsidRPr="00606FF5">
        <w:rPr>
          <w:rFonts w:ascii="Times New Roman" w:eastAsia="Calibri" w:hAnsi="Times New Roman" w:cs="Times New Roman"/>
          <w:sz w:val="26"/>
          <w:szCs w:val="26"/>
        </w:rPr>
        <w:t>ММЦ «</w:t>
      </w:r>
      <w:proofErr w:type="spellStart"/>
      <w:r w:rsidR="00606FF5" w:rsidRPr="00606FF5">
        <w:rPr>
          <w:rFonts w:ascii="Times New Roman" w:eastAsia="Calibri" w:hAnsi="Times New Roman" w:cs="Times New Roman"/>
          <w:sz w:val="26"/>
          <w:szCs w:val="26"/>
        </w:rPr>
        <w:t>Приморско</w:t>
      </w:r>
      <w:proofErr w:type="spellEnd"/>
      <w:r w:rsidR="00606FF5" w:rsidRPr="00606FF5">
        <w:rPr>
          <w:rFonts w:ascii="Times New Roman" w:eastAsia="Calibri" w:hAnsi="Times New Roman" w:cs="Times New Roman"/>
          <w:sz w:val="26"/>
          <w:szCs w:val="26"/>
        </w:rPr>
        <w:t>» (Республика Болгария),</w:t>
      </w:r>
    </w:p>
    <w:p w:rsidR="0002194B" w:rsidRDefault="0002194B" w:rsidP="00606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606FF5" w:rsidRPr="00606FF5">
        <w:rPr>
          <w:rFonts w:ascii="Times New Roman" w:eastAsia="Calibri" w:hAnsi="Times New Roman" w:cs="Times New Roman"/>
          <w:sz w:val="26"/>
          <w:szCs w:val="26"/>
        </w:rPr>
        <w:t xml:space="preserve"> ВДЦ «Орлёнок» (Туапсинский район Краснодарского края),</w:t>
      </w:r>
    </w:p>
    <w:p w:rsidR="0002194B" w:rsidRDefault="0002194B" w:rsidP="00606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606FF5" w:rsidRPr="00606FF5">
        <w:rPr>
          <w:rFonts w:ascii="Times New Roman" w:eastAsia="Calibri" w:hAnsi="Times New Roman" w:cs="Times New Roman"/>
          <w:sz w:val="26"/>
          <w:szCs w:val="26"/>
        </w:rPr>
        <w:t xml:space="preserve"> МДЦ «Артек» (Республика Крым),</w:t>
      </w:r>
    </w:p>
    <w:p w:rsidR="0002194B" w:rsidRDefault="0002194B" w:rsidP="00606F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606FF5" w:rsidRPr="00606FF5">
        <w:rPr>
          <w:rFonts w:ascii="Times New Roman" w:eastAsia="Calibri" w:hAnsi="Times New Roman" w:cs="Times New Roman"/>
          <w:sz w:val="26"/>
          <w:szCs w:val="26"/>
        </w:rPr>
        <w:t xml:space="preserve"> ВДЦ «Океан» (г. Владивосток). 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eastAsia="Calibri" w:hAnsi="Times New Roman" w:cs="Times New Roman"/>
          <w:sz w:val="26"/>
          <w:szCs w:val="26"/>
        </w:rPr>
        <w:t>Не менее 35 молодых граждан ежегодно пользуются данными направлениями летнего отдыха.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По результатам сравнительного анализа по работе с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молод</w:t>
      </w:r>
      <w:r w:rsidR="0002194B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жью за период 2012-2015гг.</w:t>
      </w:r>
      <w:r w:rsidR="0002194B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можно сделать следующий вывод</w:t>
      </w:r>
      <w:r w:rsidR="0002194B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об увеличении числа талантливой молод</w:t>
      </w:r>
      <w:r w:rsidR="0002194B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жи, а так же молод</w:t>
      </w:r>
      <w:r w:rsidR="0002194B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</w:t>
      </w:r>
      <w:r w:rsidR="0002194B">
        <w:rPr>
          <w:rFonts w:ascii="Times New Roman" w:hAnsi="Times New Roman" w:cs="Times New Roman"/>
          <w:sz w:val="26"/>
          <w:szCs w:val="26"/>
        </w:rPr>
        <w:t>,</w:t>
      </w:r>
      <w:r w:rsidRPr="00606FF5">
        <w:rPr>
          <w:rFonts w:ascii="Times New Roman" w:hAnsi="Times New Roman" w:cs="Times New Roman"/>
          <w:sz w:val="26"/>
          <w:szCs w:val="26"/>
        </w:rPr>
        <w:t xml:space="preserve"> принимающей активное участие в жизни города. На сегодняшний день в сфере культуры, спорта и образования</w:t>
      </w:r>
      <w:r w:rsidR="0002194B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задействовано 52,7% (2219 человек) молод</w:t>
      </w:r>
      <w:r w:rsidR="0002194B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 от общего количества молодых людей</w:t>
      </w:r>
      <w:r w:rsidR="0002194B">
        <w:rPr>
          <w:rFonts w:ascii="Times New Roman" w:hAnsi="Times New Roman" w:cs="Times New Roman"/>
          <w:sz w:val="26"/>
          <w:szCs w:val="26"/>
        </w:rPr>
        <w:t>,</w:t>
      </w:r>
      <w:r w:rsidRPr="00606FF5">
        <w:rPr>
          <w:rFonts w:ascii="Times New Roman" w:hAnsi="Times New Roman" w:cs="Times New Roman"/>
          <w:sz w:val="26"/>
          <w:szCs w:val="26"/>
        </w:rPr>
        <w:t xml:space="preserve"> проживающих на территории города Покачи. Для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молод</w:t>
      </w:r>
      <w:r w:rsidR="0002194B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 города есть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возможность и условия проявить себя в творчестве, науки, спорте,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общественной жизни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города.</w:t>
      </w:r>
    </w:p>
    <w:p w:rsidR="0002194B" w:rsidRDefault="00606FF5" w:rsidP="00606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Проводимые в городе анкетирования среди жителей города по организации досуга</w:t>
      </w:r>
      <w:r w:rsidR="0002194B">
        <w:rPr>
          <w:rFonts w:ascii="Times New Roman" w:hAnsi="Times New Roman" w:cs="Times New Roman"/>
          <w:sz w:val="26"/>
          <w:szCs w:val="26"/>
        </w:rPr>
        <w:t xml:space="preserve"> показали, что </w:t>
      </w:r>
      <w:r w:rsidRPr="00606FF5">
        <w:rPr>
          <w:rFonts w:ascii="Times New Roman" w:hAnsi="Times New Roman" w:cs="Times New Roman"/>
          <w:sz w:val="26"/>
          <w:szCs w:val="26"/>
        </w:rPr>
        <w:t>молод</w:t>
      </w:r>
      <w:r w:rsidR="0002194B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 xml:space="preserve">жь города на протяжении многих лет </w:t>
      </w:r>
      <w:r w:rsidRPr="00606FF5">
        <w:rPr>
          <w:rFonts w:ascii="Times New Roman" w:hAnsi="Times New Roman"/>
          <w:color w:val="000000"/>
          <w:sz w:val="26"/>
          <w:szCs w:val="26"/>
        </w:rPr>
        <w:t>отмечала основную проблему, связанную с</w:t>
      </w:r>
      <w:r w:rsidR="006648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6FF5">
        <w:rPr>
          <w:rFonts w:ascii="Times New Roman" w:hAnsi="Times New Roman"/>
          <w:color w:val="000000"/>
          <w:sz w:val="26"/>
          <w:szCs w:val="26"/>
        </w:rPr>
        <w:t>отсутствием в городе</w:t>
      </w:r>
      <w:r w:rsidR="006648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6FF5">
        <w:rPr>
          <w:rFonts w:ascii="Times New Roman" w:hAnsi="Times New Roman"/>
          <w:color w:val="000000"/>
          <w:sz w:val="26"/>
          <w:szCs w:val="26"/>
        </w:rPr>
        <w:t>кинотеатра, показа</w:t>
      </w:r>
      <w:r w:rsidR="006648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6FF5">
        <w:rPr>
          <w:rFonts w:ascii="Times New Roman" w:hAnsi="Times New Roman"/>
          <w:color w:val="000000"/>
          <w:sz w:val="26"/>
          <w:szCs w:val="26"/>
        </w:rPr>
        <w:t xml:space="preserve">премьерных фильмов. 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/>
          <w:color w:val="000000"/>
          <w:sz w:val="26"/>
          <w:szCs w:val="26"/>
        </w:rPr>
        <w:t>В этом году, благодаря</w:t>
      </w:r>
      <w:r w:rsidR="006648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6FF5">
        <w:rPr>
          <w:rFonts w:ascii="Times New Roman" w:hAnsi="Times New Roman"/>
          <w:color w:val="000000"/>
          <w:sz w:val="26"/>
          <w:szCs w:val="26"/>
        </w:rPr>
        <w:t>подписанному</w:t>
      </w:r>
      <w:r w:rsidR="006648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6FF5">
        <w:rPr>
          <w:rFonts w:ascii="Times New Roman" w:hAnsi="Times New Roman"/>
          <w:color w:val="000000"/>
          <w:sz w:val="26"/>
          <w:szCs w:val="26"/>
        </w:rPr>
        <w:t xml:space="preserve">соглашению с </w:t>
      </w:r>
      <w:r w:rsidR="0002194B">
        <w:rPr>
          <w:rFonts w:ascii="Times New Roman" w:hAnsi="Times New Roman"/>
          <w:color w:val="000000"/>
          <w:sz w:val="26"/>
          <w:szCs w:val="26"/>
        </w:rPr>
        <w:t>ООО «</w:t>
      </w:r>
      <w:r w:rsidRPr="00606FF5">
        <w:rPr>
          <w:rFonts w:ascii="Times New Roman" w:hAnsi="Times New Roman"/>
          <w:color w:val="000000"/>
          <w:sz w:val="26"/>
          <w:szCs w:val="26"/>
        </w:rPr>
        <w:t>ЛУКОЙЛ - Западная Сибирь</w:t>
      </w:r>
      <w:r w:rsidR="0002194B">
        <w:rPr>
          <w:rFonts w:ascii="Times New Roman" w:hAnsi="Times New Roman"/>
          <w:color w:val="000000"/>
          <w:sz w:val="26"/>
          <w:szCs w:val="26"/>
        </w:rPr>
        <w:t>»</w:t>
      </w:r>
      <w:r w:rsidRPr="00606FF5">
        <w:rPr>
          <w:rFonts w:ascii="Times New Roman" w:hAnsi="Times New Roman"/>
          <w:color w:val="000000"/>
          <w:sz w:val="26"/>
          <w:szCs w:val="26"/>
        </w:rPr>
        <w:t xml:space="preserve"> в ДК «Октябрь»</w:t>
      </w:r>
      <w:r w:rsidR="006648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6FF5">
        <w:rPr>
          <w:rFonts w:ascii="Times New Roman" w:hAnsi="Times New Roman"/>
          <w:color w:val="000000"/>
          <w:sz w:val="26"/>
          <w:szCs w:val="26"/>
        </w:rPr>
        <w:t>будет установлено кинооборудование и в скором времени реализуется ещ</w:t>
      </w:r>
      <w:r w:rsidR="0002194B">
        <w:rPr>
          <w:rFonts w:ascii="Times New Roman" w:hAnsi="Times New Roman"/>
          <w:color w:val="000000"/>
          <w:sz w:val="26"/>
          <w:szCs w:val="26"/>
        </w:rPr>
        <w:t>ё</w:t>
      </w:r>
      <w:r w:rsidR="006648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194B">
        <w:rPr>
          <w:rFonts w:ascii="Times New Roman" w:hAnsi="Times New Roman"/>
          <w:color w:val="000000"/>
          <w:sz w:val="26"/>
          <w:szCs w:val="26"/>
        </w:rPr>
        <w:t xml:space="preserve">одна </w:t>
      </w:r>
      <w:r w:rsidRPr="00606FF5">
        <w:rPr>
          <w:rFonts w:ascii="Times New Roman" w:hAnsi="Times New Roman"/>
          <w:color w:val="000000"/>
          <w:sz w:val="26"/>
          <w:szCs w:val="26"/>
        </w:rPr>
        <w:t>мечта молод</w:t>
      </w:r>
      <w:r w:rsidR="0002194B">
        <w:rPr>
          <w:rFonts w:ascii="Times New Roman" w:hAnsi="Times New Roman"/>
          <w:color w:val="000000"/>
          <w:sz w:val="26"/>
          <w:szCs w:val="26"/>
        </w:rPr>
        <w:t>ё</w:t>
      </w:r>
      <w:r w:rsidRPr="00606FF5">
        <w:rPr>
          <w:rFonts w:ascii="Times New Roman" w:hAnsi="Times New Roman"/>
          <w:color w:val="000000"/>
          <w:sz w:val="26"/>
          <w:szCs w:val="26"/>
        </w:rPr>
        <w:t>жи и все</w:t>
      </w:r>
      <w:r w:rsidR="0002194B">
        <w:rPr>
          <w:rFonts w:ascii="Times New Roman" w:hAnsi="Times New Roman"/>
          <w:color w:val="000000"/>
          <w:sz w:val="26"/>
          <w:szCs w:val="26"/>
        </w:rPr>
        <w:t>х жителей нашего города.</w:t>
      </w:r>
    </w:p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В последние годы удалось переломить ряд негативных тенденций и достичь заметного улучшения социально</w:t>
      </w:r>
      <w:r w:rsidR="0002194B">
        <w:rPr>
          <w:rFonts w:ascii="Times New Roman" w:hAnsi="Times New Roman" w:cs="Times New Roman"/>
          <w:sz w:val="26"/>
          <w:szCs w:val="26"/>
        </w:rPr>
        <w:t>-экономического положения молодё</w:t>
      </w:r>
      <w:r w:rsidRPr="00606FF5">
        <w:rPr>
          <w:rFonts w:ascii="Times New Roman" w:hAnsi="Times New Roman" w:cs="Times New Roman"/>
          <w:sz w:val="26"/>
          <w:szCs w:val="26"/>
        </w:rPr>
        <w:t>жи в Российской Федерации. Уменьшилась смертность среди молод</w:t>
      </w:r>
      <w:r w:rsidR="0002194B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>жи, усилилось стремление к ведению здорового образа жизни, снизился уровень молод</w:t>
      </w:r>
      <w:r w:rsidR="0002194B">
        <w:rPr>
          <w:rFonts w:ascii="Times New Roman" w:hAnsi="Times New Roman" w:cs="Times New Roman"/>
          <w:sz w:val="26"/>
          <w:szCs w:val="26"/>
        </w:rPr>
        <w:t xml:space="preserve">ёжной </w:t>
      </w:r>
      <w:proofErr w:type="gramStart"/>
      <w:r w:rsidR="0002194B">
        <w:rPr>
          <w:rFonts w:ascii="Times New Roman" w:hAnsi="Times New Roman" w:cs="Times New Roman"/>
          <w:sz w:val="26"/>
          <w:szCs w:val="26"/>
        </w:rPr>
        <w:t>безработицы</w:t>
      </w:r>
      <w:proofErr w:type="gramEnd"/>
      <w:r w:rsidRPr="00606FF5">
        <w:rPr>
          <w:rFonts w:ascii="Times New Roman" w:hAnsi="Times New Roman" w:cs="Times New Roman"/>
          <w:sz w:val="26"/>
          <w:szCs w:val="26"/>
        </w:rPr>
        <w:t xml:space="preserve"> и наметилось снижение преступности (в том числе среди несовершеннолетних).</w:t>
      </w:r>
    </w:p>
    <w:p w:rsidR="00606FF5" w:rsidRDefault="00606FF5" w:rsidP="00606F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6FF5">
        <w:rPr>
          <w:rFonts w:ascii="Times New Roman" w:hAnsi="Times New Roman" w:cs="Times New Roman"/>
          <w:sz w:val="26"/>
          <w:szCs w:val="26"/>
        </w:rPr>
        <w:t>В городе Покачи также наблюдается положительная тенденция, связанная с уменьшением правонарушений в молод</w:t>
      </w:r>
      <w:r w:rsidR="0002194B">
        <w:rPr>
          <w:rFonts w:ascii="Times New Roman" w:hAnsi="Times New Roman" w:cs="Times New Roman"/>
          <w:sz w:val="26"/>
          <w:szCs w:val="26"/>
        </w:rPr>
        <w:t>ё</w:t>
      </w:r>
      <w:r w:rsidRPr="00606FF5">
        <w:rPr>
          <w:rFonts w:ascii="Times New Roman" w:hAnsi="Times New Roman" w:cs="Times New Roman"/>
          <w:sz w:val="26"/>
          <w:szCs w:val="26"/>
        </w:rPr>
        <w:t xml:space="preserve">жной среде. Так, по данным </w:t>
      </w:r>
      <w:r w:rsidR="0002194B">
        <w:rPr>
          <w:rFonts w:ascii="Times New Roman" w:hAnsi="Times New Roman"/>
          <w:sz w:val="26"/>
          <w:szCs w:val="26"/>
        </w:rPr>
        <w:t>Отдела Полиции №3 Межмуниципального Отдела</w:t>
      </w:r>
      <w:r w:rsidR="0002194B" w:rsidRPr="00606FF5">
        <w:rPr>
          <w:rFonts w:ascii="Times New Roman" w:hAnsi="Times New Roman"/>
          <w:sz w:val="26"/>
          <w:szCs w:val="26"/>
        </w:rPr>
        <w:t xml:space="preserve"> </w:t>
      </w:r>
      <w:r w:rsidR="0002194B">
        <w:rPr>
          <w:rFonts w:ascii="Times New Roman" w:hAnsi="Times New Roman"/>
          <w:sz w:val="26"/>
          <w:szCs w:val="26"/>
        </w:rPr>
        <w:t>МВД России «</w:t>
      </w:r>
      <w:proofErr w:type="spellStart"/>
      <w:r w:rsidR="0002194B">
        <w:rPr>
          <w:rFonts w:ascii="Times New Roman" w:hAnsi="Times New Roman"/>
          <w:sz w:val="26"/>
          <w:szCs w:val="26"/>
        </w:rPr>
        <w:t>Нижневартовский</w:t>
      </w:r>
      <w:proofErr w:type="spellEnd"/>
      <w:r w:rsidR="0002194B">
        <w:rPr>
          <w:rFonts w:ascii="Times New Roman" w:hAnsi="Times New Roman"/>
          <w:sz w:val="26"/>
          <w:szCs w:val="26"/>
        </w:rPr>
        <w:t xml:space="preserve">», </w:t>
      </w:r>
      <w:r w:rsidRPr="00606FF5">
        <w:rPr>
          <w:rFonts w:ascii="Times New Roman" w:hAnsi="Times New Roman" w:cs="Times New Roman"/>
          <w:sz w:val="26"/>
          <w:szCs w:val="26"/>
        </w:rPr>
        <w:t>представленным по состоянию на 20.12.2015</w:t>
      </w:r>
      <w:r w:rsidR="0002194B">
        <w:rPr>
          <w:rFonts w:ascii="Times New Roman" w:hAnsi="Times New Roman" w:cs="Times New Roman"/>
          <w:sz w:val="26"/>
          <w:szCs w:val="26"/>
        </w:rPr>
        <w:t xml:space="preserve">, </w:t>
      </w:r>
      <w:r w:rsidRPr="00606FF5">
        <w:rPr>
          <w:rFonts w:ascii="Times New Roman" w:hAnsi="Times New Roman" w:cs="Times New Roman"/>
          <w:sz w:val="26"/>
          <w:szCs w:val="26"/>
        </w:rPr>
        <w:t>за последние 4 года снизилось количество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молодых людей, совершивших</w:t>
      </w:r>
      <w:r w:rsidR="0002194B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02194B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правонарушения с 581 до 251,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уголовные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преступления</w:t>
      </w:r>
      <w:r w:rsidR="00664889">
        <w:rPr>
          <w:rFonts w:ascii="Times New Roman" w:hAnsi="Times New Roman" w:cs="Times New Roman"/>
          <w:sz w:val="26"/>
          <w:szCs w:val="26"/>
        </w:rPr>
        <w:t xml:space="preserve"> </w:t>
      </w:r>
      <w:r w:rsidRPr="00606FF5">
        <w:rPr>
          <w:rFonts w:ascii="Times New Roman" w:hAnsi="Times New Roman" w:cs="Times New Roman"/>
          <w:sz w:val="26"/>
          <w:szCs w:val="26"/>
        </w:rPr>
        <w:t>с 143 до 41.</w:t>
      </w:r>
    </w:p>
    <w:p w:rsidR="0002194B" w:rsidRPr="00606FF5" w:rsidRDefault="0002194B" w:rsidP="00606F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6FF5" w:rsidRPr="00606FF5" w:rsidRDefault="00606FF5" w:rsidP="00606FF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FF5">
        <w:rPr>
          <w:rFonts w:ascii="Times New Roman" w:hAnsi="Times New Roman" w:cs="Times New Roman"/>
          <w:b/>
          <w:sz w:val="26"/>
          <w:szCs w:val="26"/>
        </w:rPr>
        <w:t>Молодежь, совершившая административные правонарушения и уголовные преступления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517"/>
        <w:gridCol w:w="2790"/>
        <w:gridCol w:w="1597"/>
        <w:gridCol w:w="2567"/>
      </w:tblGrid>
      <w:tr w:rsidR="00606FF5" w:rsidRPr="00606FF5" w:rsidTr="0002194B">
        <w:trPr>
          <w:jc w:val="center"/>
        </w:trPr>
        <w:tc>
          <w:tcPr>
            <w:tcW w:w="440" w:type="pct"/>
            <w:vMerge w:val="restart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317" w:type="pct"/>
            <w:gridSpan w:val="2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Административные правонарушения</w:t>
            </w:r>
          </w:p>
        </w:tc>
        <w:tc>
          <w:tcPr>
            <w:tcW w:w="2243" w:type="pct"/>
            <w:gridSpan w:val="2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Уголовные преступления</w:t>
            </w:r>
          </w:p>
        </w:tc>
      </w:tr>
      <w:tr w:rsidR="00606FF5" w:rsidRPr="00606FF5" w:rsidTr="0002194B">
        <w:trPr>
          <w:jc w:val="center"/>
        </w:trPr>
        <w:tc>
          <w:tcPr>
            <w:tcW w:w="440" w:type="pct"/>
            <w:vMerge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pct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Количество (чел.)</w:t>
            </w:r>
          </w:p>
        </w:tc>
        <w:tc>
          <w:tcPr>
            <w:tcW w:w="1502" w:type="pct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Доля от общего числа молодежи</w:t>
            </w:r>
            <w:proofErr w:type="gramStart"/>
            <w:r w:rsidRPr="00606FF5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860" w:type="pct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Количество (чел.)</w:t>
            </w:r>
          </w:p>
        </w:tc>
        <w:tc>
          <w:tcPr>
            <w:tcW w:w="1383" w:type="pct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Доля от общего числа молодежи</w:t>
            </w:r>
            <w:proofErr w:type="gramStart"/>
            <w:r w:rsidRPr="00606FF5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06FF5" w:rsidRPr="00606FF5" w:rsidTr="0002194B">
        <w:trPr>
          <w:jc w:val="center"/>
        </w:trPr>
        <w:tc>
          <w:tcPr>
            <w:tcW w:w="440" w:type="pct"/>
          </w:tcPr>
          <w:p w:rsidR="00606FF5" w:rsidRPr="00606FF5" w:rsidRDefault="00606FF5" w:rsidP="00021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816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1502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13,05</w:t>
            </w:r>
          </w:p>
        </w:tc>
        <w:tc>
          <w:tcPr>
            <w:tcW w:w="860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3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3,21</w:t>
            </w:r>
          </w:p>
        </w:tc>
      </w:tr>
      <w:tr w:rsidR="00606FF5" w:rsidRPr="00606FF5" w:rsidTr="0002194B">
        <w:trPr>
          <w:jc w:val="center"/>
        </w:trPr>
        <w:tc>
          <w:tcPr>
            <w:tcW w:w="440" w:type="pct"/>
          </w:tcPr>
          <w:p w:rsidR="00606FF5" w:rsidRPr="00606FF5" w:rsidRDefault="00606FF5" w:rsidP="00021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816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1502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8,71</w:t>
            </w:r>
          </w:p>
        </w:tc>
        <w:tc>
          <w:tcPr>
            <w:tcW w:w="860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3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1,80</w:t>
            </w:r>
          </w:p>
        </w:tc>
      </w:tr>
      <w:tr w:rsidR="00606FF5" w:rsidRPr="00606FF5" w:rsidTr="0002194B">
        <w:trPr>
          <w:jc w:val="center"/>
        </w:trPr>
        <w:tc>
          <w:tcPr>
            <w:tcW w:w="440" w:type="pct"/>
          </w:tcPr>
          <w:p w:rsidR="00606FF5" w:rsidRPr="00606FF5" w:rsidRDefault="00606FF5" w:rsidP="00021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16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502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8,26</w:t>
            </w:r>
          </w:p>
        </w:tc>
        <w:tc>
          <w:tcPr>
            <w:tcW w:w="860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3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1,43</w:t>
            </w:r>
          </w:p>
        </w:tc>
      </w:tr>
      <w:tr w:rsidR="00606FF5" w:rsidRPr="00606FF5" w:rsidTr="0002194B">
        <w:trPr>
          <w:jc w:val="center"/>
        </w:trPr>
        <w:tc>
          <w:tcPr>
            <w:tcW w:w="440" w:type="pct"/>
          </w:tcPr>
          <w:p w:rsidR="00606FF5" w:rsidRPr="00606FF5" w:rsidRDefault="00606FF5" w:rsidP="00021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816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502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5,97</w:t>
            </w:r>
          </w:p>
        </w:tc>
        <w:tc>
          <w:tcPr>
            <w:tcW w:w="860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3" w:type="pct"/>
            <w:vAlign w:val="center"/>
          </w:tcPr>
          <w:p w:rsidR="00606FF5" w:rsidRPr="00606FF5" w:rsidRDefault="00606FF5" w:rsidP="00021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FF5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</w:tr>
    </w:tbl>
    <w:p w:rsidR="00606FF5" w:rsidRPr="00606FF5" w:rsidRDefault="00606FF5" w:rsidP="00606F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6FF5">
        <w:rPr>
          <w:rFonts w:ascii="Times New Roman" w:hAnsi="Times New Roman"/>
          <w:color w:val="000000"/>
          <w:sz w:val="26"/>
          <w:szCs w:val="26"/>
        </w:rPr>
        <w:lastRenderedPageBreak/>
        <w:t>В снижении количества молод</w:t>
      </w:r>
      <w:r w:rsidR="0002194B">
        <w:rPr>
          <w:rFonts w:ascii="Times New Roman" w:hAnsi="Times New Roman"/>
          <w:color w:val="000000"/>
          <w:sz w:val="26"/>
          <w:szCs w:val="26"/>
        </w:rPr>
        <w:t>ё</w:t>
      </w:r>
      <w:r w:rsidRPr="00606FF5">
        <w:rPr>
          <w:rFonts w:ascii="Times New Roman" w:hAnsi="Times New Roman"/>
          <w:color w:val="000000"/>
          <w:sz w:val="26"/>
          <w:szCs w:val="26"/>
        </w:rPr>
        <w:t>жи, совершившей административные правонарушения, уголовные преступления, значительную роль играет ежедневная систематическая работа по организации занятости молод</w:t>
      </w:r>
      <w:r w:rsidR="0002194B">
        <w:rPr>
          <w:rFonts w:ascii="Times New Roman" w:hAnsi="Times New Roman"/>
          <w:color w:val="000000"/>
          <w:sz w:val="26"/>
          <w:szCs w:val="26"/>
        </w:rPr>
        <w:t>ё</w:t>
      </w:r>
      <w:r w:rsidRPr="00606FF5">
        <w:rPr>
          <w:rFonts w:ascii="Times New Roman" w:hAnsi="Times New Roman"/>
          <w:color w:val="000000"/>
          <w:sz w:val="26"/>
          <w:szCs w:val="26"/>
        </w:rPr>
        <w:t>жи. Выстроенная в городе система профилактики, которую осуществляет администрация города</w:t>
      </w:r>
      <w:r w:rsidR="0002194B">
        <w:rPr>
          <w:rFonts w:ascii="Times New Roman" w:hAnsi="Times New Roman"/>
          <w:color w:val="000000"/>
          <w:sz w:val="26"/>
          <w:szCs w:val="26"/>
        </w:rPr>
        <w:t xml:space="preserve"> Покачи</w:t>
      </w:r>
      <w:r w:rsidRPr="00606FF5">
        <w:rPr>
          <w:rFonts w:ascii="Times New Roman" w:hAnsi="Times New Roman"/>
          <w:color w:val="000000"/>
          <w:sz w:val="26"/>
          <w:szCs w:val="26"/>
        </w:rPr>
        <w:t>, обеспечивающая программирование, планирование, правовое регулирование, контроль, ресурсы</w:t>
      </w:r>
      <w:r w:rsidR="0002194B">
        <w:rPr>
          <w:rFonts w:ascii="Times New Roman" w:hAnsi="Times New Roman"/>
          <w:color w:val="000000"/>
          <w:sz w:val="26"/>
          <w:szCs w:val="26"/>
        </w:rPr>
        <w:t>,</w:t>
      </w:r>
      <w:r w:rsidRPr="00606F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194B" w:rsidRPr="00606FF5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606FF5">
        <w:rPr>
          <w:rFonts w:ascii="Times New Roman" w:hAnsi="Times New Roman"/>
          <w:color w:val="000000"/>
          <w:sz w:val="26"/>
          <w:szCs w:val="26"/>
        </w:rPr>
        <w:t>также</w:t>
      </w:r>
      <w:r w:rsidR="000219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6FF5">
        <w:rPr>
          <w:rFonts w:ascii="Times New Roman" w:hAnsi="Times New Roman"/>
          <w:color w:val="000000"/>
          <w:sz w:val="26"/>
          <w:szCs w:val="26"/>
        </w:rPr>
        <w:t>институты социального воспитания</w:t>
      </w:r>
      <w:r w:rsidR="000219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6FF5">
        <w:rPr>
          <w:rFonts w:ascii="Times New Roman" w:hAnsi="Times New Roman"/>
          <w:color w:val="000000"/>
          <w:sz w:val="26"/>
          <w:szCs w:val="26"/>
        </w:rPr>
        <w:t>- семья, школа, трудовой коллектив, учреждения социальной сферы, правоохранительные органы</w:t>
      </w:r>
      <w:r w:rsidR="006648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6FF5">
        <w:rPr>
          <w:rFonts w:ascii="Times New Roman" w:hAnsi="Times New Roman"/>
          <w:color w:val="000000"/>
          <w:sz w:val="26"/>
          <w:szCs w:val="26"/>
        </w:rPr>
        <w:t>и их специализированные подразделения и службы.</w:t>
      </w:r>
    </w:p>
    <w:sectPr w:rsidR="00606FF5" w:rsidRPr="00606FF5" w:rsidSect="003A4907">
      <w:headerReference w:type="first" r:id="rId16"/>
      <w:pgSz w:w="11906" w:h="16838"/>
      <w:pgMar w:top="567" w:right="1134" w:bottom="1134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E7" w:rsidRDefault="00C312E7" w:rsidP="00BE13ED">
      <w:pPr>
        <w:spacing w:after="0" w:line="240" w:lineRule="auto"/>
      </w:pPr>
      <w:r>
        <w:separator/>
      </w:r>
    </w:p>
  </w:endnote>
  <w:endnote w:type="continuationSeparator" w:id="0">
    <w:p w:rsidR="00C312E7" w:rsidRDefault="00C312E7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E7" w:rsidRDefault="00C312E7" w:rsidP="00BE13ED">
      <w:pPr>
        <w:spacing w:after="0" w:line="240" w:lineRule="auto"/>
      </w:pPr>
      <w:r>
        <w:separator/>
      </w:r>
    </w:p>
  </w:footnote>
  <w:footnote w:type="continuationSeparator" w:id="0">
    <w:p w:rsidR="00C312E7" w:rsidRDefault="00C312E7" w:rsidP="00BE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8B" w:rsidRDefault="000F6A8B" w:rsidP="00D8436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6"/>
    <w:rsid w:val="00003E14"/>
    <w:rsid w:val="000153E5"/>
    <w:rsid w:val="000173A4"/>
    <w:rsid w:val="00020F01"/>
    <w:rsid w:val="0002194B"/>
    <w:rsid w:val="00024612"/>
    <w:rsid w:val="00035CAC"/>
    <w:rsid w:val="00041741"/>
    <w:rsid w:val="000624AA"/>
    <w:rsid w:val="0006397F"/>
    <w:rsid w:val="00067478"/>
    <w:rsid w:val="000765C4"/>
    <w:rsid w:val="000936AD"/>
    <w:rsid w:val="000963C7"/>
    <w:rsid w:val="000A031A"/>
    <w:rsid w:val="000A1DA9"/>
    <w:rsid w:val="000B6E4C"/>
    <w:rsid w:val="000D0DC2"/>
    <w:rsid w:val="000D3680"/>
    <w:rsid w:val="000D4AB4"/>
    <w:rsid w:val="000D53BB"/>
    <w:rsid w:val="000D632A"/>
    <w:rsid w:val="000E5529"/>
    <w:rsid w:val="000E7550"/>
    <w:rsid w:val="000F0A68"/>
    <w:rsid w:val="000F48B9"/>
    <w:rsid w:val="000F57CF"/>
    <w:rsid w:val="000F688E"/>
    <w:rsid w:val="000F6A8B"/>
    <w:rsid w:val="00101DF0"/>
    <w:rsid w:val="00110809"/>
    <w:rsid w:val="00112FE6"/>
    <w:rsid w:val="00120ED4"/>
    <w:rsid w:val="0012595F"/>
    <w:rsid w:val="001463AB"/>
    <w:rsid w:val="00147193"/>
    <w:rsid w:val="001562D4"/>
    <w:rsid w:val="00160D21"/>
    <w:rsid w:val="00181FA6"/>
    <w:rsid w:val="00186590"/>
    <w:rsid w:val="001D2597"/>
    <w:rsid w:val="001E6231"/>
    <w:rsid w:val="001F7C40"/>
    <w:rsid w:val="0020214D"/>
    <w:rsid w:val="002065D1"/>
    <w:rsid w:val="00206B24"/>
    <w:rsid w:val="00214334"/>
    <w:rsid w:val="00216FA1"/>
    <w:rsid w:val="0021766A"/>
    <w:rsid w:val="00223D4D"/>
    <w:rsid w:val="00224E56"/>
    <w:rsid w:val="002352F0"/>
    <w:rsid w:val="00282564"/>
    <w:rsid w:val="00282751"/>
    <w:rsid w:val="00295AFF"/>
    <w:rsid w:val="002A7C42"/>
    <w:rsid w:val="002B2F5C"/>
    <w:rsid w:val="002C2745"/>
    <w:rsid w:val="002D143C"/>
    <w:rsid w:val="002E55E2"/>
    <w:rsid w:val="002F499B"/>
    <w:rsid w:val="00301B40"/>
    <w:rsid w:val="003138EF"/>
    <w:rsid w:val="003346E5"/>
    <w:rsid w:val="00342A52"/>
    <w:rsid w:val="003452E9"/>
    <w:rsid w:val="0035283A"/>
    <w:rsid w:val="00361D16"/>
    <w:rsid w:val="00374A0C"/>
    <w:rsid w:val="00382789"/>
    <w:rsid w:val="00395933"/>
    <w:rsid w:val="003A1BDF"/>
    <w:rsid w:val="003A35E0"/>
    <w:rsid w:val="003A4907"/>
    <w:rsid w:val="003B04CE"/>
    <w:rsid w:val="003B1FFB"/>
    <w:rsid w:val="003B646D"/>
    <w:rsid w:val="003B6673"/>
    <w:rsid w:val="003C2599"/>
    <w:rsid w:val="003C66B9"/>
    <w:rsid w:val="003E4A87"/>
    <w:rsid w:val="00416DFC"/>
    <w:rsid w:val="00422048"/>
    <w:rsid w:val="0043245F"/>
    <w:rsid w:val="00437300"/>
    <w:rsid w:val="004379DC"/>
    <w:rsid w:val="00440B6B"/>
    <w:rsid w:val="0044251C"/>
    <w:rsid w:val="00444BAA"/>
    <w:rsid w:val="00447423"/>
    <w:rsid w:val="00447818"/>
    <w:rsid w:val="004529B7"/>
    <w:rsid w:val="00457D5E"/>
    <w:rsid w:val="0046334F"/>
    <w:rsid w:val="0049587F"/>
    <w:rsid w:val="004966E7"/>
    <w:rsid w:val="004A2043"/>
    <w:rsid w:val="004C2C4D"/>
    <w:rsid w:val="004C3B41"/>
    <w:rsid w:val="004C4841"/>
    <w:rsid w:val="004C7F7A"/>
    <w:rsid w:val="004D16F9"/>
    <w:rsid w:val="004E48D9"/>
    <w:rsid w:val="004E6334"/>
    <w:rsid w:val="004F46F0"/>
    <w:rsid w:val="004F5D47"/>
    <w:rsid w:val="005115BE"/>
    <w:rsid w:val="00515556"/>
    <w:rsid w:val="0051570E"/>
    <w:rsid w:val="005244F8"/>
    <w:rsid w:val="00531C6D"/>
    <w:rsid w:val="0053429D"/>
    <w:rsid w:val="00534B06"/>
    <w:rsid w:val="00560B56"/>
    <w:rsid w:val="00563E0A"/>
    <w:rsid w:val="005650CA"/>
    <w:rsid w:val="005848F5"/>
    <w:rsid w:val="00584DBE"/>
    <w:rsid w:val="00587A1D"/>
    <w:rsid w:val="00592068"/>
    <w:rsid w:val="005A5392"/>
    <w:rsid w:val="005A6AFE"/>
    <w:rsid w:val="005B09EE"/>
    <w:rsid w:val="005B44A6"/>
    <w:rsid w:val="005B4B53"/>
    <w:rsid w:val="005C1EE3"/>
    <w:rsid w:val="005C2D57"/>
    <w:rsid w:val="005C6D5C"/>
    <w:rsid w:val="005E1031"/>
    <w:rsid w:val="005F621A"/>
    <w:rsid w:val="005F7A42"/>
    <w:rsid w:val="00600361"/>
    <w:rsid w:val="00603493"/>
    <w:rsid w:val="00604EFE"/>
    <w:rsid w:val="00606FF5"/>
    <w:rsid w:val="0061201D"/>
    <w:rsid w:val="00627B5B"/>
    <w:rsid w:val="0063603D"/>
    <w:rsid w:val="00636A8F"/>
    <w:rsid w:val="00655BF5"/>
    <w:rsid w:val="0066094C"/>
    <w:rsid w:val="00662108"/>
    <w:rsid w:val="00664889"/>
    <w:rsid w:val="00666E68"/>
    <w:rsid w:val="00670498"/>
    <w:rsid w:val="006875DC"/>
    <w:rsid w:val="006948AF"/>
    <w:rsid w:val="006B015A"/>
    <w:rsid w:val="006B1C75"/>
    <w:rsid w:val="006B25B1"/>
    <w:rsid w:val="006B4509"/>
    <w:rsid w:val="006C071A"/>
    <w:rsid w:val="006C0E82"/>
    <w:rsid w:val="006C1225"/>
    <w:rsid w:val="006C450F"/>
    <w:rsid w:val="006C5AC3"/>
    <w:rsid w:val="006C65BD"/>
    <w:rsid w:val="006C7092"/>
    <w:rsid w:val="006D5CAE"/>
    <w:rsid w:val="00700E0F"/>
    <w:rsid w:val="007068DD"/>
    <w:rsid w:val="007116F6"/>
    <w:rsid w:val="00721301"/>
    <w:rsid w:val="00723263"/>
    <w:rsid w:val="00741041"/>
    <w:rsid w:val="0074265B"/>
    <w:rsid w:val="00747021"/>
    <w:rsid w:val="0074759F"/>
    <w:rsid w:val="0075045A"/>
    <w:rsid w:val="007578E4"/>
    <w:rsid w:val="00764130"/>
    <w:rsid w:val="00771A1E"/>
    <w:rsid w:val="007727B0"/>
    <w:rsid w:val="007730BD"/>
    <w:rsid w:val="00783379"/>
    <w:rsid w:val="00783B55"/>
    <w:rsid w:val="00791033"/>
    <w:rsid w:val="007A3858"/>
    <w:rsid w:val="007A7E23"/>
    <w:rsid w:val="007B225B"/>
    <w:rsid w:val="007B4105"/>
    <w:rsid w:val="007B65BD"/>
    <w:rsid w:val="007B6D43"/>
    <w:rsid w:val="007B7C49"/>
    <w:rsid w:val="007C6149"/>
    <w:rsid w:val="007D4CA6"/>
    <w:rsid w:val="007E450A"/>
    <w:rsid w:val="007E5D7E"/>
    <w:rsid w:val="007F0B0B"/>
    <w:rsid w:val="007F115B"/>
    <w:rsid w:val="007F7843"/>
    <w:rsid w:val="00801A83"/>
    <w:rsid w:val="0080578E"/>
    <w:rsid w:val="008372ED"/>
    <w:rsid w:val="00847C76"/>
    <w:rsid w:val="00863D99"/>
    <w:rsid w:val="00875195"/>
    <w:rsid w:val="008755C7"/>
    <w:rsid w:val="008779EB"/>
    <w:rsid w:val="00880EF6"/>
    <w:rsid w:val="008832A1"/>
    <w:rsid w:val="00886926"/>
    <w:rsid w:val="00886BF0"/>
    <w:rsid w:val="00886F64"/>
    <w:rsid w:val="008A4363"/>
    <w:rsid w:val="008C2378"/>
    <w:rsid w:val="008C5034"/>
    <w:rsid w:val="008D35BA"/>
    <w:rsid w:val="008D4C10"/>
    <w:rsid w:val="008D72FE"/>
    <w:rsid w:val="008E430E"/>
    <w:rsid w:val="008E4D65"/>
    <w:rsid w:val="008E6784"/>
    <w:rsid w:val="0090204B"/>
    <w:rsid w:val="00902906"/>
    <w:rsid w:val="00916179"/>
    <w:rsid w:val="00922906"/>
    <w:rsid w:val="00932E49"/>
    <w:rsid w:val="00934439"/>
    <w:rsid w:val="00935DE1"/>
    <w:rsid w:val="00942701"/>
    <w:rsid w:val="00943670"/>
    <w:rsid w:val="009614F9"/>
    <w:rsid w:val="00963B71"/>
    <w:rsid w:val="00966CE0"/>
    <w:rsid w:val="009714C3"/>
    <w:rsid w:val="00971994"/>
    <w:rsid w:val="0097535B"/>
    <w:rsid w:val="00976A79"/>
    <w:rsid w:val="009816EE"/>
    <w:rsid w:val="009844D7"/>
    <w:rsid w:val="009952C8"/>
    <w:rsid w:val="009C2D99"/>
    <w:rsid w:val="009C4C1F"/>
    <w:rsid w:val="009C7D30"/>
    <w:rsid w:val="009C7F03"/>
    <w:rsid w:val="009D13C9"/>
    <w:rsid w:val="009D1BC9"/>
    <w:rsid w:val="009D5160"/>
    <w:rsid w:val="009D5B1E"/>
    <w:rsid w:val="009D7610"/>
    <w:rsid w:val="009F6F13"/>
    <w:rsid w:val="00A06437"/>
    <w:rsid w:val="00A11BA7"/>
    <w:rsid w:val="00A12858"/>
    <w:rsid w:val="00A14653"/>
    <w:rsid w:val="00A2426F"/>
    <w:rsid w:val="00A31378"/>
    <w:rsid w:val="00A460AB"/>
    <w:rsid w:val="00A46523"/>
    <w:rsid w:val="00A47995"/>
    <w:rsid w:val="00A5417B"/>
    <w:rsid w:val="00A554A1"/>
    <w:rsid w:val="00A57931"/>
    <w:rsid w:val="00A62118"/>
    <w:rsid w:val="00A621A3"/>
    <w:rsid w:val="00A632AB"/>
    <w:rsid w:val="00A7217D"/>
    <w:rsid w:val="00A769D0"/>
    <w:rsid w:val="00AC09F3"/>
    <w:rsid w:val="00AE0802"/>
    <w:rsid w:val="00AF02A4"/>
    <w:rsid w:val="00AF5284"/>
    <w:rsid w:val="00B013E2"/>
    <w:rsid w:val="00B05AFC"/>
    <w:rsid w:val="00B06A10"/>
    <w:rsid w:val="00B07E6A"/>
    <w:rsid w:val="00B117CA"/>
    <w:rsid w:val="00B13344"/>
    <w:rsid w:val="00B14537"/>
    <w:rsid w:val="00B203B1"/>
    <w:rsid w:val="00B23D38"/>
    <w:rsid w:val="00B2422C"/>
    <w:rsid w:val="00B32313"/>
    <w:rsid w:val="00B36AF7"/>
    <w:rsid w:val="00B562CA"/>
    <w:rsid w:val="00B61B65"/>
    <w:rsid w:val="00B64C9E"/>
    <w:rsid w:val="00B93023"/>
    <w:rsid w:val="00B949BD"/>
    <w:rsid w:val="00BA09EE"/>
    <w:rsid w:val="00BA72FD"/>
    <w:rsid w:val="00BB1234"/>
    <w:rsid w:val="00BB2F2D"/>
    <w:rsid w:val="00BB70B4"/>
    <w:rsid w:val="00BC1FD7"/>
    <w:rsid w:val="00BC3577"/>
    <w:rsid w:val="00BD133A"/>
    <w:rsid w:val="00BE13ED"/>
    <w:rsid w:val="00BF70F4"/>
    <w:rsid w:val="00C00CC7"/>
    <w:rsid w:val="00C018F6"/>
    <w:rsid w:val="00C0589F"/>
    <w:rsid w:val="00C07230"/>
    <w:rsid w:val="00C148A0"/>
    <w:rsid w:val="00C20496"/>
    <w:rsid w:val="00C312E7"/>
    <w:rsid w:val="00C32945"/>
    <w:rsid w:val="00C349DC"/>
    <w:rsid w:val="00C4243C"/>
    <w:rsid w:val="00C460F4"/>
    <w:rsid w:val="00C53754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5004"/>
    <w:rsid w:val="00CB0596"/>
    <w:rsid w:val="00CB2375"/>
    <w:rsid w:val="00CB3B5E"/>
    <w:rsid w:val="00CD6535"/>
    <w:rsid w:val="00D00A30"/>
    <w:rsid w:val="00D063EA"/>
    <w:rsid w:val="00D15756"/>
    <w:rsid w:val="00D16D73"/>
    <w:rsid w:val="00D33F8C"/>
    <w:rsid w:val="00D46446"/>
    <w:rsid w:val="00D54F4E"/>
    <w:rsid w:val="00D571FC"/>
    <w:rsid w:val="00D63A90"/>
    <w:rsid w:val="00D80501"/>
    <w:rsid w:val="00D84361"/>
    <w:rsid w:val="00D878F7"/>
    <w:rsid w:val="00D95AE0"/>
    <w:rsid w:val="00D95B96"/>
    <w:rsid w:val="00DA1BE1"/>
    <w:rsid w:val="00DA2AAD"/>
    <w:rsid w:val="00DA33A9"/>
    <w:rsid w:val="00DA5498"/>
    <w:rsid w:val="00DB4A86"/>
    <w:rsid w:val="00DB4E0E"/>
    <w:rsid w:val="00DB6EDD"/>
    <w:rsid w:val="00DB6F2F"/>
    <w:rsid w:val="00DD7827"/>
    <w:rsid w:val="00DF1124"/>
    <w:rsid w:val="00E173CF"/>
    <w:rsid w:val="00E17C14"/>
    <w:rsid w:val="00E2121E"/>
    <w:rsid w:val="00E24FEF"/>
    <w:rsid w:val="00E34B80"/>
    <w:rsid w:val="00E4484C"/>
    <w:rsid w:val="00E45112"/>
    <w:rsid w:val="00E4595F"/>
    <w:rsid w:val="00E5017F"/>
    <w:rsid w:val="00E6598B"/>
    <w:rsid w:val="00E664A6"/>
    <w:rsid w:val="00E70AEA"/>
    <w:rsid w:val="00E70D66"/>
    <w:rsid w:val="00E739AD"/>
    <w:rsid w:val="00E84715"/>
    <w:rsid w:val="00E84D47"/>
    <w:rsid w:val="00E87F3C"/>
    <w:rsid w:val="00E9176C"/>
    <w:rsid w:val="00EA563C"/>
    <w:rsid w:val="00EA7137"/>
    <w:rsid w:val="00EC04DC"/>
    <w:rsid w:val="00ED1ADA"/>
    <w:rsid w:val="00ED623D"/>
    <w:rsid w:val="00EE3BB1"/>
    <w:rsid w:val="00F01EC7"/>
    <w:rsid w:val="00F03D1E"/>
    <w:rsid w:val="00F15BBC"/>
    <w:rsid w:val="00F33DCA"/>
    <w:rsid w:val="00F3700A"/>
    <w:rsid w:val="00F41F78"/>
    <w:rsid w:val="00F569BF"/>
    <w:rsid w:val="00F73870"/>
    <w:rsid w:val="00F85999"/>
    <w:rsid w:val="00F9130F"/>
    <w:rsid w:val="00FB6594"/>
    <w:rsid w:val="00FC1F9B"/>
    <w:rsid w:val="00FC7647"/>
    <w:rsid w:val="00FC7B99"/>
    <w:rsid w:val="00FD0EF6"/>
    <w:rsid w:val="00FD387C"/>
    <w:rsid w:val="00FE311A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link w:val="af"/>
    <w:uiPriority w:val="1"/>
    <w:qFormat/>
    <w:rsid w:val="00606F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06FF5"/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606FF5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606F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6FF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link w:val="af"/>
    <w:uiPriority w:val="1"/>
    <w:qFormat/>
    <w:rsid w:val="00606F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606FF5"/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606FF5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606F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6F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s://vk.com/club73401298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_________Microsoft_Word3.doc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молодежь, занимающаяся в спортивных секциях</c:v>
                </c:pt>
                <c:pt idx="1">
                  <c:v>молодежь, занимающаяся в клубных формированиях</c:v>
                </c:pt>
                <c:pt idx="2">
                  <c:v>молодежь, занимающаяся в учреждениях образования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595</c:v>
                </c:pt>
                <c:pt idx="1">
                  <c:v>589</c:v>
                </c:pt>
                <c:pt idx="2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молодежь, занимающаяся в спортивных секциях</c:v>
                </c:pt>
                <c:pt idx="1">
                  <c:v>молодежь, занимающаяся в клубных формированиях</c:v>
                </c:pt>
                <c:pt idx="2">
                  <c:v>молодежь, занимающаяся в учреждениях образования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601</c:v>
                </c:pt>
                <c:pt idx="1">
                  <c:v>597</c:v>
                </c:pt>
                <c:pt idx="2">
                  <c:v>342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молодежь, занимающаяся в спортивных секциях</c:v>
                </c:pt>
                <c:pt idx="1">
                  <c:v>молодежь, занимающаяся в клубных формированиях</c:v>
                </c:pt>
                <c:pt idx="2">
                  <c:v>молодежь, занимающаяся в учреждениях образования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871</c:v>
                </c:pt>
                <c:pt idx="1">
                  <c:v>652</c:v>
                </c:pt>
                <c:pt idx="2">
                  <c:v>409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7539456"/>
        <c:axId val="187540992"/>
        <c:axId val="0"/>
      </c:bar3DChart>
      <c:catAx>
        <c:axId val="187539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87540992"/>
        <c:crosses val="autoZero"/>
        <c:auto val="1"/>
        <c:lblAlgn val="ctr"/>
        <c:lblOffset val="100"/>
        <c:noMultiLvlLbl val="0"/>
      </c:catAx>
      <c:valAx>
        <c:axId val="18754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539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молодежь, принимающая участие в фестивалях, конкурсах, соревнованиях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1258</c:v>
                </c:pt>
                <c:pt idx="1">
                  <c:v>1436</c:v>
                </c:pt>
                <c:pt idx="2">
                  <c:v>1602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87673984"/>
        <c:axId val="188265984"/>
        <c:axId val="0"/>
      </c:bar3DChart>
      <c:catAx>
        <c:axId val="18767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265984"/>
        <c:crosses val="autoZero"/>
        <c:auto val="1"/>
        <c:lblAlgn val="ctr"/>
        <c:lblOffset val="100"/>
        <c:noMultiLvlLbl val="0"/>
      </c:catAx>
      <c:valAx>
        <c:axId val="18826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67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3DCC-41C7-4AE7-B272-175E421D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Цуглевич Ольга Сергеевна</cp:lastModifiedBy>
  <cp:revision>100</cp:revision>
  <cp:lastPrinted>2016-04-20T04:38:00Z</cp:lastPrinted>
  <dcterms:created xsi:type="dcterms:W3CDTF">2015-11-09T06:23:00Z</dcterms:created>
  <dcterms:modified xsi:type="dcterms:W3CDTF">2016-04-29T05:07:00Z</dcterms:modified>
</cp:coreProperties>
</file>