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8E" w:rsidRDefault="0009648E" w:rsidP="00EC6874">
      <w:pPr>
        <w:tabs>
          <w:tab w:val="left" w:pos="709"/>
        </w:tabs>
        <w:spacing w:after="0" w:line="240" w:lineRule="auto"/>
        <w:rPr>
          <w:rFonts w:ascii="Times New Roman" w:eastAsia="Times New Roman" w:hAnsi="Times New Roman" w:cs="Times New Roman"/>
          <w:b/>
          <w:sz w:val="24"/>
          <w:szCs w:val="24"/>
          <w:shd w:val="clear" w:color="auto" w:fill="FFFFFF"/>
          <w:lang w:eastAsia="ru-RU"/>
        </w:rPr>
      </w:pPr>
    </w:p>
    <w:tbl>
      <w:tblPr>
        <w:tblW w:w="4536" w:type="dxa"/>
        <w:tblInd w:w="5211" w:type="dxa"/>
        <w:tblLook w:val="04A0" w:firstRow="1" w:lastRow="0" w:firstColumn="1" w:lastColumn="0" w:noHBand="0" w:noVBand="1"/>
      </w:tblPr>
      <w:tblGrid>
        <w:gridCol w:w="4536"/>
      </w:tblGrid>
      <w:tr w:rsidR="00EC6874" w:rsidRPr="00934695" w:rsidTr="00EC6874">
        <w:tc>
          <w:tcPr>
            <w:tcW w:w="4536" w:type="dxa"/>
            <w:shd w:val="clear" w:color="auto" w:fill="auto"/>
            <w:hideMark/>
          </w:tcPr>
          <w:p w:rsidR="00EC6874" w:rsidRPr="00157671" w:rsidRDefault="00EC6874" w:rsidP="00EC6874">
            <w:pPr>
              <w:spacing w:after="0" w:line="240" w:lineRule="auto"/>
              <w:jc w:val="center"/>
              <w:rPr>
                <w:rFonts w:ascii="Times New Roman" w:hAnsi="Times New Roman"/>
                <w:i/>
              </w:rPr>
            </w:pPr>
            <w:r>
              <w:rPr>
                <w:rFonts w:ascii="Times New Roman" w:hAnsi="Times New Roman"/>
                <w:i/>
              </w:rPr>
              <w:t>Приложение 8</w:t>
            </w:r>
          </w:p>
          <w:p w:rsidR="00EC6874" w:rsidRPr="00157671" w:rsidRDefault="00EC6874" w:rsidP="00EC6874">
            <w:pPr>
              <w:spacing w:after="0" w:line="240" w:lineRule="auto"/>
              <w:jc w:val="both"/>
              <w:rPr>
                <w:rFonts w:ascii="Times New Roman" w:hAnsi="Times New Roman"/>
                <w:i/>
              </w:rPr>
            </w:pPr>
            <w:r w:rsidRPr="00157671">
              <w:rPr>
                <w:rFonts w:ascii="Times New Roman" w:hAnsi="Times New Roman"/>
                <w:i/>
              </w:rPr>
              <w:t>к от</w:t>
            </w:r>
            <w:r>
              <w:rPr>
                <w:rFonts w:ascii="Times New Roman" w:hAnsi="Times New Roman"/>
                <w:i/>
              </w:rPr>
              <w:t xml:space="preserve">чету о результатах деятельности </w:t>
            </w:r>
            <w:r w:rsidRPr="00157671">
              <w:rPr>
                <w:rFonts w:ascii="Times New Roman" w:hAnsi="Times New Roman"/>
                <w:i/>
              </w:rPr>
              <w:t>Думы города Покачи в 2015 году, утвержденному решением Думы города  Покачи</w:t>
            </w:r>
          </w:p>
          <w:p w:rsidR="00EC6874" w:rsidRPr="00934695" w:rsidRDefault="00403F80" w:rsidP="008A2CE2">
            <w:pPr>
              <w:spacing w:after="0" w:line="240" w:lineRule="auto"/>
              <w:jc w:val="both"/>
              <w:rPr>
                <w:rFonts w:ascii="Times New Roman" w:hAnsi="Times New Roman"/>
                <w:i/>
                <w:sz w:val="20"/>
                <w:szCs w:val="20"/>
              </w:rPr>
            </w:pPr>
            <w:r>
              <w:rPr>
                <w:rFonts w:ascii="Times New Roman" w:hAnsi="Times New Roman"/>
                <w:i/>
              </w:rPr>
              <w:t>от_ 29.04.2016_№_ 43</w:t>
            </w:r>
            <w:bookmarkStart w:id="0" w:name="_GoBack"/>
            <w:bookmarkEnd w:id="0"/>
            <w:r w:rsidR="00EC6874" w:rsidRPr="00157671">
              <w:rPr>
                <w:rFonts w:ascii="Times New Roman" w:hAnsi="Times New Roman"/>
                <w:i/>
              </w:rPr>
              <w:t>__</w:t>
            </w:r>
            <w:r w:rsidR="00EC6874" w:rsidRPr="00934695">
              <w:rPr>
                <w:rFonts w:ascii="Times New Roman" w:hAnsi="Times New Roman"/>
                <w:i/>
                <w:sz w:val="20"/>
                <w:szCs w:val="20"/>
              </w:rPr>
              <w:t xml:space="preserve"> </w:t>
            </w:r>
          </w:p>
        </w:tc>
      </w:tr>
    </w:tbl>
    <w:p w:rsidR="00EC6874" w:rsidRDefault="00EC6874" w:rsidP="00EC6874">
      <w:pPr>
        <w:tabs>
          <w:tab w:val="left" w:pos="709"/>
        </w:tabs>
        <w:spacing w:after="0" w:line="240" w:lineRule="auto"/>
        <w:rPr>
          <w:rFonts w:ascii="Times New Roman" w:eastAsia="Times New Roman" w:hAnsi="Times New Roman" w:cs="Times New Roman"/>
          <w:b/>
          <w:sz w:val="24"/>
          <w:szCs w:val="24"/>
          <w:shd w:val="clear" w:color="auto" w:fill="FFFFFF"/>
          <w:lang w:eastAsia="ru-RU"/>
        </w:rPr>
      </w:pPr>
    </w:p>
    <w:p w:rsidR="00EC6874" w:rsidRDefault="00EC6874" w:rsidP="0029320E">
      <w:pPr>
        <w:tabs>
          <w:tab w:val="left" w:pos="709"/>
        </w:tabs>
        <w:spacing w:after="0" w:line="240" w:lineRule="auto"/>
        <w:ind w:firstLine="397"/>
        <w:jc w:val="center"/>
        <w:rPr>
          <w:rFonts w:ascii="Times New Roman" w:eastAsia="Times New Roman" w:hAnsi="Times New Roman" w:cs="Times New Roman"/>
          <w:b/>
          <w:sz w:val="24"/>
          <w:szCs w:val="24"/>
          <w:shd w:val="clear" w:color="auto" w:fill="FFFFFF"/>
          <w:lang w:eastAsia="ru-RU"/>
        </w:rPr>
      </w:pPr>
    </w:p>
    <w:p w:rsidR="0029320E" w:rsidRDefault="0029320E" w:rsidP="0029320E">
      <w:pPr>
        <w:tabs>
          <w:tab w:val="left" w:pos="709"/>
        </w:tabs>
        <w:spacing w:after="0" w:line="240" w:lineRule="auto"/>
        <w:ind w:firstLine="397"/>
        <w:jc w:val="center"/>
        <w:rPr>
          <w:rFonts w:ascii="Times New Roman" w:eastAsia="Times New Roman" w:hAnsi="Times New Roman" w:cs="Times New Roman"/>
          <w:b/>
          <w:sz w:val="24"/>
          <w:szCs w:val="24"/>
          <w:shd w:val="clear" w:color="auto" w:fill="FFFFFF"/>
          <w:lang w:eastAsia="ru-RU"/>
        </w:rPr>
      </w:pPr>
      <w:r w:rsidRPr="002757A3">
        <w:rPr>
          <w:rFonts w:ascii="Times New Roman" w:eastAsia="Times New Roman" w:hAnsi="Times New Roman" w:cs="Times New Roman"/>
          <w:b/>
          <w:sz w:val="24"/>
          <w:szCs w:val="24"/>
          <w:shd w:val="clear" w:color="auto" w:fill="FFFFFF"/>
          <w:lang w:eastAsia="ru-RU"/>
        </w:rPr>
        <w:t xml:space="preserve">Рекомендации депутатских слушаний </w:t>
      </w:r>
    </w:p>
    <w:p w:rsidR="0029320E" w:rsidRDefault="0029320E" w:rsidP="0029320E">
      <w:pPr>
        <w:tabs>
          <w:tab w:val="left" w:pos="709"/>
        </w:tabs>
        <w:spacing w:after="0" w:line="240" w:lineRule="auto"/>
        <w:ind w:firstLine="397"/>
        <w:jc w:val="center"/>
        <w:rPr>
          <w:rFonts w:ascii="Times New Roman" w:eastAsia="Times New Roman" w:hAnsi="Times New Roman" w:cs="Times New Roman"/>
          <w:b/>
          <w:sz w:val="24"/>
          <w:szCs w:val="24"/>
          <w:shd w:val="clear" w:color="auto" w:fill="FFFFFF"/>
          <w:lang w:eastAsia="ru-RU"/>
        </w:rPr>
      </w:pPr>
      <w:r w:rsidRPr="002757A3">
        <w:rPr>
          <w:rFonts w:ascii="Times New Roman" w:eastAsia="Times New Roman" w:hAnsi="Times New Roman" w:cs="Times New Roman"/>
          <w:b/>
          <w:sz w:val="24"/>
          <w:szCs w:val="24"/>
          <w:shd w:val="clear" w:color="auto" w:fill="FFFFFF"/>
          <w:lang w:eastAsia="ru-RU"/>
        </w:rPr>
        <w:t xml:space="preserve">по вопросу «Об итогах реализации в 2015 году муниципальных программ </w:t>
      </w:r>
    </w:p>
    <w:p w:rsidR="0029320E" w:rsidRDefault="0029320E" w:rsidP="0029320E">
      <w:pPr>
        <w:tabs>
          <w:tab w:val="left" w:pos="709"/>
        </w:tabs>
        <w:spacing w:after="0" w:line="240" w:lineRule="auto"/>
        <w:ind w:firstLine="397"/>
        <w:jc w:val="center"/>
        <w:rPr>
          <w:rFonts w:ascii="Times New Roman" w:eastAsia="Times New Roman" w:hAnsi="Times New Roman" w:cs="Times New Roman"/>
          <w:b/>
          <w:sz w:val="24"/>
          <w:szCs w:val="24"/>
          <w:shd w:val="clear" w:color="auto" w:fill="FFFFFF"/>
          <w:lang w:eastAsia="ru-RU"/>
        </w:rPr>
      </w:pPr>
      <w:r w:rsidRPr="002757A3">
        <w:rPr>
          <w:rFonts w:ascii="Times New Roman" w:eastAsia="Times New Roman" w:hAnsi="Times New Roman" w:cs="Times New Roman"/>
          <w:b/>
          <w:sz w:val="24"/>
          <w:szCs w:val="24"/>
          <w:shd w:val="clear" w:color="auto" w:fill="FFFFFF"/>
          <w:lang w:eastAsia="ru-RU"/>
        </w:rPr>
        <w:t xml:space="preserve">и о проектах муниципальных программ, предлагаемых администрацией города Покачи для включения в проект бюджета на 2016 год </w:t>
      </w:r>
    </w:p>
    <w:p w:rsidR="0029320E" w:rsidRPr="002757A3" w:rsidRDefault="0029320E" w:rsidP="0029320E">
      <w:pPr>
        <w:tabs>
          <w:tab w:val="left" w:pos="709"/>
        </w:tabs>
        <w:spacing w:after="0" w:line="240" w:lineRule="auto"/>
        <w:ind w:firstLine="397"/>
        <w:jc w:val="center"/>
        <w:rPr>
          <w:rFonts w:ascii="Times New Roman" w:eastAsia="Times New Roman" w:hAnsi="Times New Roman" w:cs="Times New Roman"/>
          <w:b/>
          <w:sz w:val="24"/>
          <w:szCs w:val="24"/>
          <w:shd w:val="clear" w:color="auto" w:fill="FFFFFF"/>
          <w:lang w:eastAsia="ru-RU"/>
        </w:rPr>
      </w:pPr>
      <w:r w:rsidRPr="002757A3">
        <w:rPr>
          <w:rFonts w:ascii="Times New Roman" w:eastAsia="Times New Roman" w:hAnsi="Times New Roman" w:cs="Times New Roman"/>
          <w:b/>
          <w:sz w:val="24"/>
          <w:szCs w:val="24"/>
          <w:shd w:val="clear" w:color="auto" w:fill="FFFFFF"/>
          <w:lang w:eastAsia="ru-RU"/>
        </w:rPr>
        <w:t>и на плановый период 2017 и 2018 годов»</w:t>
      </w:r>
    </w:p>
    <w:p w:rsidR="0029320E" w:rsidRDefault="0029320E" w:rsidP="0029320E">
      <w:pPr>
        <w:tabs>
          <w:tab w:val="left" w:pos="709"/>
        </w:tabs>
        <w:spacing w:after="0" w:line="240" w:lineRule="auto"/>
        <w:ind w:firstLine="397"/>
        <w:jc w:val="both"/>
        <w:rPr>
          <w:rFonts w:ascii="Times New Roman" w:eastAsia="Times New Roman" w:hAnsi="Times New Roman" w:cs="Times New Roman"/>
          <w:sz w:val="24"/>
          <w:szCs w:val="24"/>
          <w:shd w:val="clear" w:color="auto" w:fill="FFFFFF"/>
          <w:lang w:eastAsia="ru-RU"/>
        </w:rPr>
      </w:pPr>
    </w:p>
    <w:p w:rsidR="0029320E" w:rsidRPr="004F4352" w:rsidRDefault="0029320E" w:rsidP="0029320E">
      <w:pPr>
        <w:tabs>
          <w:tab w:val="left" w:pos="709"/>
        </w:tabs>
        <w:spacing w:after="0" w:line="240" w:lineRule="auto"/>
        <w:jc w:val="both"/>
        <w:rPr>
          <w:rFonts w:ascii="Times New Roman" w:eastAsia="Times New Roman" w:hAnsi="Times New Roman" w:cs="Times New Roman"/>
          <w:sz w:val="24"/>
          <w:szCs w:val="24"/>
          <w:shd w:val="clear" w:color="auto" w:fill="FFFFFF"/>
          <w:lang w:eastAsia="ru-RU"/>
        </w:rPr>
      </w:pPr>
    </w:p>
    <w:tbl>
      <w:tblPr>
        <w:tblStyle w:val="3"/>
        <w:tblW w:w="9322" w:type="dxa"/>
        <w:tblLayout w:type="fixed"/>
        <w:tblLook w:val="04A0" w:firstRow="1" w:lastRow="0" w:firstColumn="1" w:lastColumn="0" w:noHBand="0" w:noVBand="1"/>
      </w:tblPr>
      <w:tblGrid>
        <w:gridCol w:w="534"/>
        <w:gridCol w:w="2693"/>
        <w:gridCol w:w="2551"/>
        <w:gridCol w:w="3544"/>
      </w:tblGrid>
      <w:tr w:rsidR="0029320E" w:rsidRPr="004F4352" w:rsidTr="00294F88">
        <w:trPr>
          <w:trHeight w:val="1125"/>
        </w:trPr>
        <w:tc>
          <w:tcPr>
            <w:tcW w:w="534" w:type="dxa"/>
          </w:tcPr>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w:t>
            </w:r>
          </w:p>
        </w:tc>
        <w:tc>
          <w:tcPr>
            <w:tcW w:w="2693" w:type="dxa"/>
          </w:tcPr>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Наименование муниципальной программы</w:t>
            </w:r>
          </w:p>
        </w:tc>
        <w:tc>
          <w:tcPr>
            <w:tcW w:w="2551" w:type="dxa"/>
          </w:tcPr>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 xml:space="preserve">Структурное </w:t>
            </w:r>
          </w:p>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 xml:space="preserve">подразделение – разработчик, </w:t>
            </w:r>
          </w:p>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Ф.И.О. ответственного</w:t>
            </w:r>
          </w:p>
        </w:tc>
        <w:tc>
          <w:tcPr>
            <w:tcW w:w="3544" w:type="dxa"/>
          </w:tcPr>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 xml:space="preserve">Рекомендации </w:t>
            </w:r>
          </w:p>
          <w:p w:rsidR="0029320E" w:rsidRPr="004F4352" w:rsidRDefault="0029320E" w:rsidP="00294F88">
            <w:pPr>
              <w:jc w:val="center"/>
              <w:rPr>
                <w:sz w:val="20"/>
                <w:szCs w:val="20"/>
              </w:rPr>
            </w:pPr>
            <w:r w:rsidRPr="004F4352">
              <w:rPr>
                <w:rFonts w:ascii="Times New Roman" w:hAnsi="Times New Roman" w:cs="Times New Roman"/>
                <w:b/>
                <w:sz w:val="20"/>
                <w:szCs w:val="20"/>
              </w:rPr>
              <w:t>депутатских слушаний</w:t>
            </w:r>
            <w:r w:rsidRPr="004F4352">
              <w:rPr>
                <w:sz w:val="20"/>
                <w:szCs w:val="20"/>
              </w:rPr>
              <w:t xml:space="preserve"> </w:t>
            </w:r>
          </w:p>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 xml:space="preserve">по вопросу рассмотрения муниципальных программ </w:t>
            </w:r>
          </w:p>
          <w:p w:rsidR="0029320E" w:rsidRPr="004F4352" w:rsidRDefault="0029320E" w:rsidP="00294F88">
            <w:pPr>
              <w:jc w:val="center"/>
              <w:rPr>
                <w:rFonts w:ascii="Times New Roman" w:hAnsi="Times New Roman" w:cs="Times New Roman"/>
                <w:b/>
                <w:sz w:val="20"/>
                <w:szCs w:val="20"/>
              </w:rPr>
            </w:pPr>
            <w:r w:rsidRPr="004F4352">
              <w:rPr>
                <w:rFonts w:ascii="Times New Roman" w:hAnsi="Times New Roman" w:cs="Times New Roman"/>
                <w:b/>
                <w:sz w:val="20"/>
                <w:szCs w:val="20"/>
              </w:rPr>
              <w:t>на 2016 год</w:t>
            </w:r>
          </w:p>
          <w:p w:rsidR="0029320E" w:rsidRPr="004F4352" w:rsidRDefault="0029320E" w:rsidP="0029320E">
            <w:pPr>
              <w:numPr>
                <w:ilvl w:val="1"/>
                <w:numId w:val="15"/>
              </w:numPr>
              <w:contextualSpacing/>
              <w:jc w:val="center"/>
              <w:rPr>
                <w:rFonts w:ascii="Times New Roman" w:hAnsi="Times New Roman" w:cs="Times New Roman"/>
                <w:b/>
                <w:sz w:val="20"/>
                <w:szCs w:val="20"/>
              </w:rPr>
            </w:pPr>
            <w:r w:rsidRPr="004F4352">
              <w:rPr>
                <w:rFonts w:ascii="Times New Roman" w:hAnsi="Times New Roman" w:cs="Times New Roman"/>
                <w:b/>
                <w:sz w:val="20"/>
                <w:szCs w:val="20"/>
              </w:rPr>
              <w:t>октября 2015 года)</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sz w:val="20"/>
                <w:szCs w:val="20"/>
              </w:rPr>
            </w:pPr>
          </w:p>
        </w:tc>
        <w:tc>
          <w:tcPr>
            <w:tcW w:w="2693" w:type="dxa"/>
          </w:tcPr>
          <w:p w:rsidR="0029320E" w:rsidRPr="004F4352" w:rsidRDefault="0029320E" w:rsidP="00294F88">
            <w:pPr>
              <w:jc w:val="both"/>
              <w:rPr>
                <w:rFonts w:ascii="Times New Roman" w:hAnsi="Times New Roman" w:cs="Times New Roman"/>
                <w:b/>
                <w:sz w:val="20"/>
                <w:szCs w:val="20"/>
              </w:rPr>
            </w:pPr>
            <w:r w:rsidRPr="004F4352">
              <w:rPr>
                <w:rFonts w:ascii="Times New Roman" w:hAnsi="Times New Roman" w:cs="Times New Roman"/>
                <w:b/>
                <w:sz w:val="20"/>
                <w:szCs w:val="20"/>
              </w:rPr>
              <w:t>«Организация отдыха детей города Покачи в каникулярное время на 2016-2018 годы»</w:t>
            </w:r>
          </w:p>
        </w:tc>
        <w:tc>
          <w:tcPr>
            <w:tcW w:w="2551" w:type="dxa"/>
          </w:tcPr>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Управление образования,</w:t>
            </w:r>
          </w:p>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 xml:space="preserve">Черипенко </w:t>
            </w:r>
          </w:p>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Любовь Петровна</w:t>
            </w:r>
          </w:p>
        </w:tc>
        <w:tc>
          <w:tcPr>
            <w:tcW w:w="3544" w:type="dxa"/>
          </w:tcPr>
          <w:p w:rsidR="0029320E" w:rsidRPr="004F4352" w:rsidRDefault="0029320E" w:rsidP="0029320E">
            <w:pPr>
              <w:numPr>
                <w:ilvl w:val="0"/>
                <w:numId w:val="1"/>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Не допускать уменьшения количества детей в спортивном  и трудовом лагерях. </w:t>
            </w:r>
          </w:p>
          <w:p w:rsidR="0029320E" w:rsidRPr="004F4352" w:rsidRDefault="0029320E" w:rsidP="0029320E">
            <w:pPr>
              <w:numPr>
                <w:ilvl w:val="0"/>
                <w:numId w:val="1"/>
              </w:numPr>
              <w:ind w:left="34" w:firstLine="0"/>
              <w:contextualSpacing/>
              <w:jc w:val="both"/>
              <w:rPr>
                <w:rFonts w:ascii="Times New Roman" w:hAnsi="Times New Roman" w:cs="Times New Roman"/>
                <w:sz w:val="20"/>
                <w:szCs w:val="20"/>
              </w:rPr>
            </w:pPr>
            <w:proofErr w:type="gramStart"/>
            <w:r w:rsidRPr="004F4352">
              <w:rPr>
                <w:rFonts w:ascii="Times New Roman" w:hAnsi="Times New Roman" w:cs="Times New Roman"/>
                <w:sz w:val="20"/>
                <w:szCs w:val="20"/>
              </w:rPr>
              <w:t xml:space="preserve">Рассмотреть вопрос об увеличении мест в спортивном и трудовом лагерях за счет  сокращения мест в лагерях при дошкольных учреждениях. </w:t>
            </w:r>
            <w:proofErr w:type="gramEnd"/>
          </w:p>
          <w:p w:rsidR="0029320E" w:rsidRPr="004F4352" w:rsidRDefault="0029320E" w:rsidP="0029320E">
            <w:pPr>
              <w:numPr>
                <w:ilvl w:val="0"/>
                <w:numId w:val="1"/>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вопрос об увеличения числа детей, охваченных различными формами организации отдыха (кроме пришкольных лагерей).</w:t>
            </w:r>
          </w:p>
          <w:p w:rsidR="0029320E" w:rsidRPr="004F4352" w:rsidRDefault="0029320E" w:rsidP="0029320E">
            <w:pPr>
              <w:numPr>
                <w:ilvl w:val="0"/>
                <w:numId w:val="1"/>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вопрос об увеличение числа детей охваченных различными формами организации отдыха в летнее время за счет сокращения такой формы организации в осеннее, зимнее и весеннее каникулярное время.</w:t>
            </w:r>
          </w:p>
        </w:tc>
      </w:tr>
      <w:tr w:rsidR="0029320E" w:rsidRPr="004F4352" w:rsidTr="00294F88">
        <w:tc>
          <w:tcPr>
            <w:tcW w:w="534" w:type="dxa"/>
          </w:tcPr>
          <w:p w:rsidR="0029320E" w:rsidRPr="004F4352" w:rsidRDefault="0029320E" w:rsidP="0029320E">
            <w:pPr>
              <w:numPr>
                <w:ilvl w:val="0"/>
                <w:numId w:val="14"/>
              </w:numPr>
              <w:ind w:left="142" w:firstLine="0"/>
              <w:contextualSpacing/>
              <w:jc w:val="both"/>
              <w:rPr>
                <w:rFonts w:ascii="Times New Roman" w:hAnsi="Times New Roman" w:cs="Times New Roman"/>
                <w:b/>
                <w:sz w:val="20"/>
                <w:szCs w:val="20"/>
              </w:rPr>
            </w:pPr>
          </w:p>
        </w:tc>
        <w:tc>
          <w:tcPr>
            <w:tcW w:w="2693" w:type="dxa"/>
          </w:tcPr>
          <w:p w:rsidR="0029320E" w:rsidRPr="004F4352" w:rsidRDefault="0029320E" w:rsidP="00294F88">
            <w:pPr>
              <w:jc w:val="both"/>
              <w:rPr>
                <w:rFonts w:ascii="Times New Roman" w:hAnsi="Times New Roman" w:cs="Times New Roman"/>
                <w:b/>
                <w:sz w:val="20"/>
                <w:szCs w:val="20"/>
              </w:rPr>
            </w:pPr>
            <w:r w:rsidRPr="004F4352">
              <w:rPr>
                <w:rFonts w:ascii="Times New Roman" w:hAnsi="Times New Roman" w:cs="Times New Roman"/>
                <w:b/>
                <w:sz w:val="20"/>
                <w:szCs w:val="20"/>
              </w:rPr>
              <w:t>«Развитие образования в городе Покачи на 2014-2016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образования,</w:t>
            </w:r>
            <w:r w:rsidRPr="004F4352">
              <w:rPr>
                <w:rFonts w:ascii="Times New Roman" w:hAnsi="Times New Roman" w:cs="Times New Roman"/>
                <w:color w:val="000000"/>
                <w:sz w:val="20"/>
                <w:szCs w:val="20"/>
              </w:rPr>
              <w:br/>
              <w:t xml:space="preserve">Черипенко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Любовь Петровна</w:t>
            </w:r>
          </w:p>
        </w:tc>
        <w:tc>
          <w:tcPr>
            <w:tcW w:w="3544" w:type="dxa"/>
          </w:tcPr>
          <w:p w:rsidR="0029320E" w:rsidRPr="004F4352" w:rsidRDefault="0029320E" w:rsidP="0029320E">
            <w:pPr>
              <w:numPr>
                <w:ilvl w:val="0"/>
                <w:numId w:val="4"/>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Изучить возможность увеличения количества школьников - участников окружных этапов предметных олимпиад школьников города Покачи за счет средств бюджета.  </w:t>
            </w:r>
          </w:p>
        </w:tc>
      </w:tr>
      <w:tr w:rsidR="0029320E" w:rsidRPr="004F4352" w:rsidTr="00294F88">
        <w:tc>
          <w:tcPr>
            <w:tcW w:w="534" w:type="dxa"/>
          </w:tcPr>
          <w:p w:rsidR="0029320E" w:rsidRPr="004F4352" w:rsidRDefault="0029320E" w:rsidP="0029320E">
            <w:pPr>
              <w:numPr>
                <w:ilvl w:val="0"/>
                <w:numId w:val="14"/>
              </w:numPr>
              <w:ind w:left="0" w:firstLine="142"/>
              <w:contextualSpacing/>
              <w:jc w:val="both"/>
              <w:rPr>
                <w:rFonts w:ascii="Times New Roman" w:hAnsi="Times New Roman" w:cs="Times New Roman"/>
                <w:b/>
                <w:sz w:val="20"/>
                <w:szCs w:val="20"/>
              </w:rPr>
            </w:pPr>
          </w:p>
        </w:tc>
        <w:tc>
          <w:tcPr>
            <w:tcW w:w="2693" w:type="dxa"/>
          </w:tcPr>
          <w:p w:rsidR="0029320E" w:rsidRPr="004F4352" w:rsidRDefault="0029320E" w:rsidP="00294F88">
            <w:pPr>
              <w:jc w:val="both"/>
              <w:rPr>
                <w:rFonts w:ascii="Times New Roman" w:hAnsi="Times New Roman" w:cs="Times New Roman"/>
                <w:b/>
                <w:sz w:val="20"/>
                <w:szCs w:val="20"/>
              </w:rPr>
            </w:pPr>
            <w:r w:rsidRPr="004F4352">
              <w:rPr>
                <w:rFonts w:ascii="Times New Roman" w:hAnsi="Times New Roman" w:cs="Times New Roman"/>
                <w:b/>
                <w:sz w:val="20"/>
                <w:szCs w:val="20"/>
              </w:rPr>
              <w:t>«Формирование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2015-2017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по социальным вопросам,</w:t>
            </w:r>
            <w:r w:rsidRPr="004F4352">
              <w:rPr>
                <w:rFonts w:ascii="Times New Roman" w:hAnsi="Times New Roman" w:cs="Times New Roman"/>
                <w:color w:val="000000"/>
                <w:sz w:val="20"/>
                <w:szCs w:val="20"/>
              </w:rPr>
              <w:br/>
              <w:t xml:space="preserve">Токарева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Инна Владимировна</w:t>
            </w:r>
          </w:p>
        </w:tc>
        <w:tc>
          <w:tcPr>
            <w:tcW w:w="3544" w:type="dxa"/>
          </w:tcPr>
          <w:p w:rsidR="0029320E" w:rsidRPr="004F4352" w:rsidRDefault="0029320E" w:rsidP="0029320E">
            <w:pPr>
              <w:numPr>
                <w:ilvl w:val="0"/>
                <w:numId w:val="7"/>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Изучить возможность осуществлять мероприятия по обеспечению беспрепятственного доступа только в одной из общеобразовательных школ города.</w:t>
            </w:r>
          </w:p>
          <w:p w:rsidR="0029320E" w:rsidRPr="004F4352" w:rsidRDefault="0029320E" w:rsidP="00294F88">
            <w:pPr>
              <w:ind w:left="34"/>
              <w:contextualSpacing/>
              <w:jc w:val="both"/>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«Поддержка и развитие малого и среднего предпринимательства на </w:t>
            </w:r>
            <w:r w:rsidRPr="004F4352">
              <w:rPr>
                <w:rFonts w:ascii="Times New Roman" w:hAnsi="Times New Roman" w:cs="Times New Roman"/>
                <w:b/>
                <w:color w:val="000000"/>
                <w:sz w:val="20"/>
                <w:szCs w:val="20"/>
              </w:rPr>
              <w:lastRenderedPageBreak/>
              <w:t>территории города Покачи на 2016-2018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lastRenderedPageBreak/>
              <w:t>Управление по социальным вопросам,</w:t>
            </w:r>
            <w:r w:rsidRPr="004F4352">
              <w:rPr>
                <w:rFonts w:ascii="Times New Roman" w:hAnsi="Times New Roman" w:cs="Times New Roman"/>
                <w:color w:val="000000"/>
                <w:sz w:val="20"/>
                <w:szCs w:val="20"/>
              </w:rPr>
              <w:br/>
              <w:t xml:space="preserve">Токарева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lastRenderedPageBreak/>
              <w:t>Инна Владимировна</w:t>
            </w:r>
          </w:p>
        </w:tc>
        <w:tc>
          <w:tcPr>
            <w:tcW w:w="3544" w:type="dxa"/>
          </w:tcPr>
          <w:p w:rsidR="0029320E" w:rsidRPr="004F4352" w:rsidRDefault="0029320E" w:rsidP="0029320E">
            <w:pPr>
              <w:numPr>
                <w:ilvl w:val="0"/>
                <w:numId w:val="2"/>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lastRenderedPageBreak/>
              <w:t xml:space="preserve">Провести анализ деятельности субъектов малого и среднего предпринимательства на </w:t>
            </w:r>
            <w:r w:rsidRPr="004F4352">
              <w:rPr>
                <w:rFonts w:ascii="Times New Roman" w:hAnsi="Times New Roman" w:cs="Times New Roman"/>
                <w:sz w:val="20"/>
                <w:szCs w:val="20"/>
              </w:rPr>
              <w:lastRenderedPageBreak/>
              <w:t xml:space="preserve">территории города Покачи для выявления причин, сдерживающих предпринимательскую активность, подготовить реальный прогноз развития малого и среднего предпринимательства на 2016-2018 </w:t>
            </w:r>
            <w:proofErr w:type="spellStart"/>
            <w:r w:rsidRPr="004F4352">
              <w:rPr>
                <w:rFonts w:ascii="Times New Roman" w:hAnsi="Times New Roman" w:cs="Times New Roman"/>
                <w:sz w:val="20"/>
                <w:szCs w:val="20"/>
              </w:rPr>
              <w:t>г.</w:t>
            </w:r>
            <w:proofErr w:type="gramStart"/>
            <w:r w:rsidRPr="004F4352">
              <w:rPr>
                <w:rFonts w:ascii="Times New Roman" w:hAnsi="Times New Roman" w:cs="Times New Roman"/>
                <w:sz w:val="20"/>
                <w:szCs w:val="20"/>
              </w:rPr>
              <w:t>г</w:t>
            </w:r>
            <w:proofErr w:type="spellEnd"/>
            <w:proofErr w:type="gramEnd"/>
            <w:r w:rsidRPr="004F4352">
              <w:rPr>
                <w:rFonts w:ascii="Times New Roman" w:hAnsi="Times New Roman" w:cs="Times New Roman"/>
                <w:sz w:val="20"/>
                <w:szCs w:val="20"/>
              </w:rPr>
              <w:t>..</w:t>
            </w:r>
          </w:p>
          <w:p w:rsidR="0029320E" w:rsidRPr="004F4352" w:rsidRDefault="0029320E" w:rsidP="0029320E">
            <w:pPr>
              <w:numPr>
                <w:ilvl w:val="0"/>
                <w:numId w:val="2"/>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Провести анализ эффективности инфраструктуры, обеспечивающей поддержку субъектов малого и среднего предпринимательства, и разработку мероприятий по ее усовершенствованию.</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«Поддержка социально-ориентированных некоммерческих организаций города Покачи на 2015-2017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по социальным вопросам,</w:t>
            </w:r>
            <w:r w:rsidRPr="004F4352">
              <w:rPr>
                <w:rFonts w:ascii="Times New Roman" w:hAnsi="Times New Roman" w:cs="Times New Roman"/>
                <w:color w:val="000000"/>
                <w:sz w:val="20"/>
                <w:szCs w:val="20"/>
              </w:rPr>
              <w:br/>
              <w:t xml:space="preserve">Токарева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Инна Владимировна</w:t>
            </w:r>
          </w:p>
        </w:tc>
        <w:tc>
          <w:tcPr>
            <w:tcW w:w="3544" w:type="dxa"/>
          </w:tcPr>
          <w:p w:rsidR="0029320E" w:rsidRPr="004F4352" w:rsidRDefault="0029320E" w:rsidP="0029320E">
            <w:pPr>
              <w:numPr>
                <w:ilvl w:val="0"/>
                <w:numId w:val="5"/>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Провести работу по регистрации на территории города социально - ориентированных некоммерческих организаций</w:t>
            </w:r>
            <w:r w:rsidRPr="004F4352">
              <w:rPr>
                <w:sz w:val="20"/>
                <w:szCs w:val="20"/>
              </w:rPr>
              <w:t xml:space="preserve"> </w:t>
            </w:r>
            <w:r w:rsidRPr="004F4352">
              <w:rPr>
                <w:rFonts w:ascii="Times New Roman" w:hAnsi="Times New Roman" w:cs="Times New Roman"/>
                <w:sz w:val="20"/>
                <w:szCs w:val="20"/>
              </w:rPr>
              <w:t>для осуществления грантовой и иных видов поддержки, а также для участия в реализации региональных программ.</w:t>
            </w:r>
          </w:p>
          <w:p w:rsidR="0029320E" w:rsidRPr="004F4352" w:rsidRDefault="0029320E" w:rsidP="0029320E">
            <w:pPr>
              <w:numPr>
                <w:ilvl w:val="0"/>
                <w:numId w:val="5"/>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возможность оказания содействия со стороны органов местного самоуправления города Покачи в постановке и ведении бухгалтерского учета в общественных организациях города Покачи.</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sz w:val="20"/>
                <w:szCs w:val="20"/>
              </w:rPr>
            </w:pPr>
          </w:p>
        </w:tc>
        <w:tc>
          <w:tcPr>
            <w:tcW w:w="2693" w:type="dxa"/>
          </w:tcPr>
          <w:p w:rsidR="0029320E" w:rsidRPr="004F4352" w:rsidRDefault="0029320E" w:rsidP="00294F88">
            <w:pPr>
              <w:jc w:val="both"/>
              <w:rPr>
                <w:rFonts w:ascii="Times New Roman" w:hAnsi="Times New Roman" w:cs="Times New Roman"/>
                <w:b/>
                <w:sz w:val="20"/>
                <w:szCs w:val="20"/>
              </w:rPr>
            </w:pPr>
            <w:r w:rsidRPr="004F4352">
              <w:rPr>
                <w:rFonts w:ascii="Times New Roman" w:hAnsi="Times New Roman" w:cs="Times New Roman"/>
                <w:b/>
                <w:sz w:val="20"/>
                <w:szCs w:val="20"/>
              </w:rPr>
              <w:t>«Профилактика терроризма и экстремизма, создание на территории города Покачи комфортной среды для проживания многонационального общества на период 2015-2020 годы»</w:t>
            </w:r>
          </w:p>
        </w:tc>
        <w:tc>
          <w:tcPr>
            <w:tcW w:w="2551" w:type="dxa"/>
          </w:tcPr>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Управление по вопросам безопасности и гражданской обороны,</w:t>
            </w:r>
            <w:r w:rsidRPr="004F4352">
              <w:rPr>
                <w:rFonts w:ascii="Times New Roman" w:hAnsi="Times New Roman" w:cs="Times New Roman"/>
                <w:sz w:val="20"/>
                <w:szCs w:val="20"/>
              </w:rPr>
              <w:br/>
              <w:t xml:space="preserve">Кривда </w:t>
            </w:r>
          </w:p>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Владимир Ильич</w:t>
            </w:r>
          </w:p>
        </w:tc>
        <w:tc>
          <w:tcPr>
            <w:tcW w:w="3544" w:type="dxa"/>
          </w:tcPr>
          <w:p w:rsidR="0029320E" w:rsidRPr="004F4352" w:rsidRDefault="0029320E" w:rsidP="0029320E">
            <w:pPr>
              <w:numPr>
                <w:ilvl w:val="0"/>
                <w:numId w:val="6"/>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Закрепить в бюджете города на 2016 год расходы в размере 160 тысяч рублей на изготовление</w:t>
            </w:r>
            <w:r w:rsidRPr="004F4352">
              <w:rPr>
                <w:sz w:val="20"/>
                <w:szCs w:val="20"/>
              </w:rPr>
              <w:t xml:space="preserve"> </w:t>
            </w:r>
            <w:r w:rsidRPr="004F4352">
              <w:rPr>
                <w:rFonts w:ascii="Times New Roman" w:hAnsi="Times New Roman" w:cs="Times New Roman"/>
                <w:sz w:val="20"/>
                <w:szCs w:val="20"/>
              </w:rPr>
              <w:t>трехмерной модели приложения к паспорту антитеррористической защищенности</w:t>
            </w:r>
            <w:r w:rsidRPr="004F4352">
              <w:rPr>
                <w:sz w:val="20"/>
                <w:szCs w:val="20"/>
              </w:rPr>
              <w:t xml:space="preserve"> </w:t>
            </w:r>
            <w:r w:rsidRPr="004F4352">
              <w:rPr>
                <w:rFonts w:ascii="Times New Roman" w:hAnsi="Times New Roman" w:cs="Times New Roman"/>
                <w:sz w:val="20"/>
                <w:szCs w:val="20"/>
              </w:rPr>
              <w:t>для  муниципальных учреждений Школа искусств и ДЮСШ.</w:t>
            </w:r>
          </w:p>
          <w:p w:rsidR="0029320E" w:rsidRPr="004F4352" w:rsidRDefault="0029320E" w:rsidP="0029320E">
            <w:pPr>
              <w:numPr>
                <w:ilvl w:val="0"/>
                <w:numId w:val="6"/>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Мероприятие по приобретению видеокамер для ДК «Октябрь» в программе оставить с нулевыми финансовыми показателями. Вопрос по их приобретению решить за счет средств «</w:t>
            </w:r>
            <w:proofErr w:type="spellStart"/>
            <w:r w:rsidRPr="004F4352">
              <w:rPr>
                <w:rFonts w:ascii="Times New Roman" w:hAnsi="Times New Roman" w:cs="Times New Roman"/>
                <w:sz w:val="20"/>
                <w:szCs w:val="20"/>
              </w:rPr>
              <w:t>ЛУКойл</w:t>
            </w:r>
            <w:proofErr w:type="spellEnd"/>
            <w:r w:rsidRPr="004F4352">
              <w:rPr>
                <w:rFonts w:ascii="Times New Roman" w:hAnsi="Times New Roman" w:cs="Times New Roman"/>
                <w:sz w:val="20"/>
                <w:szCs w:val="20"/>
              </w:rPr>
              <w:t>» в рамках соглашения.</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«Обеспечение  безопасности жизнедеятельности населения на территории города Покачи на период 2015-2020 годы»</w:t>
            </w:r>
          </w:p>
        </w:tc>
        <w:tc>
          <w:tcPr>
            <w:tcW w:w="2551" w:type="dxa"/>
          </w:tcPr>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Управление по вопросам безопасности и гражданской обороны,</w:t>
            </w:r>
            <w:r w:rsidRPr="004F4352">
              <w:rPr>
                <w:rFonts w:ascii="Times New Roman" w:hAnsi="Times New Roman" w:cs="Times New Roman"/>
                <w:sz w:val="20"/>
                <w:szCs w:val="20"/>
              </w:rPr>
              <w:br/>
              <w:t xml:space="preserve">Кривда </w:t>
            </w:r>
          </w:p>
          <w:p w:rsidR="0029320E" w:rsidRPr="004F4352" w:rsidRDefault="0029320E" w:rsidP="00294F88">
            <w:pPr>
              <w:jc w:val="center"/>
              <w:rPr>
                <w:rFonts w:ascii="Times New Roman" w:hAnsi="Times New Roman" w:cs="Times New Roman"/>
                <w:sz w:val="20"/>
                <w:szCs w:val="20"/>
              </w:rPr>
            </w:pPr>
            <w:r w:rsidRPr="004F4352">
              <w:rPr>
                <w:rFonts w:ascii="Times New Roman" w:hAnsi="Times New Roman" w:cs="Times New Roman"/>
                <w:sz w:val="20"/>
                <w:szCs w:val="20"/>
              </w:rPr>
              <w:t>Владимир Ильич</w:t>
            </w:r>
          </w:p>
        </w:tc>
        <w:tc>
          <w:tcPr>
            <w:tcW w:w="3544" w:type="dxa"/>
          </w:tcPr>
          <w:p w:rsidR="0029320E" w:rsidRPr="004F4352" w:rsidRDefault="0029320E" w:rsidP="0029320E">
            <w:pPr>
              <w:numPr>
                <w:ilvl w:val="0"/>
                <w:numId w:val="8"/>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Организовать взаимодействие аварийно -  спасательных формирований города Покачи и аварийно - спасательных формирований организованных для обеспечения деятельности на месторождениях ТПП ПНГ в целях обеспечения аварийно - спасательных формирований города материально - техническими средствами (в том числе ранцевыми огнетушителями) из материальной базы аварийно - спасательных формирований осуществляющих свою деятельность на месторождениях ТПП ПНГ.</w:t>
            </w:r>
          </w:p>
          <w:p w:rsidR="0029320E" w:rsidRPr="004F4352" w:rsidRDefault="0029320E" w:rsidP="0029320E">
            <w:pPr>
              <w:numPr>
                <w:ilvl w:val="0"/>
                <w:numId w:val="8"/>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Рассмотреть возможность  создания муниципально - частного партнерства и привлечения иных </w:t>
            </w:r>
            <w:r w:rsidRPr="004F4352">
              <w:rPr>
                <w:rFonts w:ascii="Times New Roman" w:hAnsi="Times New Roman" w:cs="Times New Roman"/>
                <w:sz w:val="20"/>
                <w:szCs w:val="20"/>
              </w:rPr>
              <w:lastRenderedPageBreak/>
              <w:t>источников финансирования для эксплуатации комплекса «Безопасный город» в соответствии с распоряжением Правительства РФ от 03.12.2014 №2446-р.</w:t>
            </w:r>
          </w:p>
          <w:p w:rsidR="0029320E" w:rsidRPr="004F4352" w:rsidRDefault="0029320E" w:rsidP="0029320E">
            <w:pPr>
              <w:numPr>
                <w:ilvl w:val="0"/>
                <w:numId w:val="8"/>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Решить вопрос о дальнейших источниках финансирования (городской бюджет или средства собственников) мероприятий по содержанию внутриквартальных дорог (и освещению) на территориях собственников жилья по ул. Молодежная 31, Харьковская 6, 8, Ленина  8, 9,13, 18, Комсомольская 15, 17.</w:t>
            </w:r>
          </w:p>
          <w:p w:rsidR="0029320E" w:rsidRPr="004F4352" w:rsidRDefault="0029320E" w:rsidP="0029320E">
            <w:pPr>
              <w:numPr>
                <w:ilvl w:val="0"/>
                <w:numId w:val="8"/>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Обратить внимание на вопросы обеспечения безопасности граждан в гололед (существует тенденция увеличения травм).</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«Обеспечение экологической безопасности </w:t>
            </w:r>
          </w:p>
          <w:p w:rsidR="0029320E" w:rsidRPr="004F4352" w:rsidRDefault="0029320E" w:rsidP="00294F88">
            <w:pPr>
              <w:contextualSpacing/>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на территории города Покачи на 2015-2020 годы»</w:t>
            </w:r>
          </w:p>
          <w:p w:rsidR="0029320E" w:rsidRPr="004F4352" w:rsidRDefault="0029320E" w:rsidP="00294F88">
            <w:pPr>
              <w:jc w:val="both"/>
              <w:rPr>
                <w:rFonts w:ascii="Times New Roman" w:hAnsi="Times New Roman" w:cs="Times New Roman"/>
                <w:b/>
                <w:color w:val="000000"/>
                <w:sz w:val="20"/>
                <w:szCs w:val="20"/>
              </w:rPr>
            </w:pP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непроизводственного сектора,</w:t>
            </w:r>
            <w:r w:rsidRPr="004F4352">
              <w:rPr>
                <w:rFonts w:ascii="Times New Roman" w:hAnsi="Times New Roman" w:cs="Times New Roman"/>
                <w:color w:val="000000"/>
                <w:sz w:val="20"/>
                <w:szCs w:val="20"/>
              </w:rPr>
              <w:br/>
              <w:t xml:space="preserve">Малькина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Светлана Ивановна</w:t>
            </w:r>
          </w:p>
        </w:tc>
        <w:tc>
          <w:tcPr>
            <w:tcW w:w="3544" w:type="dxa"/>
          </w:tcPr>
          <w:p w:rsidR="0029320E" w:rsidRPr="004F4352" w:rsidRDefault="0029320E" w:rsidP="0029320E">
            <w:pPr>
              <w:numPr>
                <w:ilvl w:val="0"/>
                <w:numId w:val="10"/>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Рассмотреть вопрос о внесении изменений в Правила благоустройства города, обязывающие владельцев ИЖС заключать договора на вывоз мусора с территорий принадлежащих им домовладений. </w:t>
            </w:r>
          </w:p>
          <w:p w:rsidR="0029320E" w:rsidRPr="004F4352" w:rsidRDefault="0029320E" w:rsidP="0029320E">
            <w:pPr>
              <w:numPr>
                <w:ilvl w:val="0"/>
                <w:numId w:val="10"/>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Организовать контроль исполнения Правил благоустройства города, в том числе организации вывоза мусора с территории ИЖС.  </w:t>
            </w:r>
          </w:p>
          <w:p w:rsidR="0029320E" w:rsidRPr="004F4352" w:rsidRDefault="0029320E" w:rsidP="0029320E">
            <w:pPr>
              <w:numPr>
                <w:ilvl w:val="0"/>
                <w:numId w:val="10"/>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меры поддержки предпринимателей, осуществляющих деятельность по сбору, сортировке и первичной переработке отходов, образующихся в результате деятельности предприятий торговли в городе Покачи.</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«Развитие жилищно-коммунального комплекса и повышение</w:t>
            </w:r>
          </w:p>
          <w:p w:rsidR="0029320E" w:rsidRPr="004F4352" w:rsidRDefault="0029320E" w:rsidP="00294F88">
            <w:pPr>
              <w:contextualSpacing/>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энергетической эффективности </w:t>
            </w:r>
          </w:p>
          <w:p w:rsidR="0029320E" w:rsidRPr="004F4352" w:rsidRDefault="0029320E" w:rsidP="00294F88">
            <w:pPr>
              <w:contextualSpacing/>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на 2015-2020 годы </w:t>
            </w:r>
          </w:p>
          <w:p w:rsidR="0029320E" w:rsidRPr="004F4352" w:rsidRDefault="0029320E" w:rsidP="00294F88">
            <w:pPr>
              <w:contextualSpacing/>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в городе Покачи»</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жилищно-коммунального хозяйства,</w:t>
            </w:r>
            <w:r w:rsidRPr="004F4352">
              <w:rPr>
                <w:rFonts w:ascii="Times New Roman" w:hAnsi="Times New Roman" w:cs="Times New Roman"/>
                <w:color w:val="000000"/>
                <w:sz w:val="20"/>
                <w:szCs w:val="20"/>
              </w:rPr>
              <w:br/>
              <w:t xml:space="preserve">Салькова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Антонина Петровна</w:t>
            </w:r>
          </w:p>
        </w:tc>
        <w:tc>
          <w:tcPr>
            <w:tcW w:w="3544" w:type="dxa"/>
          </w:tcPr>
          <w:p w:rsidR="0029320E" w:rsidRPr="004F4352" w:rsidRDefault="0029320E" w:rsidP="0029320E">
            <w:pPr>
              <w:numPr>
                <w:ilvl w:val="0"/>
                <w:numId w:val="9"/>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вопрос необходимости создания межведомственной комиссии по определению приоритетности  проведения  тех или иных видов работ для подготовки городских объектов к осенне-зимнему периоду, осмотру объектов, требующих ремонта, до проведения ремонта и после проведения ремонта с целью сопоставления выполненных видов работ.</w:t>
            </w:r>
          </w:p>
          <w:p w:rsidR="0029320E" w:rsidRPr="004F4352" w:rsidRDefault="0029320E" w:rsidP="0029320E">
            <w:pPr>
              <w:numPr>
                <w:ilvl w:val="0"/>
                <w:numId w:val="9"/>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Обсудить возможность проведения в городе мероприятий по участию муниципалитета в конкурсах на получение грантовой поддержки по подпрограмме 3 «Повышение </w:t>
            </w:r>
            <w:proofErr w:type="spellStart"/>
            <w:r w:rsidRPr="004F4352">
              <w:rPr>
                <w:rFonts w:ascii="Times New Roman" w:hAnsi="Times New Roman" w:cs="Times New Roman"/>
                <w:sz w:val="20"/>
                <w:szCs w:val="20"/>
              </w:rPr>
              <w:t>энерго</w:t>
            </w:r>
            <w:proofErr w:type="spellEnd"/>
            <w:r w:rsidRPr="004F4352">
              <w:rPr>
                <w:rFonts w:ascii="Times New Roman" w:hAnsi="Times New Roman" w:cs="Times New Roman"/>
                <w:sz w:val="20"/>
                <w:szCs w:val="20"/>
              </w:rPr>
              <w:t>-эффективности в отраслях экономики»</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«Развитие транспортной системы города Покачи на 2015-2020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непроизводственного сектора,</w:t>
            </w:r>
            <w:r w:rsidRPr="004F4352">
              <w:rPr>
                <w:rFonts w:ascii="Times New Roman" w:hAnsi="Times New Roman" w:cs="Times New Roman"/>
                <w:color w:val="000000"/>
                <w:sz w:val="20"/>
                <w:szCs w:val="20"/>
              </w:rPr>
              <w:br/>
              <w:t xml:space="preserve">Малькина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Светлана Ивановна</w:t>
            </w:r>
          </w:p>
          <w:p w:rsidR="0029320E" w:rsidRPr="004F4352" w:rsidRDefault="0029320E" w:rsidP="00294F88">
            <w:pPr>
              <w:jc w:val="center"/>
              <w:rPr>
                <w:rFonts w:ascii="Times New Roman" w:hAnsi="Times New Roman" w:cs="Times New Roman"/>
                <w:color w:val="000000"/>
                <w:sz w:val="20"/>
                <w:szCs w:val="20"/>
              </w:rPr>
            </w:pPr>
          </w:p>
          <w:p w:rsidR="0029320E" w:rsidRPr="004F4352" w:rsidRDefault="0029320E" w:rsidP="00294F88">
            <w:pPr>
              <w:jc w:val="center"/>
              <w:rPr>
                <w:rFonts w:ascii="Times New Roman" w:hAnsi="Times New Roman" w:cs="Times New Roman"/>
                <w:color w:val="000000"/>
                <w:sz w:val="20"/>
                <w:szCs w:val="20"/>
              </w:rPr>
            </w:pP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по вопросам безопасности и гражданской обороны,</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Кривда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Владимир Ильич</w:t>
            </w:r>
          </w:p>
        </w:tc>
        <w:tc>
          <w:tcPr>
            <w:tcW w:w="3544" w:type="dxa"/>
          </w:tcPr>
          <w:p w:rsidR="0029320E" w:rsidRPr="004F4352" w:rsidRDefault="0029320E" w:rsidP="0029320E">
            <w:pPr>
              <w:numPr>
                <w:ilvl w:val="0"/>
                <w:numId w:val="16"/>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lastRenderedPageBreak/>
              <w:t>Рассмотреть и включить в программу мероприятия, касающиеся ремонта дорог и тротуаров по наказам избирателей.</w:t>
            </w:r>
          </w:p>
          <w:p w:rsidR="0029320E" w:rsidRPr="004F4352" w:rsidRDefault="0029320E" w:rsidP="0029320E">
            <w:pPr>
              <w:numPr>
                <w:ilvl w:val="0"/>
                <w:numId w:val="16"/>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Обратить внимание на исполнение протокольного поручения </w:t>
            </w:r>
            <w:r w:rsidRPr="004F4352">
              <w:rPr>
                <w:rFonts w:ascii="Times New Roman" w:hAnsi="Times New Roman" w:cs="Times New Roman"/>
                <w:sz w:val="20"/>
                <w:szCs w:val="20"/>
              </w:rPr>
              <w:lastRenderedPageBreak/>
              <w:t>депутатов (письмо от 18.05.2015 года №355) о необходимости обустройства парковочных мест в районах детских дошкольных учреждений для автомобилей, подъезжающих к ним, или об обозначении дорожными знаками территории приобъектных парковок.</w:t>
            </w:r>
          </w:p>
          <w:p w:rsidR="0029320E" w:rsidRPr="004F4352" w:rsidRDefault="0029320E" w:rsidP="0029320E">
            <w:pPr>
              <w:numPr>
                <w:ilvl w:val="0"/>
                <w:numId w:val="16"/>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возможность частичного обеспечения пассажирских перевозок по маршруту № 1 перевозчиками без предоставления им субсидии.</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«Развитие агропромышленного комплекса и рынков сельскохозяйственной продукции, сырья и продовольствия на территории города Покачи в 2015-2020 годах»</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непроизводственного сектора,</w:t>
            </w:r>
            <w:r w:rsidRPr="004F4352">
              <w:rPr>
                <w:rFonts w:ascii="Times New Roman" w:hAnsi="Times New Roman" w:cs="Times New Roman"/>
                <w:color w:val="000000"/>
                <w:sz w:val="20"/>
                <w:szCs w:val="20"/>
              </w:rPr>
              <w:br/>
              <w:t xml:space="preserve">Малькина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Светлана Ивановна</w:t>
            </w:r>
          </w:p>
        </w:tc>
        <w:tc>
          <w:tcPr>
            <w:tcW w:w="3544" w:type="dxa"/>
          </w:tcPr>
          <w:p w:rsidR="0029320E" w:rsidRPr="004F4352" w:rsidRDefault="0029320E" w:rsidP="00294F88">
            <w:pPr>
              <w:ind w:left="34"/>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«Разработка документов градостроительного регулирования города Покачи на 2016-2020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архитектуры и градостроительства,</w:t>
            </w:r>
            <w:r w:rsidRPr="004F4352">
              <w:rPr>
                <w:rFonts w:ascii="Times New Roman" w:hAnsi="Times New Roman" w:cs="Times New Roman"/>
                <w:color w:val="000000"/>
                <w:sz w:val="20"/>
                <w:szCs w:val="20"/>
              </w:rPr>
              <w:br/>
              <w:t xml:space="preserve">Мясникова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Екатерина Николаевна</w:t>
            </w:r>
          </w:p>
        </w:tc>
        <w:tc>
          <w:tcPr>
            <w:tcW w:w="3544" w:type="dxa"/>
          </w:tcPr>
          <w:p w:rsidR="0029320E" w:rsidRPr="004F4352" w:rsidRDefault="0029320E" w:rsidP="0029320E">
            <w:pPr>
              <w:numPr>
                <w:ilvl w:val="0"/>
                <w:numId w:val="11"/>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Предложить рассмотреть вопрос о предоставлении территории для комплексной  застройки домами ИЖС.</w:t>
            </w:r>
          </w:p>
          <w:p w:rsidR="0029320E" w:rsidRPr="004F4352" w:rsidRDefault="0029320E" w:rsidP="0029320E">
            <w:pPr>
              <w:numPr>
                <w:ilvl w:val="0"/>
                <w:numId w:val="11"/>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Разработать дорожную карту (план мероприятий на перспективу) по подготовке земель к ИЖС.</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«Содействие развитию жилищного строительства на 2014-2020 годы в рамках приобретения жилья на территории города Покачи»</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КУМИ, </w:t>
            </w:r>
            <w:proofErr w:type="spellStart"/>
            <w:r w:rsidRPr="004F4352">
              <w:rPr>
                <w:rFonts w:ascii="Times New Roman" w:hAnsi="Times New Roman" w:cs="Times New Roman"/>
                <w:color w:val="000000"/>
                <w:sz w:val="20"/>
                <w:szCs w:val="20"/>
              </w:rPr>
              <w:t>УпоЖП</w:t>
            </w:r>
            <w:proofErr w:type="spellEnd"/>
            <w:r w:rsidRPr="004F4352">
              <w:rPr>
                <w:rFonts w:ascii="Times New Roman" w:hAnsi="Times New Roman" w:cs="Times New Roman"/>
                <w:color w:val="000000"/>
                <w:sz w:val="20"/>
                <w:szCs w:val="20"/>
              </w:rPr>
              <w:t>,</w:t>
            </w:r>
            <w:r w:rsidRPr="004F4352">
              <w:rPr>
                <w:rFonts w:ascii="Times New Roman" w:hAnsi="Times New Roman" w:cs="Times New Roman"/>
                <w:color w:val="000000"/>
                <w:sz w:val="20"/>
                <w:szCs w:val="20"/>
              </w:rPr>
              <w:br/>
              <w:t xml:space="preserve">Носов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Анатолий Анатольевич </w:t>
            </w:r>
          </w:p>
        </w:tc>
        <w:tc>
          <w:tcPr>
            <w:tcW w:w="3544" w:type="dxa"/>
          </w:tcPr>
          <w:p w:rsidR="0029320E" w:rsidRPr="004F4352" w:rsidRDefault="0029320E" w:rsidP="00294F88">
            <w:pPr>
              <w:ind w:left="34"/>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«Улучшение жилищных условий молодых семей, молодых учителей в соответствии с федеральной целевой программой «Жилище» на 2011 - 2016 и период до 2020 года на территории города Покачи»</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КУМИ, </w:t>
            </w:r>
            <w:proofErr w:type="spellStart"/>
            <w:r w:rsidRPr="004F4352">
              <w:rPr>
                <w:rFonts w:ascii="Times New Roman" w:hAnsi="Times New Roman" w:cs="Times New Roman"/>
                <w:color w:val="000000"/>
                <w:sz w:val="20"/>
                <w:szCs w:val="20"/>
              </w:rPr>
              <w:t>УпоЖП</w:t>
            </w:r>
            <w:proofErr w:type="spellEnd"/>
            <w:r w:rsidRPr="004F4352">
              <w:rPr>
                <w:rFonts w:ascii="Times New Roman" w:hAnsi="Times New Roman" w:cs="Times New Roman"/>
                <w:color w:val="000000"/>
                <w:sz w:val="20"/>
                <w:szCs w:val="20"/>
              </w:rPr>
              <w:t>,</w:t>
            </w:r>
            <w:r w:rsidRPr="004F4352">
              <w:rPr>
                <w:rFonts w:ascii="Times New Roman" w:hAnsi="Times New Roman" w:cs="Times New Roman"/>
                <w:color w:val="000000"/>
                <w:sz w:val="20"/>
                <w:szCs w:val="20"/>
              </w:rPr>
              <w:br/>
              <w:t xml:space="preserve">Носов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Анатолий Анатольевич</w:t>
            </w:r>
          </w:p>
        </w:tc>
        <w:tc>
          <w:tcPr>
            <w:tcW w:w="3544" w:type="dxa"/>
          </w:tcPr>
          <w:p w:rsidR="0029320E" w:rsidRPr="004F4352" w:rsidRDefault="0029320E" w:rsidP="00294F88">
            <w:pPr>
              <w:ind w:left="34"/>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«Ликвидация и расселение приспособленных для проживания строений, расположенных по улице </w:t>
            </w:r>
            <w:proofErr w:type="spellStart"/>
            <w:r w:rsidRPr="004F4352">
              <w:rPr>
                <w:rFonts w:ascii="Times New Roman" w:hAnsi="Times New Roman" w:cs="Times New Roman"/>
                <w:b/>
                <w:color w:val="000000"/>
                <w:sz w:val="20"/>
                <w:szCs w:val="20"/>
              </w:rPr>
              <w:t>Аганская</w:t>
            </w:r>
            <w:proofErr w:type="spellEnd"/>
            <w:r w:rsidRPr="004F4352">
              <w:rPr>
                <w:rFonts w:ascii="Times New Roman" w:hAnsi="Times New Roman" w:cs="Times New Roman"/>
                <w:b/>
                <w:color w:val="000000"/>
                <w:sz w:val="20"/>
                <w:szCs w:val="20"/>
              </w:rPr>
              <w:t>, Транспортная на период 2015-2017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КУМИ, </w:t>
            </w:r>
            <w:proofErr w:type="spellStart"/>
            <w:r w:rsidRPr="004F4352">
              <w:rPr>
                <w:rFonts w:ascii="Times New Roman" w:hAnsi="Times New Roman" w:cs="Times New Roman"/>
                <w:color w:val="000000"/>
                <w:sz w:val="20"/>
                <w:szCs w:val="20"/>
              </w:rPr>
              <w:t>УпоЖП</w:t>
            </w:r>
            <w:proofErr w:type="spellEnd"/>
            <w:r w:rsidRPr="004F4352">
              <w:rPr>
                <w:rFonts w:ascii="Times New Roman" w:hAnsi="Times New Roman" w:cs="Times New Roman"/>
                <w:color w:val="000000"/>
                <w:sz w:val="20"/>
                <w:szCs w:val="20"/>
              </w:rPr>
              <w:t>,</w:t>
            </w:r>
            <w:r w:rsidRPr="004F4352">
              <w:rPr>
                <w:rFonts w:ascii="Times New Roman" w:hAnsi="Times New Roman" w:cs="Times New Roman"/>
                <w:color w:val="000000"/>
                <w:sz w:val="20"/>
                <w:szCs w:val="20"/>
              </w:rPr>
              <w:br/>
              <w:t xml:space="preserve">Носов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Анатолий Анатольевич</w:t>
            </w:r>
          </w:p>
        </w:tc>
        <w:tc>
          <w:tcPr>
            <w:tcW w:w="3544" w:type="dxa"/>
          </w:tcPr>
          <w:p w:rsidR="0029320E" w:rsidRPr="004F4352" w:rsidRDefault="0029320E" w:rsidP="00294F88">
            <w:pPr>
              <w:ind w:left="34"/>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«Капитальный ремонт объектов муниципальной собственности города Покачи на 2014-2016 годы»</w:t>
            </w:r>
          </w:p>
          <w:p w:rsidR="0029320E" w:rsidRPr="004F4352" w:rsidRDefault="0029320E" w:rsidP="00294F88">
            <w:pPr>
              <w:jc w:val="both"/>
              <w:rPr>
                <w:rFonts w:ascii="Times New Roman" w:hAnsi="Times New Roman" w:cs="Times New Roman"/>
                <w:b/>
                <w:color w:val="000000"/>
                <w:sz w:val="20"/>
                <w:szCs w:val="20"/>
              </w:rPr>
            </w:pP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КУМИ,</w:t>
            </w:r>
            <w:r w:rsidRPr="004F4352">
              <w:rPr>
                <w:rFonts w:ascii="Times New Roman" w:hAnsi="Times New Roman" w:cs="Times New Roman"/>
                <w:color w:val="000000"/>
                <w:sz w:val="20"/>
                <w:szCs w:val="20"/>
              </w:rPr>
              <w:br/>
              <w:t xml:space="preserve">Стоянова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Наталья Леонидовна</w:t>
            </w:r>
          </w:p>
        </w:tc>
        <w:tc>
          <w:tcPr>
            <w:tcW w:w="3544" w:type="dxa"/>
          </w:tcPr>
          <w:p w:rsidR="0029320E" w:rsidRPr="004F4352" w:rsidRDefault="0029320E" w:rsidP="0029320E">
            <w:pPr>
              <w:numPr>
                <w:ilvl w:val="0"/>
                <w:numId w:val="12"/>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Рассмотреть вопрос о включении в договоры аренды муниципального имущества по адресам Молодежная 1-1, Мира 2-1, Таежная 6 условий о проведении капитального ремонта данных помещений за счет организаций и ИП, арендующих эти помещения или о капитальном ремонте данных помещений без внесения изменений в договор в инициативном порядке.</w:t>
            </w:r>
          </w:p>
          <w:p w:rsidR="0029320E" w:rsidRPr="004F4352" w:rsidRDefault="0029320E" w:rsidP="0029320E">
            <w:pPr>
              <w:numPr>
                <w:ilvl w:val="0"/>
                <w:numId w:val="12"/>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Рассмотреть вопрос об изменении формы организации ИПЦ </w:t>
            </w:r>
            <w:r w:rsidRPr="004F4352">
              <w:rPr>
                <w:rFonts w:ascii="Times New Roman" w:hAnsi="Times New Roman" w:cs="Times New Roman"/>
                <w:sz w:val="20"/>
                <w:szCs w:val="20"/>
              </w:rPr>
              <w:lastRenderedPageBreak/>
              <w:t xml:space="preserve">Медиа (ликвидации АУ и организации ООО или АО с долей города Покачи) и приватизации помещений в здании по адресу </w:t>
            </w:r>
            <w:proofErr w:type="gramStart"/>
            <w:r w:rsidRPr="004F4352">
              <w:rPr>
                <w:rFonts w:ascii="Times New Roman" w:hAnsi="Times New Roman" w:cs="Times New Roman"/>
                <w:sz w:val="20"/>
                <w:szCs w:val="20"/>
              </w:rPr>
              <w:t>Таежная</w:t>
            </w:r>
            <w:proofErr w:type="gramEnd"/>
            <w:r w:rsidRPr="004F4352">
              <w:rPr>
                <w:rFonts w:ascii="Times New Roman" w:hAnsi="Times New Roman" w:cs="Times New Roman"/>
                <w:sz w:val="20"/>
                <w:szCs w:val="20"/>
              </w:rPr>
              <w:t xml:space="preserve"> 6, в которых размещается АУ ИПЦ Медиа.</w:t>
            </w:r>
          </w:p>
          <w:p w:rsidR="0029320E" w:rsidRPr="004F4352" w:rsidRDefault="0029320E" w:rsidP="0029320E">
            <w:pPr>
              <w:numPr>
                <w:ilvl w:val="0"/>
                <w:numId w:val="12"/>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Рассмотреть вопрос о ликвидации МУП «КБУ Сервис» с целью освобождения помещений для размещения в них городского архива. </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 на 2014-2020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КУМИ,</w:t>
            </w:r>
            <w:r w:rsidRPr="004F4352">
              <w:rPr>
                <w:rFonts w:ascii="Times New Roman" w:hAnsi="Times New Roman" w:cs="Times New Roman"/>
                <w:color w:val="000000"/>
                <w:sz w:val="20"/>
                <w:szCs w:val="20"/>
              </w:rPr>
              <w:br/>
              <w:t xml:space="preserve">Стоянова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Наталья Леонидовна</w:t>
            </w:r>
          </w:p>
        </w:tc>
        <w:tc>
          <w:tcPr>
            <w:tcW w:w="3544" w:type="dxa"/>
          </w:tcPr>
          <w:p w:rsidR="0029320E" w:rsidRPr="004F4352" w:rsidRDefault="0029320E" w:rsidP="0029320E">
            <w:pPr>
              <w:numPr>
                <w:ilvl w:val="0"/>
                <w:numId w:val="13"/>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 xml:space="preserve">Рассмотреть вопрос об имуществе МАОУ СОШ №4 и КСК «Звездный» на отдельном совещании в целях решения вопроса об оптимизации налогообложения по налогу на имущество организаций. </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«Обеспечение условий для развития физической культуры и массового спорта в городе Покачи на 2014-2016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Управление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по физической культуре и спорту,</w:t>
            </w:r>
            <w:r w:rsidRPr="004F4352">
              <w:rPr>
                <w:rFonts w:ascii="Times New Roman" w:hAnsi="Times New Roman" w:cs="Times New Roman"/>
                <w:color w:val="000000"/>
                <w:sz w:val="20"/>
                <w:szCs w:val="20"/>
              </w:rPr>
              <w:br/>
              <w:t xml:space="preserve">Руленков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Владимир Иванович</w:t>
            </w:r>
          </w:p>
        </w:tc>
        <w:tc>
          <w:tcPr>
            <w:tcW w:w="3544" w:type="dxa"/>
          </w:tcPr>
          <w:p w:rsidR="0029320E" w:rsidRPr="004F4352" w:rsidRDefault="0029320E" w:rsidP="0029320E">
            <w:pPr>
              <w:numPr>
                <w:ilvl w:val="0"/>
                <w:numId w:val="3"/>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Рекомендовать  финансовые средства, получаемые в результате взимания родительской платы  на выполнение учебно-тренировочных программ.</w:t>
            </w:r>
          </w:p>
          <w:p w:rsidR="0029320E" w:rsidRPr="004F4352" w:rsidRDefault="0029320E" w:rsidP="0029320E">
            <w:pPr>
              <w:numPr>
                <w:ilvl w:val="0"/>
                <w:numId w:val="3"/>
              </w:numPr>
              <w:ind w:left="34" w:firstLine="0"/>
              <w:contextualSpacing/>
              <w:jc w:val="both"/>
              <w:rPr>
                <w:rFonts w:ascii="Times New Roman" w:hAnsi="Times New Roman" w:cs="Times New Roman"/>
                <w:sz w:val="20"/>
                <w:szCs w:val="20"/>
              </w:rPr>
            </w:pPr>
            <w:r w:rsidRPr="004F4352">
              <w:rPr>
                <w:rFonts w:ascii="Times New Roman" w:hAnsi="Times New Roman" w:cs="Times New Roman"/>
                <w:sz w:val="20"/>
                <w:szCs w:val="20"/>
              </w:rPr>
              <w:t>Произвести на 2016-2017 учебный год расчет, в соответствии с которым суммы, оставшиеся от сокращения учебно-тренировочных групп, культивируемых видов спорта или в результате других мероприятий будет достаточно для выполнения учебно-тренировочного плана учебно-тренировочных групп.</w:t>
            </w:r>
          </w:p>
        </w:tc>
      </w:tr>
      <w:tr w:rsidR="0029320E" w:rsidRPr="004F4352" w:rsidTr="00294F88">
        <w:tc>
          <w:tcPr>
            <w:tcW w:w="534" w:type="dxa"/>
          </w:tcPr>
          <w:p w:rsidR="0029320E" w:rsidRPr="004F4352" w:rsidRDefault="0029320E" w:rsidP="0029320E">
            <w:pPr>
              <w:numPr>
                <w:ilvl w:val="0"/>
                <w:numId w:val="14"/>
              </w:numPr>
              <w:ind w:left="0" w:firstLine="0"/>
              <w:contextualSpacing/>
              <w:rPr>
                <w:rFonts w:ascii="Times New Roman" w:hAnsi="Times New Roman" w:cs="Times New Roman"/>
                <w:b/>
                <w:color w:val="000000"/>
                <w:sz w:val="20"/>
                <w:szCs w:val="20"/>
              </w:rPr>
            </w:pPr>
          </w:p>
        </w:tc>
        <w:tc>
          <w:tcPr>
            <w:tcW w:w="2693" w:type="dxa"/>
          </w:tcPr>
          <w:p w:rsidR="0029320E" w:rsidRPr="004F4352" w:rsidRDefault="0029320E" w:rsidP="00294F88">
            <w:pPr>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«Развитие муниципальной службы в городе Покачи на 2014-2016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по кадрам и делопроизводству,</w:t>
            </w:r>
            <w:r w:rsidRPr="004F4352">
              <w:rPr>
                <w:rFonts w:ascii="Times New Roman" w:hAnsi="Times New Roman" w:cs="Times New Roman"/>
                <w:color w:val="000000"/>
                <w:sz w:val="20"/>
                <w:szCs w:val="20"/>
              </w:rPr>
              <w:br/>
              <w:t xml:space="preserve">Кулешевич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Елена Алексеевна</w:t>
            </w:r>
          </w:p>
        </w:tc>
        <w:tc>
          <w:tcPr>
            <w:tcW w:w="3544" w:type="dxa"/>
          </w:tcPr>
          <w:p w:rsidR="0029320E" w:rsidRPr="004F4352" w:rsidRDefault="0029320E" w:rsidP="00294F88">
            <w:pPr>
              <w:ind w:left="34"/>
              <w:jc w:val="both"/>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rPr>
                <w:rFonts w:ascii="Times New Roman" w:hAnsi="Times New Roman" w:cs="Times New Roman"/>
                <w:b/>
                <w:color w:val="000000"/>
                <w:sz w:val="20"/>
                <w:szCs w:val="20"/>
              </w:rPr>
            </w:pPr>
          </w:p>
        </w:tc>
        <w:tc>
          <w:tcPr>
            <w:tcW w:w="2693" w:type="dxa"/>
          </w:tcPr>
          <w:p w:rsidR="0029320E" w:rsidRPr="004F4352" w:rsidRDefault="0029320E" w:rsidP="00294F88">
            <w:pPr>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«Противодействие коррупции в муниципальном образовании город Покачи на 2014-2016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по кадрам и делопроизводству,</w:t>
            </w:r>
            <w:r w:rsidRPr="004F4352">
              <w:rPr>
                <w:rFonts w:ascii="Times New Roman" w:hAnsi="Times New Roman" w:cs="Times New Roman"/>
                <w:color w:val="000000"/>
                <w:sz w:val="20"/>
                <w:szCs w:val="20"/>
              </w:rPr>
              <w:br/>
              <w:t>Кулешевич</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 xml:space="preserve"> Елена Алексеевна</w:t>
            </w:r>
          </w:p>
        </w:tc>
        <w:tc>
          <w:tcPr>
            <w:tcW w:w="3544" w:type="dxa"/>
          </w:tcPr>
          <w:p w:rsidR="0029320E" w:rsidRPr="004F4352" w:rsidRDefault="0029320E" w:rsidP="00294F88">
            <w:pPr>
              <w:ind w:left="34"/>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rPr>
                <w:rFonts w:ascii="Times New Roman" w:hAnsi="Times New Roman" w:cs="Times New Roman"/>
                <w:b/>
                <w:color w:val="000000"/>
                <w:sz w:val="20"/>
                <w:szCs w:val="20"/>
              </w:rPr>
            </w:pPr>
          </w:p>
        </w:tc>
        <w:tc>
          <w:tcPr>
            <w:tcW w:w="2693" w:type="dxa"/>
          </w:tcPr>
          <w:p w:rsidR="0029320E" w:rsidRPr="004F4352" w:rsidRDefault="0029320E" w:rsidP="00294F88">
            <w:pPr>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«Электронная администрация г. Покачи на 2016-2020 годы» </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Отдел информатизации,</w:t>
            </w:r>
            <w:r w:rsidRPr="004F4352">
              <w:rPr>
                <w:rFonts w:ascii="Times New Roman" w:hAnsi="Times New Roman" w:cs="Times New Roman"/>
                <w:color w:val="000000"/>
                <w:sz w:val="20"/>
                <w:szCs w:val="20"/>
              </w:rPr>
              <w:br/>
              <w:t xml:space="preserve">Кулешевич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Елена Алексеевна</w:t>
            </w:r>
          </w:p>
        </w:tc>
        <w:tc>
          <w:tcPr>
            <w:tcW w:w="3544" w:type="dxa"/>
          </w:tcPr>
          <w:p w:rsidR="0029320E" w:rsidRPr="004F4352" w:rsidRDefault="0029320E" w:rsidP="00294F88">
            <w:pPr>
              <w:ind w:left="34"/>
              <w:jc w:val="both"/>
              <w:rPr>
                <w:rFonts w:ascii="Times New Roman" w:hAnsi="Times New Roman" w:cs="Times New Roman"/>
                <w:sz w:val="20"/>
                <w:szCs w:val="20"/>
              </w:rPr>
            </w:pPr>
            <w:r w:rsidRPr="004F4352">
              <w:rPr>
                <w:rFonts w:ascii="Times New Roman" w:hAnsi="Times New Roman" w:cs="Times New Roman"/>
                <w:sz w:val="20"/>
                <w:szCs w:val="20"/>
              </w:rPr>
              <w:t xml:space="preserve">Включать в программу мероприятия по Думе города. </w:t>
            </w: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«Сохранение и развитие сферы культуры города Покачи на 2014-2016 годы»</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культуры и молодежной политики,</w:t>
            </w:r>
            <w:r w:rsidRPr="004F4352">
              <w:rPr>
                <w:rFonts w:ascii="Times New Roman" w:hAnsi="Times New Roman" w:cs="Times New Roman"/>
                <w:color w:val="000000"/>
                <w:sz w:val="20"/>
                <w:szCs w:val="20"/>
              </w:rPr>
              <w:br/>
              <w:t xml:space="preserve">Шалыминова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Ирина Владимировна</w:t>
            </w:r>
          </w:p>
        </w:tc>
        <w:tc>
          <w:tcPr>
            <w:tcW w:w="3544" w:type="dxa"/>
          </w:tcPr>
          <w:p w:rsidR="0029320E" w:rsidRPr="004F4352" w:rsidRDefault="0029320E" w:rsidP="00294F88">
            <w:pPr>
              <w:ind w:left="34"/>
              <w:jc w:val="both"/>
              <w:rPr>
                <w:rFonts w:ascii="Times New Roman" w:hAnsi="Times New Roman" w:cs="Times New Roman"/>
                <w:sz w:val="20"/>
                <w:szCs w:val="20"/>
              </w:rPr>
            </w:pPr>
          </w:p>
        </w:tc>
      </w:tr>
      <w:tr w:rsidR="0029320E" w:rsidRPr="004F4352" w:rsidTr="00294F88">
        <w:tc>
          <w:tcPr>
            <w:tcW w:w="534" w:type="dxa"/>
          </w:tcPr>
          <w:p w:rsidR="0029320E" w:rsidRPr="004F4352" w:rsidRDefault="0029320E" w:rsidP="0029320E">
            <w:pPr>
              <w:numPr>
                <w:ilvl w:val="0"/>
                <w:numId w:val="14"/>
              </w:numPr>
              <w:ind w:left="0" w:firstLine="0"/>
              <w:contextualSpacing/>
              <w:jc w:val="both"/>
              <w:rPr>
                <w:rFonts w:ascii="Times New Roman" w:hAnsi="Times New Roman" w:cs="Times New Roman"/>
                <w:b/>
                <w:color w:val="000000"/>
                <w:sz w:val="20"/>
                <w:szCs w:val="20"/>
              </w:rPr>
            </w:pPr>
          </w:p>
        </w:tc>
        <w:tc>
          <w:tcPr>
            <w:tcW w:w="2693" w:type="dxa"/>
          </w:tcPr>
          <w:p w:rsidR="0029320E" w:rsidRPr="004F4352" w:rsidRDefault="0029320E" w:rsidP="00294F88">
            <w:pPr>
              <w:jc w:val="both"/>
              <w:rPr>
                <w:rFonts w:ascii="Times New Roman" w:hAnsi="Times New Roman" w:cs="Times New Roman"/>
                <w:b/>
                <w:color w:val="000000"/>
                <w:sz w:val="20"/>
                <w:szCs w:val="20"/>
              </w:rPr>
            </w:pPr>
            <w:r w:rsidRPr="004F4352">
              <w:rPr>
                <w:rFonts w:ascii="Times New Roman" w:hAnsi="Times New Roman" w:cs="Times New Roman"/>
                <w:b/>
                <w:color w:val="000000"/>
                <w:sz w:val="20"/>
                <w:szCs w:val="20"/>
              </w:rPr>
              <w:t xml:space="preserve">«Реализация молодежной политики на территории города Покачи на 2015-2017 годы»        </w:t>
            </w:r>
          </w:p>
        </w:tc>
        <w:tc>
          <w:tcPr>
            <w:tcW w:w="2551" w:type="dxa"/>
          </w:tcPr>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Управление культуры и молодежной политики,</w:t>
            </w:r>
            <w:r w:rsidRPr="004F4352">
              <w:rPr>
                <w:rFonts w:ascii="Times New Roman" w:hAnsi="Times New Roman" w:cs="Times New Roman"/>
                <w:color w:val="000000"/>
                <w:sz w:val="20"/>
                <w:szCs w:val="20"/>
              </w:rPr>
              <w:br/>
              <w:t xml:space="preserve">Шалыминова </w:t>
            </w:r>
          </w:p>
          <w:p w:rsidR="0029320E" w:rsidRPr="004F4352" w:rsidRDefault="0029320E" w:rsidP="00294F88">
            <w:pPr>
              <w:jc w:val="center"/>
              <w:rPr>
                <w:rFonts w:ascii="Times New Roman" w:hAnsi="Times New Roman" w:cs="Times New Roman"/>
                <w:color w:val="000000"/>
                <w:sz w:val="20"/>
                <w:szCs w:val="20"/>
              </w:rPr>
            </w:pPr>
            <w:r w:rsidRPr="004F4352">
              <w:rPr>
                <w:rFonts w:ascii="Times New Roman" w:hAnsi="Times New Roman" w:cs="Times New Roman"/>
                <w:color w:val="000000"/>
                <w:sz w:val="20"/>
                <w:szCs w:val="20"/>
              </w:rPr>
              <w:t>Ирина Владимировна</w:t>
            </w:r>
          </w:p>
        </w:tc>
        <w:tc>
          <w:tcPr>
            <w:tcW w:w="3544" w:type="dxa"/>
          </w:tcPr>
          <w:p w:rsidR="0029320E" w:rsidRPr="004F4352" w:rsidRDefault="0029320E" w:rsidP="00294F88">
            <w:pPr>
              <w:ind w:left="34"/>
              <w:jc w:val="both"/>
              <w:rPr>
                <w:rFonts w:ascii="Times New Roman" w:hAnsi="Times New Roman" w:cs="Times New Roman"/>
                <w:sz w:val="20"/>
                <w:szCs w:val="20"/>
              </w:rPr>
            </w:pPr>
          </w:p>
        </w:tc>
      </w:tr>
    </w:tbl>
    <w:p w:rsidR="0029320E" w:rsidRDefault="0029320E" w:rsidP="0029320E">
      <w:pPr>
        <w:spacing w:after="0" w:line="320" w:lineRule="exact"/>
        <w:ind w:firstLine="397"/>
        <w:jc w:val="both"/>
        <w:rPr>
          <w:rFonts w:ascii="Times New Roman" w:hAnsi="Times New Roman" w:cs="Times New Roman"/>
          <w:sz w:val="24"/>
          <w:szCs w:val="24"/>
        </w:rPr>
      </w:pPr>
    </w:p>
    <w:p w:rsidR="0029320E" w:rsidRPr="00443F5E" w:rsidRDefault="0029320E" w:rsidP="0029320E">
      <w:pPr>
        <w:jc w:val="both"/>
        <w:rPr>
          <w:rFonts w:ascii="Times New Roman" w:hAnsi="Times New Roman" w:cs="Times New Roman"/>
          <w:b/>
          <w:sz w:val="24"/>
          <w:szCs w:val="24"/>
        </w:rPr>
      </w:pPr>
      <w:r w:rsidRPr="00443F5E">
        <w:rPr>
          <w:rFonts w:ascii="Times New Roman" w:hAnsi="Times New Roman" w:cs="Times New Roman"/>
          <w:b/>
          <w:sz w:val="24"/>
          <w:szCs w:val="24"/>
        </w:rPr>
        <w:t>Рекомендации, касающиеся всех программ:</w:t>
      </w:r>
    </w:p>
    <w:p w:rsidR="0029320E" w:rsidRPr="00443F5E" w:rsidRDefault="0029320E" w:rsidP="0029320E">
      <w:pPr>
        <w:pStyle w:val="a3"/>
        <w:numPr>
          <w:ilvl w:val="0"/>
          <w:numId w:val="17"/>
        </w:numPr>
        <w:jc w:val="both"/>
        <w:rPr>
          <w:rFonts w:ascii="Times New Roman" w:hAnsi="Times New Roman" w:cs="Times New Roman"/>
          <w:sz w:val="24"/>
          <w:szCs w:val="24"/>
        </w:rPr>
      </w:pPr>
      <w:r w:rsidRPr="00443F5E">
        <w:rPr>
          <w:rFonts w:ascii="Times New Roman" w:hAnsi="Times New Roman" w:cs="Times New Roman"/>
          <w:sz w:val="24"/>
          <w:szCs w:val="24"/>
        </w:rPr>
        <w:t>Задачи программ соотнести с целевыми показателями.</w:t>
      </w:r>
    </w:p>
    <w:p w:rsidR="003D0C7A" w:rsidRPr="00EC6874" w:rsidRDefault="0029320E" w:rsidP="00EC6874">
      <w:pPr>
        <w:pStyle w:val="a3"/>
        <w:numPr>
          <w:ilvl w:val="0"/>
          <w:numId w:val="17"/>
        </w:numPr>
        <w:jc w:val="both"/>
        <w:rPr>
          <w:rFonts w:ascii="Times New Roman" w:hAnsi="Times New Roman" w:cs="Times New Roman"/>
          <w:sz w:val="24"/>
          <w:szCs w:val="24"/>
        </w:rPr>
      </w:pPr>
      <w:r w:rsidRPr="00443F5E">
        <w:rPr>
          <w:rFonts w:ascii="Times New Roman" w:hAnsi="Times New Roman" w:cs="Times New Roman"/>
          <w:sz w:val="24"/>
          <w:szCs w:val="24"/>
        </w:rPr>
        <w:t xml:space="preserve">Мероприятия программ соотнести с задачами и целевыми показателями.  </w:t>
      </w:r>
    </w:p>
    <w:sectPr w:rsidR="003D0C7A" w:rsidRPr="00EC6874" w:rsidSect="007B195C">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02" w:rsidRDefault="00F85002">
      <w:pPr>
        <w:spacing w:after="0" w:line="240" w:lineRule="auto"/>
      </w:pPr>
      <w:r>
        <w:separator/>
      </w:r>
    </w:p>
  </w:endnote>
  <w:endnote w:type="continuationSeparator" w:id="0">
    <w:p w:rsidR="00F85002" w:rsidRDefault="00F8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64163"/>
      <w:docPartObj>
        <w:docPartGallery w:val="Page Numbers (Bottom of Page)"/>
        <w:docPartUnique/>
      </w:docPartObj>
    </w:sdtPr>
    <w:sdtEndPr/>
    <w:sdtContent>
      <w:p w:rsidR="00FF5776" w:rsidRDefault="00A84625">
        <w:pPr>
          <w:pStyle w:val="a4"/>
          <w:jc w:val="right"/>
        </w:pPr>
        <w:r>
          <w:fldChar w:fldCharType="begin"/>
        </w:r>
        <w:r>
          <w:instrText>PAGE   \* MERGEFORMAT</w:instrText>
        </w:r>
        <w:r>
          <w:fldChar w:fldCharType="separate"/>
        </w:r>
        <w:r w:rsidR="00403F80">
          <w:rPr>
            <w:noProof/>
          </w:rPr>
          <w:t>5</w:t>
        </w:r>
        <w:r>
          <w:fldChar w:fldCharType="end"/>
        </w:r>
      </w:p>
    </w:sdtContent>
  </w:sdt>
  <w:p w:rsidR="00FF5776" w:rsidRDefault="00F850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02" w:rsidRDefault="00F85002">
      <w:pPr>
        <w:spacing w:after="0" w:line="240" w:lineRule="auto"/>
      </w:pPr>
      <w:r>
        <w:separator/>
      </w:r>
    </w:p>
  </w:footnote>
  <w:footnote w:type="continuationSeparator" w:id="0">
    <w:p w:rsidR="00F85002" w:rsidRDefault="00F85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C7"/>
    <w:multiLevelType w:val="hybridMultilevel"/>
    <w:tmpl w:val="3DC2B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C1239"/>
    <w:multiLevelType w:val="hybridMultilevel"/>
    <w:tmpl w:val="8F54FDE4"/>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EA1571D"/>
    <w:multiLevelType w:val="hybridMultilevel"/>
    <w:tmpl w:val="5C8C0132"/>
    <w:lvl w:ilvl="0" w:tplc="BF5E1ABE">
      <w:start w:val="1"/>
      <w:numFmt w:val="decimal"/>
      <w:lvlText w:val="%1."/>
      <w:lvlJc w:val="left"/>
      <w:pPr>
        <w:ind w:left="1093" w:hanging="696"/>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1EED28C6"/>
    <w:multiLevelType w:val="hybridMultilevel"/>
    <w:tmpl w:val="CDE20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10EB9"/>
    <w:multiLevelType w:val="hybridMultilevel"/>
    <w:tmpl w:val="5E8C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A55B6"/>
    <w:multiLevelType w:val="hybridMultilevel"/>
    <w:tmpl w:val="8076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D39D0"/>
    <w:multiLevelType w:val="hybridMultilevel"/>
    <w:tmpl w:val="E2CA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73C16"/>
    <w:multiLevelType w:val="hybridMultilevel"/>
    <w:tmpl w:val="8B0CE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B1071"/>
    <w:multiLevelType w:val="hybridMultilevel"/>
    <w:tmpl w:val="88E0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82A04"/>
    <w:multiLevelType w:val="hybridMultilevel"/>
    <w:tmpl w:val="7372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F64F2"/>
    <w:multiLevelType w:val="hybridMultilevel"/>
    <w:tmpl w:val="AC0E4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557474"/>
    <w:multiLevelType w:val="hybridMultilevel"/>
    <w:tmpl w:val="A30CB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FF5780"/>
    <w:multiLevelType w:val="hybridMultilevel"/>
    <w:tmpl w:val="4FE2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C23F3"/>
    <w:multiLevelType w:val="hybridMultilevel"/>
    <w:tmpl w:val="D98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36267"/>
    <w:multiLevelType w:val="hybridMultilevel"/>
    <w:tmpl w:val="9A90F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60C9B"/>
    <w:multiLevelType w:val="multilevel"/>
    <w:tmpl w:val="A3F43722"/>
    <w:lvl w:ilvl="0">
      <w:start w:val="26"/>
      <w:numFmt w:val="decimal"/>
      <w:lvlText w:val="(%1"/>
      <w:lvlJc w:val="left"/>
      <w:pPr>
        <w:ind w:left="576" w:hanging="576"/>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402A83"/>
    <w:multiLevelType w:val="hybridMultilevel"/>
    <w:tmpl w:val="0658C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6"/>
  </w:num>
  <w:num w:numId="5">
    <w:abstractNumId w:val="12"/>
  </w:num>
  <w:num w:numId="6">
    <w:abstractNumId w:val="8"/>
  </w:num>
  <w:num w:numId="7">
    <w:abstractNumId w:val="9"/>
  </w:num>
  <w:num w:numId="8">
    <w:abstractNumId w:val="4"/>
  </w:num>
  <w:num w:numId="9">
    <w:abstractNumId w:val="11"/>
  </w:num>
  <w:num w:numId="10">
    <w:abstractNumId w:val="0"/>
  </w:num>
  <w:num w:numId="11">
    <w:abstractNumId w:val="3"/>
  </w:num>
  <w:num w:numId="12">
    <w:abstractNumId w:val="14"/>
  </w:num>
  <w:num w:numId="13">
    <w:abstractNumId w:val="1"/>
  </w:num>
  <w:num w:numId="14">
    <w:abstractNumId w:val="13"/>
  </w:num>
  <w:num w:numId="15">
    <w:abstractNumId w:val="1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0E"/>
    <w:rsid w:val="0009648E"/>
    <w:rsid w:val="001F4288"/>
    <w:rsid w:val="00207F9C"/>
    <w:rsid w:val="0029320E"/>
    <w:rsid w:val="003D0C7A"/>
    <w:rsid w:val="00403F80"/>
    <w:rsid w:val="006A04BB"/>
    <w:rsid w:val="00A84625"/>
    <w:rsid w:val="00B46167"/>
    <w:rsid w:val="00C3184F"/>
    <w:rsid w:val="00EC6874"/>
    <w:rsid w:val="00F8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20E"/>
    <w:pPr>
      <w:ind w:left="720"/>
      <w:contextualSpacing/>
    </w:pPr>
  </w:style>
  <w:style w:type="paragraph" w:styleId="a4">
    <w:name w:val="footer"/>
    <w:basedOn w:val="a"/>
    <w:link w:val="a5"/>
    <w:uiPriority w:val="99"/>
    <w:unhideWhenUsed/>
    <w:rsid w:val="0029320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9320E"/>
  </w:style>
  <w:style w:type="table" w:customStyle="1" w:styleId="3">
    <w:name w:val="Сетка таблицы3"/>
    <w:basedOn w:val="a1"/>
    <w:next w:val="a6"/>
    <w:uiPriority w:val="59"/>
    <w:rsid w:val="0029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9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20E"/>
    <w:pPr>
      <w:ind w:left="720"/>
      <w:contextualSpacing/>
    </w:pPr>
  </w:style>
  <w:style w:type="paragraph" w:styleId="a4">
    <w:name w:val="footer"/>
    <w:basedOn w:val="a"/>
    <w:link w:val="a5"/>
    <w:uiPriority w:val="99"/>
    <w:unhideWhenUsed/>
    <w:rsid w:val="0029320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9320E"/>
  </w:style>
  <w:style w:type="table" w:customStyle="1" w:styleId="3">
    <w:name w:val="Сетка таблицы3"/>
    <w:basedOn w:val="a1"/>
    <w:next w:val="a6"/>
    <w:uiPriority w:val="59"/>
    <w:rsid w:val="0029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9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Цуглевич Ольга Сергеевна</cp:lastModifiedBy>
  <cp:revision>5</cp:revision>
  <dcterms:created xsi:type="dcterms:W3CDTF">2016-04-26T05:43:00Z</dcterms:created>
  <dcterms:modified xsi:type="dcterms:W3CDTF">2016-04-29T07:03:00Z</dcterms:modified>
</cp:coreProperties>
</file>