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7B" w:rsidRDefault="00A2717B" w:rsidP="001F30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tbl>
      <w:tblPr>
        <w:tblStyle w:val="a7"/>
        <w:tblW w:w="4252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A2717B" w:rsidRPr="00E07CA0" w:rsidTr="00A2717B">
        <w:tc>
          <w:tcPr>
            <w:tcW w:w="4252" w:type="dxa"/>
          </w:tcPr>
          <w:p w:rsidR="00A2717B" w:rsidRPr="00E07CA0" w:rsidRDefault="00A2717B" w:rsidP="00A2717B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07CA0">
              <w:rPr>
                <w:rFonts w:ascii="Times New Roman" w:eastAsia="Times New Roman" w:hAnsi="Times New Roman" w:cs="Times New Roman"/>
                <w:i/>
                <w:lang w:eastAsia="ru-RU"/>
              </w:rPr>
              <w:t>Приложение 1</w:t>
            </w:r>
          </w:p>
          <w:p w:rsidR="00A2717B" w:rsidRPr="00E07CA0" w:rsidRDefault="00A2717B" w:rsidP="00A2717B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07CA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 отчету </w:t>
            </w:r>
            <w:r w:rsidR="003A6830" w:rsidRPr="00E07CA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 результатах </w:t>
            </w:r>
            <w:r w:rsidRPr="00E07CA0">
              <w:rPr>
                <w:rFonts w:ascii="Times New Roman" w:eastAsia="Times New Roman" w:hAnsi="Times New Roman" w:cs="Times New Roman"/>
                <w:i/>
                <w:lang w:eastAsia="ru-RU"/>
              </w:rPr>
              <w:t>деятельности Думы города Покачи в 2015 году, утвержденному решением Думы города  Покачи</w:t>
            </w:r>
          </w:p>
          <w:p w:rsidR="00A2717B" w:rsidRPr="00E07CA0" w:rsidRDefault="00990D86" w:rsidP="00A2717B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от_29.04.2016_№__43</w:t>
            </w:r>
            <w:bookmarkStart w:id="0" w:name="_GoBack"/>
            <w:bookmarkEnd w:id="0"/>
            <w:r w:rsidR="00A2717B" w:rsidRPr="00E07CA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__ </w:t>
            </w:r>
          </w:p>
        </w:tc>
      </w:tr>
    </w:tbl>
    <w:p w:rsidR="00C3545D" w:rsidRDefault="00C3545D">
      <w:pPr>
        <w:rPr>
          <w:noProof/>
          <w:lang w:eastAsia="ru-RU"/>
        </w:rPr>
      </w:pPr>
    </w:p>
    <w:p w:rsidR="00C3545D" w:rsidRPr="00C3545D" w:rsidRDefault="00C3545D" w:rsidP="00EE04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54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Депутаты Думы города VI созыва</w:t>
      </w:r>
    </w:p>
    <w:p w:rsidR="00C3545D" w:rsidRPr="00C3545D" w:rsidRDefault="00C3545D" w:rsidP="00EE04EC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C3545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(постановление окружной избирательной комиссии от 14.09.2015 №313)</w:t>
      </w:r>
    </w:p>
    <w:p w:rsidR="00EE04EC" w:rsidRPr="00EE04EC" w:rsidRDefault="00EE04EC" w:rsidP="00EE04EC">
      <w:pPr>
        <w:pStyle w:val="a5"/>
        <w:rPr>
          <w:color w:val="002060"/>
          <w:sz w:val="28"/>
          <w:szCs w:val="28"/>
        </w:rPr>
      </w:pPr>
      <w:r w:rsidRPr="00EE04EC">
        <w:rPr>
          <w:color w:val="002060"/>
          <w:sz w:val="28"/>
          <w:szCs w:val="28"/>
        </w:rPr>
        <w:t xml:space="preserve">Избирательный округ № </w:t>
      </w:r>
      <w:r>
        <w:rPr>
          <w:color w:val="002060"/>
          <w:sz w:val="28"/>
          <w:szCs w:val="28"/>
        </w:rPr>
        <w:t>1</w:t>
      </w:r>
      <w:r w:rsidRPr="00EE04EC">
        <w:rPr>
          <w:color w:val="002060"/>
          <w:sz w:val="28"/>
          <w:szCs w:val="28"/>
        </w:rPr>
        <w:t>:</w:t>
      </w:r>
    </w:p>
    <w:p w:rsidR="00003C00" w:rsidRDefault="00C3545D">
      <w:r>
        <w:rPr>
          <w:noProof/>
          <w:lang w:eastAsia="ru-RU"/>
        </w:rPr>
        <w:drawing>
          <wp:inline distT="0" distB="0" distL="0" distR="0" wp14:anchorId="3C231359">
            <wp:extent cx="6686939" cy="3280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29" cy="328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5D" w:rsidRPr="00A2717B" w:rsidRDefault="00EE04EC" w:rsidP="00A2717B">
      <w:pPr>
        <w:pStyle w:val="a5"/>
        <w:rPr>
          <w:color w:val="002060"/>
          <w:sz w:val="28"/>
          <w:szCs w:val="28"/>
        </w:rPr>
      </w:pPr>
      <w:r w:rsidRPr="00EE04EC">
        <w:rPr>
          <w:color w:val="002060"/>
          <w:sz w:val="28"/>
          <w:szCs w:val="28"/>
        </w:rPr>
        <w:t xml:space="preserve">Избирательный округ № </w:t>
      </w:r>
      <w:r>
        <w:rPr>
          <w:color w:val="002060"/>
          <w:sz w:val="28"/>
          <w:szCs w:val="28"/>
        </w:rPr>
        <w:t>2</w:t>
      </w:r>
      <w:r w:rsidRPr="00EE04EC">
        <w:rPr>
          <w:color w:val="002060"/>
          <w:sz w:val="28"/>
          <w:szCs w:val="28"/>
        </w:rPr>
        <w:t>:</w:t>
      </w:r>
    </w:p>
    <w:p w:rsidR="00C3545D" w:rsidRDefault="00C3545D">
      <w:r>
        <w:rPr>
          <w:noProof/>
          <w:lang w:eastAsia="ru-RU"/>
        </w:rPr>
        <w:drawing>
          <wp:inline distT="0" distB="0" distL="0" distR="0" wp14:anchorId="1AD80E7E">
            <wp:extent cx="6023296" cy="3380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01" cy="338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EC" w:rsidRPr="00EE04EC" w:rsidRDefault="00EE04EC" w:rsidP="00EE04EC">
      <w:pPr>
        <w:pStyle w:val="a5"/>
        <w:rPr>
          <w:color w:val="002060"/>
          <w:sz w:val="28"/>
          <w:szCs w:val="28"/>
        </w:rPr>
      </w:pPr>
      <w:r w:rsidRPr="00EE04EC">
        <w:rPr>
          <w:color w:val="002060"/>
          <w:sz w:val="28"/>
          <w:szCs w:val="28"/>
        </w:rPr>
        <w:lastRenderedPageBreak/>
        <w:t xml:space="preserve">Избирательный округ № </w:t>
      </w:r>
      <w:r>
        <w:rPr>
          <w:color w:val="002060"/>
          <w:sz w:val="28"/>
          <w:szCs w:val="28"/>
        </w:rPr>
        <w:t>3</w:t>
      </w:r>
      <w:r w:rsidRPr="00EE04EC">
        <w:rPr>
          <w:color w:val="002060"/>
          <w:sz w:val="28"/>
          <w:szCs w:val="28"/>
        </w:rPr>
        <w:t>:</w:t>
      </w:r>
    </w:p>
    <w:p w:rsidR="00C3545D" w:rsidRDefault="00C3545D">
      <w:r>
        <w:rPr>
          <w:noProof/>
          <w:lang w:eastAsia="ru-RU"/>
        </w:rPr>
        <w:drawing>
          <wp:inline distT="0" distB="0" distL="0" distR="0" wp14:anchorId="26F4B114">
            <wp:extent cx="6300040" cy="338076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84" cy="338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17B" w:rsidRDefault="00A2717B" w:rsidP="00EE04EC">
      <w:pPr>
        <w:pStyle w:val="a5"/>
        <w:rPr>
          <w:color w:val="002060"/>
          <w:sz w:val="28"/>
          <w:szCs w:val="28"/>
        </w:rPr>
      </w:pPr>
    </w:p>
    <w:p w:rsidR="00C3545D" w:rsidRPr="00EE04EC" w:rsidRDefault="00C3545D" w:rsidP="00EE04EC">
      <w:pPr>
        <w:pStyle w:val="a5"/>
        <w:rPr>
          <w:color w:val="002060"/>
          <w:sz w:val="28"/>
          <w:szCs w:val="28"/>
        </w:rPr>
      </w:pPr>
      <w:r w:rsidRPr="00EE04EC">
        <w:rPr>
          <w:color w:val="002060"/>
          <w:sz w:val="28"/>
          <w:szCs w:val="28"/>
        </w:rPr>
        <w:t>Избирательный округ № 4:</w:t>
      </w:r>
    </w:p>
    <w:p w:rsidR="00F8487B" w:rsidRPr="00A2717B" w:rsidRDefault="00C3545D" w:rsidP="00A2717B">
      <w:r>
        <w:rPr>
          <w:noProof/>
          <w:lang w:eastAsia="ru-RU"/>
        </w:rPr>
        <w:drawing>
          <wp:inline distT="0" distB="0" distL="0" distR="0" wp14:anchorId="6F840FCC" wp14:editId="385EE94A">
            <wp:extent cx="5959642" cy="34009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0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17B" w:rsidRDefault="00A2717B" w:rsidP="00A2717B"/>
    <w:p w:rsidR="00A2717B" w:rsidRDefault="00A2717B" w:rsidP="00A2717B"/>
    <w:p w:rsidR="00A2717B" w:rsidRDefault="00A2717B" w:rsidP="00A2717B"/>
    <w:p w:rsidR="00A2717B" w:rsidRPr="00A2717B" w:rsidRDefault="00A2717B" w:rsidP="00A2717B"/>
    <w:p w:rsidR="00F8487B" w:rsidRDefault="00F8487B" w:rsidP="00EE04EC">
      <w:pPr>
        <w:pStyle w:val="a5"/>
        <w:rPr>
          <w:color w:val="002060"/>
          <w:sz w:val="28"/>
          <w:szCs w:val="28"/>
        </w:rPr>
      </w:pPr>
    </w:p>
    <w:p w:rsidR="00EE04EC" w:rsidRPr="00EE04EC" w:rsidRDefault="00EE04EC" w:rsidP="00EE04EC">
      <w:pPr>
        <w:pStyle w:val="a5"/>
        <w:rPr>
          <w:color w:val="002060"/>
          <w:sz w:val="28"/>
          <w:szCs w:val="28"/>
        </w:rPr>
      </w:pPr>
      <w:r w:rsidRPr="00EE04EC">
        <w:rPr>
          <w:color w:val="002060"/>
          <w:sz w:val="28"/>
          <w:szCs w:val="28"/>
        </w:rPr>
        <w:lastRenderedPageBreak/>
        <w:t xml:space="preserve">Избирательный округ № </w:t>
      </w:r>
      <w:r>
        <w:rPr>
          <w:color w:val="002060"/>
          <w:sz w:val="28"/>
          <w:szCs w:val="28"/>
        </w:rPr>
        <w:t>5</w:t>
      </w:r>
      <w:r w:rsidRPr="00EE04EC">
        <w:rPr>
          <w:color w:val="002060"/>
          <w:sz w:val="28"/>
          <w:szCs w:val="28"/>
        </w:rPr>
        <w:t>:</w:t>
      </w:r>
    </w:p>
    <w:p w:rsidR="00C3545D" w:rsidRDefault="00C3545D">
      <w:r>
        <w:rPr>
          <w:noProof/>
          <w:lang w:eastAsia="ru-RU"/>
        </w:rPr>
        <w:drawing>
          <wp:inline distT="0" distB="0" distL="0" distR="0" wp14:anchorId="152EE48F">
            <wp:extent cx="5779770" cy="3042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545D" w:rsidSect="00A2717B">
      <w:pgSz w:w="11906" w:h="16838"/>
      <w:pgMar w:top="567" w:right="851" w:bottom="425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50"/>
    <w:rsid w:val="00003C00"/>
    <w:rsid w:val="001F3058"/>
    <w:rsid w:val="003A6830"/>
    <w:rsid w:val="00505D50"/>
    <w:rsid w:val="00990D86"/>
    <w:rsid w:val="00A2717B"/>
    <w:rsid w:val="00C3545D"/>
    <w:rsid w:val="00E07CA0"/>
    <w:rsid w:val="00EE04EC"/>
    <w:rsid w:val="00F8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5D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EE04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E04EC"/>
    <w:rPr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A27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5D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EE04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E04EC"/>
    <w:rPr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A27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Наталья Васильевна</dc:creator>
  <cp:keywords/>
  <dc:description/>
  <cp:lastModifiedBy>Цуглевич Ольга Сергеевна</cp:lastModifiedBy>
  <cp:revision>9</cp:revision>
  <dcterms:created xsi:type="dcterms:W3CDTF">2016-04-20T04:40:00Z</dcterms:created>
  <dcterms:modified xsi:type="dcterms:W3CDTF">2016-04-29T06:53:00Z</dcterms:modified>
</cp:coreProperties>
</file>