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52" w:rsidRDefault="00A07A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Title"/>
        <w:jc w:val="center"/>
      </w:pPr>
      <w:r>
        <w:t>ДУМА ГОРОДА ПОКАЧИ</w:t>
      </w:r>
    </w:p>
    <w:p w:rsidR="00A07A52" w:rsidRDefault="00A07A52">
      <w:pPr>
        <w:pStyle w:val="ConsPlusTitle"/>
        <w:jc w:val="center"/>
      </w:pPr>
    </w:p>
    <w:p w:rsidR="00A07A52" w:rsidRDefault="00A07A52">
      <w:pPr>
        <w:pStyle w:val="ConsPlusTitle"/>
        <w:jc w:val="center"/>
      </w:pPr>
      <w:r>
        <w:t>РЕШЕНИЕ</w:t>
      </w:r>
    </w:p>
    <w:p w:rsidR="00A07A52" w:rsidRDefault="00A07A52">
      <w:pPr>
        <w:pStyle w:val="ConsPlusTitle"/>
        <w:jc w:val="center"/>
      </w:pPr>
      <w:r>
        <w:t>от 29 апреля 2016 г. N 49</w:t>
      </w:r>
    </w:p>
    <w:p w:rsidR="00A07A52" w:rsidRDefault="00A07A52">
      <w:pPr>
        <w:pStyle w:val="ConsPlusTitle"/>
        <w:jc w:val="center"/>
      </w:pPr>
    </w:p>
    <w:p w:rsidR="00A07A52" w:rsidRDefault="00A07A52">
      <w:pPr>
        <w:pStyle w:val="ConsPlusTitle"/>
        <w:jc w:val="center"/>
      </w:pPr>
      <w:r>
        <w:t>О ПОЛОЖЕНИИ О КОНТРОЛЕ ЗА ИСПОЛНЕНИЕМ ОРГАНАМИ</w:t>
      </w:r>
    </w:p>
    <w:p w:rsidR="00A07A52" w:rsidRDefault="00A07A52">
      <w:pPr>
        <w:pStyle w:val="ConsPlusTitle"/>
        <w:jc w:val="center"/>
      </w:pPr>
      <w:r>
        <w:t>МЕСТНОГО САМОУПРАВЛЕНИЯ И ДОЛЖНОСТНЫМИ ЛИЦАМИ</w:t>
      </w:r>
    </w:p>
    <w:p w:rsidR="00A07A52" w:rsidRDefault="00A07A52">
      <w:pPr>
        <w:pStyle w:val="ConsPlusTitle"/>
        <w:jc w:val="center"/>
      </w:pPr>
      <w:r>
        <w:t>ОРГАНОВ МЕСТНОГО САМОУПРАВЛЕНИЯ ПОЛНОМОЧИЙ</w:t>
      </w:r>
    </w:p>
    <w:p w:rsidR="00A07A52" w:rsidRDefault="00A07A52">
      <w:pPr>
        <w:pStyle w:val="ConsPlusTitle"/>
        <w:jc w:val="center"/>
      </w:pPr>
      <w:r>
        <w:t>ПО РЕШЕНИЮ ВОПРОСОВ МЕСТНОГО ЗНАЧЕНИЯ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 xml:space="preserve">Рассмотрев проект решения Думы города Покачи "О Положении о контроле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значения", на основании </w:t>
      </w:r>
      <w:hyperlink r:id="rId6" w:history="1">
        <w:r>
          <w:rPr>
            <w:color w:val="0000FF"/>
          </w:rPr>
          <w:t>пункта 9 части 10 статьи 35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статьи 31.1</w:t>
        </w:r>
      </w:hyperlink>
      <w:r>
        <w:t xml:space="preserve">, </w:t>
      </w:r>
      <w:hyperlink r:id="rId8" w:history="1">
        <w:r>
          <w:rPr>
            <w:color w:val="0000FF"/>
          </w:rPr>
          <w:t>части 4 статьи 47</w:t>
        </w:r>
      </w:hyperlink>
      <w:r>
        <w:t xml:space="preserve"> Устава города Покачи, в соответствии с </w:t>
      </w:r>
      <w:hyperlink r:id="rId9" w:history="1">
        <w:r>
          <w:rPr>
            <w:color w:val="0000FF"/>
          </w:rPr>
          <w:t>главой 10</w:t>
        </w:r>
      </w:hyperlink>
      <w:r>
        <w:t xml:space="preserve"> Регламента Думы города Покачи, утвержденного решением Думы города Покачи от 25.03.2016 N 26, в целях реализации исключительного полномочия представительного органа на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Дума города Покачи решила:</w:t>
      </w:r>
    </w:p>
    <w:p w:rsidR="00A07A52" w:rsidRDefault="00A07A52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контроле за исполнением органами местного самоуправления и должностными лицами местного самоуправления полномочий по решению вопросов местного значения согласно приложению к настоящему решению.</w:t>
      </w:r>
    </w:p>
    <w:p w:rsidR="00A07A52" w:rsidRDefault="00A07A52">
      <w:pPr>
        <w:pStyle w:val="ConsPlusNormal"/>
        <w:ind w:firstLine="540"/>
        <w:jc w:val="both"/>
      </w:pPr>
      <w:r>
        <w:t>2. Признать утратившими силу:</w:t>
      </w:r>
    </w:p>
    <w:p w:rsidR="00A07A52" w:rsidRDefault="00A07A52">
      <w:pPr>
        <w:pStyle w:val="ConsPlusNormal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города Покачи от 19.10.2009 N 112 "О Положении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23.10.2009 N 43);</w:t>
      </w:r>
    </w:p>
    <w:p w:rsidR="00A07A52" w:rsidRDefault="00A07A52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решение</w:t>
        </w:r>
      </w:hyperlink>
      <w:r>
        <w:t xml:space="preserve"> Думы города Покачи от 24.05.2010 N 24 "О внесении изменений и дополнений в решение Думы города Покачи от 19.10.2009 N 112 "О Положении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11.06.2010 N 22);</w:t>
      </w:r>
    </w:p>
    <w:p w:rsidR="00A07A52" w:rsidRDefault="00A07A52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решение</w:t>
        </w:r>
      </w:hyperlink>
      <w:r>
        <w:t xml:space="preserve"> Думы города Покачи от 28.02.2011 N 3 "О внесении изменений и дополнений в решение Думы города Покачи от 19.10.2009 N 112 "О Положении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11.03.2011 N 9);</w:t>
      </w:r>
    </w:p>
    <w:p w:rsidR="00A07A52" w:rsidRDefault="00A07A52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решение</w:t>
        </w:r>
      </w:hyperlink>
      <w:r>
        <w:t xml:space="preserve"> Думы города Покачи от 19.09.2011 N 61 "О внесении изменений и дополнений в решение Думы города Покачи от 19.10.2009 N 112 "О Положении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07.10.2011 N 39);</w:t>
      </w:r>
    </w:p>
    <w:p w:rsidR="00A07A52" w:rsidRDefault="00A07A52">
      <w:pPr>
        <w:pStyle w:val="ConsPlusNormal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решение</w:t>
        </w:r>
      </w:hyperlink>
      <w:r>
        <w:t xml:space="preserve"> Думы города Покачи от 21.11.2011 N 85 "О внесении изменений и дополнений в решение Думы города от 19.09.2011 N 61 "О порядке осуществления контроля за размещением заказа на поставки товаров, выполнение работ, оказание услуг для муниципальных нужд и нужд бюджетных учреждений города Покачи и внесении изменений в решение Думы города Покачи от 19.10.2009 N 112 "О Положении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значения" (газета "Покачевский вестник" от 25.11.2011 N 46);</w:t>
      </w:r>
    </w:p>
    <w:p w:rsidR="00A07A52" w:rsidRDefault="00A07A52">
      <w:pPr>
        <w:pStyle w:val="ConsPlusNormal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часть 2</w:t>
        </w:r>
      </w:hyperlink>
      <w:r>
        <w:t xml:space="preserve"> решения Думы города Покачи от 15.06.2012 N 70 "О внесении изменений в </w:t>
      </w:r>
      <w:r>
        <w:lastRenderedPageBreak/>
        <w:t>некоторые решения Думы города" (газета "Покачевский вестник" от 22.06.2012 N 25).</w:t>
      </w:r>
    </w:p>
    <w:p w:rsidR="00A07A52" w:rsidRDefault="00A07A52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A07A52" w:rsidRDefault="00A07A52">
      <w:pPr>
        <w:pStyle w:val="ConsPlusNormal"/>
        <w:ind w:firstLine="540"/>
        <w:jc w:val="both"/>
      </w:pPr>
      <w:r>
        <w:t>4. Опубликовать настоящее решение в газете "Покачевский вестник".</w:t>
      </w:r>
    </w:p>
    <w:p w:rsidR="00A07A52" w:rsidRDefault="00A07A52">
      <w:pPr>
        <w:pStyle w:val="ConsPlusNormal"/>
        <w:ind w:firstLine="540"/>
        <w:jc w:val="both"/>
      </w:pPr>
      <w:r>
        <w:t>5. Контроль за выполнением решения возложить на постоянные депутатские комиссии Думы города Покачи, председателя Думы города Покачи Н.В. Борисову и руководителя аппарата Думы города Покачи Л.В. Чурину.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jc w:val="right"/>
      </w:pPr>
      <w:r>
        <w:t>Глава города Покачи</w:t>
      </w:r>
    </w:p>
    <w:p w:rsidR="00A07A52" w:rsidRDefault="00A07A52">
      <w:pPr>
        <w:pStyle w:val="ConsPlusNormal"/>
        <w:jc w:val="right"/>
      </w:pPr>
      <w:r>
        <w:t>В.И.СТЕПУРА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jc w:val="right"/>
      </w:pPr>
      <w:r>
        <w:t>Председатель Думы города Покачи</w:t>
      </w:r>
    </w:p>
    <w:p w:rsidR="00A07A52" w:rsidRDefault="00A07A52">
      <w:pPr>
        <w:pStyle w:val="ConsPlusNormal"/>
        <w:jc w:val="right"/>
      </w:pPr>
      <w:r>
        <w:t>Н.В.БОРИСОВА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jc w:val="right"/>
      </w:pPr>
      <w:r>
        <w:t>Приложение</w:t>
      </w:r>
    </w:p>
    <w:p w:rsidR="00A07A52" w:rsidRDefault="00A07A52">
      <w:pPr>
        <w:pStyle w:val="ConsPlusNormal"/>
        <w:jc w:val="right"/>
      </w:pPr>
      <w:r>
        <w:t>к решению Думы города Покачи</w:t>
      </w:r>
    </w:p>
    <w:p w:rsidR="00A07A52" w:rsidRDefault="00A07A52">
      <w:pPr>
        <w:pStyle w:val="ConsPlusNormal"/>
        <w:jc w:val="right"/>
      </w:pPr>
      <w:r>
        <w:t>от 29.04.2016 N 49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Title"/>
        <w:jc w:val="center"/>
      </w:pPr>
      <w:bookmarkStart w:id="0" w:name="P38"/>
      <w:bookmarkEnd w:id="0"/>
      <w:r>
        <w:t>ПОЛОЖЕНИЕ</w:t>
      </w:r>
    </w:p>
    <w:p w:rsidR="00A07A52" w:rsidRDefault="00A07A52">
      <w:pPr>
        <w:pStyle w:val="ConsPlusTitle"/>
        <w:jc w:val="center"/>
      </w:pPr>
      <w:r>
        <w:t>О КОНТРОЛЕ ЗА ИСПОЛНЕНИЕМ ОРГАНАМИ МЕСТНОГО САМОУПРАВЛЕНИЯ</w:t>
      </w:r>
    </w:p>
    <w:p w:rsidR="00A07A52" w:rsidRDefault="00A07A52">
      <w:pPr>
        <w:pStyle w:val="ConsPlusTitle"/>
        <w:jc w:val="center"/>
      </w:pPr>
      <w:r>
        <w:t>И ДОЛЖНОСТНЫМИ ЛИЦАМИ МЕСТНОГО САМОУПРАВЛЕНИЯ ПОЛНОМОЧИЙ</w:t>
      </w:r>
    </w:p>
    <w:p w:rsidR="00A07A52" w:rsidRDefault="00A07A52">
      <w:pPr>
        <w:pStyle w:val="ConsPlusTitle"/>
        <w:jc w:val="center"/>
      </w:pPr>
      <w:r>
        <w:t>ПО РЕШЕНИЮ ВОПРОСОВ МЕСТНОГО ЗНАЧЕНИЯ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1. Общие положения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1. Настоящее Положение о контроле за исполнением органами местного самоуправления города Покачи и должностными лицами местного самоуправления города Покачи полномочий по решению вопросов местного значения (далее - Положение) составлено с целью урегулирования правоотношений, возникающих при взаимодействии Думы города Покачи (далее - Дума города) и администрации города Покачи (далее - администрация города) при осуществлении контрольных и проверочных мероприятий.</w:t>
      </w:r>
    </w:p>
    <w:p w:rsidR="00A07A52" w:rsidRDefault="00A07A52">
      <w:pPr>
        <w:pStyle w:val="ConsPlusNormal"/>
        <w:ind w:firstLine="540"/>
        <w:jc w:val="both"/>
      </w:pPr>
      <w:r>
        <w:t>2. Настоящее Положение не регулирует порядок осуществления финансового контроля специально созданным органом финансового контроля и порядок осуществления контроля за размещением заказа на поставку товаров, выполнение работ, оказание услуг для муниципальных нужд и нужд бюджетных учреждений города Покачи органом, уполномоченным на осуществление контроля в сфере размещения муниципального заказа города Покачи.</w:t>
      </w:r>
    </w:p>
    <w:p w:rsidR="00A07A52" w:rsidRDefault="00A07A52">
      <w:pPr>
        <w:pStyle w:val="ConsPlusNormal"/>
        <w:ind w:firstLine="540"/>
        <w:jc w:val="both"/>
      </w:pPr>
      <w:r>
        <w:t>3. Контроль Думы города за исполнением органами местного самоуправления города Покачи и должностными лицами местного самоуправления города Покачи полномочий по решению вопросов местного значения (далее - контроль Думы города) включает в себя:</w:t>
      </w:r>
    </w:p>
    <w:p w:rsidR="00A07A52" w:rsidRDefault="00A07A52">
      <w:pPr>
        <w:pStyle w:val="ConsPlusNormal"/>
        <w:ind w:firstLine="540"/>
        <w:jc w:val="both"/>
      </w:pPr>
      <w:r>
        <w:t>1) контроль за исполнением органами местного самоуправления города Покачи и должностными лицами местного самоуправления города Покачи полномочий по решению вопросов местного значения;</w:t>
      </w:r>
    </w:p>
    <w:p w:rsidR="00A07A52" w:rsidRDefault="00A07A52">
      <w:pPr>
        <w:pStyle w:val="ConsPlusNormal"/>
        <w:ind w:firstLine="540"/>
        <w:jc w:val="both"/>
      </w:pPr>
      <w:r>
        <w:t xml:space="preserve">2) контроль за соответствием деятельности органов местного самоуправления города Покачи и должностных лиц местного самоуправления города Покачи действующему законодательству, </w:t>
      </w:r>
      <w:hyperlink r:id="rId16" w:history="1">
        <w:r>
          <w:rPr>
            <w:color w:val="0000FF"/>
          </w:rPr>
          <w:t>Уставу</w:t>
        </w:r>
      </w:hyperlink>
      <w:r>
        <w:t xml:space="preserve"> города Покачи и принятым в соответствии с ним решениям Думы города.</w:t>
      </w:r>
    </w:p>
    <w:p w:rsidR="00A07A52" w:rsidRDefault="00A07A52">
      <w:pPr>
        <w:pStyle w:val="ConsPlusNormal"/>
        <w:ind w:firstLine="540"/>
        <w:jc w:val="both"/>
      </w:pPr>
      <w:r>
        <w:t>4. Термины и определения:</w:t>
      </w:r>
    </w:p>
    <w:p w:rsidR="00A07A52" w:rsidRDefault="00A07A52">
      <w:pPr>
        <w:pStyle w:val="ConsPlusNormal"/>
        <w:ind w:firstLine="540"/>
        <w:jc w:val="both"/>
      </w:pPr>
      <w:r>
        <w:t>1) орган местного самоуправления города Покачи (далее - орган местного самоуправления) - глава города Покачи (далее - глава города), Дума города, администрация города;</w:t>
      </w:r>
    </w:p>
    <w:p w:rsidR="00A07A52" w:rsidRDefault="00A07A52">
      <w:pPr>
        <w:pStyle w:val="ConsPlusNormal"/>
        <w:ind w:firstLine="540"/>
        <w:jc w:val="both"/>
      </w:pPr>
      <w:r>
        <w:t xml:space="preserve">2) должностные лица местного самоуправления города Покачи (далее - должностные лица местного самоуправления) - лица, наделенные исполнительно-распорядительными </w:t>
      </w:r>
      <w:r>
        <w:lastRenderedPageBreak/>
        <w:t>полномочиями по решению вопросов местного значения и (или) по организации деятельности органа местного самоуправления города Покачи (муниципальные служащие);</w:t>
      </w:r>
    </w:p>
    <w:p w:rsidR="00A07A52" w:rsidRDefault="00A07A52">
      <w:pPr>
        <w:pStyle w:val="ConsPlusNormal"/>
        <w:ind w:firstLine="540"/>
        <w:jc w:val="both"/>
      </w:pPr>
      <w:r>
        <w:t xml:space="preserve">3) контроль и контрольные мероприятия - сбор информации уполномоченными на то субъектами о соответствии деятельности органов местного самоуправления и должностных лиц местного самоуправления действующему законодательству, </w:t>
      </w:r>
      <w:hyperlink r:id="rId17" w:history="1">
        <w:r>
          <w:rPr>
            <w:color w:val="0000FF"/>
          </w:rPr>
          <w:t>Уставу</w:t>
        </w:r>
      </w:hyperlink>
      <w:r>
        <w:t xml:space="preserve"> города Покачи и принятым в соответствии с ним нормативным правовым актам Думы города;</w:t>
      </w:r>
    </w:p>
    <w:p w:rsidR="00A07A52" w:rsidRDefault="00A07A52">
      <w:pPr>
        <w:pStyle w:val="ConsPlusNormal"/>
        <w:ind w:firstLine="540"/>
        <w:jc w:val="both"/>
      </w:pPr>
      <w:r>
        <w:t>4) деятельность должностных лиц местного самоуправления по решению вопросов местного значения - принятие муниципальных правовых актов и действия (бездействие) должностных лиц местного самоуправления по исполнению действующего законодательства и муниципальных правовых актов;</w:t>
      </w:r>
    </w:p>
    <w:p w:rsidR="00A07A52" w:rsidRDefault="00A07A52">
      <w:pPr>
        <w:pStyle w:val="ConsPlusNormal"/>
        <w:ind w:firstLine="540"/>
        <w:jc w:val="both"/>
      </w:pPr>
      <w:r>
        <w:t>5) первичные документы - документы, составляемые должностными лицами местного самоуправления в процессе осуществления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A07A52" w:rsidRDefault="00A07A52">
      <w:pPr>
        <w:pStyle w:val="ConsPlusNormal"/>
        <w:ind w:firstLine="540"/>
        <w:jc w:val="both"/>
      </w:pPr>
      <w:r>
        <w:t>5. Цели при осуществлении контрольных мероприятий:</w:t>
      </w:r>
    </w:p>
    <w:p w:rsidR="00A07A52" w:rsidRDefault="00A07A52">
      <w:pPr>
        <w:pStyle w:val="ConsPlusNormal"/>
        <w:ind w:firstLine="540"/>
        <w:jc w:val="both"/>
      </w:pPr>
      <w:r>
        <w:t>1) выявление негативных и позитивных тенденций развития города Покачи;</w:t>
      </w:r>
    </w:p>
    <w:p w:rsidR="00A07A52" w:rsidRDefault="00A07A52">
      <w:pPr>
        <w:pStyle w:val="ConsPlusNormal"/>
        <w:ind w:firstLine="540"/>
        <w:jc w:val="both"/>
      </w:pPr>
      <w:r>
        <w:t>2) выявление фактов нарушения действующего законодательства должностными лицами местного самоуправления;</w:t>
      </w:r>
    </w:p>
    <w:p w:rsidR="00A07A52" w:rsidRDefault="00A07A52">
      <w:pPr>
        <w:pStyle w:val="ConsPlusNormal"/>
        <w:ind w:firstLine="540"/>
        <w:jc w:val="both"/>
      </w:pPr>
      <w:r>
        <w:t>3) выявление фактов неисполнения или ненадлежащего исполнения органами местного самоуправления и должностными лицами местного самоуправления законодательства и решений Думы города;</w:t>
      </w:r>
    </w:p>
    <w:p w:rsidR="00A07A52" w:rsidRDefault="00A07A52">
      <w:pPr>
        <w:pStyle w:val="ConsPlusNormal"/>
        <w:ind w:firstLine="540"/>
        <w:jc w:val="both"/>
      </w:pPr>
      <w:r>
        <w:t>4) выявление недостатков правового регулирования в федеральном законодательстве и в законодательстве Ханты-Мансийского автономного округа - Югры.</w:t>
      </w:r>
    </w:p>
    <w:p w:rsidR="00A07A52" w:rsidRDefault="00A07A52">
      <w:pPr>
        <w:pStyle w:val="ConsPlusNormal"/>
        <w:ind w:firstLine="540"/>
        <w:jc w:val="both"/>
      </w:pPr>
      <w:bookmarkStart w:id="1" w:name="P61"/>
      <w:bookmarkEnd w:id="1"/>
      <w:r>
        <w:t>6. Задачами проведения контрольных мероприятий являются:</w:t>
      </w:r>
    </w:p>
    <w:p w:rsidR="00A07A52" w:rsidRDefault="00A07A52">
      <w:pPr>
        <w:pStyle w:val="ConsPlusNormal"/>
        <w:ind w:firstLine="540"/>
        <w:jc w:val="both"/>
      </w:pPr>
      <w:r>
        <w:t>1) устранение негативных тенденций развития города Покачи;</w:t>
      </w:r>
    </w:p>
    <w:p w:rsidR="00A07A52" w:rsidRDefault="00A07A52">
      <w:pPr>
        <w:pStyle w:val="ConsPlusNormal"/>
        <w:ind w:firstLine="540"/>
        <w:jc w:val="both"/>
      </w:pPr>
      <w:r>
        <w:t>2) поддержка позитивных тенденций развития города Покачи;</w:t>
      </w:r>
    </w:p>
    <w:p w:rsidR="00A07A52" w:rsidRDefault="00A07A52">
      <w:pPr>
        <w:pStyle w:val="ConsPlusNormal"/>
        <w:ind w:firstLine="540"/>
        <w:jc w:val="both"/>
      </w:pPr>
      <w:r>
        <w:t>3) пресечение и предупреждение правонарушений со стороны органов местного самоуправления и должностных лиц местного самоуправления;</w:t>
      </w:r>
    </w:p>
    <w:p w:rsidR="00A07A52" w:rsidRDefault="00A07A52">
      <w:pPr>
        <w:pStyle w:val="ConsPlusNormal"/>
        <w:ind w:firstLine="540"/>
        <w:jc w:val="both"/>
      </w:pPr>
      <w:r>
        <w:t>4) надлежащее исполнение органами местного самоуправления и должностными лицами органов местного самоуправления действующего законодательства и принятых в соответствии с ним решений Думы города;</w:t>
      </w:r>
    </w:p>
    <w:p w:rsidR="00A07A52" w:rsidRDefault="00A07A52">
      <w:pPr>
        <w:pStyle w:val="ConsPlusNormal"/>
        <w:ind w:firstLine="540"/>
        <w:jc w:val="both"/>
      </w:pPr>
      <w:r>
        <w:t>5) информирование населения о деятельности органов местного самоуправления и должностных лиц местного самоуправления.</w:t>
      </w:r>
    </w:p>
    <w:p w:rsidR="00A07A52" w:rsidRDefault="00A07A52">
      <w:pPr>
        <w:pStyle w:val="ConsPlusNormal"/>
        <w:ind w:firstLine="540"/>
        <w:jc w:val="both"/>
      </w:pPr>
      <w:r>
        <w:t>7. Принципы проведения контрольных мероприятий:</w:t>
      </w:r>
    </w:p>
    <w:p w:rsidR="00A07A52" w:rsidRDefault="00A07A52">
      <w:pPr>
        <w:pStyle w:val="ConsPlusNormal"/>
        <w:ind w:firstLine="540"/>
        <w:jc w:val="both"/>
      </w:pPr>
      <w:r>
        <w:t>1) законность;</w:t>
      </w:r>
    </w:p>
    <w:p w:rsidR="00A07A52" w:rsidRDefault="00A07A52">
      <w:pPr>
        <w:pStyle w:val="ConsPlusNormal"/>
        <w:ind w:firstLine="540"/>
        <w:jc w:val="both"/>
      </w:pPr>
      <w:r>
        <w:t>2) коллегиальность;</w:t>
      </w:r>
    </w:p>
    <w:p w:rsidR="00A07A52" w:rsidRDefault="00A07A52">
      <w:pPr>
        <w:pStyle w:val="ConsPlusNormal"/>
        <w:ind w:firstLine="540"/>
        <w:jc w:val="both"/>
      </w:pPr>
      <w:r>
        <w:t>3) уважение прав, свобод и законных интересов граждан и лиц, в отношении которых проводится проверка.</w:t>
      </w:r>
    </w:p>
    <w:p w:rsidR="00A07A52" w:rsidRDefault="00A07A52">
      <w:pPr>
        <w:pStyle w:val="ConsPlusNormal"/>
        <w:ind w:firstLine="540"/>
        <w:jc w:val="both"/>
      </w:pPr>
      <w:r>
        <w:t>8. Полномочия Думы города при проведении контрольных мероприятий:</w:t>
      </w:r>
    </w:p>
    <w:p w:rsidR="00A07A52" w:rsidRDefault="00A07A52">
      <w:pPr>
        <w:pStyle w:val="ConsPlusNormal"/>
        <w:ind w:firstLine="540"/>
        <w:jc w:val="both"/>
      </w:pPr>
      <w:r>
        <w:t>1) самостоятельное проведение проверок и иных контрольных мероприятий;</w:t>
      </w:r>
    </w:p>
    <w:p w:rsidR="00A07A52" w:rsidRDefault="00A07A52">
      <w:pPr>
        <w:pStyle w:val="ConsPlusNormal"/>
        <w:ind w:firstLine="540"/>
        <w:jc w:val="both"/>
      </w:pPr>
      <w:r>
        <w:t>2) поручение проведения проверок постоянным комиссиям Думы города;</w:t>
      </w:r>
    </w:p>
    <w:p w:rsidR="00A07A52" w:rsidRDefault="00A07A52">
      <w:pPr>
        <w:pStyle w:val="ConsPlusNormal"/>
        <w:ind w:firstLine="540"/>
        <w:jc w:val="both"/>
      </w:pPr>
      <w:r>
        <w:t>3) создание рабочих групп из депутатов и специалистов, участие которых необходимо при осуществлении проверок;</w:t>
      </w:r>
    </w:p>
    <w:p w:rsidR="00A07A52" w:rsidRDefault="00A07A52">
      <w:pPr>
        <w:pStyle w:val="ConsPlusNormal"/>
        <w:ind w:firstLine="540"/>
        <w:jc w:val="both"/>
      </w:pPr>
      <w:r>
        <w:t>4) привлечение на договорной основе специалистов для проведения проверок и иных контрольных мероприятий.</w:t>
      </w:r>
    </w:p>
    <w:p w:rsidR="00A07A52" w:rsidRDefault="00A07A52">
      <w:pPr>
        <w:pStyle w:val="ConsPlusNormal"/>
        <w:ind w:firstLine="540"/>
        <w:jc w:val="both"/>
      </w:pPr>
      <w:r>
        <w:t>9. Виды контроля:</w:t>
      </w:r>
    </w:p>
    <w:p w:rsidR="00A07A52" w:rsidRDefault="00A07A52">
      <w:pPr>
        <w:pStyle w:val="ConsPlusNormal"/>
        <w:ind w:firstLine="540"/>
        <w:jc w:val="both"/>
      </w:pPr>
      <w:r>
        <w:t>1) предварительный контроль - мероприятия, проводимые Думой города до утверждения нормативного правового акта, направленные на установление соответствия данного нормативного правового акта действующему законодательству и решениям Думы города;</w:t>
      </w:r>
    </w:p>
    <w:p w:rsidR="00A07A52" w:rsidRDefault="00A07A52">
      <w:pPr>
        <w:pStyle w:val="ConsPlusNormal"/>
        <w:ind w:firstLine="540"/>
        <w:jc w:val="both"/>
      </w:pPr>
      <w:r>
        <w:t>2) текущий контроль - мероприятия, проводимые Думой города в ходе исполнения органами местного самоуправления и должностными лицами местного самоуправления решений Думы города;</w:t>
      </w:r>
    </w:p>
    <w:p w:rsidR="00A07A52" w:rsidRDefault="00A07A52">
      <w:pPr>
        <w:pStyle w:val="ConsPlusNormal"/>
        <w:ind w:firstLine="540"/>
        <w:jc w:val="both"/>
      </w:pPr>
      <w:r>
        <w:t>3) последующий контроль - мероприятия, проводимые Думой города после исполнения решения.</w:t>
      </w:r>
    </w:p>
    <w:p w:rsidR="00A07A52" w:rsidRDefault="00A07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A52" w:rsidRDefault="00A07A52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A07A52" w:rsidRDefault="00A07A5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07A52" w:rsidRDefault="00A07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A52" w:rsidRDefault="00A07A52">
      <w:pPr>
        <w:pStyle w:val="ConsPlusNormal"/>
        <w:ind w:firstLine="540"/>
        <w:jc w:val="both"/>
      </w:pPr>
      <w:r>
        <w:t>8. Формы осуществления контроля:</w:t>
      </w:r>
    </w:p>
    <w:p w:rsidR="00A07A52" w:rsidRDefault="00A07A52">
      <w:pPr>
        <w:pStyle w:val="ConsPlusNormal"/>
        <w:ind w:firstLine="540"/>
        <w:jc w:val="both"/>
      </w:pPr>
      <w:r>
        <w:t>1) проверка;</w:t>
      </w:r>
    </w:p>
    <w:p w:rsidR="00A07A52" w:rsidRDefault="00A07A52">
      <w:pPr>
        <w:pStyle w:val="ConsPlusNormal"/>
        <w:ind w:firstLine="540"/>
        <w:jc w:val="both"/>
      </w:pPr>
      <w:r>
        <w:t>2) рассмотрение (заслушивание) отчетов и информаций главы города, руководителей и должностных лиц иных органов местного самоуправления, руководителей структурных подразделений администрации города, муниципальных учреждений, иных организаций на территории города Покачи по различным вопросам осуществления местного самоуправления;</w:t>
      </w:r>
    </w:p>
    <w:p w:rsidR="00A07A52" w:rsidRDefault="00A07A52">
      <w:pPr>
        <w:pStyle w:val="ConsPlusNormal"/>
        <w:ind w:firstLine="540"/>
        <w:jc w:val="both"/>
      </w:pPr>
      <w:r>
        <w:t>3) направление депутатских запросов и обращений в органы местного самоуправления и должностным лицам местного самоуправления, руководителям муниципальных учреждений, иных организаций на территории города Покачи;</w:t>
      </w:r>
    </w:p>
    <w:p w:rsidR="00A07A52" w:rsidRDefault="00A07A52">
      <w:pPr>
        <w:pStyle w:val="ConsPlusNormal"/>
        <w:ind w:firstLine="540"/>
        <w:jc w:val="both"/>
      </w:pPr>
      <w:r>
        <w:t>4) запрос необходимых документов и материалов по вопросам, готовящимся и рассматриваемым в Думе города, ее комиссиях и рабочих группах.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2. Проверки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 xml:space="preserve">1. Проверки - это контрольные мероприятия, проводимые специально уполномоченными рабочими группами (комиссиями), осуществляющими свою деятельность в порядке, установленном </w:t>
      </w:r>
      <w:hyperlink r:id="rId18" w:history="1">
        <w:r>
          <w:rPr>
            <w:color w:val="0000FF"/>
          </w:rPr>
          <w:t>Регламентом</w:t>
        </w:r>
      </w:hyperlink>
      <w:r>
        <w:t xml:space="preserve"> Думы города Покачи и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постоянных комиссиях Думы города Покачи, утвержденными решениями Думы города Покачи.</w:t>
      </w:r>
    </w:p>
    <w:p w:rsidR="00A07A52" w:rsidRDefault="00A07A52">
      <w:pPr>
        <w:pStyle w:val="ConsPlusNormal"/>
        <w:ind w:firstLine="540"/>
        <w:jc w:val="both"/>
      </w:pPr>
      <w:r>
        <w:t xml:space="preserve">2. Цель проверки - изучение депутатами Думы города документов, сведений, материалов, предоставленных органами местного самоуправления и/или должностными лицами местного самоуправления, с целью выявления (установления, подтверждения) фактов нарушения положений </w:t>
      </w:r>
      <w:hyperlink r:id="rId20" w:history="1">
        <w:r>
          <w:rPr>
            <w:color w:val="0000FF"/>
          </w:rPr>
          <w:t>Устава</w:t>
        </w:r>
      </w:hyperlink>
      <w:r>
        <w:t xml:space="preserve"> города Покачи, решений Думы города, несоответствие муниципальных правовых актов администрации города решениям Думы города и принятие решений по результатам проверок.</w:t>
      </w:r>
    </w:p>
    <w:p w:rsidR="00A07A52" w:rsidRDefault="00A07A52">
      <w:pPr>
        <w:pStyle w:val="ConsPlusNormal"/>
        <w:ind w:firstLine="540"/>
        <w:jc w:val="both"/>
      </w:pPr>
      <w:r>
        <w:t xml:space="preserve">3. Основаниями проверок могут являться полученные депутатами Думы города из установленного источника (не анонимные) сведения о нарушениях органами местного самоуправления и должностными лицами местного самоуправления действующего законодательства, </w:t>
      </w:r>
      <w:hyperlink r:id="rId21" w:history="1">
        <w:r>
          <w:rPr>
            <w:color w:val="0000FF"/>
          </w:rPr>
          <w:t>Устава</w:t>
        </w:r>
      </w:hyperlink>
      <w:r>
        <w:t xml:space="preserve"> города Покачи и решений Думы города.</w:t>
      </w:r>
    </w:p>
    <w:p w:rsidR="00A07A52" w:rsidRDefault="00A07A52">
      <w:pPr>
        <w:pStyle w:val="ConsPlusNormal"/>
        <w:ind w:firstLine="540"/>
        <w:jc w:val="both"/>
      </w:pPr>
      <w:r>
        <w:t>4. Проверка проводится по решению Думы города.</w:t>
      </w:r>
    </w:p>
    <w:p w:rsidR="00A07A52" w:rsidRDefault="00A07A52">
      <w:pPr>
        <w:pStyle w:val="ConsPlusNormal"/>
        <w:ind w:firstLine="540"/>
        <w:jc w:val="both"/>
      </w:pPr>
      <w:r>
        <w:t xml:space="preserve">5. Проект решения Думы города (далее - проект решения) о проведении проверки может быть внесен на рассмотрение Думы города группой депутатов в количестве не менее 1/3 от установленной численности депутатов. Проект решения о проведении проверки выносится на рассмотрение Думы города в порядке, установленном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Думы города. К проекту решения обязательно должны быть приложены материалы, на которые инициаторы ссылаются как на основания для проведения проверки.</w:t>
      </w:r>
    </w:p>
    <w:p w:rsidR="00A07A52" w:rsidRDefault="00A07A52">
      <w:pPr>
        <w:pStyle w:val="ConsPlusNormal"/>
        <w:ind w:firstLine="540"/>
        <w:jc w:val="both"/>
      </w:pPr>
      <w:r>
        <w:t>6. Проверка проводится в случае если другие формы контроля, по мнению депутатов, не могут обеспечить получение необходимой информации.</w:t>
      </w:r>
    </w:p>
    <w:p w:rsidR="00A07A52" w:rsidRDefault="00A07A52">
      <w:pPr>
        <w:pStyle w:val="ConsPlusNormal"/>
        <w:ind w:firstLine="540"/>
        <w:jc w:val="both"/>
      </w:pPr>
      <w:r>
        <w:t>7. По окончании проверки председатель рабочей группы (комиссии) представляет Думе города отчет о ее деятельности. В отчете должна содержаться информация:</w:t>
      </w:r>
    </w:p>
    <w:p w:rsidR="00A07A52" w:rsidRDefault="00A07A52">
      <w:pPr>
        <w:pStyle w:val="ConsPlusNormal"/>
        <w:ind w:firstLine="540"/>
        <w:jc w:val="both"/>
      </w:pPr>
      <w:r>
        <w:t xml:space="preserve">1) о результатах проведения проверочных мероприятий (в соответствии с задачами, указанными в </w:t>
      </w:r>
      <w:hyperlink w:anchor="P61" w:history="1">
        <w:r>
          <w:rPr>
            <w:color w:val="0000FF"/>
          </w:rPr>
          <w:t>части 6 статьи 1</w:t>
        </w:r>
      </w:hyperlink>
      <w:r>
        <w:t xml:space="preserve"> настоящего Положения);</w:t>
      </w:r>
    </w:p>
    <w:p w:rsidR="00A07A52" w:rsidRDefault="00A07A52">
      <w:pPr>
        <w:pStyle w:val="ConsPlusNormal"/>
        <w:ind w:firstLine="540"/>
        <w:jc w:val="both"/>
      </w:pPr>
      <w:r>
        <w:t>2) рекомендации (при необходимости) по:</w:t>
      </w:r>
    </w:p>
    <w:p w:rsidR="00A07A52" w:rsidRDefault="00A07A52">
      <w:pPr>
        <w:pStyle w:val="ConsPlusNormal"/>
        <w:ind w:firstLine="540"/>
        <w:jc w:val="both"/>
      </w:pPr>
      <w:r>
        <w:t>а) улучшению исполнения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A07A52" w:rsidRDefault="00A07A52">
      <w:pPr>
        <w:pStyle w:val="ConsPlusNormal"/>
        <w:ind w:firstLine="540"/>
        <w:jc w:val="both"/>
      </w:pPr>
      <w:r>
        <w:t>б) устранению выявленных нарушений при исполнении органами местного самоуправления и должностными лицами местного самоуправления решений Думы города;</w:t>
      </w:r>
    </w:p>
    <w:p w:rsidR="00A07A52" w:rsidRDefault="00A07A52">
      <w:pPr>
        <w:pStyle w:val="ConsPlusNormal"/>
        <w:ind w:firstLine="540"/>
        <w:jc w:val="both"/>
      </w:pPr>
      <w:r>
        <w:t xml:space="preserve">в) приведение деятельности органов местного самоуправления и должностных лиц местного самоуправления в соответствие требованиям действующего законодательства, </w:t>
      </w:r>
      <w:hyperlink r:id="rId23" w:history="1">
        <w:r>
          <w:rPr>
            <w:color w:val="0000FF"/>
          </w:rPr>
          <w:t>Устава</w:t>
        </w:r>
      </w:hyperlink>
      <w:r>
        <w:t xml:space="preserve"> города Покачи и принятым в соответствии с ним решениям Думы города;</w:t>
      </w:r>
    </w:p>
    <w:p w:rsidR="00A07A52" w:rsidRDefault="00A07A52">
      <w:pPr>
        <w:pStyle w:val="ConsPlusNormal"/>
        <w:ind w:firstLine="540"/>
        <w:jc w:val="both"/>
      </w:pPr>
      <w:r>
        <w:t>3) предложения по совершенствованию деятельности органов местного самоуправления по решению вопросов местного значения (в случае необходимости).</w:t>
      </w:r>
    </w:p>
    <w:p w:rsidR="00A07A52" w:rsidRDefault="00A07A52">
      <w:pPr>
        <w:pStyle w:val="ConsPlusNormal"/>
        <w:ind w:firstLine="540"/>
        <w:jc w:val="both"/>
      </w:pPr>
      <w:r>
        <w:lastRenderedPageBreak/>
        <w:t>8. Проверка по одному и тому же вопросу не может проводиться чаще, чем 1 раз в год, за исключением случаев, когда рабочей группой (комиссией) не выполнены поставленные задачи и сформирована новая рабочая группа (комиссия) для проведения тех же контрольных мероприятий. Проверка может проводиться не более четырех месяцев. В случае необходимости срок проверки по решению Думы города может быть продлен еще на четыре месяца.</w:t>
      </w:r>
    </w:p>
    <w:p w:rsidR="00A07A52" w:rsidRDefault="00A07A52">
      <w:pPr>
        <w:pStyle w:val="ConsPlusNormal"/>
        <w:ind w:firstLine="540"/>
        <w:jc w:val="both"/>
      </w:pPr>
      <w:r>
        <w:t>9. При проведении проверок должностные лица местного самоуправления по требованию рабочей группы (комиссии) обязаны предоставлять документы, давать разъяснения по вопросам, возникающим при проведении проверок, присутствовать на заседаниях рабочей группы (комиссии) в случае, если они были приглашены.</w:t>
      </w:r>
    </w:p>
    <w:p w:rsidR="00A07A52" w:rsidRDefault="00A07A52">
      <w:pPr>
        <w:pStyle w:val="ConsPlusNormal"/>
        <w:ind w:firstLine="540"/>
        <w:jc w:val="both"/>
      </w:pPr>
      <w:r>
        <w:t>10. По результатам проверок составляется акт, в котором указываются:</w:t>
      </w:r>
    </w:p>
    <w:p w:rsidR="00A07A52" w:rsidRDefault="00A07A52">
      <w:pPr>
        <w:pStyle w:val="ConsPlusNormal"/>
        <w:ind w:firstLine="540"/>
        <w:jc w:val="both"/>
      </w:pPr>
      <w:r>
        <w:t>1) список депутатов (специалистов), которые проводили проверку;</w:t>
      </w:r>
    </w:p>
    <w:p w:rsidR="00A07A52" w:rsidRDefault="00A07A52">
      <w:pPr>
        <w:pStyle w:val="ConsPlusNormal"/>
        <w:ind w:firstLine="540"/>
        <w:jc w:val="both"/>
      </w:pPr>
      <w:r>
        <w:t>2) предмет (цель) проверки;</w:t>
      </w:r>
    </w:p>
    <w:p w:rsidR="00A07A52" w:rsidRDefault="00A07A52">
      <w:pPr>
        <w:pStyle w:val="ConsPlusNormal"/>
        <w:ind w:firstLine="540"/>
        <w:jc w:val="both"/>
      </w:pPr>
      <w:r>
        <w:t>3) перечень документов, которые изучались в ходе проверки;</w:t>
      </w:r>
    </w:p>
    <w:p w:rsidR="00A07A52" w:rsidRDefault="00A07A52">
      <w:pPr>
        <w:pStyle w:val="ConsPlusNormal"/>
        <w:ind w:firstLine="540"/>
        <w:jc w:val="both"/>
      </w:pPr>
      <w:r>
        <w:t>4) правовой акт, подтверждающий полномочия рабочей группы (комиссии), проводившей контрольные мероприятия;</w:t>
      </w:r>
    </w:p>
    <w:p w:rsidR="00A07A52" w:rsidRDefault="00A07A52">
      <w:pPr>
        <w:pStyle w:val="ConsPlusNormal"/>
        <w:ind w:firstLine="540"/>
        <w:jc w:val="both"/>
      </w:pPr>
      <w:r>
        <w:t>5) выводы, к которым пришла рабочая группа (комиссия), проводившая проверку;</w:t>
      </w:r>
    </w:p>
    <w:p w:rsidR="00A07A52" w:rsidRDefault="00A07A52">
      <w:pPr>
        <w:pStyle w:val="ConsPlusNormal"/>
        <w:ind w:firstLine="540"/>
        <w:jc w:val="both"/>
      </w:pPr>
      <w:r>
        <w:t>6) предложения по совершенствованию работы органа местного самоуправления или должностного лица местного самоуправления, деятельность которых проверялась (при необходимости).</w:t>
      </w:r>
    </w:p>
    <w:p w:rsidR="00A07A52" w:rsidRDefault="00A07A52">
      <w:pPr>
        <w:pStyle w:val="ConsPlusNormal"/>
        <w:ind w:firstLine="540"/>
        <w:jc w:val="both"/>
      </w:pPr>
      <w:r>
        <w:t>11. Акт составляется в течение пяти рабочих дней после окончания мероприятий. С актом в течение семи рабочих дней знакомится руководитель структурного подразделения или должностное лицо органа местного самоуправления, в отношении которого проводилась проверка, о чем в акте делается соответствующая отметка.</w:t>
      </w:r>
    </w:p>
    <w:p w:rsidR="00A07A52" w:rsidRDefault="00A07A52">
      <w:pPr>
        <w:pStyle w:val="ConsPlusNormal"/>
        <w:ind w:firstLine="540"/>
        <w:jc w:val="both"/>
      </w:pPr>
      <w:r>
        <w:t>При ознакомлении проверяемый вправе записать в акте проверки замечания по выводам, содержащимся в акте проверки, и по порядку проведения проверки, а также направить свои возражения на сведения, содержащиеся в акте.</w:t>
      </w:r>
    </w:p>
    <w:p w:rsidR="00A07A52" w:rsidRDefault="00A07A52">
      <w:pPr>
        <w:pStyle w:val="ConsPlusNormal"/>
        <w:ind w:firstLine="540"/>
        <w:jc w:val="both"/>
      </w:pPr>
      <w:r>
        <w:t>12. Сведения, ставшие известными членам рабочей группы (комиссии) при проведении проверки, не могут быть ими сообщены никому, кроме депутатов Думы города.</w:t>
      </w:r>
    </w:p>
    <w:p w:rsidR="00A07A52" w:rsidRDefault="00A07A52">
      <w:pPr>
        <w:pStyle w:val="ConsPlusNormal"/>
        <w:ind w:firstLine="540"/>
        <w:jc w:val="both"/>
      </w:pPr>
      <w:r>
        <w:t>13. На заседаниях рабочей группы (комиссии) ведется аудиозапись и протокол. Объяснения приглашенных лиц заносятся в протокол.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bookmarkStart w:id="2" w:name="P119"/>
      <w:bookmarkEnd w:id="2"/>
      <w:r>
        <w:t>Статья 3. Отчеты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1. Отчеты - форма контроля, проводимая в соответствии с настоящим Положением и иными решениями Думы города.</w:t>
      </w:r>
    </w:p>
    <w:p w:rsidR="00A07A52" w:rsidRDefault="00A07A52">
      <w:pPr>
        <w:pStyle w:val="ConsPlusNormal"/>
        <w:ind w:firstLine="540"/>
        <w:jc w:val="both"/>
      </w:pPr>
      <w:r>
        <w:t>Основной целью заслушивания отчетов является получение депутатами Думы города необходимых аналитических сведений о деятельности органов местного самоуправления или должностных лиц местного самоуправления.</w:t>
      </w:r>
    </w:p>
    <w:p w:rsidR="00A07A52" w:rsidRDefault="00A07A52">
      <w:pPr>
        <w:pStyle w:val="ConsPlusNormal"/>
        <w:ind w:firstLine="540"/>
        <w:jc w:val="both"/>
      </w:pPr>
      <w:r>
        <w:t>2. Отчеты предоставляются в Думу города в виде проектов решений Думы города. Порядок подготовки и внесения проекта решения Думы города устанавливается решением Думы города.</w:t>
      </w:r>
    </w:p>
    <w:p w:rsidR="00A07A52" w:rsidRDefault="00A07A52">
      <w:pPr>
        <w:pStyle w:val="ConsPlusNormal"/>
        <w:ind w:firstLine="540"/>
        <w:jc w:val="both"/>
      </w:pPr>
      <w:r>
        <w:t>3. Отчет может быть:</w:t>
      </w:r>
    </w:p>
    <w:p w:rsidR="00A07A52" w:rsidRDefault="00A07A52">
      <w:pPr>
        <w:pStyle w:val="ConsPlusNormal"/>
        <w:ind w:firstLine="540"/>
        <w:jc w:val="both"/>
      </w:pPr>
      <w:r>
        <w:t>1) плановым - сроки и периодичность составления и предоставления в Думу города которого определяются действующим законодательством и решениями Думы города;</w:t>
      </w:r>
    </w:p>
    <w:p w:rsidR="00A07A52" w:rsidRDefault="00A07A52">
      <w:pPr>
        <w:pStyle w:val="ConsPlusNormal"/>
        <w:ind w:firstLine="540"/>
        <w:jc w:val="both"/>
      </w:pPr>
      <w:r>
        <w:t>2) внеочередным - сроки и периодичность таких отчетов установлены действующим законодательством либо решением Думы города, но по решению Думы города периодичность и сроки предоставления отчета изменены;</w:t>
      </w:r>
    </w:p>
    <w:p w:rsidR="00A07A52" w:rsidRDefault="00A07A52">
      <w:pPr>
        <w:pStyle w:val="ConsPlusNormal"/>
        <w:ind w:firstLine="540"/>
        <w:jc w:val="both"/>
      </w:pPr>
      <w:r>
        <w:t>3) разовым - сроки и периодичность таких отчетов не установлены ни действующим законодательством, ни решениями Думы города, однако по решению Думы города отчет по данному направлению деятельности необходим. Срок предоставления такого отчета устанавливается Думой города.</w:t>
      </w:r>
    </w:p>
    <w:p w:rsidR="00A07A52" w:rsidRDefault="00A07A52">
      <w:pPr>
        <w:pStyle w:val="ConsPlusNormal"/>
        <w:ind w:firstLine="540"/>
        <w:jc w:val="both"/>
      </w:pPr>
      <w:r>
        <w:t>4. Внеочередной и/или разовый отчеты предоставляются:</w:t>
      </w:r>
    </w:p>
    <w:p w:rsidR="00A07A52" w:rsidRDefault="00A07A52">
      <w:pPr>
        <w:pStyle w:val="ConsPlusNormal"/>
        <w:ind w:firstLine="540"/>
        <w:jc w:val="both"/>
      </w:pPr>
      <w:r>
        <w:t xml:space="preserve">1) по решению Думы города, оформленному в виде депутатского запроса с обязательным указанием формы отчета (если такая форма не предусмотрена действующим законодательством или иным решением Думы города) за исключением случаев, предусмотренных </w:t>
      </w:r>
      <w:hyperlink w:anchor="P135" w:history="1">
        <w:r>
          <w:rPr>
            <w:color w:val="0000FF"/>
          </w:rPr>
          <w:t>частью 8 статьи 3</w:t>
        </w:r>
      </w:hyperlink>
      <w:r>
        <w:t xml:space="preserve"> </w:t>
      </w:r>
      <w:r>
        <w:lastRenderedPageBreak/>
        <w:t>настоящего Положения;</w:t>
      </w:r>
    </w:p>
    <w:p w:rsidR="00A07A52" w:rsidRDefault="00A07A52">
      <w:pPr>
        <w:pStyle w:val="ConsPlusNormal"/>
        <w:ind w:firstLine="540"/>
        <w:jc w:val="both"/>
      </w:pPr>
      <w:r>
        <w:t>2) в соответствии с решением Думы города о плане работы Думы города на очередной год.</w:t>
      </w:r>
    </w:p>
    <w:p w:rsidR="00A07A52" w:rsidRDefault="00A07A52">
      <w:pPr>
        <w:pStyle w:val="ConsPlusNormal"/>
        <w:ind w:firstLine="540"/>
        <w:jc w:val="both"/>
      </w:pPr>
      <w:r>
        <w:t>5. Предложение о предоставлении внеочередного и/или разового отчета может быть внесено на рассмотрение Думы города постоянной комиссией Думы города или группой депутатов в количестве не менее 1/3 от установленного числа депутатов Думы города.</w:t>
      </w:r>
    </w:p>
    <w:p w:rsidR="00A07A52" w:rsidRDefault="00A07A52">
      <w:pPr>
        <w:pStyle w:val="ConsPlusNormal"/>
        <w:ind w:firstLine="540"/>
        <w:jc w:val="both"/>
      </w:pPr>
      <w:r>
        <w:t>6. Отчет составляется в соответствии с формой, предусмотренной действующим законодательством или решениями Думы города. В случае если форма отчета не утверждена решением Думы города, то отчет предоставляется в произвольной форме.</w:t>
      </w:r>
    </w:p>
    <w:p w:rsidR="00A07A52" w:rsidRDefault="00A07A52">
      <w:pPr>
        <w:pStyle w:val="ConsPlusNormal"/>
        <w:ind w:firstLine="540"/>
        <w:jc w:val="both"/>
      </w:pPr>
      <w:r>
        <w:t>7. Одновременно с отчетами, направляемыми на рассмотрение Думой города, постоянными комиссиями Думы города или рабочими группами, в обязательном порядке направляется презентация в электронной форме, в которой отражены основные моменты отчета.</w:t>
      </w:r>
    </w:p>
    <w:p w:rsidR="00A07A52" w:rsidRDefault="00A07A52">
      <w:pPr>
        <w:pStyle w:val="ConsPlusNormal"/>
        <w:ind w:firstLine="540"/>
        <w:jc w:val="both"/>
      </w:pPr>
      <w:r>
        <w:t>Отчет должен быть подкреплен показательными примерами, сравнительными аналитическими материалами.</w:t>
      </w:r>
    </w:p>
    <w:p w:rsidR="00A07A52" w:rsidRDefault="00A07A52">
      <w:pPr>
        <w:pStyle w:val="ConsPlusNormal"/>
        <w:ind w:firstLine="540"/>
        <w:jc w:val="both"/>
      </w:pPr>
      <w:bookmarkStart w:id="3" w:name="P135"/>
      <w:bookmarkEnd w:id="3"/>
      <w:r>
        <w:t>8. Отчет в обязательном порядке должен содержать сведения:</w:t>
      </w:r>
    </w:p>
    <w:p w:rsidR="00A07A52" w:rsidRDefault="00A07A52">
      <w:pPr>
        <w:pStyle w:val="ConsPlusNormal"/>
        <w:ind w:firstLine="540"/>
        <w:jc w:val="both"/>
      </w:pPr>
      <w:r>
        <w:t>1) что сделано органами местного самоуправления по рассматриваемому вопросу;</w:t>
      </w:r>
    </w:p>
    <w:p w:rsidR="00A07A52" w:rsidRDefault="00A07A52">
      <w:pPr>
        <w:pStyle w:val="ConsPlusNormal"/>
        <w:ind w:firstLine="540"/>
        <w:jc w:val="both"/>
      </w:pPr>
      <w:r>
        <w:t>2) анализ данных по освещаемому вопросу за три года: отчетный и два предыдущих;</w:t>
      </w:r>
    </w:p>
    <w:p w:rsidR="00A07A52" w:rsidRDefault="00A07A52">
      <w:pPr>
        <w:pStyle w:val="ConsPlusNormal"/>
        <w:ind w:firstLine="540"/>
        <w:jc w:val="both"/>
      </w:pPr>
      <w:r>
        <w:t>3) об эффективности проделанной работы;</w:t>
      </w:r>
    </w:p>
    <w:p w:rsidR="00A07A52" w:rsidRDefault="00A07A52">
      <w:pPr>
        <w:pStyle w:val="ConsPlusNormal"/>
        <w:ind w:firstLine="540"/>
        <w:jc w:val="both"/>
      </w:pPr>
      <w:r>
        <w:t>4) выявленных проблемах в данной сфере и способах решения выявленных проблем;</w:t>
      </w:r>
    </w:p>
    <w:p w:rsidR="00A07A52" w:rsidRDefault="00A07A52">
      <w:pPr>
        <w:pStyle w:val="ConsPlusNormal"/>
        <w:ind w:firstLine="540"/>
        <w:jc w:val="both"/>
      </w:pPr>
      <w:r>
        <w:t>5) перспективах развития по обозначенному вопросу (сфере).</w:t>
      </w:r>
    </w:p>
    <w:p w:rsidR="00A07A52" w:rsidRDefault="00A07A52">
      <w:pPr>
        <w:pStyle w:val="ConsPlusNormal"/>
        <w:ind w:firstLine="540"/>
        <w:jc w:val="both"/>
      </w:pPr>
      <w:r>
        <w:t>9. Если аналогичный вопрос уже рассматривался Думой города, а также если по рассматриваемому вопросу Думой уже принимались решения, давались рекомендации, то в отчете должны быть отражены сведения:</w:t>
      </w:r>
    </w:p>
    <w:p w:rsidR="00A07A52" w:rsidRDefault="00A07A52">
      <w:pPr>
        <w:pStyle w:val="ConsPlusNormal"/>
        <w:ind w:firstLine="540"/>
        <w:jc w:val="both"/>
      </w:pPr>
      <w:r>
        <w:t>1) о проделанной работе по выполнению принятых решений, рекомендаций;</w:t>
      </w:r>
    </w:p>
    <w:p w:rsidR="00A07A52" w:rsidRDefault="00A07A52">
      <w:pPr>
        <w:pStyle w:val="ConsPlusNormal"/>
        <w:ind w:firstLine="540"/>
        <w:jc w:val="both"/>
      </w:pPr>
      <w:r>
        <w:t>2) о достигнутых результатах;</w:t>
      </w:r>
    </w:p>
    <w:p w:rsidR="00A07A52" w:rsidRDefault="00A07A52">
      <w:pPr>
        <w:pStyle w:val="ConsPlusNormal"/>
        <w:ind w:firstLine="540"/>
        <w:jc w:val="both"/>
      </w:pPr>
      <w:r>
        <w:t>3) эффективности проведенных мероприятий (если такие проводились);</w:t>
      </w:r>
    </w:p>
    <w:p w:rsidR="00A07A52" w:rsidRDefault="00A07A52">
      <w:pPr>
        <w:pStyle w:val="ConsPlusNormal"/>
        <w:ind w:firstLine="540"/>
        <w:jc w:val="both"/>
      </w:pPr>
      <w:r>
        <w:t>4) выводы и предложения по совершенствованию деятельности в обозначенной сфере (вопросе).</w:t>
      </w:r>
    </w:p>
    <w:p w:rsidR="00A07A52" w:rsidRDefault="00A07A52">
      <w:pPr>
        <w:pStyle w:val="ConsPlusNormal"/>
        <w:ind w:firstLine="540"/>
        <w:jc w:val="both"/>
      </w:pPr>
      <w:r>
        <w:t>10. При рассмотрении отчета при необходимости депутатами могут быть затребованы дополнительные сведения.</w:t>
      </w:r>
    </w:p>
    <w:p w:rsidR="00A07A52" w:rsidRDefault="00A07A52">
      <w:pPr>
        <w:pStyle w:val="ConsPlusNormal"/>
        <w:ind w:firstLine="540"/>
        <w:jc w:val="both"/>
      </w:pPr>
      <w:r>
        <w:t>10. Отчет предоставляется в Думу города в срок, предусмотренный действующим законодательством или указанный в решении Думы города.</w:t>
      </w:r>
    </w:p>
    <w:p w:rsidR="00A07A52" w:rsidRDefault="00A07A52">
      <w:pPr>
        <w:pStyle w:val="ConsPlusNormal"/>
        <w:ind w:firstLine="540"/>
        <w:jc w:val="both"/>
      </w:pPr>
      <w:r>
        <w:t>11. Отчеты утверждаются или отклоняются Думой города.</w:t>
      </w:r>
    </w:p>
    <w:p w:rsidR="00A07A52" w:rsidRDefault="00A07A52">
      <w:pPr>
        <w:pStyle w:val="ConsPlusNormal"/>
        <w:ind w:firstLine="540"/>
        <w:jc w:val="both"/>
      </w:pPr>
      <w:r>
        <w:t>12. В решении об отклонения отчета указываются причины, по которым отчет отклоняется. Основанием для отклонения отчета является предоставление неполных (недостаточных) данных.</w:t>
      </w:r>
    </w:p>
    <w:p w:rsidR="00A07A52" w:rsidRDefault="00A07A52">
      <w:pPr>
        <w:pStyle w:val="ConsPlusNormal"/>
        <w:ind w:firstLine="540"/>
        <w:jc w:val="both"/>
      </w:pPr>
      <w:r>
        <w:t>В случае если в отчете содержатся сведения, которые, по мнению депутатов, свидетельствуют о нарушении действующего законодательства, о таких сведениях сообщается в правоохранительные органы.</w:t>
      </w:r>
    </w:p>
    <w:p w:rsidR="00A07A52" w:rsidRDefault="00A07A52">
      <w:pPr>
        <w:pStyle w:val="ConsPlusNormal"/>
        <w:ind w:firstLine="540"/>
        <w:jc w:val="both"/>
      </w:pPr>
      <w:r>
        <w:t>13. Отчет об исполнении бюджета города Покачи предоставляется и рассматривается в соответствии с действующим законодательством и муниципальными правовыми актами, устанавливающими порядок рассмотрения отчета об исполнении бюджета города Покачи.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4. Информация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1. Информация - оперативные данные, пояснения, освещение текущей деятельности органов местного самоуправления и/или должностными лицами местного самоуправления:</w:t>
      </w:r>
    </w:p>
    <w:p w:rsidR="00A07A52" w:rsidRDefault="00A07A52">
      <w:pPr>
        <w:pStyle w:val="ConsPlusNormal"/>
        <w:ind w:firstLine="540"/>
        <w:jc w:val="both"/>
      </w:pPr>
      <w:r>
        <w:t>1) по реализации конкретного вопроса местного значения;</w:t>
      </w:r>
    </w:p>
    <w:p w:rsidR="00A07A52" w:rsidRDefault="00A07A52">
      <w:pPr>
        <w:pStyle w:val="ConsPlusNormal"/>
        <w:ind w:firstLine="540"/>
        <w:jc w:val="both"/>
      </w:pPr>
      <w:r>
        <w:t>2) по решению определенной проблемы на территории города Покачи;</w:t>
      </w:r>
    </w:p>
    <w:p w:rsidR="00A07A52" w:rsidRDefault="00A07A52">
      <w:pPr>
        <w:pStyle w:val="ConsPlusNormal"/>
        <w:ind w:firstLine="540"/>
        <w:jc w:val="both"/>
      </w:pPr>
      <w:r>
        <w:t>3) ответ на запрос (обращение) депутата (группы депутатов) Думы города.</w:t>
      </w:r>
    </w:p>
    <w:p w:rsidR="00A07A52" w:rsidRDefault="00A07A52">
      <w:pPr>
        <w:pStyle w:val="ConsPlusNormal"/>
        <w:ind w:firstLine="540"/>
        <w:jc w:val="both"/>
      </w:pPr>
      <w:r>
        <w:t>2. Информация предоставляется Думе города в соответствии с планом работы Думы города.</w:t>
      </w:r>
    </w:p>
    <w:p w:rsidR="00A07A52" w:rsidRDefault="00A07A52">
      <w:pPr>
        <w:pStyle w:val="ConsPlusNormal"/>
        <w:ind w:firstLine="540"/>
        <w:jc w:val="both"/>
      </w:pPr>
      <w:r>
        <w:t>3. Информация предоставляется в Думу города в виде писем, подписанных руководителем соответствующего органа местного самоуправления или организации.</w:t>
      </w:r>
    </w:p>
    <w:p w:rsidR="00A07A52" w:rsidRDefault="00A07A52">
      <w:pPr>
        <w:pStyle w:val="ConsPlusNormal"/>
        <w:ind w:firstLine="540"/>
        <w:jc w:val="both"/>
      </w:pPr>
      <w:r>
        <w:t>4. Информация до заседания Думы города может обсуждаться на заседании рабочих групп и комиссий Думы города.</w:t>
      </w:r>
    </w:p>
    <w:p w:rsidR="00A07A52" w:rsidRDefault="00A07A52">
      <w:pPr>
        <w:pStyle w:val="ConsPlusNormal"/>
        <w:ind w:firstLine="540"/>
        <w:jc w:val="both"/>
      </w:pPr>
      <w:r>
        <w:t>5. По итогам рассмотрения информации Дума города принимает решение:</w:t>
      </w:r>
    </w:p>
    <w:p w:rsidR="00A07A52" w:rsidRDefault="00A07A52">
      <w:pPr>
        <w:pStyle w:val="ConsPlusNormal"/>
        <w:ind w:firstLine="540"/>
        <w:jc w:val="both"/>
      </w:pPr>
      <w:r>
        <w:lastRenderedPageBreak/>
        <w:t>1) о принятии информации к сведению;</w:t>
      </w:r>
    </w:p>
    <w:p w:rsidR="00A07A52" w:rsidRDefault="00A07A52">
      <w:pPr>
        <w:pStyle w:val="ConsPlusNormal"/>
        <w:ind w:firstLine="540"/>
        <w:jc w:val="both"/>
      </w:pPr>
      <w:r>
        <w:t>2) о рекомендациях органам местного самоуправления.</w:t>
      </w:r>
    </w:p>
    <w:p w:rsidR="00A07A52" w:rsidRDefault="00A07A52">
      <w:pPr>
        <w:pStyle w:val="ConsPlusNormal"/>
        <w:ind w:firstLine="540"/>
        <w:jc w:val="both"/>
      </w:pPr>
      <w:r>
        <w:t>7. В случае если в информации содержатся неполные, противоречивые сведения или имеются признаки недостоверности представленной информации, а также если информация представлена с нарушением требований к форме информации, председателем Думы города, решением рабочей группы или комиссии Думы города она возвращается для устранения выявленных недостатков.</w:t>
      </w:r>
    </w:p>
    <w:p w:rsidR="00A07A52" w:rsidRDefault="00A07A52">
      <w:pPr>
        <w:pStyle w:val="ConsPlusNormal"/>
        <w:ind w:firstLine="540"/>
        <w:jc w:val="both"/>
      </w:pPr>
      <w:r>
        <w:t xml:space="preserve">8. Если информация запрашивается ежегодно по одному и тому же вопросу, то она предоставляется депутатам Думы города в соответствии с требованиями, установленными </w:t>
      </w:r>
      <w:hyperlink w:anchor="P119" w:history="1">
        <w:r>
          <w:rPr>
            <w:color w:val="0000FF"/>
          </w:rPr>
          <w:t>статьей 3</w:t>
        </w:r>
      </w:hyperlink>
      <w:r>
        <w:t xml:space="preserve"> настоящего Положения.</w:t>
      </w:r>
    </w:p>
    <w:p w:rsidR="00A07A52" w:rsidRDefault="00A07A52">
      <w:pPr>
        <w:pStyle w:val="ConsPlusNormal"/>
        <w:ind w:firstLine="540"/>
        <w:jc w:val="both"/>
      </w:pPr>
      <w:r>
        <w:t>9. В том случае, если в информации содержится ответ на вопрос (обращение) депутата (группы депутатов), и в ней охвачен небольшой временной промежуток, то презентация предоставляется по усмотрению разработчика.</w:t>
      </w:r>
    </w:p>
    <w:p w:rsidR="00A07A52" w:rsidRDefault="00A07A52">
      <w:pPr>
        <w:pStyle w:val="ConsPlusNormal"/>
        <w:ind w:firstLine="540"/>
        <w:jc w:val="both"/>
      </w:pPr>
      <w:r>
        <w:t xml:space="preserve">10. Информации об исполнении бюджета города Покачи за первый квартал, полугодие, девять месяцев текущего финансового года предоставляются в порядке и сроки, установленные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бюджетном устройстве и бюджетном процессе в городе Покачи, утвержденным решением Думы города.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5. Депутатский запрос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1. Депутатский запрос - это поддержанное Думой города на своем заседании обращение депутата (группы депутатов) Думы города к выборному должностному лицу местного самоуправления, должностному лицу органа государственной власти и иного государственного органа, органа местного самоуправления, руководителю организации независимо от ее организационно-правовой формы, руководителю общественного объединения, по вопросам, входящим в компетенцию Думы города, утвержденное решением Думы города.</w:t>
      </w:r>
    </w:p>
    <w:p w:rsidR="00A07A52" w:rsidRDefault="00A07A52">
      <w:pPr>
        <w:pStyle w:val="ConsPlusNormal"/>
        <w:ind w:firstLine="540"/>
        <w:jc w:val="both"/>
      </w:pPr>
      <w:r>
        <w:t>2. Целью депутатского запроса является требование о предоставлении:</w:t>
      </w:r>
    </w:p>
    <w:p w:rsidR="00A07A52" w:rsidRDefault="00A07A52">
      <w:pPr>
        <w:pStyle w:val="ConsPlusNormal"/>
        <w:ind w:firstLine="540"/>
        <w:jc w:val="both"/>
      </w:pPr>
      <w:r>
        <w:t>1) информации и сведений о событиях и процессах, происходящих в городе Покачи;</w:t>
      </w:r>
    </w:p>
    <w:p w:rsidR="00A07A52" w:rsidRDefault="00A07A52">
      <w:pPr>
        <w:pStyle w:val="ConsPlusNormal"/>
        <w:ind w:firstLine="540"/>
        <w:jc w:val="both"/>
      </w:pPr>
      <w:r>
        <w:t>2) обоснованных разъяснений или изложения позиций по вопросам, относящимся к компетенции органа местного самоуправления или должностного лица местного самоуправления;</w:t>
      </w:r>
    </w:p>
    <w:p w:rsidR="00A07A52" w:rsidRDefault="00A07A52">
      <w:pPr>
        <w:pStyle w:val="ConsPlusNormal"/>
        <w:ind w:firstLine="540"/>
        <w:jc w:val="both"/>
      </w:pPr>
      <w:r>
        <w:t>3) отчетов о деятельности органов местного самоуправления и должностных лиц местного самоуправления.</w:t>
      </w:r>
    </w:p>
    <w:p w:rsidR="00A07A52" w:rsidRDefault="00A07A52">
      <w:pPr>
        <w:pStyle w:val="ConsPlusNormal"/>
        <w:ind w:firstLine="540"/>
        <w:jc w:val="both"/>
      </w:pPr>
      <w:r>
        <w:t>3. Орган или лицо, к которому обращен депутатский запрос, обязаны в течение 15 рабочих дней со дня его получения направить в Думу города ответ по существу запроса. Ответ должен содержать все известные органу или лицу, которому направлен запрос, сведения по поводу содержащихся в депутатском запросе поручений, обращений и вопросов, за исключением сведений, предоставление которых ограничено законом. Депутатами Думы города при утверждении решения о депутатском запросе может быть установлен иной срок для получения ответа на депутатский запрос.</w:t>
      </w:r>
    </w:p>
    <w:p w:rsidR="00A07A52" w:rsidRDefault="00A07A52">
      <w:pPr>
        <w:pStyle w:val="ConsPlusNormal"/>
        <w:ind w:firstLine="540"/>
        <w:jc w:val="both"/>
      </w:pPr>
      <w:r>
        <w:t>4. Депутатский запрос оформляется решением Думы города, принятым большинством голосов от установленного числа депутатов и подписанным председателем Думы города.</w:t>
      </w:r>
    </w:p>
    <w:p w:rsidR="00A07A52" w:rsidRDefault="00A07A52">
      <w:pPr>
        <w:pStyle w:val="ConsPlusNormal"/>
        <w:ind w:firstLine="540"/>
        <w:jc w:val="both"/>
      </w:pPr>
      <w:r>
        <w:t>5. Обсуждение сведений, полученных в ответ на депутатский запрос, проводится на заседаниях рабочих групп, комиссий Думы города, а также на очередных и внеочередных заседаниях Думы города.</w:t>
      </w:r>
    </w:p>
    <w:p w:rsidR="00A07A52" w:rsidRDefault="00A07A52">
      <w:pPr>
        <w:pStyle w:val="ConsPlusNormal"/>
        <w:ind w:firstLine="540"/>
        <w:jc w:val="both"/>
      </w:pPr>
      <w:r>
        <w:t>6. По результатам обсуждения ответа на депутатский запрос Думой города выносится решение. Решение должно содержать ссылки на законы и/или иные нормативные правовые акты, на которых Дума города обосновывает свое мнение по существу сведений, содержащихся в ответе на депутатский запрос.</w:t>
      </w:r>
    </w:p>
    <w:p w:rsidR="00A07A52" w:rsidRDefault="00A07A52">
      <w:pPr>
        <w:pStyle w:val="ConsPlusNormal"/>
        <w:ind w:firstLine="540"/>
        <w:jc w:val="both"/>
      </w:pPr>
      <w:r>
        <w:t>7. Решение Думы города по существу ответа на депутатский запрос может содержать предложения по совершенствованию деятельности органов местного самоуправления и должностных лиц местного самоуправления.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6. Депутатское обращение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1. Депутатское обращение - это направление депутатом (группой депутатов) в письменной форме в государственные органы, органы местного самоуправления, руководителям организаций независимо от их организационно-правовых форм и руководителям общественных объединений на территории города Покачи в период между заседаниями Думы города:</w:t>
      </w:r>
    </w:p>
    <w:p w:rsidR="00A07A52" w:rsidRDefault="00A07A52">
      <w:pPr>
        <w:pStyle w:val="ConsPlusNormal"/>
        <w:ind w:firstLine="540"/>
        <w:jc w:val="both"/>
      </w:pPr>
      <w:r>
        <w:t>1) просьбы осуществить какие-то меры;</w:t>
      </w:r>
    </w:p>
    <w:p w:rsidR="00A07A52" w:rsidRDefault="00A07A52">
      <w:pPr>
        <w:pStyle w:val="ConsPlusNormal"/>
        <w:ind w:firstLine="540"/>
        <w:jc w:val="both"/>
      </w:pPr>
      <w:r>
        <w:t>2) требования предоставить документы, информацию, предложения, разъяснения по вопросам, связанным с депутатской деятельностью;</w:t>
      </w:r>
    </w:p>
    <w:p w:rsidR="00A07A52" w:rsidRDefault="00A07A52">
      <w:pPr>
        <w:pStyle w:val="ConsPlusNormal"/>
        <w:ind w:firstLine="540"/>
        <w:jc w:val="both"/>
      </w:pPr>
      <w:r>
        <w:t>3) вопроса, связанного с депутатской деятельностью.</w:t>
      </w:r>
    </w:p>
    <w:p w:rsidR="00A07A52" w:rsidRDefault="00A07A52">
      <w:pPr>
        <w:pStyle w:val="ConsPlusNormal"/>
        <w:ind w:firstLine="540"/>
        <w:jc w:val="both"/>
      </w:pPr>
      <w:r>
        <w:t>2. Депутатское обращение оформляется на бланке Думы города и подписывается депутатом (группой депутатов), выступившим инициатором обращения.</w:t>
      </w:r>
    </w:p>
    <w:p w:rsidR="00A07A52" w:rsidRDefault="00A07A52">
      <w:pPr>
        <w:pStyle w:val="ConsPlusNormal"/>
        <w:ind w:firstLine="540"/>
        <w:jc w:val="both"/>
      </w:pPr>
      <w:r>
        <w:t>3. Депутатское обращение передается председателю Думы города, который организует регистрацию обращения как исходящую корреспонденцию Думы города и направление его адресату в течение одного рабочего дня.</w:t>
      </w:r>
    </w:p>
    <w:p w:rsidR="00A07A52" w:rsidRDefault="00A07A52">
      <w:pPr>
        <w:pStyle w:val="ConsPlusNormal"/>
        <w:ind w:firstLine="540"/>
        <w:jc w:val="both"/>
      </w:pPr>
      <w:r>
        <w:t>4. Все лица, к которым обратился депутат (группа депутатов), обязаны дать ответ на его обращение или представить запрашиваемые им документы или сведения с учетом ограничений в соответствии с действующим законодательством о государственной и коммерческой тайне безотлагательно.</w:t>
      </w:r>
    </w:p>
    <w:p w:rsidR="00A07A52" w:rsidRDefault="00A07A52">
      <w:pPr>
        <w:pStyle w:val="ConsPlusNormal"/>
        <w:ind w:firstLine="540"/>
        <w:jc w:val="both"/>
      </w:pPr>
      <w:r>
        <w:t>5. В случае необходимости проведения в связи с обращением депутата проверки и дополнительного изучения соответствующего вопроса руководители органов и должностные лица обязаны сообщить об этом депутату в пятидневный срок. Окончательный ответ представляется депутату не позднее чем в месячный срок со дня получения обращения.</w:t>
      </w:r>
    </w:p>
    <w:p w:rsidR="00A07A52" w:rsidRDefault="00A07A52">
      <w:pPr>
        <w:pStyle w:val="ConsPlusNormal"/>
        <w:ind w:firstLine="540"/>
        <w:jc w:val="both"/>
      </w:pPr>
      <w:r>
        <w:t>6. Депутат имеет право принимать непосредственное участие в рассмотрении поставленных им вопросов, в том числе на закрытых заседаниях соответствующих органов.</w:t>
      </w:r>
    </w:p>
    <w:p w:rsidR="00A07A52" w:rsidRDefault="00A07A52">
      <w:pPr>
        <w:pStyle w:val="ConsPlusNormal"/>
        <w:ind w:firstLine="540"/>
        <w:jc w:val="both"/>
      </w:pPr>
      <w:r>
        <w:t>7. О дне рассмотрения депутат должен быть оповещен заблаговременно, но не позднее чем за 3 дня до рассмотрения.</w:t>
      </w:r>
    </w:p>
    <w:p w:rsidR="00A07A52" w:rsidRDefault="00A07A52">
      <w:pPr>
        <w:pStyle w:val="ConsPlusNormal"/>
        <w:ind w:firstLine="540"/>
        <w:jc w:val="both"/>
      </w:pPr>
      <w:r>
        <w:t>8. Ответ на обращение депутата (группы депутатов) дается лично депутату (группе депутатов).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7. Экспертиза отчетов по итогам проведенных контрольных мероприятий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1. Предметом экспертизы отчетов является:</w:t>
      </w:r>
    </w:p>
    <w:p w:rsidR="00A07A52" w:rsidRDefault="00A07A52">
      <w:pPr>
        <w:pStyle w:val="ConsPlusNormal"/>
        <w:ind w:firstLine="540"/>
        <w:jc w:val="both"/>
      </w:pPr>
      <w:r>
        <w:t>1) достоверность сведений;</w:t>
      </w:r>
    </w:p>
    <w:p w:rsidR="00A07A52" w:rsidRDefault="00A07A52">
      <w:pPr>
        <w:pStyle w:val="ConsPlusNormal"/>
        <w:ind w:firstLine="540"/>
        <w:jc w:val="both"/>
      </w:pPr>
      <w:r>
        <w:t>2) эффективность исполнения полномочий;</w:t>
      </w:r>
    </w:p>
    <w:p w:rsidR="00A07A52" w:rsidRDefault="00A07A52">
      <w:pPr>
        <w:pStyle w:val="ConsPlusNormal"/>
        <w:ind w:firstLine="540"/>
        <w:jc w:val="both"/>
      </w:pPr>
      <w:r>
        <w:t>3) результат выполнения вопросов местного значения и отдельных переданных государственных полномочий на территории города Покачи;</w:t>
      </w:r>
    </w:p>
    <w:p w:rsidR="00A07A52" w:rsidRDefault="00A07A52">
      <w:pPr>
        <w:pStyle w:val="ConsPlusNormal"/>
        <w:ind w:firstLine="540"/>
        <w:jc w:val="both"/>
      </w:pPr>
      <w:r>
        <w:t>4) достаточность сведений, представленных в отчете для принятия Думой города решения по существу отчета;</w:t>
      </w:r>
    </w:p>
    <w:p w:rsidR="00A07A52" w:rsidRDefault="00A07A52">
      <w:pPr>
        <w:pStyle w:val="ConsPlusNormal"/>
        <w:ind w:firstLine="540"/>
        <w:jc w:val="both"/>
      </w:pPr>
      <w:r>
        <w:t>5) наличие и соответствие действующему законодательству муниципальных правовых актов, регулирующих правоотношения в данной сфере.</w:t>
      </w:r>
    </w:p>
    <w:p w:rsidR="00A07A52" w:rsidRDefault="00A07A52">
      <w:pPr>
        <w:pStyle w:val="ConsPlusNormal"/>
        <w:ind w:firstLine="540"/>
        <w:jc w:val="both"/>
      </w:pPr>
      <w:r>
        <w:t>2. В ходе проведения экспертизы сведений, содержащихся в отчетах по итогам проведенных контрольных мероприятий, специалисты, осуществляющие экспертизу, имеют право запрашивать у лиц, внесших отчет/информацию, дополнительные сведения и/или самостоятельно получать их из других источников в соответствии с полномочиями, имеющимися у данного специалиста в части получения сведений.</w:t>
      </w:r>
    </w:p>
    <w:p w:rsidR="00A07A52" w:rsidRDefault="00A07A52">
      <w:pPr>
        <w:pStyle w:val="ConsPlusNormal"/>
        <w:ind w:firstLine="540"/>
        <w:jc w:val="both"/>
      </w:pPr>
      <w:r>
        <w:t>4. Заключение по итогам проведенной экспертизы направляется лицу, внесшему отчет/информацию для устранения замечаний и/или пояснения по ним. При этом наличие разногласий между лицом, внесшим отчет/информацию, и экспертом, замечаний и предложений к отчету или информации не является основанием для снятия их с рассмотрения. Заключение по итогам проведенной экспертизы подлежит рассмотрению разработчиком в течение 10 дней.</w:t>
      </w:r>
    </w:p>
    <w:p w:rsidR="00A07A52" w:rsidRDefault="00A07A52">
      <w:pPr>
        <w:pStyle w:val="ConsPlusNormal"/>
        <w:ind w:firstLine="540"/>
        <w:jc w:val="both"/>
      </w:pPr>
      <w:r>
        <w:t>По истечении данного срока в Думу города поступает дополнительная информация по поставленным экспертом вопросам или измененный отчет/информация (с указанием, какие именно изменения были внесены), если разработчик посчитает необходимым внести изменения в отчет/информацию на основании результатов экспертизы.</w:t>
      </w:r>
    </w:p>
    <w:p w:rsidR="00A07A52" w:rsidRDefault="00A07A52">
      <w:pPr>
        <w:pStyle w:val="ConsPlusNormal"/>
        <w:ind w:firstLine="540"/>
        <w:jc w:val="both"/>
      </w:pPr>
      <w:r>
        <w:lastRenderedPageBreak/>
        <w:t>Также в Думу города по истечении срока, указанного в настоящем пункте, поступают от разработчика пояснения по каждой внесенной в отчет/информацию поправке или пояснения по сведениям, которые содержатся в заключении, составленном по итогам проведенной экспертизы, с которыми разработчик не согласен, с обоснованием мнения разработчика.</w:t>
      </w:r>
    </w:p>
    <w:p w:rsidR="00A07A52" w:rsidRDefault="00A07A52">
      <w:pPr>
        <w:pStyle w:val="ConsPlusNormal"/>
        <w:ind w:firstLine="540"/>
        <w:jc w:val="both"/>
      </w:pPr>
      <w:r>
        <w:t>5. В случае если по результатам экспертизы между разработчиком и экспертом остались неустранимые разногласия по существу отчета/информации, то вопрос в обязательном порядке выносится на рассмотрение одной из постоянных комиссий Думы города или рабочих групп.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8. Использование результатов контрольных мероприятий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 xml:space="preserve">1. По результатам контрольных мероприятий Думой города принимается решение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Думы города.</w:t>
      </w:r>
    </w:p>
    <w:p w:rsidR="00A07A52" w:rsidRDefault="00A07A52">
      <w:pPr>
        <w:pStyle w:val="ConsPlusNormal"/>
        <w:ind w:firstLine="540"/>
        <w:jc w:val="both"/>
      </w:pPr>
      <w:r>
        <w:t>2. При обнаружении Думой города фактов нарушения действующего законодательства или недостатков правового регулирования правоотношений в области местного самоуправления на территории города Покачи Дума города вправе принять одно из следующих решений:</w:t>
      </w:r>
    </w:p>
    <w:p w:rsidR="00A07A52" w:rsidRDefault="00A07A52">
      <w:pPr>
        <w:pStyle w:val="ConsPlusNormal"/>
        <w:ind w:firstLine="540"/>
        <w:jc w:val="both"/>
      </w:pPr>
      <w:r>
        <w:t xml:space="preserve">1) поручить администрации города устранить выявленные нарушения федеральных законов, законов Ханты-Мансийского автономного округа - Югры, иных нормативных правовых актов органов государственной власти, </w:t>
      </w:r>
      <w:hyperlink r:id="rId26" w:history="1">
        <w:r>
          <w:rPr>
            <w:color w:val="0000FF"/>
          </w:rPr>
          <w:t>Устава</w:t>
        </w:r>
      </w:hyperlink>
      <w:r>
        <w:t xml:space="preserve"> города Покачи, решений Думы города и постановлений администрации города;</w:t>
      </w:r>
    </w:p>
    <w:p w:rsidR="00A07A52" w:rsidRDefault="00A07A52">
      <w:pPr>
        <w:pStyle w:val="ConsPlusNormal"/>
        <w:ind w:firstLine="540"/>
        <w:jc w:val="both"/>
      </w:pPr>
      <w:r>
        <w:t>2) принять муниципальные правовые акты;</w:t>
      </w:r>
    </w:p>
    <w:p w:rsidR="00A07A52" w:rsidRDefault="00A07A52">
      <w:pPr>
        <w:pStyle w:val="ConsPlusNormal"/>
        <w:ind w:firstLine="540"/>
        <w:jc w:val="both"/>
      </w:pPr>
      <w:r>
        <w:t>3) передать материалы проверки в правоохранительные органы для правовой оценки;</w:t>
      </w:r>
    </w:p>
    <w:p w:rsidR="00A07A52" w:rsidRDefault="00A07A52">
      <w:pPr>
        <w:pStyle w:val="ConsPlusNormal"/>
        <w:ind w:firstLine="540"/>
        <w:jc w:val="both"/>
      </w:pPr>
      <w:r>
        <w:t>4) опубликовать данные проверки в средствах массовой информации;</w:t>
      </w:r>
    </w:p>
    <w:p w:rsidR="00A07A52" w:rsidRDefault="00A07A52">
      <w:pPr>
        <w:pStyle w:val="ConsPlusNormal"/>
        <w:ind w:firstLine="540"/>
        <w:jc w:val="both"/>
      </w:pPr>
      <w:r>
        <w:t>5) поручить органам местного самоуправления принять меры с целью недопущения нарушения действующего законодательства;</w:t>
      </w:r>
    </w:p>
    <w:p w:rsidR="00A07A52" w:rsidRDefault="00A07A52">
      <w:pPr>
        <w:pStyle w:val="ConsPlusNormal"/>
        <w:ind w:firstLine="540"/>
        <w:jc w:val="both"/>
      </w:pPr>
      <w:r>
        <w:t>6) внести в соответствующий орган местного самоуправления предложения об устранении недостатков правового регулирования.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9. Правотворческая инициатива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 xml:space="preserve">1. По результатам контрольных мероприятий депутаты Думы города в соответствии со </w:t>
      </w:r>
      <w:hyperlink r:id="rId27" w:history="1">
        <w:r>
          <w:rPr>
            <w:color w:val="0000FF"/>
          </w:rPr>
          <w:t>статьей 34</w:t>
        </w:r>
      </w:hyperlink>
      <w:r>
        <w:t xml:space="preserve"> Устава города Покачи могут вносить на рассмотрение главы города проекты муниципальных правовых актов (далее - проект правового акта), утверждение которых относится к компетенции главы города.</w:t>
      </w:r>
    </w:p>
    <w:p w:rsidR="00A07A52" w:rsidRDefault="00A07A52">
      <w:pPr>
        <w:pStyle w:val="ConsPlusNormal"/>
        <w:ind w:firstLine="540"/>
        <w:jc w:val="both"/>
      </w:pPr>
      <w:r>
        <w:t>Такие проекты правовых актов направляются главе города по согласованию с председателем Думы города. Глава города, рассмотрев такие проекты правовых актов, в течение месяца утверждает этот проект либо сообщает депутатам Думы города причины, по которым проект правового акта не был утвержден главой города.</w:t>
      </w:r>
    </w:p>
    <w:p w:rsidR="00A07A52" w:rsidRDefault="00A07A52">
      <w:pPr>
        <w:pStyle w:val="ConsPlusNormal"/>
        <w:ind w:firstLine="540"/>
        <w:jc w:val="both"/>
      </w:pPr>
      <w:r>
        <w:t>2. Решение главы города об утверждении проекта правового акта, внесенного депутатами в порядке правотворческой инициативы, доводится до сведения всех депутатов.</w:t>
      </w:r>
    </w:p>
    <w:p w:rsidR="00A07A52" w:rsidRDefault="00A07A52">
      <w:pPr>
        <w:pStyle w:val="ConsPlusNormal"/>
        <w:ind w:firstLine="540"/>
        <w:jc w:val="both"/>
      </w:pPr>
      <w:bookmarkStart w:id="4" w:name="P227"/>
      <w:bookmarkEnd w:id="4"/>
      <w:r>
        <w:t>3. Повторное внесение одного и того же проекта правового акта (подлежащего утверждению главой города) на рассмотрение главы города в течение одного года не допускается.</w:t>
      </w:r>
    </w:p>
    <w:p w:rsidR="00A07A52" w:rsidRDefault="00A07A52">
      <w:pPr>
        <w:pStyle w:val="ConsPlusNormal"/>
        <w:ind w:firstLine="540"/>
        <w:jc w:val="both"/>
      </w:pPr>
      <w:r>
        <w:t xml:space="preserve">Правовой акт, внесенный на рассмотрение главы города и не утвержденный им, может быть повторно внесен на рассмотрение главы города до истечения срока, указанного в </w:t>
      </w:r>
      <w:hyperlink w:anchor="P227" w:history="1">
        <w:r>
          <w:rPr>
            <w:color w:val="0000FF"/>
          </w:rPr>
          <w:t>абзаце первом</w:t>
        </w:r>
      </w:hyperlink>
      <w:r>
        <w:t xml:space="preserve"> настоящего пункта, если причины, по которым он не был утвержден, утратили актуальность.</w:t>
      </w:r>
    </w:p>
    <w:p w:rsidR="00A07A52" w:rsidRDefault="00A07A52">
      <w:pPr>
        <w:pStyle w:val="ConsPlusNormal"/>
        <w:ind w:firstLine="540"/>
        <w:jc w:val="both"/>
      </w:pPr>
      <w:bookmarkStart w:id="5" w:name="P229"/>
      <w:bookmarkEnd w:id="5"/>
      <w:r>
        <w:t>3. Проекты решений Думы города, предусматривающие увеличение расходов бюджета города и направляемые главе города для дачи заключений, должны быть рассмотрены главой города в срок, не превышающий 10 дней со дня получения главой города согласованного администрацией города проекта решения Думы города.</w:t>
      </w:r>
    </w:p>
    <w:p w:rsidR="00A07A52" w:rsidRDefault="00A07A52">
      <w:pPr>
        <w:pStyle w:val="ConsPlusNormal"/>
        <w:ind w:firstLine="540"/>
        <w:jc w:val="both"/>
      </w:pPr>
      <w:r>
        <w:t>В случае если глава города отказывается дать заключение по этому проекту решения, то в течение 10 дней со дня поступления проекта решения Думы города главе города он сообщает причины, по которым отказывается дать заключение.</w:t>
      </w:r>
    </w:p>
    <w:p w:rsidR="00A07A52" w:rsidRDefault="00A07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A52" w:rsidRDefault="00A07A5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07A52" w:rsidRDefault="00A07A52">
      <w:pPr>
        <w:pStyle w:val="ConsPlusNormal"/>
        <w:ind w:firstLine="540"/>
        <w:jc w:val="both"/>
      </w:pPr>
      <w:r>
        <w:rPr>
          <w:color w:val="0A2666"/>
        </w:rPr>
        <w:lastRenderedPageBreak/>
        <w:t>В официальном тексте документа, видимо, допущена опечатка: статья 12 в настоящем Положении отсутствует, имеется в виду часть 3 статья 9.</w:t>
      </w:r>
    </w:p>
    <w:p w:rsidR="00A07A52" w:rsidRDefault="00A07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7A52" w:rsidRDefault="00A07A52">
      <w:pPr>
        <w:pStyle w:val="ConsPlusNormal"/>
        <w:ind w:firstLine="540"/>
        <w:jc w:val="both"/>
      </w:pPr>
      <w:r>
        <w:t xml:space="preserve">4. В случае если отказ дать заключение на проект решения Думы города не направлен в Думу города в срок, установленный в </w:t>
      </w:r>
      <w:hyperlink w:anchor="P229" w:history="1">
        <w:r>
          <w:rPr>
            <w:color w:val="0000FF"/>
          </w:rPr>
          <w:t>части 3 статьи 12</w:t>
        </w:r>
      </w:hyperlink>
      <w:r>
        <w:t xml:space="preserve"> настоящего Положения, то Думой города данный проект рассматривается как проект, на который получено заключение главы города.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10. Контроль за осуществлением контрольных полномочий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1. Общий контроль за реализацией контрольных полномочий Думы осуществляет председатель Думы города.</w:t>
      </w:r>
    </w:p>
    <w:p w:rsidR="00A07A52" w:rsidRDefault="00A07A52">
      <w:pPr>
        <w:pStyle w:val="ConsPlusNormal"/>
        <w:ind w:firstLine="540"/>
        <w:jc w:val="both"/>
      </w:pPr>
      <w:r>
        <w:t>2. Текущий контроль за исполнением решений Думы города, ее постоянных комиссий, протокольных поручений Думы города осуществляют постоянные комиссии Думы города и специалисты аппарата Думы города.</w:t>
      </w:r>
    </w:p>
    <w:p w:rsidR="00A07A52" w:rsidRDefault="00A07A52">
      <w:pPr>
        <w:pStyle w:val="ConsPlusNormal"/>
        <w:ind w:firstLine="540"/>
        <w:jc w:val="both"/>
      </w:pPr>
      <w:r>
        <w:t>3. Специалисты аппарата Думы города, ответственные за контроль:</w:t>
      </w:r>
    </w:p>
    <w:p w:rsidR="00A07A52" w:rsidRDefault="00A07A52">
      <w:pPr>
        <w:pStyle w:val="ConsPlusNormal"/>
        <w:ind w:firstLine="540"/>
        <w:jc w:val="both"/>
      </w:pPr>
      <w:r>
        <w:t>а) ведут документацию контрольных дел;</w:t>
      </w:r>
    </w:p>
    <w:p w:rsidR="00A07A52" w:rsidRDefault="00A07A52">
      <w:pPr>
        <w:pStyle w:val="ConsPlusNormal"/>
        <w:ind w:firstLine="540"/>
        <w:jc w:val="both"/>
      </w:pPr>
      <w:r>
        <w:t>б) в установленные сроки готовят информацию о ходе выполнения контрольных решений и представляют ее председателю Думы города.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Статья 11. Ответственность по настоящему Положению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ind w:firstLine="540"/>
        <w:jc w:val="both"/>
      </w:pPr>
      <w:r>
        <w:t>1. Должностные лица несут ответственность за неисполнение требований настоящего Положения в соответствии с действующим законодательством.</w:t>
      </w: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jc w:val="both"/>
      </w:pPr>
    </w:p>
    <w:p w:rsidR="00A07A52" w:rsidRDefault="00A07A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AC2" w:rsidRDefault="004E6AC2">
      <w:bookmarkStart w:id="6" w:name="_GoBack"/>
      <w:bookmarkEnd w:id="6"/>
    </w:p>
    <w:sectPr w:rsidR="004E6AC2" w:rsidSect="0022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52"/>
    <w:rsid w:val="000D4711"/>
    <w:rsid w:val="004E6AC2"/>
    <w:rsid w:val="00A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A07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A07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7A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7A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4CDE233DC03AD38992ED4A8E54253816D4E1826DCF614B8DD39F0C7DB02E628A3679B2B94ABD2417AEDC9ZBB2F" TargetMode="External"/><Relationship Id="rId13" Type="http://schemas.openxmlformats.org/officeDocument/2006/relationships/hyperlink" Target="consultantplus://offline/ref=A394CDE233DC03AD38992ED4A8E54253816D4E1820DBF611B8D164FACF820EE4Z2BFF" TargetMode="External"/><Relationship Id="rId18" Type="http://schemas.openxmlformats.org/officeDocument/2006/relationships/hyperlink" Target="consultantplus://offline/ref=A394CDE233DC03AD38992ED4A8E54253816D4E1826DFF615B0DB39F0C7DB02E628A3679B2B94ABD2417AEBCAZBB0F" TargetMode="External"/><Relationship Id="rId26" Type="http://schemas.openxmlformats.org/officeDocument/2006/relationships/hyperlink" Target="consultantplus://offline/ref=A394CDE233DC03AD38992ED4A8E54253816D4E1826DCF614B8DD39F0C7DB02E628ZAB3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94CDE233DC03AD38992ED4A8E54253816D4E1826DCF614B8DD39F0C7DB02E628ZAB3F" TargetMode="External"/><Relationship Id="rId7" Type="http://schemas.openxmlformats.org/officeDocument/2006/relationships/hyperlink" Target="consultantplus://offline/ref=A394CDE233DC03AD38992ED4A8E54253816D4E1826DCF614B8DD39F0C7DB02E628A3679B2B94ABD2417BEBCCZBB5F" TargetMode="External"/><Relationship Id="rId12" Type="http://schemas.openxmlformats.org/officeDocument/2006/relationships/hyperlink" Target="consultantplus://offline/ref=A394CDE233DC03AD38992ED4A8E54253816D4E1821DBF715B6D164FACF820EE4Z2BFF" TargetMode="External"/><Relationship Id="rId17" Type="http://schemas.openxmlformats.org/officeDocument/2006/relationships/hyperlink" Target="consultantplus://offline/ref=A394CDE233DC03AD38992ED4A8E54253816D4E1826DCF614B8DD39F0C7DB02E628ZAB3F" TargetMode="External"/><Relationship Id="rId25" Type="http://schemas.openxmlformats.org/officeDocument/2006/relationships/hyperlink" Target="consultantplus://offline/ref=A394CDE233DC03AD38992ED4A8E54253816D4E1826DFF615B0DB39F0C7DB02E628A3679B2B94ABD2417AEBCAZBB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94CDE233DC03AD38992ED4A8E54253816D4E1826DCF614B8DD39F0C7DB02E628ZAB3F" TargetMode="External"/><Relationship Id="rId20" Type="http://schemas.openxmlformats.org/officeDocument/2006/relationships/hyperlink" Target="consultantplus://offline/ref=A394CDE233DC03AD38992ED4A8E54253816D4E1826DCF614B8DD39F0C7DB02E628ZAB3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4CDE233DC03AD389930D9BE89155C866F141524D4F447EC8E3FA7988B04B368E361CE68D0A2D1Z4B4F" TargetMode="External"/><Relationship Id="rId11" Type="http://schemas.openxmlformats.org/officeDocument/2006/relationships/hyperlink" Target="consultantplus://offline/ref=A394CDE233DC03AD38992ED4A8E54253816D4E1821DDF817B3D164FACF820EE4Z2BFF" TargetMode="External"/><Relationship Id="rId24" Type="http://schemas.openxmlformats.org/officeDocument/2006/relationships/hyperlink" Target="consultantplus://offline/ref=A394CDE233DC03AD38992ED4A8E54253816D4E1826DCF616B5D839F0C7DB02E628A3679B2B94ABD2417AEBC9ZBBA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94CDE233DC03AD38992ED4A8E54253816D4E1826DDFC14B6D839F0C7DB02E628A3679B2B94ABD2417AEBC8ZBBAF" TargetMode="External"/><Relationship Id="rId23" Type="http://schemas.openxmlformats.org/officeDocument/2006/relationships/hyperlink" Target="consultantplus://offline/ref=A394CDE233DC03AD38992ED4A8E54253816D4E1826DCF614B8DD39F0C7DB02E628ZAB3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394CDE233DC03AD38992ED4A8E54253816D4E182FD9F819B2D164FACF820EE4Z2BFF" TargetMode="External"/><Relationship Id="rId19" Type="http://schemas.openxmlformats.org/officeDocument/2006/relationships/hyperlink" Target="consultantplus://offline/ref=A394CDE233DC03AD38992ED4A8E54253816D4E1826DEFD13B8DC39F0C7DB02E628A3679B2B94ABD2417AEBC9ZBB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4CDE233DC03AD38992ED4A8E54253816D4E1826DFF615B0DB39F0C7DB02E628A3679B2B94ABD2417AE3CAZBB4F" TargetMode="External"/><Relationship Id="rId14" Type="http://schemas.openxmlformats.org/officeDocument/2006/relationships/hyperlink" Target="consultantplus://offline/ref=A394CDE233DC03AD38992ED4A8E54253816D4E1820DBF915B1D164FACF820EE4Z2BFF" TargetMode="External"/><Relationship Id="rId22" Type="http://schemas.openxmlformats.org/officeDocument/2006/relationships/hyperlink" Target="consultantplus://offline/ref=A394CDE233DC03AD38992ED4A8E54253816D4E1826DFF615B0DB39F0C7DB02E628A3679B2B94ABD2417AEBCAZBB0F" TargetMode="External"/><Relationship Id="rId27" Type="http://schemas.openxmlformats.org/officeDocument/2006/relationships/hyperlink" Target="consultantplus://offline/ref=A394CDE233DC03AD38992ED4A8E54253816D4E1826DCF614B8DD39F0C7DB02E628A3679B2B94ABD2417AEEC8ZB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</cp:revision>
  <dcterms:created xsi:type="dcterms:W3CDTF">2016-06-07T05:01:00Z</dcterms:created>
  <dcterms:modified xsi:type="dcterms:W3CDTF">2016-06-07T05:01:00Z</dcterms:modified>
</cp:coreProperties>
</file>