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Председателя Думы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5"/>
        <w:gridCol w:w="1708"/>
        <w:gridCol w:w="1163"/>
        <w:gridCol w:w="788"/>
        <w:gridCol w:w="1090"/>
        <w:gridCol w:w="1512"/>
        <w:gridCol w:w="1117"/>
        <w:gridCol w:w="788"/>
        <w:gridCol w:w="1345"/>
        <w:gridCol w:w="2419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1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2934793,89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57,4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Par122"/>
      <w:bookmarkEnd w:id="0"/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C</w:t>
      </w:r>
      <w:r w:rsidRPr="0030219A">
        <w:rPr>
          <w:rFonts w:ascii="Times New Roman" w:hAnsi="Times New Roman"/>
          <w:b/>
          <w:sz w:val="24"/>
          <w:szCs w:val="24"/>
          <w:lang w:eastAsia="ru-RU"/>
        </w:rPr>
        <w:t>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Помощника Председателя Думы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59"/>
        <w:gridCol w:w="1402"/>
        <w:gridCol w:w="1757"/>
        <w:gridCol w:w="782"/>
        <w:gridCol w:w="1082"/>
        <w:gridCol w:w="1459"/>
        <w:gridCol w:w="2009"/>
        <w:gridCol w:w="782"/>
        <w:gridCol w:w="1174"/>
        <w:gridCol w:w="1939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150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Шкурихин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Вячеслав Александрович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1256576,41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(1/8 доля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84,3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 ВАЗ 2190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Часть общего имущества в многоквартирном доме в виде помещения (колясочная)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104073,23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(1/8 доля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Гаражный бокс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84,3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30,7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1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(1/4 доля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(1/4 доля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(1/4 доля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Председателя контрольно-счетной палаты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3"/>
        <w:gridCol w:w="1571"/>
        <w:gridCol w:w="1205"/>
        <w:gridCol w:w="795"/>
        <w:gridCol w:w="1100"/>
        <w:gridCol w:w="1510"/>
        <w:gridCol w:w="1127"/>
        <w:gridCol w:w="795"/>
        <w:gridCol w:w="1358"/>
        <w:gridCol w:w="2441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117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Сумина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1628243,48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66,4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Руководителя аппарата Думы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5"/>
        <w:gridCol w:w="1457"/>
        <w:gridCol w:w="1313"/>
        <w:gridCol w:w="782"/>
        <w:gridCol w:w="1082"/>
        <w:gridCol w:w="1443"/>
        <w:gridCol w:w="2009"/>
        <w:gridCol w:w="782"/>
        <w:gridCol w:w="1236"/>
        <w:gridCol w:w="2116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Чурина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1943528,41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Тойота Лэнд 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Крузер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Прадо 150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Часть общего имущества в многоквартирном доме в виде помещения (колясочная)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701549,59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 УАЗ 3153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Часть общего имущества в многоквартирном доме в виде помещения (колясочная)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68,2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Часть общего имущества в многоквартирном доме в виде помещения (колясочная)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общего имущества в </w:t>
            </w: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многоквартирном доме в виде помещения (колясочная)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68,2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Часть общего имущества в многоквартирном доме в виде помещения (колясочная)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Заместитель Председателя контрольно-счетной палаты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5"/>
        <w:gridCol w:w="1567"/>
        <w:gridCol w:w="1203"/>
        <w:gridCol w:w="794"/>
        <w:gridCol w:w="1098"/>
        <w:gridCol w:w="1507"/>
        <w:gridCol w:w="1157"/>
        <w:gridCol w:w="794"/>
        <w:gridCol w:w="1355"/>
        <w:gridCol w:w="2435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Константиновна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1437401,08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54.4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677854,51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Рио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Инспектора контрольно-счетной палаты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6"/>
        <w:gridCol w:w="1492"/>
        <w:gridCol w:w="1757"/>
        <w:gridCol w:w="782"/>
        <w:gridCol w:w="1082"/>
        <w:gridCol w:w="1469"/>
        <w:gridCol w:w="1108"/>
        <w:gridCol w:w="782"/>
        <w:gridCol w:w="1297"/>
        <w:gridCol w:w="2290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Колтырин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845057,51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(1/3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(1/3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67,2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(1/3 доли в праве </w:t>
            </w: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67,2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(1/3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Инспектора контрольно-счетной палаты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3"/>
        <w:gridCol w:w="1571"/>
        <w:gridCol w:w="1205"/>
        <w:gridCol w:w="795"/>
        <w:gridCol w:w="1100"/>
        <w:gridCol w:w="1510"/>
        <w:gridCol w:w="1127"/>
        <w:gridCol w:w="795"/>
        <w:gridCol w:w="1358"/>
        <w:gridCol w:w="2441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Попкова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Викторовна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853319,55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Инспектора контрольно-счетной палаты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35"/>
        <w:gridCol w:w="1567"/>
        <w:gridCol w:w="1203"/>
        <w:gridCol w:w="794"/>
        <w:gridCol w:w="1098"/>
        <w:gridCol w:w="1507"/>
        <w:gridCol w:w="1157"/>
        <w:gridCol w:w="794"/>
        <w:gridCol w:w="1355"/>
        <w:gridCol w:w="2435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Зырянова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Анастасия Валентиновна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666570,17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Специалиста-эксперта аппарата Думы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3"/>
        <w:gridCol w:w="1407"/>
        <w:gridCol w:w="1757"/>
        <w:gridCol w:w="782"/>
        <w:gridCol w:w="1082"/>
        <w:gridCol w:w="1419"/>
        <w:gridCol w:w="2009"/>
        <w:gridCol w:w="782"/>
        <w:gridCol w:w="1180"/>
        <w:gridCol w:w="1954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Кравец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Евгения Витальевна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787748,69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(1/3 доли в праве </w:t>
            </w: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67,8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общего имущества в многоквартирном </w:t>
            </w: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доме в виде помещения (колясочная)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2,7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1044974,05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(1/6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 ВАЗ 21213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(1/3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(1/6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Специалиста-эксперта аппарата Думы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3"/>
        <w:gridCol w:w="1407"/>
        <w:gridCol w:w="1757"/>
        <w:gridCol w:w="782"/>
        <w:gridCol w:w="1082"/>
        <w:gridCol w:w="1419"/>
        <w:gridCol w:w="2009"/>
        <w:gridCol w:w="782"/>
        <w:gridCol w:w="1180"/>
        <w:gridCol w:w="1954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</w:t>
            </w: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имущества и транспортных средств, принадлежащих на праве собственности </w:t>
            </w: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Цуглевич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Ольга Сергеевна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1086451,34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1359166,31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(3/5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 Опель Астра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Часть общего имущества в многоквартирном доме в виде помещения (колясочная)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362500,00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(1/5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362500,00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(1/5 доли в праве собственности)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Специалиста-эксперта аппарата Думы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7"/>
        <w:gridCol w:w="1498"/>
        <w:gridCol w:w="1757"/>
        <w:gridCol w:w="782"/>
        <w:gridCol w:w="1082"/>
        <w:gridCol w:w="1439"/>
        <w:gridCol w:w="1108"/>
        <w:gridCol w:w="782"/>
        <w:gridCol w:w="1300"/>
        <w:gridCol w:w="2300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Фанилевна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181095,40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(1/3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68,1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Лада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Калина 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 xml:space="preserve"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</w:t>
      </w:r>
      <w:r w:rsidRPr="0030219A">
        <w:rPr>
          <w:rFonts w:ascii="Times New Roman" w:hAnsi="Times New Roman"/>
          <w:sz w:val="24"/>
          <w:szCs w:val="24"/>
          <w:lang w:eastAsia="ru-RU"/>
        </w:rPr>
        <w:lastRenderedPageBreak/>
        <w:t>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Главного специалиста аппарата Думы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3"/>
        <w:gridCol w:w="1407"/>
        <w:gridCol w:w="1757"/>
        <w:gridCol w:w="782"/>
        <w:gridCol w:w="1082"/>
        <w:gridCol w:w="1419"/>
        <w:gridCol w:w="2009"/>
        <w:gridCol w:w="782"/>
        <w:gridCol w:w="1180"/>
        <w:gridCol w:w="1954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Дегтярева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Юлия Павловна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1450886,45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(2/3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Часть общего имущества в многоквартирном доме в виде помещения (колясочная)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1299226,35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Форд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Фокус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Тойота 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Раф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(1/3 доли в праве собственности)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Default="0030219A" w:rsidP="0030219A">
      <w:pPr>
        <w:pStyle w:val="a3"/>
        <w:rPr>
          <w:rFonts w:ascii="Times New Roman" w:hAnsi="Times New Roman"/>
          <w:sz w:val="24"/>
          <w:szCs w:val="24"/>
          <w:lang w:val="en-US" w:eastAsia="ru-RU"/>
        </w:rPr>
      </w:pP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Главного специалиста аппарата Думы города </w:t>
      </w:r>
      <w:proofErr w:type="spellStart"/>
      <w:r w:rsidRPr="0030219A">
        <w:rPr>
          <w:rFonts w:ascii="Times New Roman" w:hAnsi="Times New Roman"/>
          <w:b/>
          <w:sz w:val="24"/>
          <w:szCs w:val="24"/>
          <w:u w:val="single"/>
          <w:lang w:eastAsia="ru-RU"/>
        </w:rPr>
        <w:t>Покачи</w:t>
      </w:r>
      <w:proofErr w:type="spellEnd"/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219A">
        <w:rPr>
          <w:rFonts w:ascii="Times New Roman" w:hAnsi="Times New Roman"/>
          <w:sz w:val="24"/>
          <w:szCs w:val="24"/>
          <w:lang w:eastAsia="ru-RU"/>
        </w:rPr>
        <w:t>(полное наименование должности)</w:t>
      </w:r>
    </w:p>
    <w:p w:rsidR="0030219A" w:rsidRPr="0030219A" w:rsidRDefault="0030219A" w:rsidP="0030219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19A">
        <w:rPr>
          <w:rFonts w:ascii="Times New Roman" w:hAnsi="Times New Roman"/>
          <w:b/>
          <w:sz w:val="24"/>
          <w:szCs w:val="24"/>
          <w:lang w:eastAsia="ru-RU"/>
        </w:rPr>
        <w:t>за период с 1 января по 31 декабря 2014 года</w:t>
      </w:r>
      <w:bookmarkStart w:id="1" w:name="_GoBack"/>
      <w:bookmarkEnd w:id="1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1499"/>
        <w:gridCol w:w="1757"/>
        <w:gridCol w:w="782"/>
        <w:gridCol w:w="1082"/>
        <w:gridCol w:w="1430"/>
        <w:gridCol w:w="1108"/>
        <w:gridCol w:w="782"/>
        <w:gridCol w:w="1301"/>
        <w:gridCol w:w="2304"/>
      </w:tblGrid>
      <w:tr w:rsidR="0030219A" w:rsidRPr="0030219A" w:rsidTr="0030219A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Годовой доход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и транспортных средств, принадлежащих на праве собственности (источники получения средств, за счет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совершена сделка) </w:t>
            </w:r>
            <w:hyperlink w:anchor="Par122" w:history="1">
              <w:r w:rsidRPr="003021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 имущества,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 источниках получения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средств, за счет которых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совершена сделка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приобретению ценных бумаг, акций (долей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участия, паев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уставных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(складочных) 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капиталах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организаций) </w:t>
            </w:r>
            <w:hyperlink w:anchor="Par122" w:history="1">
              <w:r w:rsidRPr="0030219A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0219A" w:rsidRPr="0030219A" w:rsidTr="003021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Транс-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портные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(вид,</w:t>
            </w:r>
            <w:proofErr w:type="gram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марка)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Пло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Колтырина</w:t>
            </w:r>
            <w:proofErr w:type="spellEnd"/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Яна Евгеньевна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357266,66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(1/6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90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1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(1/6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19A" w:rsidRPr="0030219A" w:rsidTr="0030219A">
        <w:trPr>
          <w:trHeight w:val="375"/>
          <w:tblCellSpacing w:w="0" w:type="dxa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2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(1/3 доли в праве собственности)</w:t>
            </w:r>
          </w:p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19A" w:rsidRPr="0030219A" w:rsidRDefault="0030219A" w:rsidP="0030219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219A">
        <w:rPr>
          <w:rFonts w:ascii="Times New Roman" w:hAnsi="Times New Roman"/>
          <w:sz w:val="24"/>
          <w:szCs w:val="24"/>
          <w:lang w:eastAsia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0219A" w:rsidRPr="0030219A" w:rsidRDefault="0030219A" w:rsidP="0030219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12D6B" w:rsidRPr="0030219A" w:rsidRDefault="0030219A" w:rsidP="0030219A">
      <w:pPr>
        <w:pStyle w:val="a3"/>
        <w:rPr>
          <w:rFonts w:ascii="Times New Roman" w:hAnsi="Times New Roman"/>
          <w:sz w:val="24"/>
          <w:szCs w:val="24"/>
        </w:rPr>
      </w:pPr>
    </w:p>
    <w:sectPr w:rsidR="00712D6B" w:rsidRPr="0030219A" w:rsidSect="00302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A"/>
    <w:rsid w:val="001E50ED"/>
    <w:rsid w:val="0030219A"/>
    <w:rsid w:val="0098768C"/>
    <w:rsid w:val="00AF264D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4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30219A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0219A"/>
    <w:rPr>
      <w:color w:val="800000"/>
      <w:u w:val="single"/>
    </w:rPr>
  </w:style>
  <w:style w:type="paragraph" w:styleId="a8">
    <w:name w:val="Normal (Web)"/>
    <w:basedOn w:val="a"/>
    <w:uiPriority w:val="99"/>
    <w:unhideWhenUsed/>
    <w:rsid w:val="0030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4D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30219A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0219A"/>
    <w:rPr>
      <w:color w:val="800000"/>
      <w:u w:val="single"/>
    </w:rPr>
  </w:style>
  <w:style w:type="paragraph" w:styleId="a8">
    <w:name w:val="Normal (Web)"/>
    <w:basedOn w:val="a"/>
    <w:uiPriority w:val="99"/>
    <w:unhideWhenUsed/>
    <w:rsid w:val="0030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2015-04-30T07:02:00Z</dcterms:created>
  <dcterms:modified xsi:type="dcterms:W3CDTF">2015-04-30T07:11:00Z</dcterms:modified>
</cp:coreProperties>
</file>