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7E" w:rsidRDefault="0056037E" w:rsidP="0056037E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D7B3D3" wp14:editId="6D1A699C">
            <wp:extent cx="685800" cy="777240"/>
            <wp:effectExtent l="0" t="0" r="0" b="3810"/>
            <wp:docPr id="1" name="Рисунок 1" descr="Описание: Описание: 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7E" w:rsidRDefault="0056037E" w:rsidP="0056037E">
      <w:pPr>
        <w:keepNext/>
        <w:tabs>
          <w:tab w:val="left" w:pos="3210"/>
        </w:tabs>
        <w:suppressAutoHyphens/>
        <w:overflowPunct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ar-SA"/>
        </w:rPr>
        <w:t>ДУМА ГОРОДА ПОКАЧИ</w:t>
      </w:r>
    </w:p>
    <w:p w:rsidR="0056037E" w:rsidRDefault="0056037E" w:rsidP="0056037E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Ханты-Мансийский автономный округ-Югра</w:t>
      </w:r>
    </w:p>
    <w:p w:rsidR="0056037E" w:rsidRDefault="0056037E" w:rsidP="0056037E">
      <w:pPr>
        <w:keepNext/>
        <w:suppressAutoHyphens/>
        <w:overflowPunct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8131A3" w:rsidRPr="0056037E" w:rsidRDefault="008131A3" w:rsidP="0056037E">
      <w:pPr>
        <w:tabs>
          <w:tab w:val="left" w:pos="0"/>
        </w:tabs>
        <w:suppressAutoHyphens/>
        <w:overflowPunct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от 27.08.015 </w:t>
      </w:r>
      <w:r w:rsidR="0056037E" w:rsidRPr="0056037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</w:t>
      </w:r>
      <w:r w:rsidR="0056037E" w:rsidRPr="0056037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="0056037E" w:rsidRPr="0056037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="0056037E" w:rsidRPr="0056037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="0056037E" w:rsidRPr="0056037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                 № 75</w:t>
      </w:r>
      <w:bookmarkStart w:id="0" w:name="_GoBack"/>
      <w:bookmarkEnd w:id="0"/>
    </w:p>
    <w:p w:rsidR="0056037E" w:rsidRPr="005B5039" w:rsidRDefault="0056037E" w:rsidP="00286C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6037E" w:rsidRDefault="0056037E" w:rsidP="009744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56037E" w:rsidTr="0056037E">
        <w:tc>
          <w:tcPr>
            <w:tcW w:w="6062" w:type="dxa"/>
          </w:tcPr>
          <w:p w:rsidR="004D65D6" w:rsidRDefault="0056037E" w:rsidP="0056037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37E">
              <w:rPr>
                <w:rFonts w:ascii="Times New Roman" w:hAnsi="Times New Roman" w:cs="Times New Roman"/>
                <w:b/>
                <w:sz w:val="26"/>
                <w:szCs w:val="26"/>
              </w:rPr>
              <w:t>Об обращении депутатов Думы города</w:t>
            </w:r>
          </w:p>
          <w:p w:rsidR="0056037E" w:rsidRPr="0056037E" w:rsidRDefault="0056037E" w:rsidP="0056037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3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Нефтеюганска к временно </w:t>
            </w:r>
            <w:proofErr w:type="gramStart"/>
            <w:r w:rsidRPr="0056037E">
              <w:rPr>
                <w:rFonts w:ascii="Times New Roman" w:hAnsi="Times New Roman" w:cs="Times New Roman"/>
                <w:b/>
                <w:sz w:val="26"/>
                <w:szCs w:val="26"/>
              </w:rPr>
              <w:t>исполняющей</w:t>
            </w:r>
            <w:proofErr w:type="gramEnd"/>
          </w:p>
          <w:p w:rsidR="0056037E" w:rsidRPr="0056037E" w:rsidRDefault="0056037E" w:rsidP="004D65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3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обязанности Губернатора Ханты–Мансийского автономного округа-Югры Н.В. Комаровой </w:t>
            </w:r>
          </w:p>
        </w:tc>
      </w:tr>
    </w:tbl>
    <w:p w:rsidR="00462235" w:rsidRDefault="00462235" w:rsidP="00462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4E1" w:rsidRPr="00D077DD" w:rsidRDefault="009744E1" w:rsidP="00462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7F06" w:rsidRPr="00D077DD" w:rsidRDefault="00462235" w:rsidP="0056037E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7DD">
        <w:rPr>
          <w:rFonts w:ascii="Times New Roman" w:hAnsi="Times New Roman" w:cs="Times New Roman"/>
          <w:sz w:val="26"/>
          <w:szCs w:val="26"/>
        </w:rPr>
        <w:tab/>
        <w:t xml:space="preserve">Рассмотрев обращение депутатов Думы города </w:t>
      </w:r>
      <w:r w:rsidR="00CF04DC" w:rsidRPr="00D077DD">
        <w:rPr>
          <w:rFonts w:ascii="Times New Roman" w:hAnsi="Times New Roman" w:cs="Times New Roman"/>
          <w:sz w:val="26"/>
          <w:szCs w:val="26"/>
        </w:rPr>
        <w:t>Нефтеюганска</w:t>
      </w:r>
      <w:r w:rsidRPr="00D077DD">
        <w:rPr>
          <w:rFonts w:ascii="Times New Roman" w:hAnsi="Times New Roman" w:cs="Times New Roman"/>
          <w:sz w:val="26"/>
          <w:szCs w:val="26"/>
        </w:rPr>
        <w:t xml:space="preserve"> к временно исполняющей обязанности Губернатора Ханты-Мансийского автономного округа-Югры </w:t>
      </w:r>
      <w:r w:rsidR="004D65D6" w:rsidRPr="00D077DD">
        <w:rPr>
          <w:rFonts w:ascii="Times New Roman" w:hAnsi="Times New Roman" w:cs="Times New Roman"/>
          <w:sz w:val="26"/>
          <w:szCs w:val="26"/>
        </w:rPr>
        <w:t xml:space="preserve">Н.В. </w:t>
      </w:r>
      <w:r w:rsidRPr="00D077DD">
        <w:rPr>
          <w:rFonts w:ascii="Times New Roman" w:hAnsi="Times New Roman" w:cs="Times New Roman"/>
          <w:sz w:val="26"/>
          <w:szCs w:val="26"/>
        </w:rPr>
        <w:t xml:space="preserve">Комаровой в соответствии с </w:t>
      </w:r>
      <w:r w:rsidR="005B3712" w:rsidRPr="00D077DD">
        <w:rPr>
          <w:rFonts w:ascii="Times New Roman" w:hAnsi="Times New Roman" w:cs="Times New Roman"/>
          <w:sz w:val="26"/>
          <w:szCs w:val="26"/>
        </w:rPr>
        <w:t xml:space="preserve">частью 5 статьи 23 Регламента Думы города Покачи, утвержденного </w:t>
      </w:r>
      <w:r w:rsidR="004D65D6">
        <w:rPr>
          <w:rFonts w:ascii="Times New Roman" w:hAnsi="Times New Roman" w:cs="Times New Roman"/>
          <w:sz w:val="26"/>
          <w:szCs w:val="26"/>
        </w:rPr>
        <w:t xml:space="preserve"> </w:t>
      </w:r>
      <w:r w:rsidR="005B3712" w:rsidRPr="00D077DD">
        <w:rPr>
          <w:rFonts w:ascii="Times New Roman" w:hAnsi="Times New Roman" w:cs="Times New Roman"/>
          <w:sz w:val="26"/>
          <w:szCs w:val="26"/>
        </w:rPr>
        <w:t>решением Думы города Покачи от 22.10.2010 № 84, Дума города</w:t>
      </w:r>
    </w:p>
    <w:p w:rsidR="005B3712" w:rsidRPr="009744E1" w:rsidRDefault="005B3712" w:rsidP="0056037E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235" w:rsidRPr="009744E1" w:rsidRDefault="003E7F06" w:rsidP="0056037E">
      <w:pPr>
        <w:spacing w:after="0" w:line="32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E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E7F06" w:rsidRPr="009744E1" w:rsidRDefault="003E7F06" w:rsidP="0056037E">
      <w:pPr>
        <w:spacing w:after="0" w:line="32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3F61" w:rsidRDefault="0055007A" w:rsidP="0056037E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403B6">
        <w:rPr>
          <w:rFonts w:ascii="Times New Roman" w:hAnsi="Times New Roman" w:cs="Times New Roman"/>
          <w:sz w:val="26"/>
          <w:szCs w:val="26"/>
        </w:rPr>
        <w:t>Предложение Депутатов Думы города Нефтеюганска об обращении к временно исполняющей обязанности Губернатора Ханты-Мансийского автономного округа-Югры</w:t>
      </w:r>
      <w:r w:rsidR="00093F6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093F61">
        <w:rPr>
          <w:rFonts w:ascii="Times New Roman" w:hAnsi="Times New Roman" w:cs="Times New Roman"/>
          <w:sz w:val="26"/>
          <w:szCs w:val="26"/>
        </w:rPr>
        <w:t>содержащееся</w:t>
      </w:r>
      <w:proofErr w:type="gramEnd"/>
      <w:r w:rsidR="00093F61">
        <w:rPr>
          <w:rFonts w:ascii="Times New Roman" w:hAnsi="Times New Roman" w:cs="Times New Roman"/>
          <w:sz w:val="26"/>
          <w:szCs w:val="26"/>
        </w:rPr>
        <w:t xml:space="preserve"> в решении Думы города Нефтеюганска от 24.06.2015 № 1067-</w:t>
      </w:r>
      <w:r w:rsidR="00093F61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4D65D6">
        <w:rPr>
          <w:rFonts w:ascii="Times New Roman" w:hAnsi="Times New Roman" w:cs="Times New Roman"/>
          <w:sz w:val="26"/>
          <w:szCs w:val="26"/>
        </w:rPr>
        <w:t xml:space="preserve"> принять к сведению</w:t>
      </w:r>
      <w:r w:rsidR="00093F61">
        <w:rPr>
          <w:rFonts w:ascii="Times New Roman" w:hAnsi="Times New Roman" w:cs="Times New Roman"/>
          <w:sz w:val="26"/>
          <w:szCs w:val="26"/>
        </w:rPr>
        <w:t>.</w:t>
      </w:r>
    </w:p>
    <w:p w:rsidR="00D403B6" w:rsidRDefault="00093F61" w:rsidP="0056037E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Предложение Депутатов Думы города Нефтеюганска об обращении к временно исполняющей обязанности Губернатора Ханты-Мансийского автономного округа-Югры, содержащееся в решении Думы города Нефтеюганска от </w:t>
      </w:r>
      <w:r w:rsidR="00CD2D5B">
        <w:rPr>
          <w:rFonts w:ascii="Times New Roman" w:hAnsi="Times New Roman" w:cs="Times New Roman"/>
          <w:sz w:val="26"/>
          <w:szCs w:val="26"/>
        </w:rPr>
        <w:t>10.07.2015 № 1088-</w:t>
      </w:r>
      <w:r w:rsidR="00CD2D5B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CD2D5B">
        <w:rPr>
          <w:rFonts w:ascii="Times New Roman" w:hAnsi="Times New Roman" w:cs="Times New Roman"/>
          <w:sz w:val="26"/>
          <w:szCs w:val="26"/>
        </w:rPr>
        <w:t xml:space="preserve"> принять к сведению</w:t>
      </w:r>
      <w:r w:rsidR="004D65D6">
        <w:rPr>
          <w:rFonts w:ascii="Times New Roman" w:hAnsi="Times New Roman" w:cs="Times New Roman"/>
          <w:sz w:val="26"/>
          <w:szCs w:val="26"/>
        </w:rPr>
        <w:t>.</w:t>
      </w:r>
      <w:r w:rsidR="00D403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7F06" w:rsidRPr="00D077DD" w:rsidRDefault="00CD2D5B" w:rsidP="0056037E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E7F06" w:rsidRPr="00D077DD">
        <w:rPr>
          <w:rFonts w:ascii="Times New Roman" w:hAnsi="Times New Roman" w:cs="Times New Roman"/>
          <w:sz w:val="26"/>
          <w:szCs w:val="26"/>
        </w:rPr>
        <w:t xml:space="preserve">. </w:t>
      </w:r>
      <w:r w:rsidR="00EC4E16" w:rsidRPr="00D077DD">
        <w:rPr>
          <w:rFonts w:ascii="Times New Roman" w:hAnsi="Times New Roman" w:cs="Times New Roman"/>
          <w:sz w:val="26"/>
          <w:szCs w:val="26"/>
        </w:rPr>
        <w:t xml:space="preserve">Поручить </w:t>
      </w:r>
      <w:r w:rsidR="009673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673EC">
        <w:rPr>
          <w:rFonts w:ascii="Times New Roman" w:hAnsi="Times New Roman" w:cs="Times New Roman"/>
          <w:sz w:val="26"/>
          <w:szCs w:val="26"/>
        </w:rPr>
        <w:t>исполняющему</w:t>
      </w:r>
      <w:proofErr w:type="gramEnd"/>
      <w:r w:rsidR="009673EC">
        <w:rPr>
          <w:rFonts w:ascii="Times New Roman" w:hAnsi="Times New Roman" w:cs="Times New Roman"/>
          <w:sz w:val="26"/>
          <w:szCs w:val="26"/>
        </w:rPr>
        <w:t xml:space="preserve"> обязанности п</w:t>
      </w:r>
      <w:r w:rsidR="00EC4E16" w:rsidRPr="00D077DD">
        <w:rPr>
          <w:rFonts w:ascii="Times New Roman" w:hAnsi="Times New Roman" w:cs="Times New Roman"/>
          <w:sz w:val="26"/>
          <w:szCs w:val="26"/>
        </w:rPr>
        <w:t>редседател</w:t>
      </w:r>
      <w:r w:rsidR="004D65D6">
        <w:rPr>
          <w:rFonts w:ascii="Times New Roman" w:hAnsi="Times New Roman" w:cs="Times New Roman"/>
          <w:sz w:val="26"/>
          <w:szCs w:val="26"/>
        </w:rPr>
        <w:t>я</w:t>
      </w:r>
      <w:r w:rsidR="00EC4E16" w:rsidRPr="00D077DD">
        <w:rPr>
          <w:rFonts w:ascii="Times New Roman" w:hAnsi="Times New Roman" w:cs="Times New Roman"/>
          <w:sz w:val="26"/>
          <w:szCs w:val="26"/>
        </w:rPr>
        <w:t xml:space="preserve"> Думы города </w:t>
      </w:r>
      <w:r w:rsidR="009744E1" w:rsidRPr="00D077DD">
        <w:rPr>
          <w:rFonts w:ascii="Times New Roman" w:hAnsi="Times New Roman" w:cs="Times New Roman"/>
          <w:sz w:val="26"/>
          <w:szCs w:val="26"/>
        </w:rPr>
        <w:t xml:space="preserve">Покачи </w:t>
      </w:r>
      <w:r w:rsidR="004D65D6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 w:rsidR="004D65D6">
        <w:rPr>
          <w:rFonts w:ascii="Times New Roman" w:hAnsi="Times New Roman" w:cs="Times New Roman"/>
          <w:sz w:val="26"/>
          <w:szCs w:val="26"/>
        </w:rPr>
        <w:t>Дмитрюку</w:t>
      </w:r>
      <w:proofErr w:type="spellEnd"/>
      <w:r w:rsidR="004D65D6">
        <w:rPr>
          <w:rFonts w:ascii="Times New Roman" w:hAnsi="Times New Roman" w:cs="Times New Roman"/>
          <w:sz w:val="26"/>
          <w:szCs w:val="26"/>
        </w:rPr>
        <w:t xml:space="preserve"> </w:t>
      </w:r>
      <w:r w:rsidR="00EC4E16" w:rsidRPr="00D077DD">
        <w:rPr>
          <w:rFonts w:ascii="Times New Roman" w:hAnsi="Times New Roman" w:cs="Times New Roman"/>
          <w:sz w:val="26"/>
          <w:szCs w:val="26"/>
        </w:rPr>
        <w:t>н</w:t>
      </w:r>
      <w:r w:rsidR="003E7F06" w:rsidRPr="00D077DD">
        <w:rPr>
          <w:rFonts w:ascii="Times New Roman" w:hAnsi="Times New Roman" w:cs="Times New Roman"/>
          <w:sz w:val="26"/>
          <w:szCs w:val="26"/>
        </w:rPr>
        <w:t xml:space="preserve">аправить в Думу города </w:t>
      </w:r>
      <w:r w:rsidR="00CF04DC" w:rsidRPr="00D077DD">
        <w:rPr>
          <w:rFonts w:ascii="Times New Roman" w:hAnsi="Times New Roman" w:cs="Times New Roman"/>
          <w:sz w:val="26"/>
          <w:szCs w:val="26"/>
        </w:rPr>
        <w:t>Нефтеюганска</w:t>
      </w:r>
      <w:r w:rsidR="006313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обращение с отношением Думы города Покачи к изменениям в действующее законодательство</w:t>
      </w:r>
      <w:r w:rsidR="00741874">
        <w:rPr>
          <w:rFonts w:ascii="Times New Roman" w:hAnsi="Times New Roman" w:cs="Times New Roman"/>
          <w:sz w:val="26"/>
          <w:szCs w:val="26"/>
        </w:rPr>
        <w:t xml:space="preserve">, предлагаемым </w:t>
      </w:r>
      <w:r w:rsidR="004D65D6">
        <w:rPr>
          <w:rFonts w:ascii="Times New Roman" w:hAnsi="Times New Roman" w:cs="Times New Roman"/>
          <w:sz w:val="26"/>
          <w:szCs w:val="26"/>
        </w:rPr>
        <w:t>д</w:t>
      </w:r>
      <w:r w:rsidR="00741874">
        <w:rPr>
          <w:rFonts w:ascii="Times New Roman" w:hAnsi="Times New Roman" w:cs="Times New Roman"/>
          <w:sz w:val="26"/>
          <w:szCs w:val="26"/>
        </w:rPr>
        <w:t>епутатами Думы города Нефтеюганска</w:t>
      </w:r>
      <w:r w:rsidR="004D65D6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="003E7F06" w:rsidRPr="00D077DD">
        <w:rPr>
          <w:rFonts w:ascii="Times New Roman" w:hAnsi="Times New Roman" w:cs="Times New Roman"/>
          <w:sz w:val="26"/>
          <w:szCs w:val="26"/>
        </w:rPr>
        <w:t>.</w:t>
      </w:r>
    </w:p>
    <w:p w:rsidR="003E7F06" w:rsidRPr="00D077DD" w:rsidRDefault="00741874" w:rsidP="0056037E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E7F06" w:rsidRPr="00D077D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E7F06" w:rsidRPr="00D077D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E7F06" w:rsidRPr="00D077DD">
        <w:rPr>
          <w:rFonts w:ascii="Times New Roman" w:hAnsi="Times New Roman" w:cs="Times New Roman"/>
          <w:sz w:val="26"/>
          <w:szCs w:val="26"/>
        </w:rPr>
        <w:t xml:space="preserve"> исполнение</w:t>
      </w:r>
      <w:r w:rsidR="002E7A4B" w:rsidRPr="00D077DD">
        <w:rPr>
          <w:rFonts w:ascii="Times New Roman" w:hAnsi="Times New Roman" w:cs="Times New Roman"/>
          <w:sz w:val="26"/>
          <w:szCs w:val="26"/>
        </w:rPr>
        <w:t>м</w:t>
      </w:r>
      <w:r w:rsidR="003E7F06" w:rsidRPr="00D077DD">
        <w:rPr>
          <w:rFonts w:ascii="Times New Roman" w:hAnsi="Times New Roman" w:cs="Times New Roman"/>
          <w:sz w:val="26"/>
          <w:szCs w:val="26"/>
        </w:rPr>
        <w:t xml:space="preserve"> решения возложить на </w:t>
      </w:r>
      <w:r w:rsidR="009673EC">
        <w:rPr>
          <w:rFonts w:ascii="Times New Roman" w:hAnsi="Times New Roman" w:cs="Times New Roman"/>
          <w:sz w:val="26"/>
          <w:szCs w:val="26"/>
        </w:rPr>
        <w:t xml:space="preserve"> исполняющего обязанности п</w:t>
      </w:r>
      <w:r w:rsidR="003E7F06" w:rsidRPr="00D077DD">
        <w:rPr>
          <w:rFonts w:ascii="Times New Roman" w:hAnsi="Times New Roman" w:cs="Times New Roman"/>
          <w:sz w:val="26"/>
          <w:szCs w:val="26"/>
        </w:rPr>
        <w:t>редседателя  Ду</w:t>
      </w:r>
      <w:r w:rsidR="009673EC">
        <w:rPr>
          <w:rFonts w:ascii="Times New Roman" w:hAnsi="Times New Roman" w:cs="Times New Roman"/>
          <w:sz w:val="26"/>
          <w:szCs w:val="26"/>
        </w:rPr>
        <w:t>мы города Покачи  С.А. Дмитрюка</w:t>
      </w:r>
      <w:r w:rsidR="0056037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E7F06" w:rsidRPr="009744E1" w:rsidRDefault="003E7F06" w:rsidP="003E7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F06" w:rsidRPr="009744E1" w:rsidRDefault="003E7F06" w:rsidP="003E7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3EC" w:rsidRDefault="009673EC" w:rsidP="009744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3E7F06" w:rsidRPr="009744E1" w:rsidRDefault="0056037E" w:rsidP="009744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673EC">
        <w:rPr>
          <w:rFonts w:ascii="Times New Roman" w:hAnsi="Times New Roman" w:cs="Times New Roman"/>
          <w:b/>
          <w:sz w:val="28"/>
          <w:szCs w:val="28"/>
        </w:rPr>
        <w:t xml:space="preserve">редседателя </w:t>
      </w:r>
      <w:r w:rsidR="003E7F06" w:rsidRPr="009744E1">
        <w:rPr>
          <w:rFonts w:ascii="Times New Roman" w:hAnsi="Times New Roman" w:cs="Times New Roman"/>
          <w:b/>
          <w:sz w:val="28"/>
          <w:szCs w:val="28"/>
        </w:rPr>
        <w:t xml:space="preserve"> Думы города Покачи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673EC">
        <w:rPr>
          <w:rFonts w:ascii="Times New Roman" w:hAnsi="Times New Roman" w:cs="Times New Roman"/>
          <w:b/>
          <w:sz w:val="28"/>
          <w:szCs w:val="28"/>
        </w:rPr>
        <w:t>С.А. Дмитрюк</w:t>
      </w:r>
    </w:p>
    <w:p w:rsidR="002E7A4B" w:rsidRDefault="002E7A4B" w:rsidP="005603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6037E" w:rsidRDefault="0056037E" w:rsidP="005603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6037E" w:rsidRDefault="0056037E" w:rsidP="005603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D65D6" w:rsidRDefault="004D65D6" w:rsidP="005603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6037E" w:rsidRPr="0056037E" w:rsidRDefault="0056037E" w:rsidP="0056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Приложение </w:t>
      </w:r>
    </w:p>
    <w:p w:rsidR="0056037E" w:rsidRPr="0056037E" w:rsidRDefault="0056037E" w:rsidP="0056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37E">
        <w:rPr>
          <w:rFonts w:ascii="Times New Roman" w:hAnsi="Times New Roman" w:cs="Times New Roman"/>
          <w:sz w:val="24"/>
          <w:szCs w:val="24"/>
        </w:rPr>
        <w:t>к решению Думы города Покачи</w:t>
      </w:r>
    </w:p>
    <w:p w:rsidR="0056037E" w:rsidRDefault="0056037E" w:rsidP="0056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37E">
        <w:rPr>
          <w:rFonts w:ascii="Times New Roman" w:hAnsi="Times New Roman" w:cs="Times New Roman"/>
          <w:sz w:val="24"/>
          <w:szCs w:val="24"/>
        </w:rPr>
        <w:t>от_________________№_______</w:t>
      </w:r>
    </w:p>
    <w:p w:rsidR="0056037E" w:rsidRDefault="0056037E" w:rsidP="0056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037E" w:rsidRPr="0056037E" w:rsidRDefault="0056037E" w:rsidP="0056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037E" w:rsidRPr="004D65D6" w:rsidRDefault="0056037E" w:rsidP="005603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4D65D6">
        <w:rPr>
          <w:rFonts w:ascii="Times New Roman" w:hAnsi="Times New Roman" w:cs="Times New Roman"/>
          <w:b/>
          <w:bCs/>
          <w:spacing w:val="-1"/>
          <w:sz w:val="24"/>
          <w:szCs w:val="24"/>
        </w:rPr>
        <w:t>Главе города Нефтеюганска</w:t>
      </w:r>
    </w:p>
    <w:p w:rsidR="0056037E" w:rsidRPr="004D65D6" w:rsidRDefault="0056037E" w:rsidP="0056037E">
      <w:pPr>
        <w:shd w:val="clear" w:color="auto" w:fill="FFFFFF"/>
        <w:spacing w:after="0" w:line="240" w:lineRule="auto"/>
        <w:jc w:val="right"/>
        <w:rPr>
          <w:b/>
          <w:bCs/>
          <w:spacing w:val="-1"/>
          <w:sz w:val="24"/>
          <w:szCs w:val="24"/>
        </w:rPr>
      </w:pPr>
      <w:r w:rsidRPr="004D65D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Н.Е. </w:t>
      </w:r>
      <w:proofErr w:type="spellStart"/>
      <w:r w:rsidRPr="004D65D6">
        <w:rPr>
          <w:rFonts w:ascii="Times New Roman" w:hAnsi="Times New Roman" w:cs="Times New Roman"/>
          <w:b/>
          <w:bCs/>
          <w:spacing w:val="-1"/>
          <w:sz w:val="24"/>
          <w:szCs w:val="24"/>
        </w:rPr>
        <w:t>Цыбулько</w:t>
      </w:r>
      <w:proofErr w:type="spellEnd"/>
    </w:p>
    <w:p w:rsidR="0056037E" w:rsidRPr="004D65D6" w:rsidRDefault="0056037E" w:rsidP="0056037E">
      <w:pPr>
        <w:pStyle w:val="1"/>
        <w:shd w:val="clear" w:color="auto" w:fill="auto"/>
        <w:spacing w:before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56037E" w:rsidRPr="004D65D6" w:rsidRDefault="0056037E" w:rsidP="0056037E">
      <w:pPr>
        <w:pStyle w:val="1"/>
        <w:shd w:val="clear" w:color="auto" w:fill="auto"/>
        <w:spacing w:before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51C66" w:rsidRPr="004D65D6" w:rsidRDefault="00051C66" w:rsidP="00F26378">
      <w:pPr>
        <w:pStyle w:val="1"/>
        <w:shd w:val="clear" w:color="auto" w:fill="auto"/>
        <w:spacing w:before="0" w:line="240" w:lineRule="auto"/>
        <w:ind w:firstLine="567"/>
        <w:jc w:val="center"/>
        <w:rPr>
          <w:rFonts w:ascii="Times New Roman" w:eastAsia="Calibri" w:hAnsi="Times New Roman" w:cs="Times New Roman"/>
          <w:spacing w:val="0"/>
          <w:sz w:val="24"/>
          <w:szCs w:val="24"/>
        </w:rPr>
      </w:pPr>
      <w:r w:rsidRPr="004D65D6">
        <w:rPr>
          <w:rFonts w:ascii="Times New Roman" w:eastAsia="Calibri" w:hAnsi="Times New Roman" w:cs="Times New Roman"/>
          <w:spacing w:val="0"/>
          <w:sz w:val="24"/>
          <w:szCs w:val="24"/>
        </w:rPr>
        <w:t>Уважаемый Николай Ефимович!</w:t>
      </w:r>
    </w:p>
    <w:p w:rsidR="00051C66" w:rsidRPr="004D65D6" w:rsidRDefault="00051C66" w:rsidP="00F26378">
      <w:pPr>
        <w:pStyle w:val="1"/>
        <w:shd w:val="clear" w:color="auto" w:fill="auto"/>
        <w:spacing w:before="0" w:line="240" w:lineRule="auto"/>
        <w:ind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F26378" w:rsidRPr="004D65D6" w:rsidRDefault="004658C9" w:rsidP="00F26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proofErr w:type="gramStart"/>
      <w:r w:rsidRPr="004D65D6">
        <w:rPr>
          <w:rFonts w:ascii="Times New Roman" w:hAnsi="Times New Roman" w:cs="Times New Roman"/>
          <w:sz w:val="24"/>
          <w:szCs w:val="24"/>
        </w:rPr>
        <w:t>Изучив обращение депутатов Думы города Нефтеюганска</w:t>
      </w:r>
      <w:r w:rsidR="00FF1833" w:rsidRPr="004D65D6">
        <w:rPr>
          <w:rFonts w:ascii="Times New Roman" w:hAnsi="Times New Roman" w:cs="Times New Roman"/>
          <w:sz w:val="24"/>
          <w:szCs w:val="24"/>
        </w:rPr>
        <w:t xml:space="preserve"> к временно исполняющей обязанности губернатора Ханты-Мансийского автономного округа – Югры  Комаровой Н.В.</w:t>
      </w:r>
      <w:r w:rsidR="006313AC" w:rsidRPr="004D65D6">
        <w:rPr>
          <w:rFonts w:ascii="Times New Roman" w:hAnsi="Times New Roman" w:cs="Times New Roman"/>
          <w:sz w:val="24"/>
          <w:szCs w:val="24"/>
        </w:rPr>
        <w:t>, содержащееся в решении Думы города Нефтеюганска от 24.06.2015 № 1067-</w:t>
      </w:r>
      <w:r w:rsidR="006313AC" w:rsidRPr="004D65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F1833" w:rsidRPr="004D65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5B5039" w:rsidRPr="004D65D6">
        <w:rPr>
          <w:rFonts w:ascii="Times New Roman" w:hAnsi="Times New Roman" w:cs="Times New Roman"/>
          <w:sz w:val="24"/>
          <w:szCs w:val="24"/>
        </w:rPr>
        <w:t>что для города Покачи не характерна ситуация дефицита жилья на вторичном рынке</w:t>
      </w:r>
      <w:r w:rsidR="006313AC" w:rsidRPr="004D65D6">
        <w:rPr>
          <w:rFonts w:ascii="Times New Roman" w:hAnsi="Times New Roman" w:cs="Times New Roman"/>
          <w:sz w:val="24"/>
          <w:szCs w:val="24"/>
        </w:rPr>
        <w:t>,</w:t>
      </w:r>
      <w:r w:rsidR="005B5039" w:rsidRPr="004D65D6">
        <w:rPr>
          <w:rFonts w:ascii="Times New Roman" w:hAnsi="Times New Roman" w:cs="Times New Roman"/>
          <w:sz w:val="24"/>
          <w:szCs w:val="24"/>
        </w:rPr>
        <w:t xml:space="preserve"> не позволяющая приобрести жилые помещения для обеспечения лиц, установленных Законом</w:t>
      </w:r>
      <w:r w:rsidR="005B5039" w:rsidRPr="004D65D6">
        <w:rPr>
          <w:bCs/>
          <w:spacing w:val="-1"/>
          <w:sz w:val="24"/>
          <w:szCs w:val="24"/>
        </w:rPr>
        <w:t xml:space="preserve"> </w:t>
      </w:r>
      <w:r w:rsidR="005B5039" w:rsidRPr="004D65D6">
        <w:rPr>
          <w:rFonts w:ascii="Times New Roman" w:hAnsi="Times New Roman" w:cs="Times New Roman"/>
          <w:bCs/>
          <w:spacing w:val="-1"/>
          <w:sz w:val="24"/>
          <w:szCs w:val="24"/>
        </w:rPr>
        <w:t>Ханты-Мансийского автономного округа – Югры от 09.06.2009 № 86-оз.</w:t>
      </w:r>
      <w:proofErr w:type="gramEnd"/>
      <w:r w:rsidR="005B5039" w:rsidRPr="004D65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F26378" w:rsidRPr="004D65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gramStart"/>
      <w:r w:rsidR="00F26378" w:rsidRPr="004D65D6">
        <w:rPr>
          <w:rFonts w:ascii="Times New Roman" w:hAnsi="Times New Roman" w:cs="Times New Roman"/>
          <w:bCs/>
          <w:spacing w:val="-1"/>
          <w:sz w:val="24"/>
          <w:szCs w:val="24"/>
        </w:rPr>
        <w:t>Кроме того считаем, что в пункте 7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в Ханты-Мансийском автономном округе – Югре, утвержденным Постановлением Правительства Ханты-Мансийском автономном округа – Югры от 29.12.2012 № 559-п уже содержатся достаточные основания для приобретения жилья</w:t>
      </w:r>
      <w:proofErr w:type="gramEnd"/>
      <w:r w:rsidR="00F26378" w:rsidRPr="004D65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 другом населенном пункте. </w:t>
      </w:r>
      <w:proofErr w:type="gramStart"/>
      <w:r w:rsidR="00F26378" w:rsidRPr="004D65D6">
        <w:rPr>
          <w:rFonts w:ascii="Times New Roman" w:hAnsi="Times New Roman" w:cs="Times New Roman"/>
          <w:bCs/>
          <w:spacing w:val="-1"/>
          <w:sz w:val="24"/>
          <w:szCs w:val="24"/>
        </w:rPr>
        <w:t>Предлагаемые изменения, содержащиеся в решении Думы города Нефтеюганска могут</w:t>
      </w:r>
      <w:proofErr w:type="gramEnd"/>
      <w:r w:rsidR="00F26378" w:rsidRPr="004D65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повлечь за собой принуждение к переселению в другой населенный пункт.</w:t>
      </w:r>
    </w:p>
    <w:p w:rsidR="00F26378" w:rsidRPr="004D65D6" w:rsidRDefault="009733BF" w:rsidP="00F26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proofErr w:type="gramStart"/>
      <w:r w:rsidRPr="004D65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Также в ходе заседания Думы города Покачи был рассмотрен вопрос о поддержке обращения главы города Нефтеюганска и Депутатов Думы города Нефтеюганска к временно исполняющей обязанности Губернатора Ханты-Мансийского автономного округа-Югры Н. В. Комаровой о внесении изменений в статью 14 </w:t>
      </w:r>
      <w:r w:rsidRPr="004D65D6">
        <w:rPr>
          <w:rFonts w:ascii="Times New Roman" w:hAnsi="Times New Roman" w:cs="Times New Roman"/>
          <w:sz w:val="24"/>
          <w:szCs w:val="24"/>
        </w:rPr>
        <w:t>Закона</w:t>
      </w:r>
      <w:r w:rsidRPr="004D65D6">
        <w:rPr>
          <w:bCs/>
          <w:spacing w:val="-1"/>
          <w:sz w:val="24"/>
          <w:szCs w:val="24"/>
        </w:rPr>
        <w:t xml:space="preserve"> </w:t>
      </w:r>
      <w:r w:rsidRPr="004D65D6">
        <w:rPr>
          <w:rFonts w:ascii="Times New Roman" w:hAnsi="Times New Roman" w:cs="Times New Roman"/>
          <w:bCs/>
          <w:spacing w:val="-1"/>
          <w:sz w:val="24"/>
          <w:szCs w:val="24"/>
        </w:rPr>
        <w:t>Ханты-Мансийского автономного округа – Югры от 09.06.2009 № 86-оз «О дополнительных гарантиях и дополнительных мерах социальной поддержки детей-сирот и детей, оставшихся без попечения</w:t>
      </w:r>
      <w:proofErr w:type="gramEnd"/>
      <w:r w:rsidRPr="004D65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родителей, лиц из числа детей-сирот и детей, оставшихся без попечения родителей, усыновителей, приемных родителей </w:t>
      </w:r>
      <w:proofErr w:type="gramStart"/>
      <w:r w:rsidRPr="004D65D6">
        <w:rPr>
          <w:rFonts w:ascii="Times New Roman" w:hAnsi="Times New Roman" w:cs="Times New Roman"/>
          <w:bCs/>
          <w:spacing w:val="-1"/>
          <w:sz w:val="24"/>
          <w:szCs w:val="24"/>
        </w:rPr>
        <w:t>в</w:t>
      </w:r>
      <w:proofErr w:type="gramEnd"/>
      <w:r w:rsidRPr="004D65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gramStart"/>
      <w:r w:rsidRPr="004D65D6">
        <w:rPr>
          <w:rFonts w:ascii="Times New Roman" w:hAnsi="Times New Roman" w:cs="Times New Roman"/>
          <w:bCs/>
          <w:spacing w:val="-1"/>
          <w:sz w:val="24"/>
          <w:szCs w:val="24"/>
        </w:rPr>
        <w:t>Ханты-Мансийском</w:t>
      </w:r>
      <w:proofErr w:type="gramEnd"/>
      <w:r w:rsidRPr="004D65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автономном округе-Югре».  Депутаты Думы города Покачи в целом поддерживают изменения</w:t>
      </w:r>
      <w:r w:rsidR="00741874" w:rsidRPr="004D65D6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Pr="004D65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содержащиеся в решении Думы города Нефтеюганска от 10.07.2015 № 1088-</w:t>
      </w:r>
      <w:r w:rsidRPr="004D65D6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V</w:t>
      </w:r>
      <w:r w:rsidRPr="004D65D6">
        <w:rPr>
          <w:rFonts w:ascii="Times New Roman" w:hAnsi="Times New Roman" w:cs="Times New Roman"/>
          <w:bCs/>
          <w:spacing w:val="-1"/>
          <w:sz w:val="24"/>
          <w:szCs w:val="24"/>
        </w:rPr>
        <w:t>. Однако</w:t>
      </w:r>
      <w:proofErr w:type="gramStart"/>
      <w:r w:rsidRPr="004D65D6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proofErr w:type="gramEnd"/>
      <w:r w:rsidRPr="004D65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хочу обратить Ваше внимание на предлагаемый Вами способ исчисления</w:t>
      </w:r>
      <w:r w:rsidR="00F67040" w:rsidRPr="004D65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субсидии </w:t>
      </w:r>
      <w:r w:rsidRPr="004D65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880A50" w:rsidRPr="004D65D6">
        <w:rPr>
          <w:rFonts w:ascii="Times New Roman" w:hAnsi="Times New Roman" w:cs="Times New Roman"/>
          <w:bCs/>
          <w:spacing w:val="-1"/>
          <w:sz w:val="24"/>
          <w:szCs w:val="24"/>
        </w:rPr>
        <w:t>в случае</w:t>
      </w:r>
      <w:r w:rsidR="00F67040" w:rsidRPr="004D65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изложенном в пункте «в». Вероятно, специалист, составлявший предложения по внесению изменения в действующее законодательство Ханты-Мансийского автономного округа-Югры, допустил ошибку при выведении формулы, по которой должна рассчитываться субсидия</w:t>
      </w:r>
      <w:r w:rsidR="00741874" w:rsidRPr="004D65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Субсидия в случае, если количество приобретенных квадратных метров жилья </w:t>
      </w:r>
      <w:proofErr w:type="gramStart"/>
      <w:r w:rsidR="00741874" w:rsidRPr="004D65D6">
        <w:rPr>
          <w:rFonts w:ascii="Times New Roman" w:hAnsi="Times New Roman" w:cs="Times New Roman"/>
          <w:bCs/>
          <w:spacing w:val="-1"/>
          <w:sz w:val="24"/>
          <w:szCs w:val="24"/>
        </w:rPr>
        <w:t>более минимального</w:t>
      </w:r>
      <w:proofErr w:type="gramEnd"/>
      <w:r w:rsidR="00741874" w:rsidRPr="004D65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норматива и нормативная стоимость жилья на момент составления выше</w:t>
      </w:r>
      <w:r w:rsidR="00013E67" w:rsidRPr="004D65D6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="00741874" w:rsidRPr="004D65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чем на момент утверждения бюджета ХМАО-Югры не может быть значительно ниже</w:t>
      </w:r>
      <w:r w:rsidR="00013E67" w:rsidRPr="004D65D6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="00741874" w:rsidRPr="004D65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если имеет место одно из условий увеличения субсидии</w:t>
      </w:r>
      <w:r w:rsidR="00F67040" w:rsidRPr="004D65D6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F67040" w:rsidRPr="004D65D6" w:rsidRDefault="00F67040" w:rsidP="00F26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D65D6">
        <w:rPr>
          <w:rFonts w:ascii="Times New Roman" w:hAnsi="Times New Roman" w:cs="Times New Roman"/>
          <w:bCs/>
          <w:spacing w:val="-1"/>
          <w:sz w:val="24"/>
          <w:szCs w:val="24"/>
        </w:rPr>
        <w:t>Кроме того</w:t>
      </w:r>
      <w:r w:rsidR="00310F01" w:rsidRPr="004D65D6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Pr="004D65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310F01" w:rsidRPr="004D65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предложенный метод исчисления может не соответствовать нормам бюджетного законодательства и нормам </w:t>
      </w:r>
      <w:r w:rsidR="00B07116" w:rsidRPr="004D65D6">
        <w:rPr>
          <w:rFonts w:ascii="Times New Roman" w:hAnsi="Times New Roman" w:cs="Times New Roman"/>
          <w:bCs/>
          <w:spacing w:val="-1"/>
          <w:sz w:val="24"/>
          <w:szCs w:val="24"/>
        </w:rPr>
        <w:t>З</w:t>
      </w:r>
      <w:r w:rsidR="00310F01" w:rsidRPr="004D65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акона </w:t>
      </w:r>
      <w:r w:rsidR="00F40191" w:rsidRPr="004D65D6"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r w:rsidR="00B07116" w:rsidRPr="004D65D6">
        <w:rPr>
          <w:rFonts w:ascii="Times New Roman" w:hAnsi="Times New Roman" w:cs="Times New Roman"/>
          <w:bCs/>
          <w:spacing w:val="-1"/>
          <w:sz w:val="24"/>
          <w:szCs w:val="24"/>
        </w:rPr>
        <w:t>О контрактной системе в сфере</w:t>
      </w:r>
      <w:r w:rsidR="00310F01" w:rsidRPr="004D65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закупок товаров</w:t>
      </w:r>
      <w:r w:rsidR="00B07116" w:rsidRPr="004D65D6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="00310F01" w:rsidRPr="004D65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работ</w:t>
      </w:r>
      <w:r w:rsidR="00B07116" w:rsidRPr="004D65D6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="00310F01" w:rsidRPr="004D65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услуг для государственных и муниципальных нужд. </w:t>
      </w:r>
    </w:p>
    <w:p w:rsidR="00286C45" w:rsidRPr="00B07116" w:rsidRDefault="00286C45" w:rsidP="00286C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286C45" w:rsidRPr="00B07116" w:rsidSect="009744E1">
      <w:footerReference w:type="default" r:id="rId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72" w:rsidRDefault="00C42B72" w:rsidP="009744E1">
      <w:pPr>
        <w:spacing w:after="0" w:line="240" w:lineRule="auto"/>
      </w:pPr>
      <w:r>
        <w:separator/>
      </w:r>
    </w:p>
  </w:endnote>
  <w:endnote w:type="continuationSeparator" w:id="0">
    <w:p w:rsidR="00C42B72" w:rsidRDefault="00C42B72" w:rsidP="0097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289740"/>
      <w:docPartObj>
        <w:docPartGallery w:val="Page Numbers (Bottom of Page)"/>
        <w:docPartUnique/>
      </w:docPartObj>
    </w:sdtPr>
    <w:sdtEndPr/>
    <w:sdtContent>
      <w:p w:rsidR="0056037E" w:rsidRDefault="0056037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1A3">
          <w:rPr>
            <w:noProof/>
          </w:rPr>
          <w:t>2</w:t>
        </w:r>
        <w:r>
          <w:fldChar w:fldCharType="end"/>
        </w:r>
      </w:p>
    </w:sdtContent>
  </w:sdt>
  <w:p w:rsidR="00310F01" w:rsidRDefault="00310F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72" w:rsidRDefault="00C42B72" w:rsidP="009744E1">
      <w:pPr>
        <w:spacing w:after="0" w:line="240" w:lineRule="auto"/>
      </w:pPr>
      <w:r>
        <w:separator/>
      </w:r>
    </w:p>
  </w:footnote>
  <w:footnote w:type="continuationSeparator" w:id="0">
    <w:p w:rsidR="00C42B72" w:rsidRDefault="00C42B72" w:rsidP="00974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99"/>
    <w:rsid w:val="00003E14"/>
    <w:rsid w:val="00013E67"/>
    <w:rsid w:val="000153E5"/>
    <w:rsid w:val="000173A4"/>
    <w:rsid w:val="00022FCC"/>
    <w:rsid w:val="00024A9C"/>
    <w:rsid w:val="00035CAC"/>
    <w:rsid w:val="000362F4"/>
    <w:rsid w:val="0004015B"/>
    <w:rsid w:val="00041741"/>
    <w:rsid w:val="00051C66"/>
    <w:rsid w:val="000624AA"/>
    <w:rsid w:val="00067478"/>
    <w:rsid w:val="000765C4"/>
    <w:rsid w:val="000936AD"/>
    <w:rsid w:val="00093F61"/>
    <w:rsid w:val="000A1DA9"/>
    <w:rsid w:val="000B248B"/>
    <w:rsid w:val="000D0DC2"/>
    <w:rsid w:val="000D1F8A"/>
    <w:rsid w:val="000D4AB4"/>
    <w:rsid w:val="000D53BB"/>
    <w:rsid w:val="000D632A"/>
    <w:rsid w:val="000F0A68"/>
    <w:rsid w:val="000F48B9"/>
    <w:rsid w:val="000F57CF"/>
    <w:rsid w:val="000F688E"/>
    <w:rsid w:val="00110809"/>
    <w:rsid w:val="00112FE6"/>
    <w:rsid w:val="001145E7"/>
    <w:rsid w:val="0012595F"/>
    <w:rsid w:val="00127207"/>
    <w:rsid w:val="001463AB"/>
    <w:rsid w:val="00147193"/>
    <w:rsid w:val="001562D4"/>
    <w:rsid w:val="00186590"/>
    <w:rsid w:val="00187934"/>
    <w:rsid w:val="001A309F"/>
    <w:rsid w:val="001D2597"/>
    <w:rsid w:val="001F438C"/>
    <w:rsid w:val="0020214D"/>
    <w:rsid w:val="002065D1"/>
    <w:rsid w:val="00215848"/>
    <w:rsid w:val="00216FA1"/>
    <w:rsid w:val="0021766A"/>
    <w:rsid w:val="002352F0"/>
    <w:rsid w:val="00286C45"/>
    <w:rsid w:val="00291187"/>
    <w:rsid w:val="002A7C42"/>
    <w:rsid w:val="002B2F5C"/>
    <w:rsid w:val="002C2745"/>
    <w:rsid w:val="002D143C"/>
    <w:rsid w:val="002E7A4B"/>
    <w:rsid w:val="002F499B"/>
    <w:rsid w:val="00301B40"/>
    <w:rsid w:val="00310F01"/>
    <w:rsid w:val="003346E5"/>
    <w:rsid w:val="00342A52"/>
    <w:rsid w:val="003452E9"/>
    <w:rsid w:val="0035283A"/>
    <w:rsid w:val="0036494D"/>
    <w:rsid w:val="00374A0C"/>
    <w:rsid w:val="00375683"/>
    <w:rsid w:val="00395933"/>
    <w:rsid w:val="003A1BDF"/>
    <w:rsid w:val="003A35E0"/>
    <w:rsid w:val="003B04CE"/>
    <w:rsid w:val="003B646D"/>
    <w:rsid w:val="003C2599"/>
    <w:rsid w:val="003E4A87"/>
    <w:rsid w:val="003E7F06"/>
    <w:rsid w:val="00402D2B"/>
    <w:rsid w:val="00416DFC"/>
    <w:rsid w:val="00422048"/>
    <w:rsid w:val="004379DC"/>
    <w:rsid w:val="00444BAA"/>
    <w:rsid w:val="00447423"/>
    <w:rsid w:val="00462235"/>
    <w:rsid w:val="004658C9"/>
    <w:rsid w:val="004966E7"/>
    <w:rsid w:val="004A2043"/>
    <w:rsid w:val="004A6973"/>
    <w:rsid w:val="004C3B41"/>
    <w:rsid w:val="004C7F7A"/>
    <w:rsid w:val="004D16F9"/>
    <w:rsid w:val="004D65D6"/>
    <w:rsid w:val="004F46F0"/>
    <w:rsid w:val="004F67F4"/>
    <w:rsid w:val="005115BE"/>
    <w:rsid w:val="00515556"/>
    <w:rsid w:val="00531C6D"/>
    <w:rsid w:val="00532934"/>
    <w:rsid w:val="00534B06"/>
    <w:rsid w:val="0055007A"/>
    <w:rsid w:val="0056037E"/>
    <w:rsid w:val="005650CA"/>
    <w:rsid w:val="00574162"/>
    <w:rsid w:val="005848F5"/>
    <w:rsid w:val="00584DBE"/>
    <w:rsid w:val="00592068"/>
    <w:rsid w:val="005B09EE"/>
    <w:rsid w:val="005B3712"/>
    <w:rsid w:val="005B4B53"/>
    <w:rsid w:val="005B5039"/>
    <w:rsid w:val="005C1EE3"/>
    <w:rsid w:val="005F06F4"/>
    <w:rsid w:val="00600361"/>
    <w:rsid w:val="0061201D"/>
    <w:rsid w:val="0061491E"/>
    <w:rsid w:val="006313AC"/>
    <w:rsid w:val="0063603D"/>
    <w:rsid w:val="00636A8F"/>
    <w:rsid w:val="0066094C"/>
    <w:rsid w:val="006875DC"/>
    <w:rsid w:val="006948AF"/>
    <w:rsid w:val="006B015A"/>
    <w:rsid w:val="006B0FDF"/>
    <w:rsid w:val="006C071A"/>
    <w:rsid w:val="006C1225"/>
    <w:rsid w:val="006C65BD"/>
    <w:rsid w:val="006D4681"/>
    <w:rsid w:val="006D5CAE"/>
    <w:rsid w:val="00700E0F"/>
    <w:rsid w:val="007068DD"/>
    <w:rsid w:val="007116F6"/>
    <w:rsid w:val="00721301"/>
    <w:rsid w:val="00726A37"/>
    <w:rsid w:val="00741041"/>
    <w:rsid w:val="00741874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131A3"/>
    <w:rsid w:val="008372ED"/>
    <w:rsid w:val="00871880"/>
    <w:rsid w:val="008755C7"/>
    <w:rsid w:val="008779EB"/>
    <w:rsid w:val="00880A50"/>
    <w:rsid w:val="008832A1"/>
    <w:rsid w:val="00886926"/>
    <w:rsid w:val="00886BF0"/>
    <w:rsid w:val="008A4363"/>
    <w:rsid w:val="008D35BA"/>
    <w:rsid w:val="008D72FE"/>
    <w:rsid w:val="008E236A"/>
    <w:rsid w:val="008E4D65"/>
    <w:rsid w:val="008E6784"/>
    <w:rsid w:val="008F61C3"/>
    <w:rsid w:val="0090204B"/>
    <w:rsid w:val="00916179"/>
    <w:rsid w:val="00922906"/>
    <w:rsid w:val="00932E49"/>
    <w:rsid w:val="00934439"/>
    <w:rsid w:val="009354F1"/>
    <w:rsid w:val="00943670"/>
    <w:rsid w:val="009448EE"/>
    <w:rsid w:val="009458F4"/>
    <w:rsid w:val="009614F9"/>
    <w:rsid w:val="009673EC"/>
    <w:rsid w:val="009714C3"/>
    <w:rsid w:val="009733BF"/>
    <w:rsid w:val="009744E1"/>
    <w:rsid w:val="00976A79"/>
    <w:rsid w:val="009844D7"/>
    <w:rsid w:val="0099755E"/>
    <w:rsid w:val="009C4C1F"/>
    <w:rsid w:val="009D13C9"/>
    <w:rsid w:val="009D1BC9"/>
    <w:rsid w:val="009D5160"/>
    <w:rsid w:val="009D5B1E"/>
    <w:rsid w:val="009D7610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769D0"/>
    <w:rsid w:val="00AC09F3"/>
    <w:rsid w:val="00AD30A9"/>
    <w:rsid w:val="00AE0802"/>
    <w:rsid w:val="00AF5284"/>
    <w:rsid w:val="00B06A10"/>
    <w:rsid w:val="00B07116"/>
    <w:rsid w:val="00B07E6A"/>
    <w:rsid w:val="00B14537"/>
    <w:rsid w:val="00B23D38"/>
    <w:rsid w:val="00B2422C"/>
    <w:rsid w:val="00B32313"/>
    <w:rsid w:val="00B336D0"/>
    <w:rsid w:val="00B36AF7"/>
    <w:rsid w:val="00B550B1"/>
    <w:rsid w:val="00B61B65"/>
    <w:rsid w:val="00B9058B"/>
    <w:rsid w:val="00B91C99"/>
    <w:rsid w:val="00B93023"/>
    <w:rsid w:val="00BA09EE"/>
    <w:rsid w:val="00BB2F2D"/>
    <w:rsid w:val="00BB70B4"/>
    <w:rsid w:val="00BC1FD7"/>
    <w:rsid w:val="00BC3577"/>
    <w:rsid w:val="00BE4EAD"/>
    <w:rsid w:val="00C0589F"/>
    <w:rsid w:val="00C148A0"/>
    <w:rsid w:val="00C349DC"/>
    <w:rsid w:val="00C4243C"/>
    <w:rsid w:val="00C42B72"/>
    <w:rsid w:val="00C53754"/>
    <w:rsid w:val="00C8047E"/>
    <w:rsid w:val="00C82B34"/>
    <w:rsid w:val="00C82EE4"/>
    <w:rsid w:val="00C840A5"/>
    <w:rsid w:val="00C8437B"/>
    <w:rsid w:val="00C9173E"/>
    <w:rsid w:val="00C929B3"/>
    <w:rsid w:val="00CA5004"/>
    <w:rsid w:val="00CD2D5B"/>
    <w:rsid w:val="00CD6535"/>
    <w:rsid w:val="00CF04DC"/>
    <w:rsid w:val="00D00A30"/>
    <w:rsid w:val="00D063EA"/>
    <w:rsid w:val="00D077DD"/>
    <w:rsid w:val="00D12BA5"/>
    <w:rsid w:val="00D15756"/>
    <w:rsid w:val="00D172D1"/>
    <w:rsid w:val="00D33F8C"/>
    <w:rsid w:val="00D403B6"/>
    <w:rsid w:val="00D46446"/>
    <w:rsid w:val="00D80501"/>
    <w:rsid w:val="00D878F7"/>
    <w:rsid w:val="00D95AE0"/>
    <w:rsid w:val="00DA33A9"/>
    <w:rsid w:val="00DB4A86"/>
    <w:rsid w:val="00DB4E0E"/>
    <w:rsid w:val="00DB6EDD"/>
    <w:rsid w:val="00DD034F"/>
    <w:rsid w:val="00DD14D2"/>
    <w:rsid w:val="00DD7827"/>
    <w:rsid w:val="00DF4BD0"/>
    <w:rsid w:val="00E173CF"/>
    <w:rsid w:val="00E17C14"/>
    <w:rsid w:val="00E34B80"/>
    <w:rsid w:val="00E4484C"/>
    <w:rsid w:val="00E45112"/>
    <w:rsid w:val="00E4595F"/>
    <w:rsid w:val="00E5017F"/>
    <w:rsid w:val="00E664A6"/>
    <w:rsid w:val="00E84CA3"/>
    <w:rsid w:val="00E84D47"/>
    <w:rsid w:val="00E87F3C"/>
    <w:rsid w:val="00E9176C"/>
    <w:rsid w:val="00EA563C"/>
    <w:rsid w:val="00EC339C"/>
    <w:rsid w:val="00EC4E16"/>
    <w:rsid w:val="00ED623D"/>
    <w:rsid w:val="00EE3BB1"/>
    <w:rsid w:val="00F01077"/>
    <w:rsid w:val="00F26378"/>
    <w:rsid w:val="00F3700A"/>
    <w:rsid w:val="00F40191"/>
    <w:rsid w:val="00F41F78"/>
    <w:rsid w:val="00F569BF"/>
    <w:rsid w:val="00F67040"/>
    <w:rsid w:val="00F73870"/>
    <w:rsid w:val="00F85999"/>
    <w:rsid w:val="00F9130F"/>
    <w:rsid w:val="00FB6594"/>
    <w:rsid w:val="00FC1F9B"/>
    <w:rsid w:val="00FE311A"/>
    <w:rsid w:val="00FF1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4E1"/>
  </w:style>
  <w:style w:type="paragraph" w:styleId="a7">
    <w:name w:val="footer"/>
    <w:basedOn w:val="a"/>
    <w:link w:val="a8"/>
    <w:uiPriority w:val="99"/>
    <w:unhideWhenUsed/>
    <w:rsid w:val="0097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44E1"/>
  </w:style>
  <w:style w:type="character" w:customStyle="1" w:styleId="a9">
    <w:name w:val="Основной текст_"/>
    <w:link w:val="1"/>
    <w:locked/>
    <w:rsid w:val="00051C66"/>
    <w:rPr>
      <w:spacing w:val="9"/>
      <w:shd w:val="clear" w:color="auto" w:fill="FFFFFF"/>
    </w:rPr>
  </w:style>
  <w:style w:type="paragraph" w:customStyle="1" w:styleId="1">
    <w:name w:val="Основной текст1"/>
    <w:basedOn w:val="a"/>
    <w:link w:val="a9"/>
    <w:rsid w:val="00051C66"/>
    <w:pPr>
      <w:widowControl w:val="0"/>
      <w:shd w:val="clear" w:color="auto" w:fill="FFFFFF"/>
      <w:spacing w:before="300" w:after="0" w:line="322" w:lineRule="exact"/>
      <w:jc w:val="both"/>
    </w:pPr>
    <w:rPr>
      <w:spacing w:val="9"/>
    </w:rPr>
  </w:style>
  <w:style w:type="table" w:styleId="aa">
    <w:name w:val="Table Grid"/>
    <w:basedOn w:val="a1"/>
    <w:uiPriority w:val="59"/>
    <w:rsid w:val="0056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4E1"/>
  </w:style>
  <w:style w:type="paragraph" w:styleId="a7">
    <w:name w:val="footer"/>
    <w:basedOn w:val="a"/>
    <w:link w:val="a8"/>
    <w:uiPriority w:val="99"/>
    <w:unhideWhenUsed/>
    <w:rsid w:val="0097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44E1"/>
  </w:style>
  <w:style w:type="character" w:customStyle="1" w:styleId="a9">
    <w:name w:val="Основной текст_"/>
    <w:link w:val="1"/>
    <w:locked/>
    <w:rsid w:val="00051C66"/>
    <w:rPr>
      <w:spacing w:val="9"/>
      <w:shd w:val="clear" w:color="auto" w:fill="FFFFFF"/>
    </w:rPr>
  </w:style>
  <w:style w:type="paragraph" w:customStyle="1" w:styleId="1">
    <w:name w:val="Основной текст1"/>
    <w:basedOn w:val="a"/>
    <w:link w:val="a9"/>
    <w:rsid w:val="00051C66"/>
    <w:pPr>
      <w:widowControl w:val="0"/>
      <w:shd w:val="clear" w:color="auto" w:fill="FFFFFF"/>
      <w:spacing w:before="300" w:after="0" w:line="322" w:lineRule="exact"/>
      <w:jc w:val="both"/>
    </w:pPr>
    <w:rPr>
      <w:spacing w:val="9"/>
    </w:rPr>
  </w:style>
  <w:style w:type="table" w:styleId="aa">
    <w:name w:val="Table Grid"/>
    <w:basedOn w:val="a1"/>
    <w:uiPriority w:val="59"/>
    <w:rsid w:val="0056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0C7A-3AF9-4400-A5A6-DF9A139F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8</cp:revision>
  <cp:lastPrinted>2015-07-22T07:19:00Z</cp:lastPrinted>
  <dcterms:created xsi:type="dcterms:W3CDTF">2015-08-24T11:59:00Z</dcterms:created>
  <dcterms:modified xsi:type="dcterms:W3CDTF">2015-08-28T04:03:00Z</dcterms:modified>
</cp:coreProperties>
</file>