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27" w:rsidRDefault="00470A23" w:rsidP="002208C2">
      <w:pPr>
        <w:jc w:val="center"/>
      </w:pPr>
      <w:r>
        <w:object w:dxaOrig="976" w:dyaOrig="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5pt;height:59.7pt" o:ole="" filled="t">
            <v:fill color2="black"/>
            <v:imagedata r:id="rId9" o:title="" blacklevel="6554f"/>
          </v:shape>
          <o:OLEObject Type="Embed" ProgID="Word.Picture.8" ShapeID="_x0000_i1025" DrawAspect="Content" ObjectID="_1502200187" r:id="rId10"/>
        </w:object>
      </w:r>
    </w:p>
    <w:p w:rsidR="00C94304" w:rsidRDefault="00C94304">
      <w:pPr>
        <w:tabs>
          <w:tab w:val="left" w:pos="9720"/>
        </w:tabs>
        <w:ind w:right="485"/>
        <w:jc w:val="center"/>
      </w:pPr>
      <w:r>
        <w:t xml:space="preserve">                                                           </w:t>
      </w:r>
    </w:p>
    <w:p w:rsidR="002F7B27" w:rsidRPr="008E254A" w:rsidRDefault="002F7B27" w:rsidP="002F7B27">
      <w:pPr>
        <w:keepNext/>
        <w:tabs>
          <w:tab w:val="left" w:pos="3210"/>
        </w:tabs>
        <w:jc w:val="center"/>
        <w:outlineLvl w:val="2"/>
        <w:rPr>
          <w:b/>
          <w:bCs/>
          <w:sz w:val="48"/>
        </w:rPr>
      </w:pPr>
      <w:r w:rsidRPr="008E254A">
        <w:rPr>
          <w:b/>
          <w:bCs/>
          <w:sz w:val="48"/>
        </w:rPr>
        <w:t>ДУМА ГОРОДА ПОКАЧИ</w:t>
      </w:r>
    </w:p>
    <w:p w:rsidR="002F7B27" w:rsidRPr="008E254A" w:rsidRDefault="002F7B27" w:rsidP="002F7B27">
      <w:pPr>
        <w:jc w:val="center"/>
        <w:rPr>
          <w:b/>
          <w:sz w:val="32"/>
          <w:szCs w:val="32"/>
        </w:rPr>
      </w:pPr>
      <w:r w:rsidRPr="008E254A">
        <w:rPr>
          <w:b/>
          <w:sz w:val="32"/>
          <w:szCs w:val="32"/>
        </w:rPr>
        <w:t>Ханты-Мансийск</w:t>
      </w:r>
      <w:r w:rsidR="00F407BA">
        <w:rPr>
          <w:b/>
          <w:sz w:val="32"/>
          <w:szCs w:val="32"/>
        </w:rPr>
        <w:t>ого</w:t>
      </w:r>
      <w:r w:rsidRPr="008E254A">
        <w:rPr>
          <w:b/>
          <w:sz w:val="32"/>
          <w:szCs w:val="32"/>
        </w:rPr>
        <w:t xml:space="preserve"> автономн</w:t>
      </w:r>
      <w:r w:rsidR="00F407BA">
        <w:rPr>
          <w:b/>
          <w:sz w:val="32"/>
          <w:szCs w:val="32"/>
        </w:rPr>
        <w:t>ого</w:t>
      </w:r>
      <w:r w:rsidRPr="008E254A">
        <w:rPr>
          <w:b/>
          <w:sz w:val="32"/>
          <w:szCs w:val="32"/>
        </w:rPr>
        <w:t xml:space="preserve"> округ</w:t>
      </w:r>
      <w:r w:rsidR="00F407BA">
        <w:rPr>
          <w:b/>
          <w:sz w:val="32"/>
          <w:szCs w:val="32"/>
        </w:rPr>
        <w:t>а</w:t>
      </w:r>
      <w:r w:rsidRPr="008E254A">
        <w:rPr>
          <w:b/>
          <w:sz w:val="32"/>
          <w:szCs w:val="32"/>
        </w:rPr>
        <w:t xml:space="preserve"> - Югр</w:t>
      </w:r>
      <w:r w:rsidR="00F407BA">
        <w:rPr>
          <w:b/>
          <w:sz w:val="32"/>
          <w:szCs w:val="32"/>
        </w:rPr>
        <w:t>ы</w:t>
      </w:r>
    </w:p>
    <w:p w:rsidR="002F7B27" w:rsidRPr="002E3B19" w:rsidRDefault="002F7B27" w:rsidP="002F7B27">
      <w:pPr>
        <w:keepNext/>
        <w:spacing w:before="240" w:after="60"/>
        <w:jc w:val="center"/>
        <w:outlineLvl w:val="3"/>
        <w:rPr>
          <w:b/>
          <w:bCs/>
          <w:sz w:val="36"/>
          <w:szCs w:val="36"/>
        </w:rPr>
      </w:pPr>
      <w:r w:rsidRPr="002E3B19">
        <w:rPr>
          <w:b/>
          <w:bCs/>
          <w:sz w:val="36"/>
          <w:szCs w:val="36"/>
        </w:rPr>
        <w:t>РЕШЕНИЕ</w:t>
      </w:r>
    </w:p>
    <w:p w:rsidR="002F7B27" w:rsidRPr="002E3B19" w:rsidRDefault="00277222" w:rsidP="002F7B27">
      <w:pPr>
        <w:suppressAutoHyphens/>
        <w:overflowPunct w:val="0"/>
        <w:rPr>
          <w:b/>
          <w:sz w:val="28"/>
          <w:szCs w:val="28"/>
          <w:lang w:eastAsia="ar-SA"/>
        </w:rPr>
      </w:pPr>
      <w:r>
        <w:rPr>
          <w:b/>
          <w:sz w:val="28"/>
          <w:szCs w:val="28"/>
          <w:lang w:eastAsia="ar-SA"/>
        </w:rPr>
        <w:t>о</w:t>
      </w:r>
      <w:bookmarkStart w:id="0" w:name="_GoBack"/>
      <w:bookmarkEnd w:id="0"/>
      <w:r>
        <w:rPr>
          <w:b/>
          <w:sz w:val="28"/>
          <w:szCs w:val="28"/>
          <w:lang w:eastAsia="ar-SA"/>
        </w:rPr>
        <w:t xml:space="preserve">т 27.08.2015 </w:t>
      </w:r>
      <w:r w:rsidR="002F7B27" w:rsidRPr="002E3B19">
        <w:rPr>
          <w:b/>
          <w:sz w:val="28"/>
          <w:szCs w:val="28"/>
          <w:lang w:eastAsia="ar-SA"/>
        </w:rPr>
        <w:tab/>
      </w:r>
      <w:r w:rsidR="002F7B27" w:rsidRPr="002E3B19">
        <w:rPr>
          <w:b/>
          <w:sz w:val="28"/>
          <w:szCs w:val="28"/>
          <w:lang w:eastAsia="ar-SA"/>
        </w:rPr>
        <w:tab/>
      </w:r>
      <w:r w:rsidR="002F7B27" w:rsidRPr="002E3B19">
        <w:rPr>
          <w:b/>
          <w:sz w:val="28"/>
          <w:szCs w:val="28"/>
          <w:lang w:eastAsia="ar-SA"/>
        </w:rPr>
        <w:tab/>
      </w:r>
      <w:r w:rsidR="002F7B27" w:rsidRPr="002E3B19">
        <w:rPr>
          <w:b/>
          <w:sz w:val="28"/>
          <w:szCs w:val="28"/>
          <w:lang w:eastAsia="ar-SA"/>
        </w:rPr>
        <w:tab/>
      </w:r>
      <w:r w:rsidR="002F7B27" w:rsidRPr="002E3B19">
        <w:rPr>
          <w:b/>
          <w:sz w:val="28"/>
          <w:szCs w:val="28"/>
          <w:lang w:eastAsia="ar-SA"/>
        </w:rPr>
        <w:tab/>
      </w:r>
      <w:r w:rsidR="002F7B27" w:rsidRPr="002E3B19">
        <w:rPr>
          <w:b/>
          <w:sz w:val="28"/>
          <w:szCs w:val="28"/>
          <w:lang w:eastAsia="ar-SA"/>
        </w:rPr>
        <w:tab/>
      </w:r>
      <w:r>
        <w:rPr>
          <w:b/>
          <w:sz w:val="28"/>
          <w:szCs w:val="28"/>
          <w:lang w:eastAsia="ar-SA"/>
        </w:rPr>
        <w:t xml:space="preserve">                            №66</w:t>
      </w:r>
    </w:p>
    <w:p w:rsidR="002E3B19" w:rsidRDefault="002E3B19">
      <w:pPr>
        <w:pStyle w:val="ConsPlusNonformat"/>
        <w:widowControl/>
        <w:jc w:val="both"/>
        <w:rPr>
          <w:rFonts w:ascii="Times New Roman" w:hAnsi="Times New Roman" w:cs="Times New Roman"/>
          <w:b/>
          <w:sz w:val="28"/>
        </w:rPr>
      </w:pPr>
    </w:p>
    <w:tbl>
      <w:tblPr>
        <w:tblW w:w="0" w:type="auto"/>
        <w:tblLook w:val="04A0" w:firstRow="1" w:lastRow="0" w:firstColumn="1" w:lastColumn="0" w:noHBand="0" w:noVBand="1"/>
      </w:tblPr>
      <w:tblGrid>
        <w:gridCol w:w="4219"/>
      </w:tblGrid>
      <w:tr w:rsidR="002E3B19" w:rsidRPr="005770A0" w:rsidTr="005770A0">
        <w:tc>
          <w:tcPr>
            <w:tcW w:w="4219" w:type="dxa"/>
            <w:shd w:val="clear" w:color="auto" w:fill="auto"/>
          </w:tcPr>
          <w:p w:rsidR="002E3B19" w:rsidRPr="005770A0" w:rsidRDefault="002E3B19" w:rsidP="005770A0">
            <w:pPr>
              <w:pStyle w:val="ConsPlusNonformat"/>
              <w:widowControl/>
              <w:jc w:val="both"/>
              <w:rPr>
                <w:rFonts w:ascii="Times New Roman" w:hAnsi="Times New Roman" w:cs="Times New Roman"/>
                <w:b/>
                <w:sz w:val="28"/>
              </w:rPr>
            </w:pPr>
            <w:r w:rsidRPr="005770A0">
              <w:rPr>
                <w:rFonts w:ascii="Times New Roman" w:hAnsi="Times New Roman" w:cs="Times New Roman"/>
                <w:b/>
                <w:sz w:val="28"/>
              </w:rPr>
              <w:t>О порядке освобождения от должности лиц, замещающих муниципальные должности на постоянной основе, в связи с утратой доверия</w:t>
            </w:r>
          </w:p>
        </w:tc>
      </w:tr>
    </w:tbl>
    <w:p w:rsidR="00C94304" w:rsidRDefault="007272D7">
      <w:pPr>
        <w:pStyle w:val="ConsPlusNonformat"/>
        <w:widowControl/>
        <w:jc w:val="both"/>
        <w:rPr>
          <w:rFonts w:ascii="Times New Roman" w:hAnsi="Times New Roman" w:cs="Times New Roman"/>
          <w:b/>
          <w:sz w:val="28"/>
        </w:rPr>
      </w:pPr>
      <w:r>
        <w:rPr>
          <w:rFonts w:ascii="Times New Roman" w:hAnsi="Times New Roman" w:cs="Times New Roman"/>
          <w:b/>
          <w:sz w:val="28"/>
        </w:rPr>
        <w:t xml:space="preserve"> </w:t>
      </w:r>
    </w:p>
    <w:p w:rsidR="00D62C5C" w:rsidRPr="002E3B19" w:rsidRDefault="00D62C5C">
      <w:pPr>
        <w:pStyle w:val="ConsPlusNonformat"/>
        <w:widowControl/>
        <w:jc w:val="both"/>
        <w:rPr>
          <w:rFonts w:ascii="Times New Roman" w:hAnsi="Times New Roman" w:cs="Times New Roman"/>
          <w:b/>
          <w:sz w:val="28"/>
        </w:rPr>
      </w:pPr>
    </w:p>
    <w:p w:rsidR="00C94304" w:rsidRDefault="00717DDC">
      <w:pPr>
        <w:pStyle w:val="ConsPlusNormal"/>
        <w:widowControl/>
        <w:ind w:firstLine="708"/>
        <w:jc w:val="both"/>
        <w:rPr>
          <w:rFonts w:ascii="Times New Roman" w:hAnsi="Times New Roman" w:cs="Times New Roman"/>
          <w:sz w:val="28"/>
        </w:rPr>
      </w:pPr>
      <w:proofErr w:type="gramStart"/>
      <w:r>
        <w:rPr>
          <w:rFonts w:ascii="Times New Roman" w:hAnsi="Times New Roman" w:cs="Times New Roman"/>
          <w:sz w:val="28"/>
        </w:rPr>
        <w:t>Рассмотрев проект решения Думы города</w:t>
      </w:r>
      <w:r w:rsidR="007272D7">
        <w:rPr>
          <w:rFonts w:ascii="Times New Roman" w:hAnsi="Times New Roman" w:cs="Times New Roman"/>
          <w:sz w:val="28"/>
        </w:rPr>
        <w:t xml:space="preserve"> Покачи</w:t>
      </w:r>
      <w:r>
        <w:rPr>
          <w:rFonts w:ascii="Times New Roman" w:hAnsi="Times New Roman" w:cs="Times New Roman"/>
          <w:sz w:val="28"/>
        </w:rPr>
        <w:t xml:space="preserve"> «О</w:t>
      </w:r>
      <w:r w:rsidR="007272D7">
        <w:rPr>
          <w:rFonts w:ascii="Times New Roman" w:hAnsi="Times New Roman" w:cs="Times New Roman"/>
          <w:sz w:val="28"/>
        </w:rPr>
        <w:t xml:space="preserve"> порядке освобождения от должности лиц, замещающих муниципальные должности на постоянной основе, в связи с утратой доверия»</w:t>
      </w:r>
      <w:r w:rsidR="00D70C34">
        <w:rPr>
          <w:rFonts w:ascii="Times New Roman" w:hAnsi="Times New Roman" w:cs="Times New Roman"/>
          <w:sz w:val="28"/>
        </w:rPr>
        <w:t>, в</w:t>
      </w:r>
      <w:r w:rsidR="00C94304">
        <w:rPr>
          <w:rFonts w:ascii="Times New Roman" w:hAnsi="Times New Roman" w:cs="Times New Roman"/>
          <w:sz w:val="28"/>
        </w:rPr>
        <w:t xml:space="preserve"> соответствии с</w:t>
      </w:r>
      <w:r w:rsidR="00F909CA">
        <w:rPr>
          <w:rFonts w:ascii="Times New Roman" w:hAnsi="Times New Roman" w:cs="Times New Roman"/>
          <w:sz w:val="28"/>
        </w:rPr>
        <w:t>о статьями</w:t>
      </w:r>
      <w:r w:rsidR="00D9349E">
        <w:rPr>
          <w:rFonts w:ascii="Times New Roman" w:hAnsi="Times New Roman" w:cs="Times New Roman"/>
          <w:sz w:val="28"/>
        </w:rPr>
        <w:t xml:space="preserve"> 40</w:t>
      </w:r>
      <w:r w:rsidR="00F909CA">
        <w:rPr>
          <w:rFonts w:ascii="Times New Roman" w:hAnsi="Times New Roman" w:cs="Times New Roman"/>
          <w:sz w:val="28"/>
        </w:rPr>
        <w:t>,</w:t>
      </w:r>
      <w:r w:rsidR="00D9349E">
        <w:rPr>
          <w:rFonts w:ascii="Times New Roman" w:hAnsi="Times New Roman" w:cs="Times New Roman"/>
          <w:sz w:val="28"/>
        </w:rPr>
        <w:t xml:space="preserve"> 74.1</w:t>
      </w:r>
      <w:r w:rsidR="00C94304">
        <w:rPr>
          <w:rFonts w:ascii="Times New Roman" w:hAnsi="Times New Roman" w:cs="Times New Roman"/>
          <w:sz w:val="28"/>
        </w:rPr>
        <w:t xml:space="preserve"> Федеральн</w:t>
      </w:r>
      <w:r w:rsidR="00D9349E">
        <w:rPr>
          <w:rFonts w:ascii="Times New Roman" w:hAnsi="Times New Roman" w:cs="Times New Roman"/>
          <w:sz w:val="28"/>
        </w:rPr>
        <w:t>ого</w:t>
      </w:r>
      <w:r w:rsidR="00160DFE">
        <w:rPr>
          <w:rFonts w:ascii="Times New Roman" w:hAnsi="Times New Roman" w:cs="Times New Roman"/>
          <w:sz w:val="28"/>
        </w:rPr>
        <w:t xml:space="preserve"> закон</w:t>
      </w:r>
      <w:r w:rsidR="00D9349E">
        <w:rPr>
          <w:rFonts w:ascii="Times New Roman" w:hAnsi="Times New Roman" w:cs="Times New Roman"/>
          <w:sz w:val="28"/>
        </w:rPr>
        <w:t>а</w:t>
      </w:r>
      <w:r w:rsidR="00C94304">
        <w:rPr>
          <w:rFonts w:ascii="Times New Roman" w:hAnsi="Times New Roman" w:cs="Times New Roman"/>
          <w:sz w:val="28"/>
        </w:rPr>
        <w:t xml:space="preserve"> от 06.10.2003 </w:t>
      </w:r>
      <w:r w:rsidR="00514068">
        <w:rPr>
          <w:rFonts w:ascii="Times New Roman" w:hAnsi="Times New Roman" w:cs="Times New Roman"/>
          <w:sz w:val="28"/>
        </w:rPr>
        <w:t xml:space="preserve">          </w:t>
      </w:r>
      <w:r w:rsidR="00C94304">
        <w:rPr>
          <w:rFonts w:ascii="Times New Roman" w:hAnsi="Times New Roman" w:cs="Times New Roman"/>
          <w:sz w:val="28"/>
        </w:rPr>
        <w:t>№ 131-ФЗ «Об общих принципах организации местного самоуправления в Российской Федерации»,</w:t>
      </w:r>
      <w:r w:rsidR="00F909CA">
        <w:rPr>
          <w:rFonts w:ascii="Times New Roman" w:hAnsi="Times New Roman" w:cs="Times New Roman"/>
          <w:sz w:val="28"/>
        </w:rPr>
        <w:t xml:space="preserve"> стать</w:t>
      </w:r>
      <w:r w:rsidR="00477FF2">
        <w:rPr>
          <w:rFonts w:ascii="Times New Roman" w:hAnsi="Times New Roman" w:cs="Times New Roman"/>
          <w:sz w:val="28"/>
        </w:rPr>
        <w:t>ей</w:t>
      </w:r>
      <w:r w:rsidR="00F909CA">
        <w:rPr>
          <w:rFonts w:ascii="Times New Roman" w:hAnsi="Times New Roman" w:cs="Times New Roman"/>
          <w:sz w:val="28"/>
        </w:rPr>
        <w:t xml:space="preserve"> </w:t>
      </w:r>
      <w:r w:rsidR="007272D7">
        <w:rPr>
          <w:rFonts w:ascii="Times New Roman" w:hAnsi="Times New Roman" w:cs="Times New Roman"/>
          <w:sz w:val="28"/>
        </w:rPr>
        <w:t>13.1 Федерального закона от 25.12.2008</w:t>
      </w:r>
      <w:r w:rsidR="00477FF2">
        <w:rPr>
          <w:rFonts w:ascii="Times New Roman" w:hAnsi="Times New Roman" w:cs="Times New Roman"/>
          <w:sz w:val="28"/>
        </w:rPr>
        <w:t xml:space="preserve"> </w:t>
      </w:r>
      <w:r w:rsidR="007272D7">
        <w:rPr>
          <w:rFonts w:ascii="Times New Roman" w:hAnsi="Times New Roman" w:cs="Times New Roman"/>
          <w:sz w:val="28"/>
        </w:rPr>
        <w:t>№</w:t>
      </w:r>
      <w:r w:rsidR="00F407BA">
        <w:rPr>
          <w:rFonts w:ascii="Times New Roman" w:hAnsi="Times New Roman" w:cs="Times New Roman"/>
          <w:sz w:val="28"/>
        </w:rPr>
        <w:t xml:space="preserve"> </w:t>
      </w:r>
      <w:r w:rsidR="007272D7">
        <w:rPr>
          <w:rFonts w:ascii="Times New Roman" w:hAnsi="Times New Roman" w:cs="Times New Roman"/>
          <w:sz w:val="28"/>
        </w:rPr>
        <w:t>273-Ф</w:t>
      </w:r>
      <w:r w:rsidR="00C9664C">
        <w:rPr>
          <w:rFonts w:ascii="Times New Roman" w:hAnsi="Times New Roman" w:cs="Times New Roman"/>
          <w:sz w:val="28"/>
        </w:rPr>
        <w:t>З</w:t>
      </w:r>
      <w:r w:rsidR="007272D7">
        <w:rPr>
          <w:rFonts w:ascii="Times New Roman" w:hAnsi="Times New Roman" w:cs="Times New Roman"/>
          <w:sz w:val="28"/>
        </w:rPr>
        <w:t xml:space="preserve"> «О противодействии коррупции»,</w:t>
      </w:r>
      <w:r w:rsidR="00FF5320">
        <w:rPr>
          <w:rFonts w:ascii="Times New Roman" w:hAnsi="Times New Roman" w:cs="Times New Roman"/>
          <w:sz w:val="28"/>
        </w:rPr>
        <w:t xml:space="preserve"> руководствуясь частью 1 </w:t>
      </w:r>
      <w:r w:rsidR="00F407BA">
        <w:rPr>
          <w:rFonts w:ascii="Times New Roman" w:hAnsi="Times New Roman" w:cs="Times New Roman"/>
          <w:sz w:val="28"/>
        </w:rPr>
        <w:t xml:space="preserve"> </w:t>
      </w:r>
      <w:r w:rsidR="00FF5320">
        <w:rPr>
          <w:rFonts w:ascii="Times New Roman" w:hAnsi="Times New Roman" w:cs="Times New Roman"/>
          <w:sz w:val="28"/>
        </w:rPr>
        <w:t>статьи 31</w:t>
      </w:r>
      <w:r w:rsidR="00C94304">
        <w:rPr>
          <w:rFonts w:ascii="Times New Roman" w:hAnsi="Times New Roman" w:cs="Times New Roman"/>
          <w:sz w:val="28"/>
        </w:rPr>
        <w:t xml:space="preserve">  Устава города</w:t>
      </w:r>
      <w:proofErr w:type="gramEnd"/>
      <w:r w:rsidR="00C94304">
        <w:rPr>
          <w:rFonts w:ascii="Times New Roman" w:hAnsi="Times New Roman" w:cs="Times New Roman"/>
          <w:sz w:val="28"/>
        </w:rPr>
        <w:t xml:space="preserve"> Покачи, Дума города</w:t>
      </w:r>
      <w:r w:rsidR="005C7C69">
        <w:rPr>
          <w:rFonts w:ascii="Times New Roman" w:hAnsi="Times New Roman" w:cs="Times New Roman"/>
          <w:sz w:val="28"/>
        </w:rPr>
        <w:t xml:space="preserve"> </w:t>
      </w:r>
    </w:p>
    <w:p w:rsidR="00C94304" w:rsidRDefault="00C94304">
      <w:pPr>
        <w:pStyle w:val="ConsPlusNormal"/>
        <w:widowControl/>
        <w:ind w:firstLine="540"/>
        <w:jc w:val="center"/>
        <w:rPr>
          <w:rFonts w:ascii="Times New Roman" w:hAnsi="Times New Roman" w:cs="Times New Roman"/>
          <w:sz w:val="28"/>
        </w:rPr>
      </w:pPr>
    </w:p>
    <w:p w:rsidR="00C94304" w:rsidRPr="000856B1" w:rsidRDefault="000856B1">
      <w:pPr>
        <w:pStyle w:val="ConsPlusNormal"/>
        <w:widowControl/>
        <w:ind w:firstLine="540"/>
        <w:jc w:val="center"/>
        <w:rPr>
          <w:rFonts w:ascii="Times New Roman" w:hAnsi="Times New Roman" w:cs="Times New Roman"/>
          <w:b/>
          <w:sz w:val="28"/>
        </w:rPr>
      </w:pPr>
      <w:r w:rsidRPr="000856B1">
        <w:rPr>
          <w:rFonts w:ascii="Times New Roman" w:hAnsi="Times New Roman" w:cs="Times New Roman"/>
          <w:b/>
          <w:sz w:val="28"/>
        </w:rPr>
        <w:t>Р</w:t>
      </w:r>
      <w:r w:rsidR="00C94304" w:rsidRPr="000856B1">
        <w:rPr>
          <w:rFonts w:ascii="Times New Roman" w:hAnsi="Times New Roman" w:cs="Times New Roman"/>
          <w:b/>
          <w:sz w:val="28"/>
        </w:rPr>
        <w:t>ЕШИЛА:</w:t>
      </w:r>
    </w:p>
    <w:p w:rsidR="00C94304" w:rsidRDefault="00C94304">
      <w:pPr>
        <w:pStyle w:val="ConsPlusNormal"/>
        <w:widowControl/>
        <w:ind w:firstLine="540"/>
        <w:jc w:val="both"/>
        <w:rPr>
          <w:rFonts w:ascii="Times New Roman" w:hAnsi="Times New Roman" w:cs="Times New Roman"/>
          <w:sz w:val="28"/>
        </w:rPr>
      </w:pPr>
    </w:p>
    <w:p w:rsidR="00FF5320" w:rsidRDefault="0020044D">
      <w:pPr>
        <w:pStyle w:val="ConsNormal0"/>
        <w:widowControl/>
        <w:jc w:val="both"/>
        <w:rPr>
          <w:rFonts w:ascii="Times New Roman" w:hAnsi="Times New Roman"/>
          <w:sz w:val="28"/>
        </w:rPr>
      </w:pPr>
      <w:r>
        <w:rPr>
          <w:rFonts w:ascii="Times New Roman" w:hAnsi="Times New Roman"/>
          <w:sz w:val="28"/>
          <w:szCs w:val="28"/>
        </w:rPr>
        <w:t>1</w:t>
      </w:r>
      <w:r w:rsidR="00C94304">
        <w:rPr>
          <w:rFonts w:ascii="Times New Roman" w:hAnsi="Times New Roman"/>
          <w:sz w:val="28"/>
          <w:szCs w:val="28"/>
        </w:rPr>
        <w:t xml:space="preserve">. Утвердить </w:t>
      </w:r>
      <w:r w:rsidR="005C7C69">
        <w:rPr>
          <w:rFonts w:ascii="Times New Roman" w:hAnsi="Times New Roman"/>
          <w:sz w:val="28"/>
          <w:szCs w:val="28"/>
        </w:rPr>
        <w:t>П</w:t>
      </w:r>
      <w:r w:rsidR="00FF5320">
        <w:rPr>
          <w:rFonts w:ascii="Times New Roman" w:hAnsi="Times New Roman"/>
          <w:sz w:val="28"/>
        </w:rPr>
        <w:t>орядок освобождения от должности лиц, замещающих муниципальные должности на постоянной основе, в связи с утратой доверия, согласно приложению к настоящему решению.</w:t>
      </w:r>
    </w:p>
    <w:p w:rsidR="00DE7E14" w:rsidRPr="00B11425" w:rsidRDefault="00DE7E14" w:rsidP="00DE7E14">
      <w:pPr>
        <w:widowControl w:val="0"/>
        <w:tabs>
          <w:tab w:val="left" w:pos="993"/>
        </w:tabs>
        <w:autoSpaceDE w:val="0"/>
        <w:autoSpaceDN w:val="0"/>
        <w:adjustRightInd w:val="0"/>
        <w:ind w:firstLine="709"/>
        <w:jc w:val="both"/>
        <w:rPr>
          <w:sz w:val="28"/>
          <w:szCs w:val="28"/>
        </w:rPr>
      </w:pPr>
      <w:r>
        <w:rPr>
          <w:sz w:val="28"/>
          <w:szCs w:val="28"/>
        </w:rPr>
        <w:t>2</w:t>
      </w:r>
      <w:r w:rsidRPr="00B11425">
        <w:rPr>
          <w:sz w:val="28"/>
          <w:szCs w:val="28"/>
        </w:rPr>
        <w:t>. Настоящее решение вступает в силу п</w:t>
      </w:r>
      <w:r>
        <w:rPr>
          <w:sz w:val="28"/>
          <w:szCs w:val="28"/>
        </w:rPr>
        <w:t>осле его официального опубликования.</w:t>
      </w:r>
    </w:p>
    <w:p w:rsidR="00DE7E14" w:rsidRPr="00B11425" w:rsidRDefault="00DE7E14" w:rsidP="00DE7E14">
      <w:pPr>
        <w:widowControl w:val="0"/>
        <w:tabs>
          <w:tab w:val="left" w:pos="993"/>
        </w:tabs>
        <w:autoSpaceDE w:val="0"/>
        <w:autoSpaceDN w:val="0"/>
        <w:adjustRightInd w:val="0"/>
        <w:ind w:firstLine="709"/>
        <w:jc w:val="both"/>
        <w:rPr>
          <w:sz w:val="28"/>
          <w:szCs w:val="28"/>
        </w:rPr>
      </w:pPr>
      <w:r>
        <w:rPr>
          <w:sz w:val="28"/>
          <w:szCs w:val="28"/>
        </w:rPr>
        <w:t>3</w:t>
      </w:r>
      <w:r w:rsidRPr="00B11425">
        <w:rPr>
          <w:sz w:val="28"/>
          <w:szCs w:val="28"/>
        </w:rPr>
        <w:t>. Опубликовать настоящее решение в газете «Покачевский вестник».</w:t>
      </w:r>
    </w:p>
    <w:p w:rsidR="00C94304" w:rsidRDefault="00C53AAF">
      <w:pPr>
        <w:pStyle w:val="ConsTitle"/>
        <w:widowControl/>
        <w:ind w:right="0"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4. </w:t>
      </w:r>
      <w:proofErr w:type="gramStart"/>
      <w:r w:rsidR="00C94304">
        <w:rPr>
          <w:rFonts w:ascii="Times New Roman" w:hAnsi="Times New Roman" w:cs="Times New Roman"/>
          <w:b w:val="0"/>
          <w:sz w:val="28"/>
          <w:szCs w:val="28"/>
        </w:rPr>
        <w:t>Контроль за</w:t>
      </w:r>
      <w:proofErr w:type="gramEnd"/>
      <w:r w:rsidR="00C94304">
        <w:rPr>
          <w:rFonts w:ascii="Times New Roman" w:hAnsi="Times New Roman" w:cs="Times New Roman"/>
          <w:b w:val="0"/>
          <w:sz w:val="28"/>
          <w:szCs w:val="28"/>
        </w:rPr>
        <w:t xml:space="preserve"> выполнением решения</w:t>
      </w:r>
      <w:r w:rsidR="001F5D5F">
        <w:rPr>
          <w:rFonts w:ascii="Times New Roman" w:hAnsi="Times New Roman" w:cs="Times New Roman"/>
          <w:b w:val="0"/>
          <w:sz w:val="28"/>
          <w:szCs w:val="28"/>
        </w:rPr>
        <w:t xml:space="preserve"> </w:t>
      </w:r>
      <w:r w:rsidR="00C94304">
        <w:rPr>
          <w:rFonts w:ascii="Times New Roman" w:hAnsi="Times New Roman" w:cs="Times New Roman"/>
          <w:b w:val="0"/>
          <w:sz w:val="28"/>
          <w:szCs w:val="28"/>
        </w:rPr>
        <w:t xml:space="preserve">возложить на </w:t>
      </w:r>
      <w:r w:rsidR="00723A79">
        <w:rPr>
          <w:rFonts w:ascii="Times New Roman" w:hAnsi="Times New Roman" w:cs="Times New Roman"/>
          <w:b w:val="0"/>
          <w:sz w:val="28"/>
          <w:szCs w:val="28"/>
        </w:rPr>
        <w:t xml:space="preserve">постоянную комиссию Думы города по </w:t>
      </w:r>
      <w:r w:rsidR="001F5D5F">
        <w:rPr>
          <w:rFonts w:ascii="Times New Roman" w:hAnsi="Times New Roman" w:cs="Times New Roman"/>
          <w:b w:val="0"/>
          <w:sz w:val="28"/>
          <w:szCs w:val="28"/>
        </w:rPr>
        <w:t>соблюдению законности</w:t>
      </w:r>
      <w:r w:rsidR="00D62C5C">
        <w:rPr>
          <w:rFonts w:ascii="Times New Roman" w:hAnsi="Times New Roman" w:cs="Times New Roman"/>
          <w:b w:val="0"/>
          <w:sz w:val="28"/>
          <w:szCs w:val="28"/>
        </w:rPr>
        <w:t xml:space="preserve"> и местному самоуправлению (председатель Ю.И. Медведев)</w:t>
      </w:r>
      <w:r w:rsidR="00C94304">
        <w:rPr>
          <w:rFonts w:ascii="Times New Roman" w:hAnsi="Times New Roman" w:cs="Times New Roman"/>
          <w:b w:val="0"/>
          <w:sz w:val="28"/>
          <w:szCs w:val="28"/>
        </w:rPr>
        <w:t>.</w:t>
      </w:r>
    </w:p>
    <w:p w:rsidR="00C94304" w:rsidRDefault="00C94304">
      <w:pPr>
        <w:pStyle w:val="ConsPlusNonformat"/>
        <w:widowControl/>
        <w:jc w:val="both"/>
        <w:rPr>
          <w:rFonts w:ascii="Times New Roman" w:hAnsi="Times New Roman" w:cs="Times New Roman"/>
          <w:sz w:val="28"/>
        </w:rPr>
      </w:pPr>
    </w:p>
    <w:p w:rsidR="00514068" w:rsidRDefault="00514068">
      <w:pPr>
        <w:pStyle w:val="ConsPlusNonformat"/>
        <w:widowControl/>
        <w:jc w:val="both"/>
        <w:rPr>
          <w:rFonts w:ascii="Times New Roman" w:hAnsi="Times New Roman" w:cs="Times New Roman"/>
          <w:sz w:val="28"/>
        </w:rPr>
      </w:pPr>
    </w:p>
    <w:tbl>
      <w:tblPr>
        <w:tblW w:w="0" w:type="auto"/>
        <w:tblLook w:val="04A0" w:firstRow="1" w:lastRow="0" w:firstColumn="1" w:lastColumn="0" w:noHBand="0" w:noVBand="1"/>
      </w:tblPr>
      <w:tblGrid>
        <w:gridCol w:w="4137"/>
        <w:gridCol w:w="4866"/>
      </w:tblGrid>
      <w:tr w:rsidR="001F0004" w:rsidRPr="00D55461" w:rsidTr="003167E4">
        <w:tc>
          <w:tcPr>
            <w:tcW w:w="4219" w:type="dxa"/>
          </w:tcPr>
          <w:p w:rsidR="001F0004" w:rsidRPr="00D55461" w:rsidRDefault="001F0004" w:rsidP="003167E4">
            <w:pPr>
              <w:ind w:right="-2"/>
              <w:jc w:val="both"/>
              <w:rPr>
                <w:b/>
                <w:color w:val="000000"/>
                <w:sz w:val="28"/>
                <w:szCs w:val="28"/>
              </w:rPr>
            </w:pPr>
            <w:r w:rsidRPr="00D55461">
              <w:rPr>
                <w:b/>
                <w:color w:val="000000"/>
                <w:sz w:val="28"/>
                <w:szCs w:val="28"/>
              </w:rPr>
              <w:t xml:space="preserve">Глава города Покачи </w:t>
            </w:r>
          </w:p>
          <w:p w:rsidR="001F0004" w:rsidRPr="00D55461" w:rsidRDefault="001F0004" w:rsidP="003167E4">
            <w:pPr>
              <w:ind w:right="-2"/>
              <w:jc w:val="both"/>
              <w:rPr>
                <w:b/>
                <w:color w:val="000000"/>
                <w:sz w:val="28"/>
                <w:szCs w:val="28"/>
              </w:rPr>
            </w:pPr>
            <w:r w:rsidRPr="00D55461">
              <w:rPr>
                <w:b/>
                <w:color w:val="000000"/>
                <w:sz w:val="28"/>
                <w:szCs w:val="28"/>
              </w:rPr>
              <w:t xml:space="preserve">Р.З. Халиуллин </w:t>
            </w:r>
          </w:p>
          <w:p w:rsidR="001F0004" w:rsidRDefault="001F0004" w:rsidP="003167E4">
            <w:pPr>
              <w:ind w:right="-2"/>
              <w:jc w:val="both"/>
              <w:rPr>
                <w:b/>
                <w:color w:val="000000"/>
                <w:sz w:val="28"/>
                <w:szCs w:val="28"/>
              </w:rPr>
            </w:pPr>
            <w:r w:rsidRPr="00D55461">
              <w:rPr>
                <w:b/>
                <w:color w:val="000000"/>
                <w:sz w:val="28"/>
                <w:szCs w:val="28"/>
              </w:rPr>
              <w:t xml:space="preserve"> </w:t>
            </w:r>
          </w:p>
          <w:p w:rsidR="001F0004" w:rsidRPr="00D55461" w:rsidRDefault="001F0004" w:rsidP="003167E4">
            <w:pPr>
              <w:ind w:right="-2"/>
              <w:jc w:val="both"/>
              <w:rPr>
                <w:b/>
                <w:color w:val="000000"/>
                <w:sz w:val="28"/>
                <w:szCs w:val="28"/>
              </w:rPr>
            </w:pPr>
            <w:r w:rsidRPr="00D55461">
              <w:rPr>
                <w:b/>
                <w:color w:val="000000"/>
                <w:sz w:val="28"/>
                <w:szCs w:val="28"/>
              </w:rPr>
              <w:t xml:space="preserve">_____________________      </w:t>
            </w:r>
          </w:p>
        </w:tc>
        <w:tc>
          <w:tcPr>
            <w:tcW w:w="4961" w:type="dxa"/>
          </w:tcPr>
          <w:p w:rsidR="001F0004" w:rsidRPr="00D55461" w:rsidRDefault="001F0004" w:rsidP="003167E4">
            <w:pPr>
              <w:ind w:right="-2"/>
              <w:jc w:val="both"/>
              <w:rPr>
                <w:b/>
                <w:color w:val="000000"/>
                <w:sz w:val="28"/>
                <w:szCs w:val="28"/>
              </w:rPr>
            </w:pPr>
            <w:proofErr w:type="gramStart"/>
            <w:r>
              <w:rPr>
                <w:b/>
                <w:color w:val="000000"/>
                <w:sz w:val="28"/>
                <w:szCs w:val="28"/>
              </w:rPr>
              <w:t>Исполняющий</w:t>
            </w:r>
            <w:proofErr w:type="gramEnd"/>
            <w:r>
              <w:rPr>
                <w:b/>
                <w:color w:val="000000"/>
                <w:sz w:val="28"/>
                <w:szCs w:val="28"/>
              </w:rPr>
              <w:t xml:space="preserve"> обязанности председателя</w:t>
            </w:r>
            <w:r w:rsidRPr="00D55461">
              <w:rPr>
                <w:b/>
                <w:color w:val="000000"/>
                <w:sz w:val="28"/>
                <w:szCs w:val="28"/>
              </w:rPr>
              <w:t xml:space="preserve"> Думы города Покачи</w:t>
            </w:r>
          </w:p>
          <w:p w:rsidR="001F0004" w:rsidRPr="00D55461" w:rsidRDefault="001F0004" w:rsidP="003167E4">
            <w:pPr>
              <w:ind w:right="-2"/>
              <w:jc w:val="both"/>
              <w:rPr>
                <w:b/>
                <w:color w:val="000000"/>
                <w:sz w:val="28"/>
                <w:szCs w:val="28"/>
              </w:rPr>
            </w:pPr>
            <w:r>
              <w:rPr>
                <w:b/>
                <w:color w:val="000000"/>
                <w:sz w:val="28"/>
                <w:szCs w:val="28"/>
              </w:rPr>
              <w:t>С.А. Дмитрюк</w:t>
            </w:r>
          </w:p>
          <w:p w:rsidR="001F0004" w:rsidRPr="00D55461" w:rsidRDefault="001F0004" w:rsidP="003167E4">
            <w:pPr>
              <w:ind w:right="-2"/>
              <w:jc w:val="both"/>
              <w:rPr>
                <w:b/>
                <w:color w:val="000000"/>
                <w:sz w:val="28"/>
                <w:szCs w:val="28"/>
              </w:rPr>
            </w:pPr>
            <w:r w:rsidRPr="00D55461">
              <w:rPr>
                <w:b/>
                <w:color w:val="000000"/>
                <w:sz w:val="28"/>
                <w:szCs w:val="28"/>
              </w:rPr>
              <w:t>_________________________</w:t>
            </w:r>
          </w:p>
          <w:p w:rsidR="001F0004" w:rsidRPr="00D55461" w:rsidRDefault="001F0004" w:rsidP="003167E4">
            <w:pPr>
              <w:ind w:right="-2"/>
              <w:jc w:val="both"/>
              <w:rPr>
                <w:b/>
                <w:color w:val="000000"/>
                <w:sz w:val="28"/>
                <w:szCs w:val="28"/>
              </w:rPr>
            </w:pPr>
          </w:p>
        </w:tc>
      </w:tr>
    </w:tbl>
    <w:p w:rsidR="00477FF2" w:rsidRDefault="00477FF2">
      <w:pPr>
        <w:pStyle w:val="ConsPlusNonformat"/>
        <w:widowControl/>
        <w:jc w:val="both"/>
        <w:rPr>
          <w:rFonts w:ascii="Times New Roman" w:hAnsi="Times New Roman" w:cs="Times New Roman"/>
          <w:sz w:val="28"/>
        </w:rPr>
      </w:pPr>
    </w:p>
    <w:p w:rsidR="005770A0" w:rsidRDefault="00703B6D" w:rsidP="002208C2">
      <w:pPr>
        <w:widowControl w:val="0"/>
        <w:autoSpaceDE w:val="0"/>
        <w:autoSpaceDN w:val="0"/>
        <w:adjustRightInd w:val="0"/>
        <w:jc w:val="center"/>
        <w:outlineLvl w:val="0"/>
      </w:pPr>
      <w:r>
        <w:t xml:space="preserve">                                                           </w:t>
      </w:r>
      <w:r w:rsidR="002208C2">
        <w:t xml:space="preserve">                              </w:t>
      </w:r>
    </w:p>
    <w:p w:rsidR="00562A89" w:rsidRPr="00035ED2" w:rsidRDefault="005770A0" w:rsidP="00514068">
      <w:pPr>
        <w:widowControl w:val="0"/>
        <w:autoSpaceDE w:val="0"/>
        <w:autoSpaceDN w:val="0"/>
        <w:adjustRightInd w:val="0"/>
        <w:jc w:val="both"/>
        <w:outlineLvl w:val="0"/>
      </w:pPr>
      <w:r>
        <w:t xml:space="preserve">                                                                          </w:t>
      </w:r>
      <w:r w:rsidR="00514068">
        <w:tab/>
      </w:r>
      <w:r w:rsidR="00514068">
        <w:tab/>
      </w:r>
      <w:r>
        <w:t xml:space="preserve">             </w:t>
      </w:r>
      <w:r w:rsidR="00562A89" w:rsidRPr="00035ED2">
        <w:t>Приложение</w:t>
      </w:r>
    </w:p>
    <w:p w:rsidR="00562A89" w:rsidRPr="00035ED2" w:rsidRDefault="00562A89" w:rsidP="00562A89">
      <w:pPr>
        <w:widowControl w:val="0"/>
        <w:autoSpaceDE w:val="0"/>
        <w:autoSpaceDN w:val="0"/>
        <w:adjustRightInd w:val="0"/>
        <w:jc w:val="right"/>
      </w:pPr>
      <w:r w:rsidRPr="00035ED2">
        <w:t>к решению Думы города Покачи</w:t>
      </w:r>
    </w:p>
    <w:p w:rsidR="00562A89" w:rsidRPr="004A663F" w:rsidRDefault="00562A89" w:rsidP="00562A89">
      <w:pPr>
        <w:widowControl w:val="0"/>
        <w:autoSpaceDE w:val="0"/>
        <w:autoSpaceDN w:val="0"/>
        <w:adjustRightInd w:val="0"/>
        <w:jc w:val="right"/>
        <w:rPr>
          <w:sz w:val="28"/>
          <w:szCs w:val="28"/>
        </w:rPr>
      </w:pPr>
      <w:r w:rsidRPr="00035ED2">
        <w:t>от</w:t>
      </w:r>
      <w:r>
        <w:t xml:space="preserve"> ____</w:t>
      </w:r>
      <w:r w:rsidR="00514068">
        <w:t>_</w:t>
      </w:r>
      <w:r>
        <w:t>_________</w:t>
      </w:r>
      <w:r w:rsidRPr="004A663F">
        <w:rPr>
          <w:sz w:val="28"/>
          <w:szCs w:val="28"/>
        </w:rPr>
        <w:t xml:space="preserve"> </w:t>
      </w:r>
      <w:r w:rsidRPr="009E12D4">
        <w:t>№</w:t>
      </w:r>
      <w:r>
        <w:t xml:space="preserve"> _________</w:t>
      </w:r>
    </w:p>
    <w:p w:rsidR="00562A89" w:rsidRPr="004A663F" w:rsidRDefault="00562A89" w:rsidP="00562A89">
      <w:pPr>
        <w:widowControl w:val="0"/>
        <w:autoSpaceDE w:val="0"/>
        <w:autoSpaceDN w:val="0"/>
        <w:adjustRightInd w:val="0"/>
        <w:jc w:val="both"/>
        <w:rPr>
          <w:sz w:val="28"/>
          <w:szCs w:val="28"/>
        </w:rPr>
      </w:pPr>
    </w:p>
    <w:p w:rsidR="00077D21" w:rsidRDefault="00077D21" w:rsidP="00562A89">
      <w:pPr>
        <w:autoSpaceDE w:val="0"/>
        <w:autoSpaceDN w:val="0"/>
        <w:adjustRightInd w:val="0"/>
        <w:jc w:val="center"/>
        <w:rPr>
          <w:b/>
          <w:sz w:val="28"/>
          <w:szCs w:val="28"/>
        </w:rPr>
      </w:pPr>
      <w:bookmarkStart w:id="1" w:name="Par38"/>
      <w:bookmarkEnd w:id="1"/>
    </w:p>
    <w:p w:rsidR="00031A3A" w:rsidRPr="00077D21" w:rsidRDefault="0005335F" w:rsidP="00562A89">
      <w:pPr>
        <w:autoSpaceDE w:val="0"/>
        <w:autoSpaceDN w:val="0"/>
        <w:adjustRightInd w:val="0"/>
        <w:jc w:val="center"/>
        <w:rPr>
          <w:b/>
          <w:sz w:val="28"/>
          <w:szCs w:val="28"/>
        </w:rPr>
      </w:pPr>
      <w:r w:rsidRPr="00077D21">
        <w:rPr>
          <w:b/>
          <w:sz w:val="28"/>
          <w:szCs w:val="28"/>
        </w:rPr>
        <w:t xml:space="preserve">Порядок освобождения от должности </w:t>
      </w:r>
    </w:p>
    <w:p w:rsidR="0005335F" w:rsidRPr="002208C2" w:rsidRDefault="0005335F" w:rsidP="002208C2">
      <w:pPr>
        <w:autoSpaceDE w:val="0"/>
        <w:autoSpaceDN w:val="0"/>
        <w:adjustRightInd w:val="0"/>
        <w:jc w:val="center"/>
        <w:rPr>
          <w:b/>
          <w:sz w:val="28"/>
          <w:szCs w:val="28"/>
        </w:rPr>
      </w:pPr>
      <w:r w:rsidRPr="00077D21">
        <w:rPr>
          <w:b/>
          <w:sz w:val="28"/>
          <w:szCs w:val="28"/>
        </w:rPr>
        <w:t>лиц, замещающих муниципальные должности на постоянной основе,</w:t>
      </w:r>
      <w:r w:rsidR="00031A3A" w:rsidRPr="00077D21">
        <w:rPr>
          <w:b/>
          <w:sz w:val="28"/>
          <w:szCs w:val="28"/>
        </w:rPr>
        <w:t xml:space="preserve"> </w:t>
      </w:r>
      <w:r w:rsidRPr="00077D21">
        <w:rPr>
          <w:b/>
          <w:sz w:val="28"/>
          <w:szCs w:val="28"/>
        </w:rPr>
        <w:t xml:space="preserve"> в связи с утратой доверия</w:t>
      </w:r>
    </w:p>
    <w:p w:rsidR="00562A89" w:rsidRPr="00077D21" w:rsidRDefault="00562A89" w:rsidP="00562A89">
      <w:pPr>
        <w:autoSpaceDE w:val="0"/>
        <w:autoSpaceDN w:val="0"/>
        <w:adjustRightInd w:val="0"/>
        <w:outlineLvl w:val="0"/>
        <w:rPr>
          <w:sz w:val="28"/>
          <w:szCs w:val="28"/>
        </w:rPr>
      </w:pPr>
    </w:p>
    <w:p w:rsidR="00562A89" w:rsidRPr="00077D21" w:rsidRDefault="00562A89" w:rsidP="00562A89">
      <w:pPr>
        <w:autoSpaceDE w:val="0"/>
        <w:autoSpaceDN w:val="0"/>
        <w:adjustRightInd w:val="0"/>
        <w:ind w:firstLine="540"/>
        <w:jc w:val="both"/>
        <w:rPr>
          <w:sz w:val="28"/>
          <w:szCs w:val="28"/>
        </w:rPr>
      </w:pPr>
      <w:r w:rsidRPr="00077D21">
        <w:rPr>
          <w:sz w:val="28"/>
          <w:szCs w:val="28"/>
        </w:rPr>
        <w:t xml:space="preserve">1. Порядок освобождения от должности лиц, замещающих муниципальные должности на постоянной основе, в связи с утратой доверия (далее - Порядок), распространяется на лиц, замещающих муниципальные должности на постоянной основе в муниципальном образовании город </w:t>
      </w:r>
      <w:r w:rsidR="00031A3A" w:rsidRPr="00077D21">
        <w:rPr>
          <w:sz w:val="28"/>
          <w:szCs w:val="28"/>
        </w:rPr>
        <w:t>Покачи</w:t>
      </w:r>
      <w:r w:rsidRPr="00077D21">
        <w:rPr>
          <w:sz w:val="28"/>
          <w:szCs w:val="28"/>
        </w:rPr>
        <w:t xml:space="preserve"> (далее - лицо, замещающее муниципальную должность на постоянной основе).</w:t>
      </w:r>
    </w:p>
    <w:p w:rsidR="00562A89" w:rsidRPr="00077D21" w:rsidRDefault="00562A89" w:rsidP="00562A89">
      <w:pPr>
        <w:autoSpaceDE w:val="0"/>
        <w:autoSpaceDN w:val="0"/>
        <w:adjustRightInd w:val="0"/>
        <w:ind w:firstLine="540"/>
        <w:jc w:val="both"/>
        <w:rPr>
          <w:sz w:val="28"/>
          <w:szCs w:val="28"/>
        </w:rPr>
      </w:pPr>
      <w:r w:rsidRPr="00077D21">
        <w:rPr>
          <w:sz w:val="28"/>
          <w:szCs w:val="28"/>
        </w:rPr>
        <w:t xml:space="preserve">2. Лицо, замещающее муниципальную должность на постоянной основе, подлежит освобождению от должности в связи с утратой доверия в случаях, предусмотренных </w:t>
      </w:r>
      <w:r w:rsidR="00031A3A" w:rsidRPr="00077D21">
        <w:rPr>
          <w:sz w:val="28"/>
          <w:szCs w:val="28"/>
        </w:rPr>
        <w:t>стать</w:t>
      </w:r>
      <w:r w:rsidR="00477FF2" w:rsidRPr="00077D21">
        <w:rPr>
          <w:sz w:val="28"/>
          <w:szCs w:val="28"/>
        </w:rPr>
        <w:t xml:space="preserve">ей </w:t>
      </w:r>
      <w:r w:rsidR="00031A3A" w:rsidRPr="00077D21">
        <w:rPr>
          <w:sz w:val="28"/>
          <w:szCs w:val="28"/>
        </w:rPr>
        <w:t>13.1 Ф</w:t>
      </w:r>
      <w:r w:rsidRPr="00077D21">
        <w:rPr>
          <w:sz w:val="28"/>
          <w:szCs w:val="28"/>
        </w:rPr>
        <w:t xml:space="preserve">едерального закона от 25.12.2008 </w:t>
      </w:r>
      <w:r w:rsidR="00031A3A" w:rsidRPr="00077D21">
        <w:rPr>
          <w:sz w:val="28"/>
          <w:szCs w:val="28"/>
        </w:rPr>
        <w:t>№</w:t>
      </w:r>
      <w:r w:rsidRPr="00077D21">
        <w:rPr>
          <w:sz w:val="28"/>
          <w:szCs w:val="28"/>
        </w:rPr>
        <w:t xml:space="preserve"> 273-ФЗ </w:t>
      </w:r>
      <w:r w:rsidR="00031A3A" w:rsidRPr="00077D21">
        <w:rPr>
          <w:sz w:val="28"/>
          <w:szCs w:val="28"/>
        </w:rPr>
        <w:t>«</w:t>
      </w:r>
      <w:r w:rsidRPr="00077D21">
        <w:rPr>
          <w:sz w:val="28"/>
          <w:szCs w:val="28"/>
        </w:rPr>
        <w:t>О противодействии коррупции</w:t>
      </w:r>
      <w:r w:rsidR="00031A3A" w:rsidRPr="00077D21">
        <w:rPr>
          <w:sz w:val="28"/>
          <w:szCs w:val="28"/>
        </w:rPr>
        <w:t>»</w:t>
      </w:r>
      <w:r w:rsidRPr="00077D21">
        <w:rPr>
          <w:sz w:val="28"/>
          <w:szCs w:val="28"/>
        </w:rPr>
        <w:t>.</w:t>
      </w:r>
    </w:p>
    <w:p w:rsidR="00562A89" w:rsidRPr="00077D21" w:rsidRDefault="00562A89" w:rsidP="00562A89">
      <w:pPr>
        <w:autoSpaceDE w:val="0"/>
        <w:autoSpaceDN w:val="0"/>
        <w:adjustRightInd w:val="0"/>
        <w:ind w:firstLine="540"/>
        <w:jc w:val="both"/>
        <w:rPr>
          <w:sz w:val="28"/>
          <w:szCs w:val="28"/>
        </w:rPr>
      </w:pPr>
      <w:r w:rsidRPr="00077D21">
        <w:rPr>
          <w:sz w:val="28"/>
          <w:szCs w:val="28"/>
        </w:rPr>
        <w:t xml:space="preserve">3. </w:t>
      </w:r>
      <w:proofErr w:type="gramStart"/>
      <w:r w:rsidRPr="00077D21">
        <w:rPr>
          <w:sz w:val="28"/>
          <w:szCs w:val="28"/>
        </w:rPr>
        <w:t xml:space="preserve">Решение об освобождении от должности в связи с утратой доверия принимается Думой города </w:t>
      </w:r>
      <w:r w:rsidR="00031A3A" w:rsidRPr="00077D21">
        <w:rPr>
          <w:sz w:val="28"/>
          <w:szCs w:val="28"/>
        </w:rPr>
        <w:t>Покачи</w:t>
      </w:r>
      <w:r w:rsidRPr="00077D21">
        <w:rPr>
          <w:sz w:val="28"/>
          <w:szCs w:val="28"/>
        </w:rPr>
        <w:t xml:space="preserve"> на основании результатов проверки соблюдения запретов, обязанностей и ограничений лицами, замещающими муниципальные должности на постоянной основе, и проверки достоверности и полноты сведений о доходах,</w:t>
      </w:r>
      <w:r w:rsidR="00031A3A" w:rsidRPr="00077D21">
        <w:rPr>
          <w:sz w:val="28"/>
          <w:szCs w:val="28"/>
        </w:rPr>
        <w:t xml:space="preserve"> расходах,</w:t>
      </w:r>
      <w:r w:rsidRPr="00077D21">
        <w:rPr>
          <w:sz w:val="28"/>
          <w:szCs w:val="28"/>
        </w:rPr>
        <w:t xml:space="preserve"> об имуществе и обязательствах имущественного характера, представляемых лицами, замещающими муниципальные должности на постоянной основе, в порядке, установленном </w:t>
      </w:r>
      <w:hyperlink r:id="rId11" w:history="1">
        <w:r w:rsidRPr="00077D21">
          <w:rPr>
            <w:sz w:val="28"/>
            <w:szCs w:val="28"/>
          </w:rPr>
          <w:t>статьей 40</w:t>
        </w:r>
      </w:hyperlink>
      <w:r w:rsidRPr="00077D21">
        <w:rPr>
          <w:sz w:val="28"/>
          <w:szCs w:val="28"/>
        </w:rPr>
        <w:t xml:space="preserve"> и </w:t>
      </w:r>
      <w:hyperlink r:id="rId12" w:history="1">
        <w:r w:rsidRPr="00077D21">
          <w:rPr>
            <w:sz w:val="28"/>
            <w:szCs w:val="28"/>
          </w:rPr>
          <w:t>статьей</w:t>
        </w:r>
        <w:proofErr w:type="gramEnd"/>
        <w:r w:rsidRPr="00077D21">
          <w:rPr>
            <w:sz w:val="28"/>
            <w:szCs w:val="28"/>
          </w:rPr>
          <w:t xml:space="preserve"> 74.1</w:t>
        </w:r>
      </w:hyperlink>
      <w:r w:rsidRPr="00077D21">
        <w:rPr>
          <w:sz w:val="28"/>
          <w:szCs w:val="28"/>
        </w:rPr>
        <w:t xml:space="preserve"> Федерального закона от 06.10.2003 </w:t>
      </w:r>
      <w:r w:rsidR="00031A3A" w:rsidRPr="00077D21">
        <w:rPr>
          <w:sz w:val="28"/>
          <w:szCs w:val="28"/>
        </w:rPr>
        <w:t>№</w:t>
      </w:r>
      <w:r w:rsidRPr="00077D21">
        <w:rPr>
          <w:sz w:val="28"/>
          <w:szCs w:val="28"/>
        </w:rPr>
        <w:t xml:space="preserve"> 131-ФЗ</w:t>
      </w:r>
      <w:r w:rsidR="00477FF2" w:rsidRPr="00077D21">
        <w:rPr>
          <w:sz w:val="28"/>
          <w:szCs w:val="28"/>
        </w:rPr>
        <w:t xml:space="preserve">, </w:t>
      </w:r>
      <w:r w:rsidR="00031A3A" w:rsidRPr="00077D21">
        <w:rPr>
          <w:sz w:val="28"/>
          <w:szCs w:val="28"/>
        </w:rPr>
        <w:t>«</w:t>
      </w:r>
      <w:r w:rsidRPr="00077D21">
        <w:rPr>
          <w:sz w:val="28"/>
          <w:szCs w:val="28"/>
        </w:rPr>
        <w:t>Об общих принципах организации местного самоуправления в Российской Федерации</w:t>
      </w:r>
      <w:r w:rsidR="00031A3A" w:rsidRPr="00077D21">
        <w:rPr>
          <w:sz w:val="28"/>
          <w:szCs w:val="28"/>
        </w:rPr>
        <w:t>»</w:t>
      </w:r>
      <w:r w:rsidR="00477FF2" w:rsidRPr="00077D21">
        <w:rPr>
          <w:sz w:val="28"/>
          <w:szCs w:val="28"/>
        </w:rPr>
        <w:t xml:space="preserve">, и предусмотренные </w:t>
      </w:r>
      <w:hyperlink r:id="rId13" w:history="1">
        <w:r w:rsidR="00477FF2" w:rsidRPr="00077D21">
          <w:rPr>
            <w:sz w:val="28"/>
            <w:szCs w:val="28"/>
          </w:rPr>
          <w:t>статьей 7.1</w:t>
        </w:r>
      </w:hyperlink>
      <w:r w:rsidR="00477FF2" w:rsidRPr="00077D21">
        <w:rPr>
          <w:sz w:val="28"/>
          <w:szCs w:val="28"/>
        </w:rPr>
        <w:t xml:space="preserve"> Федерального закона от 25.12.2008 № 273-ФЗ «О противодействии коррупции»</w:t>
      </w:r>
      <w:r w:rsidRPr="00077D21">
        <w:rPr>
          <w:sz w:val="28"/>
          <w:szCs w:val="28"/>
        </w:rPr>
        <w:t>.</w:t>
      </w:r>
    </w:p>
    <w:p w:rsidR="00562A89" w:rsidRPr="00077D21" w:rsidRDefault="00562A89" w:rsidP="00562A89">
      <w:pPr>
        <w:autoSpaceDE w:val="0"/>
        <w:autoSpaceDN w:val="0"/>
        <w:adjustRightInd w:val="0"/>
        <w:ind w:firstLine="540"/>
        <w:jc w:val="both"/>
        <w:rPr>
          <w:sz w:val="28"/>
          <w:szCs w:val="28"/>
        </w:rPr>
      </w:pPr>
      <w:r w:rsidRPr="00077D21">
        <w:rPr>
          <w:sz w:val="28"/>
          <w:szCs w:val="28"/>
        </w:rPr>
        <w:t xml:space="preserve">4. Решение об освобождении от должности в связи с утратой доверия считается принятым в случае, </w:t>
      </w:r>
      <w:r w:rsidR="00AA357E" w:rsidRPr="00AA357E">
        <w:rPr>
          <w:sz w:val="28"/>
          <w:szCs w:val="28"/>
        </w:rPr>
        <w:t xml:space="preserve">если за него проголосовало не менее двух третей от установленной численности депутатов </w:t>
      </w:r>
      <w:r w:rsidRPr="00077D21">
        <w:rPr>
          <w:sz w:val="28"/>
          <w:szCs w:val="28"/>
        </w:rPr>
        <w:t xml:space="preserve"> Думы города </w:t>
      </w:r>
      <w:r w:rsidR="00031A3A" w:rsidRPr="00077D21">
        <w:rPr>
          <w:sz w:val="28"/>
          <w:szCs w:val="28"/>
        </w:rPr>
        <w:t>Покачи</w:t>
      </w:r>
      <w:r w:rsidRPr="00077D21">
        <w:rPr>
          <w:sz w:val="28"/>
          <w:szCs w:val="28"/>
        </w:rPr>
        <w:t>.</w:t>
      </w:r>
      <w:r w:rsidR="00031A3A" w:rsidRPr="00077D21">
        <w:rPr>
          <w:sz w:val="28"/>
          <w:szCs w:val="28"/>
        </w:rPr>
        <w:t xml:space="preserve"> </w:t>
      </w:r>
      <w:r w:rsidRPr="00077D21">
        <w:rPr>
          <w:sz w:val="28"/>
          <w:szCs w:val="28"/>
        </w:rPr>
        <w:t>Указанное решение принимается тайным голосованием.</w:t>
      </w:r>
    </w:p>
    <w:p w:rsidR="00562A89" w:rsidRPr="00077D21" w:rsidRDefault="00562A89" w:rsidP="00562A89">
      <w:pPr>
        <w:autoSpaceDE w:val="0"/>
        <w:autoSpaceDN w:val="0"/>
        <w:adjustRightInd w:val="0"/>
        <w:ind w:firstLine="540"/>
        <w:jc w:val="both"/>
        <w:rPr>
          <w:sz w:val="28"/>
          <w:szCs w:val="28"/>
        </w:rPr>
      </w:pPr>
      <w:r w:rsidRPr="00077D21">
        <w:rPr>
          <w:sz w:val="28"/>
          <w:szCs w:val="28"/>
        </w:rPr>
        <w:t xml:space="preserve">5. </w:t>
      </w:r>
      <w:proofErr w:type="gramStart"/>
      <w:r w:rsidRPr="00077D21">
        <w:rPr>
          <w:sz w:val="28"/>
          <w:szCs w:val="28"/>
        </w:rPr>
        <w:t>При рассмотрении вопроса об освобождении от должности в связи с утратой доверия учитываются характер совершенного лицом, замещающим муниципальную должность на постоянной основе, коррупционного правонарушения, его тяжесть, обстоятельства, при которых оно совершено, соблюдение лицом, замещающим муниципальную должность на постоянной основе,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roofErr w:type="gramEnd"/>
      <w:r w:rsidRPr="00077D21">
        <w:rPr>
          <w:sz w:val="28"/>
          <w:szCs w:val="28"/>
        </w:rPr>
        <w:t xml:space="preserve">, а также предшествующие </w:t>
      </w:r>
      <w:r w:rsidRPr="00077D21">
        <w:rPr>
          <w:sz w:val="28"/>
          <w:szCs w:val="28"/>
        </w:rPr>
        <w:lastRenderedPageBreak/>
        <w:t>результаты исполнения лицом, замещающим муниципальную должность на постоянной основе, своих должностных обязанностей.</w:t>
      </w:r>
    </w:p>
    <w:p w:rsidR="00562A89" w:rsidRPr="00077D21" w:rsidRDefault="00562A89" w:rsidP="00562A89">
      <w:pPr>
        <w:autoSpaceDE w:val="0"/>
        <w:autoSpaceDN w:val="0"/>
        <w:adjustRightInd w:val="0"/>
        <w:ind w:firstLine="540"/>
        <w:jc w:val="both"/>
        <w:rPr>
          <w:sz w:val="28"/>
          <w:szCs w:val="28"/>
        </w:rPr>
      </w:pPr>
      <w:r w:rsidRPr="00077D21">
        <w:rPr>
          <w:sz w:val="28"/>
          <w:szCs w:val="28"/>
        </w:rPr>
        <w:t xml:space="preserve">6. Вопрос об освобождении от должности в связи с утратой доверия должен быть рассмотрен и соответствующее решение принято </w:t>
      </w:r>
      <w:r w:rsidR="00C9499F" w:rsidRPr="00077D21">
        <w:rPr>
          <w:sz w:val="28"/>
          <w:szCs w:val="28"/>
        </w:rPr>
        <w:t>в течение</w:t>
      </w:r>
      <w:r w:rsidRPr="00077D21">
        <w:rPr>
          <w:sz w:val="28"/>
          <w:szCs w:val="28"/>
        </w:rPr>
        <w:t xml:space="preserve"> одного месяца со дня поступления </w:t>
      </w:r>
      <w:r w:rsidR="00077D21" w:rsidRPr="00077D21">
        <w:rPr>
          <w:sz w:val="28"/>
          <w:szCs w:val="28"/>
        </w:rPr>
        <w:t>обращения</w:t>
      </w:r>
      <w:r w:rsidRPr="00077D21">
        <w:rPr>
          <w:sz w:val="28"/>
          <w:szCs w:val="28"/>
        </w:rPr>
        <w:t xml:space="preserve"> в Думу города </w:t>
      </w:r>
      <w:r w:rsidR="00031A3A" w:rsidRPr="00077D21">
        <w:rPr>
          <w:sz w:val="28"/>
          <w:szCs w:val="28"/>
        </w:rPr>
        <w:t>Покачи</w:t>
      </w:r>
      <w:r w:rsidR="007F63C7" w:rsidRPr="00077D21">
        <w:rPr>
          <w:sz w:val="28"/>
          <w:szCs w:val="28"/>
        </w:rPr>
        <w:t>.</w:t>
      </w:r>
      <w:r w:rsidR="00077D21" w:rsidRPr="00077D21">
        <w:rPr>
          <w:sz w:val="28"/>
          <w:szCs w:val="28"/>
        </w:rPr>
        <w:t xml:space="preserve"> Особенности оформления обращения устанавливается регламентом Думы города</w:t>
      </w:r>
      <w:r w:rsidR="00077D21">
        <w:rPr>
          <w:sz w:val="28"/>
          <w:szCs w:val="28"/>
        </w:rPr>
        <w:t xml:space="preserve"> Покачи</w:t>
      </w:r>
      <w:r w:rsidR="00077D21" w:rsidRPr="00077D21">
        <w:rPr>
          <w:sz w:val="28"/>
          <w:szCs w:val="28"/>
        </w:rPr>
        <w:t>.</w:t>
      </w:r>
    </w:p>
    <w:p w:rsidR="00030C8D" w:rsidRPr="00077D21" w:rsidRDefault="00030C8D" w:rsidP="00030C8D">
      <w:pPr>
        <w:autoSpaceDE w:val="0"/>
        <w:autoSpaceDN w:val="0"/>
        <w:adjustRightInd w:val="0"/>
        <w:ind w:firstLine="540"/>
        <w:jc w:val="both"/>
        <w:rPr>
          <w:sz w:val="28"/>
          <w:szCs w:val="28"/>
        </w:rPr>
      </w:pPr>
      <w:r w:rsidRPr="00077D21">
        <w:rPr>
          <w:sz w:val="28"/>
          <w:szCs w:val="28"/>
        </w:rPr>
        <w:t>7. В решении Думы города Покачи об освобождении от должности лица, замещающего муниципальную должность, в связи с утратой доверия в качестве основания указывается соответствующий случай, предусмотренны</w:t>
      </w:r>
      <w:r w:rsidR="00A35C1D" w:rsidRPr="00077D21">
        <w:rPr>
          <w:sz w:val="28"/>
          <w:szCs w:val="28"/>
        </w:rPr>
        <w:t>й</w:t>
      </w:r>
      <w:r w:rsidR="000449A3" w:rsidRPr="00077D21">
        <w:rPr>
          <w:sz w:val="28"/>
          <w:szCs w:val="28"/>
        </w:rPr>
        <w:t xml:space="preserve"> статьей 13.1</w:t>
      </w:r>
      <w:r w:rsidRPr="00077D21">
        <w:rPr>
          <w:sz w:val="28"/>
          <w:szCs w:val="28"/>
        </w:rPr>
        <w:t xml:space="preserve"> Федерального закона от 25.12.2008 № 273-ФЗ «О противод</w:t>
      </w:r>
      <w:r w:rsidR="009F5EFC" w:rsidRPr="00077D21">
        <w:rPr>
          <w:sz w:val="28"/>
          <w:szCs w:val="28"/>
        </w:rPr>
        <w:t>ействии</w:t>
      </w:r>
      <w:r w:rsidR="008E3BEA">
        <w:rPr>
          <w:sz w:val="28"/>
          <w:szCs w:val="28"/>
        </w:rPr>
        <w:t xml:space="preserve"> </w:t>
      </w:r>
      <w:r w:rsidR="009F5EFC" w:rsidRPr="00077D21">
        <w:rPr>
          <w:sz w:val="28"/>
          <w:szCs w:val="28"/>
        </w:rPr>
        <w:t xml:space="preserve"> коррупции»</w:t>
      </w:r>
      <w:r w:rsidRPr="00077D21">
        <w:rPr>
          <w:sz w:val="28"/>
          <w:szCs w:val="28"/>
        </w:rPr>
        <w:t>, описание допущенного коррупционного правонарушения.</w:t>
      </w:r>
    </w:p>
    <w:p w:rsidR="00030C8D" w:rsidRPr="00077D21" w:rsidRDefault="00030C8D" w:rsidP="00030C8D">
      <w:pPr>
        <w:autoSpaceDE w:val="0"/>
        <w:autoSpaceDN w:val="0"/>
        <w:adjustRightInd w:val="0"/>
        <w:ind w:firstLine="540"/>
        <w:jc w:val="both"/>
        <w:rPr>
          <w:sz w:val="28"/>
          <w:szCs w:val="28"/>
        </w:rPr>
      </w:pPr>
      <w:r w:rsidRPr="00077D21">
        <w:rPr>
          <w:sz w:val="28"/>
          <w:szCs w:val="28"/>
        </w:rPr>
        <w:t>8. Копия решения Думы города Покачи об освобождении от должности в связи с утратой доверия лица, замещающего муниципальную должность, вручается указанному лицу под расписку в течение трех дней со дня его принятия.</w:t>
      </w:r>
    </w:p>
    <w:p w:rsidR="008E3BEA" w:rsidRDefault="00030C8D" w:rsidP="00893906">
      <w:pPr>
        <w:autoSpaceDE w:val="0"/>
        <w:autoSpaceDN w:val="0"/>
        <w:adjustRightInd w:val="0"/>
        <w:ind w:firstLine="540"/>
        <w:jc w:val="both"/>
        <w:rPr>
          <w:sz w:val="28"/>
          <w:szCs w:val="28"/>
        </w:rPr>
      </w:pPr>
      <w:r w:rsidRPr="00077D21">
        <w:rPr>
          <w:sz w:val="28"/>
          <w:szCs w:val="28"/>
        </w:rPr>
        <w:t>9. Лицо, замещающее муниципальную должность, вправе обжаловать решение Думы города</w:t>
      </w:r>
      <w:r w:rsidR="009F5EFC" w:rsidRPr="00077D21">
        <w:rPr>
          <w:sz w:val="28"/>
          <w:szCs w:val="28"/>
        </w:rPr>
        <w:t xml:space="preserve"> Покачи</w:t>
      </w:r>
      <w:r w:rsidRPr="00077D21">
        <w:rPr>
          <w:sz w:val="28"/>
          <w:szCs w:val="28"/>
        </w:rPr>
        <w:t xml:space="preserve"> об освобождении от должности в связи с утратой доверия в установленном действующим законодательство</w:t>
      </w:r>
      <w:r w:rsidR="00893906">
        <w:rPr>
          <w:sz w:val="28"/>
          <w:szCs w:val="28"/>
        </w:rPr>
        <w:t>м</w:t>
      </w:r>
      <w:r w:rsidR="008E3BEA">
        <w:rPr>
          <w:sz w:val="28"/>
          <w:szCs w:val="28"/>
        </w:rPr>
        <w:t xml:space="preserve"> порядке.</w:t>
      </w:r>
    </w:p>
    <w:p w:rsidR="00A45B60" w:rsidRDefault="00893906" w:rsidP="008E3BEA">
      <w:pPr>
        <w:autoSpaceDE w:val="0"/>
        <w:autoSpaceDN w:val="0"/>
        <w:adjustRightInd w:val="0"/>
        <w:ind w:firstLine="540"/>
        <w:jc w:val="both"/>
      </w:pPr>
      <w:r>
        <w:rPr>
          <w:sz w:val="28"/>
          <w:szCs w:val="28"/>
        </w:rPr>
        <w:t xml:space="preserve"> </w:t>
      </w:r>
    </w:p>
    <w:sectPr w:rsidR="00A45B60" w:rsidSect="00514068">
      <w:footerReference w:type="even" r:id="rId14"/>
      <w:footerReference w:type="default" r:id="rId15"/>
      <w:pgSz w:w="11906" w:h="16838"/>
      <w:pgMar w:top="567" w:right="113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0B9" w:rsidRDefault="007010B9">
      <w:r>
        <w:separator/>
      </w:r>
    </w:p>
  </w:endnote>
  <w:endnote w:type="continuationSeparator" w:id="0">
    <w:p w:rsidR="007010B9" w:rsidRDefault="0070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04" w:rsidRDefault="00C94304">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94304" w:rsidRDefault="00C9430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A0" w:rsidRDefault="005770A0">
    <w:pPr>
      <w:pStyle w:val="aa"/>
      <w:jc w:val="right"/>
    </w:pPr>
    <w:r>
      <w:fldChar w:fldCharType="begin"/>
    </w:r>
    <w:r>
      <w:instrText>PAGE   \* MERGEFORMAT</w:instrText>
    </w:r>
    <w:r>
      <w:fldChar w:fldCharType="separate"/>
    </w:r>
    <w:r w:rsidR="00277222">
      <w:rPr>
        <w:noProof/>
      </w:rPr>
      <w:t>3</w:t>
    </w:r>
    <w:r>
      <w:fldChar w:fldCharType="end"/>
    </w:r>
  </w:p>
  <w:p w:rsidR="00C94304" w:rsidRDefault="00C94304">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0B9" w:rsidRDefault="007010B9">
      <w:r>
        <w:separator/>
      </w:r>
    </w:p>
  </w:footnote>
  <w:footnote w:type="continuationSeparator" w:id="0">
    <w:p w:rsidR="007010B9" w:rsidRDefault="00701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B88"/>
    <w:multiLevelType w:val="hybridMultilevel"/>
    <w:tmpl w:val="A6AED5FE"/>
    <w:lvl w:ilvl="0" w:tplc="31D29EE8">
      <w:start w:val="1"/>
      <w:numFmt w:val="decimal"/>
      <w:lvlText w:val="%1"/>
      <w:lvlJc w:val="left"/>
      <w:pPr>
        <w:tabs>
          <w:tab w:val="num" w:pos="795"/>
        </w:tabs>
        <w:ind w:left="795" w:hanging="360"/>
      </w:pPr>
      <w:rPr>
        <w:rFonts w:ascii="Times New Roman" w:eastAsia="Times New Roman" w:hAnsi="Times New Roman" w:cs="Times New Roman"/>
      </w:rPr>
    </w:lvl>
    <w:lvl w:ilvl="1" w:tplc="6C3235D0">
      <w:start w:val="1"/>
      <w:numFmt w:val="bullet"/>
      <w:lvlText w:val="-"/>
      <w:lvlJc w:val="left"/>
      <w:pPr>
        <w:tabs>
          <w:tab w:val="num" w:pos="1515"/>
        </w:tabs>
        <w:ind w:left="75" w:firstLine="1080"/>
      </w:pPr>
      <w:rPr>
        <w:rFonts w:ascii="Times New Roman" w:eastAsia="Times New Roman" w:hAnsi="Times New Roman" w:cs="Times New Roman"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
    <w:nsid w:val="3262289D"/>
    <w:multiLevelType w:val="singleLevel"/>
    <w:tmpl w:val="0419000F"/>
    <w:lvl w:ilvl="0">
      <w:start w:val="1"/>
      <w:numFmt w:val="decimal"/>
      <w:lvlText w:val="%1."/>
      <w:lvlJc w:val="left"/>
      <w:pPr>
        <w:tabs>
          <w:tab w:val="num" w:pos="360"/>
        </w:tabs>
        <w:ind w:left="360" w:hanging="360"/>
      </w:pPr>
    </w:lvl>
  </w:abstractNum>
  <w:abstractNum w:abstractNumId="2">
    <w:nsid w:val="40A11005"/>
    <w:multiLevelType w:val="singleLevel"/>
    <w:tmpl w:val="66CC0CB8"/>
    <w:lvl w:ilvl="0">
      <w:start w:val="8"/>
      <w:numFmt w:val="decimal"/>
      <w:lvlText w:val="%1."/>
      <w:lvlJc w:val="left"/>
      <w:pPr>
        <w:tabs>
          <w:tab w:val="num" w:pos="360"/>
        </w:tabs>
        <w:ind w:left="360" w:hanging="360"/>
      </w:pPr>
    </w:lvl>
  </w:abstractNum>
  <w:abstractNum w:abstractNumId="3">
    <w:nsid w:val="52CD469F"/>
    <w:multiLevelType w:val="hybridMultilevel"/>
    <w:tmpl w:val="320A1442"/>
    <w:lvl w:ilvl="0" w:tplc="FE9E9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52245F3"/>
    <w:multiLevelType w:val="hybridMultilevel"/>
    <w:tmpl w:val="5C7A4B46"/>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4A"/>
    <w:rsid w:val="0000554B"/>
    <w:rsid w:val="00022ECF"/>
    <w:rsid w:val="00030C8D"/>
    <w:rsid w:val="00031A3A"/>
    <w:rsid w:val="000449A3"/>
    <w:rsid w:val="0005335F"/>
    <w:rsid w:val="00054195"/>
    <w:rsid w:val="000617A9"/>
    <w:rsid w:val="00061FBA"/>
    <w:rsid w:val="00073620"/>
    <w:rsid w:val="00077D21"/>
    <w:rsid w:val="00080901"/>
    <w:rsid w:val="000856B1"/>
    <w:rsid w:val="00086E80"/>
    <w:rsid w:val="000A0ED1"/>
    <w:rsid w:val="000A2AB7"/>
    <w:rsid w:val="000A47E3"/>
    <w:rsid w:val="000B7179"/>
    <w:rsid w:val="000B7C2F"/>
    <w:rsid w:val="000E424D"/>
    <w:rsid w:val="00126077"/>
    <w:rsid w:val="001310DC"/>
    <w:rsid w:val="001468B8"/>
    <w:rsid w:val="001511AA"/>
    <w:rsid w:val="00160DFE"/>
    <w:rsid w:val="001618A4"/>
    <w:rsid w:val="00161D42"/>
    <w:rsid w:val="001B2186"/>
    <w:rsid w:val="001B4388"/>
    <w:rsid w:val="001B6C5C"/>
    <w:rsid w:val="001C3A2C"/>
    <w:rsid w:val="001D2328"/>
    <w:rsid w:val="001D3841"/>
    <w:rsid w:val="001F0004"/>
    <w:rsid w:val="001F00FC"/>
    <w:rsid w:val="001F4D6B"/>
    <w:rsid w:val="001F5D5F"/>
    <w:rsid w:val="0020044D"/>
    <w:rsid w:val="00200B4E"/>
    <w:rsid w:val="00202B2A"/>
    <w:rsid w:val="00220648"/>
    <w:rsid w:val="002208C2"/>
    <w:rsid w:val="00277222"/>
    <w:rsid w:val="002775F0"/>
    <w:rsid w:val="00280E1C"/>
    <w:rsid w:val="002926E2"/>
    <w:rsid w:val="002B6629"/>
    <w:rsid w:val="002B687C"/>
    <w:rsid w:val="002E3511"/>
    <w:rsid w:val="002E3B19"/>
    <w:rsid w:val="002F7B27"/>
    <w:rsid w:val="003167E4"/>
    <w:rsid w:val="003176A7"/>
    <w:rsid w:val="003320B0"/>
    <w:rsid w:val="00334630"/>
    <w:rsid w:val="0033560E"/>
    <w:rsid w:val="00355449"/>
    <w:rsid w:val="00367754"/>
    <w:rsid w:val="00375D85"/>
    <w:rsid w:val="003852D3"/>
    <w:rsid w:val="003A5AA3"/>
    <w:rsid w:val="00421540"/>
    <w:rsid w:val="00430005"/>
    <w:rsid w:val="00470A23"/>
    <w:rsid w:val="00477FF2"/>
    <w:rsid w:val="004A426D"/>
    <w:rsid w:val="004A5B92"/>
    <w:rsid w:val="004A622E"/>
    <w:rsid w:val="004A627C"/>
    <w:rsid w:val="004B41AD"/>
    <w:rsid w:val="004B4F73"/>
    <w:rsid w:val="004D5A60"/>
    <w:rsid w:val="004D5DDA"/>
    <w:rsid w:val="004D7668"/>
    <w:rsid w:val="004E197C"/>
    <w:rsid w:val="004F0858"/>
    <w:rsid w:val="005022DB"/>
    <w:rsid w:val="00504B90"/>
    <w:rsid w:val="00514068"/>
    <w:rsid w:val="00521468"/>
    <w:rsid w:val="005365AB"/>
    <w:rsid w:val="0053791D"/>
    <w:rsid w:val="0054624A"/>
    <w:rsid w:val="00553BD1"/>
    <w:rsid w:val="005540B6"/>
    <w:rsid w:val="00562A89"/>
    <w:rsid w:val="00563E6A"/>
    <w:rsid w:val="00566E07"/>
    <w:rsid w:val="0056706B"/>
    <w:rsid w:val="005706FC"/>
    <w:rsid w:val="005770A0"/>
    <w:rsid w:val="0058014F"/>
    <w:rsid w:val="00584EC4"/>
    <w:rsid w:val="0059554F"/>
    <w:rsid w:val="005A0458"/>
    <w:rsid w:val="005C6DB9"/>
    <w:rsid w:val="005C6DE0"/>
    <w:rsid w:val="005C7C69"/>
    <w:rsid w:val="005F200A"/>
    <w:rsid w:val="005F2DE7"/>
    <w:rsid w:val="006070F0"/>
    <w:rsid w:val="00610200"/>
    <w:rsid w:val="006206E3"/>
    <w:rsid w:val="00637A5F"/>
    <w:rsid w:val="00643000"/>
    <w:rsid w:val="00661E1A"/>
    <w:rsid w:val="00662C9D"/>
    <w:rsid w:val="00672266"/>
    <w:rsid w:val="00676FF5"/>
    <w:rsid w:val="006B4D8A"/>
    <w:rsid w:val="006B6F62"/>
    <w:rsid w:val="006C2D97"/>
    <w:rsid w:val="006D682F"/>
    <w:rsid w:val="006E0B82"/>
    <w:rsid w:val="006E1B56"/>
    <w:rsid w:val="007010B9"/>
    <w:rsid w:val="00703B6D"/>
    <w:rsid w:val="00706702"/>
    <w:rsid w:val="00712A72"/>
    <w:rsid w:val="00714149"/>
    <w:rsid w:val="007166F5"/>
    <w:rsid w:val="00717DDC"/>
    <w:rsid w:val="00723A79"/>
    <w:rsid w:val="007272D7"/>
    <w:rsid w:val="00734FCD"/>
    <w:rsid w:val="00750FF5"/>
    <w:rsid w:val="00753760"/>
    <w:rsid w:val="007601D4"/>
    <w:rsid w:val="007F63C7"/>
    <w:rsid w:val="00803B9C"/>
    <w:rsid w:val="008212A5"/>
    <w:rsid w:val="008247BB"/>
    <w:rsid w:val="00825F9C"/>
    <w:rsid w:val="00847B29"/>
    <w:rsid w:val="00857180"/>
    <w:rsid w:val="00863E89"/>
    <w:rsid w:val="00893906"/>
    <w:rsid w:val="008A730F"/>
    <w:rsid w:val="008C0ADE"/>
    <w:rsid w:val="008C3414"/>
    <w:rsid w:val="008C6D70"/>
    <w:rsid w:val="008E3BEA"/>
    <w:rsid w:val="00911FA7"/>
    <w:rsid w:val="009133A5"/>
    <w:rsid w:val="00922842"/>
    <w:rsid w:val="00933E56"/>
    <w:rsid w:val="009418D0"/>
    <w:rsid w:val="00954B0D"/>
    <w:rsid w:val="00972811"/>
    <w:rsid w:val="00984393"/>
    <w:rsid w:val="00992147"/>
    <w:rsid w:val="009B46FB"/>
    <w:rsid w:val="009F5EFC"/>
    <w:rsid w:val="009F638E"/>
    <w:rsid w:val="00A111BA"/>
    <w:rsid w:val="00A120C6"/>
    <w:rsid w:val="00A141FE"/>
    <w:rsid w:val="00A35C1D"/>
    <w:rsid w:val="00A41409"/>
    <w:rsid w:val="00A45B60"/>
    <w:rsid w:val="00A53292"/>
    <w:rsid w:val="00A56DB2"/>
    <w:rsid w:val="00A95E73"/>
    <w:rsid w:val="00AA357E"/>
    <w:rsid w:val="00AD6975"/>
    <w:rsid w:val="00AF2BC1"/>
    <w:rsid w:val="00B01899"/>
    <w:rsid w:val="00B22601"/>
    <w:rsid w:val="00B967DB"/>
    <w:rsid w:val="00B9773D"/>
    <w:rsid w:val="00B97A66"/>
    <w:rsid w:val="00BB0E5E"/>
    <w:rsid w:val="00BC2320"/>
    <w:rsid w:val="00BE0267"/>
    <w:rsid w:val="00BE2F47"/>
    <w:rsid w:val="00BF7E0F"/>
    <w:rsid w:val="00C17A67"/>
    <w:rsid w:val="00C23AB2"/>
    <w:rsid w:val="00C34E8A"/>
    <w:rsid w:val="00C43DA2"/>
    <w:rsid w:val="00C44456"/>
    <w:rsid w:val="00C52794"/>
    <w:rsid w:val="00C5327F"/>
    <w:rsid w:val="00C53AAF"/>
    <w:rsid w:val="00C730F8"/>
    <w:rsid w:val="00C7329B"/>
    <w:rsid w:val="00C74055"/>
    <w:rsid w:val="00C774CE"/>
    <w:rsid w:val="00C90C4C"/>
    <w:rsid w:val="00C94304"/>
    <w:rsid w:val="00C9499F"/>
    <w:rsid w:val="00C9664C"/>
    <w:rsid w:val="00CA093C"/>
    <w:rsid w:val="00CC5FEE"/>
    <w:rsid w:val="00CD084B"/>
    <w:rsid w:val="00CD529A"/>
    <w:rsid w:val="00CE0D75"/>
    <w:rsid w:val="00CE71E0"/>
    <w:rsid w:val="00CF3EBB"/>
    <w:rsid w:val="00CF6D2A"/>
    <w:rsid w:val="00D037CD"/>
    <w:rsid w:val="00D2087F"/>
    <w:rsid w:val="00D25580"/>
    <w:rsid w:val="00D46BA7"/>
    <w:rsid w:val="00D62C5C"/>
    <w:rsid w:val="00D70C34"/>
    <w:rsid w:val="00D840D1"/>
    <w:rsid w:val="00D8426B"/>
    <w:rsid w:val="00D9349E"/>
    <w:rsid w:val="00DA27D7"/>
    <w:rsid w:val="00DE7E14"/>
    <w:rsid w:val="00E00EDE"/>
    <w:rsid w:val="00E16EC7"/>
    <w:rsid w:val="00E17C8A"/>
    <w:rsid w:val="00E343D4"/>
    <w:rsid w:val="00E73AF0"/>
    <w:rsid w:val="00E75C8F"/>
    <w:rsid w:val="00EA69C4"/>
    <w:rsid w:val="00EC181E"/>
    <w:rsid w:val="00F005EB"/>
    <w:rsid w:val="00F07130"/>
    <w:rsid w:val="00F13845"/>
    <w:rsid w:val="00F174A6"/>
    <w:rsid w:val="00F257E0"/>
    <w:rsid w:val="00F25A27"/>
    <w:rsid w:val="00F407BA"/>
    <w:rsid w:val="00F523CD"/>
    <w:rsid w:val="00F57C85"/>
    <w:rsid w:val="00F909CA"/>
    <w:rsid w:val="00F90A56"/>
    <w:rsid w:val="00F93B3C"/>
    <w:rsid w:val="00FA0772"/>
    <w:rsid w:val="00FA713E"/>
    <w:rsid w:val="00FB18B3"/>
    <w:rsid w:val="00FB66CA"/>
    <w:rsid w:val="00FC14A8"/>
    <w:rsid w:val="00FC2E83"/>
    <w:rsid w:val="00FF5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EFC"/>
    <w:rPr>
      <w:sz w:val="24"/>
      <w:szCs w:val="24"/>
    </w:rPr>
  </w:style>
  <w:style w:type="paragraph" w:styleId="1">
    <w:name w:val="heading 1"/>
    <w:basedOn w:val="a"/>
    <w:next w:val="a"/>
    <w:qFormat/>
    <w:pPr>
      <w:keepNext/>
      <w:widowControl w:val="0"/>
      <w:overflowPunct w:val="0"/>
      <w:autoSpaceDE w:val="0"/>
      <w:autoSpaceDN w:val="0"/>
      <w:adjustRightInd w:val="0"/>
      <w:spacing w:before="40" w:line="254" w:lineRule="auto"/>
      <w:jc w:val="center"/>
      <w:outlineLvl w:val="0"/>
    </w:pPr>
    <w:rPr>
      <w:sz w:val="40"/>
      <w:szCs w:val="20"/>
    </w:rPr>
  </w:style>
  <w:style w:type="paragraph" w:styleId="2">
    <w:name w:val="heading 2"/>
    <w:basedOn w:val="a"/>
    <w:next w:val="a"/>
    <w:qFormat/>
    <w:pPr>
      <w:keepNext/>
      <w:jc w:val="center"/>
      <w:outlineLvl w:val="1"/>
    </w:pPr>
    <w:rPr>
      <w:b/>
      <w:bCs/>
      <w:spacing w:val="40"/>
      <w:sz w:val="28"/>
    </w:rPr>
  </w:style>
  <w:style w:type="paragraph" w:styleId="3">
    <w:name w:val="heading 3"/>
    <w:basedOn w:val="a"/>
    <w:next w:val="a"/>
    <w:qFormat/>
    <w:pPr>
      <w:keepNext/>
      <w:jc w:val="center"/>
      <w:outlineLvl w:val="2"/>
    </w:pPr>
    <w:rPr>
      <w:b/>
      <w:bCs/>
      <w:sz w:val="26"/>
    </w:rPr>
  </w:style>
  <w:style w:type="paragraph" w:styleId="4">
    <w:name w:val="heading 4"/>
    <w:basedOn w:val="a"/>
    <w:next w:val="a"/>
    <w:qFormat/>
    <w:pPr>
      <w:keepNext/>
      <w:widowControl w:val="0"/>
      <w:autoSpaceDE w:val="0"/>
      <w:autoSpaceDN w:val="0"/>
      <w:adjustRightInd w:val="0"/>
      <w:outlineLvl w:val="3"/>
    </w:pPr>
    <w:rPr>
      <w:sz w:val="28"/>
      <w:szCs w:val="20"/>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pPr>
  </w:style>
  <w:style w:type="paragraph" w:styleId="a4">
    <w:name w:val="Body Text Indent"/>
    <w:basedOn w:val="a"/>
    <w:semiHidden/>
    <w:pPr>
      <w:spacing w:before="100" w:beforeAutospacing="1" w:after="100" w:afterAutospacing="1"/>
    </w:pPr>
  </w:style>
  <w:style w:type="paragraph" w:styleId="a5">
    <w:name w:val="Body Text"/>
    <w:basedOn w:val="a"/>
    <w:link w:val="a6"/>
    <w:semiHidden/>
    <w:pPr>
      <w:spacing w:before="100" w:beforeAutospacing="1" w:after="100" w:afterAutospacing="1"/>
    </w:pPr>
  </w:style>
  <w:style w:type="paragraph" w:customStyle="1" w:styleId="consnormal">
    <w:name w:val="consnormal"/>
    <w:basedOn w:val="a"/>
    <w:pPr>
      <w:spacing w:before="100" w:beforeAutospacing="1" w:after="100" w:afterAutospacing="1"/>
    </w:pPr>
  </w:style>
  <w:style w:type="paragraph" w:styleId="30">
    <w:name w:val="Body Text 3"/>
    <w:basedOn w:val="a"/>
    <w:semiHidden/>
    <w:pPr>
      <w:spacing w:after="120"/>
    </w:pPr>
    <w:rPr>
      <w:sz w:val="16"/>
      <w:szCs w:val="16"/>
    </w:rPr>
  </w:style>
  <w:style w:type="paragraph" w:styleId="a7">
    <w:name w:val="header"/>
    <w:basedOn w:val="a"/>
    <w:semiHidden/>
    <w:pPr>
      <w:tabs>
        <w:tab w:val="center" w:pos="4677"/>
        <w:tab w:val="right" w:pos="9355"/>
      </w:tabs>
    </w:pPr>
  </w:style>
  <w:style w:type="paragraph" w:styleId="31">
    <w:name w:val="Body Text Indent 3"/>
    <w:basedOn w:val="a"/>
    <w:semiHidden/>
    <w:pPr>
      <w:spacing w:after="120"/>
      <w:ind w:left="283"/>
    </w:pPr>
    <w:rPr>
      <w:sz w:val="16"/>
      <w:szCs w:val="16"/>
    </w:rPr>
  </w:style>
  <w:style w:type="paragraph" w:styleId="a8">
    <w:name w:val="Title"/>
    <w:basedOn w:val="a"/>
    <w:qFormat/>
    <w:pPr>
      <w:jc w:val="center"/>
    </w:pPr>
    <w:rPr>
      <w:b/>
      <w:bCs/>
      <w:sz w:val="30"/>
    </w:rPr>
  </w:style>
  <w:style w:type="paragraph" w:styleId="20">
    <w:name w:val="Body Text 2"/>
    <w:basedOn w:val="a"/>
    <w:semiHidden/>
    <w:pPr>
      <w:spacing w:after="120" w:line="480" w:lineRule="auto"/>
    </w:pPr>
  </w:style>
  <w:style w:type="character" w:styleId="a9">
    <w:name w:val="page number"/>
    <w:basedOn w:val="a0"/>
    <w:semiHidden/>
  </w:style>
  <w:style w:type="paragraph" w:styleId="aa">
    <w:name w:val="footer"/>
    <w:basedOn w:val="a"/>
    <w:link w:val="ab"/>
    <w:uiPriority w:val="99"/>
    <w:pPr>
      <w:tabs>
        <w:tab w:val="center" w:pos="4677"/>
        <w:tab w:val="right" w:pos="9355"/>
      </w:tabs>
    </w:p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Normal0">
    <w:name w:val="ConsNormal"/>
    <w:pPr>
      <w:widowControl w:val="0"/>
      <w:ind w:firstLine="720"/>
    </w:pPr>
    <w:rPr>
      <w:rFonts w:ascii="Arial" w:hAnsi="Arial"/>
      <w:snapToGrid w:val="0"/>
    </w:rPr>
  </w:style>
  <w:style w:type="paragraph" w:customStyle="1" w:styleId="ConsTitle">
    <w:name w:val="ConsTitle"/>
    <w:pPr>
      <w:widowControl w:val="0"/>
      <w:autoSpaceDE w:val="0"/>
      <w:autoSpaceDN w:val="0"/>
      <w:adjustRightInd w:val="0"/>
      <w:ind w:right="19772"/>
    </w:pPr>
    <w:rPr>
      <w:rFonts w:ascii="Arial" w:hAnsi="Arial" w:cs="Arial"/>
      <w:b/>
      <w:bCs/>
      <w:sz w:val="16"/>
      <w:szCs w:val="16"/>
    </w:rPr>
  </w:style>
  <w:style w:type="paragraph" w:customStyle="1" w:styleId="21">
    <w:name w:val="Основной текст 21"/>
    <w:basedOn w:val="a"/>
    <w:rsid w:val="00E343D4"/>
    <w:pPr>
      <w:suppressAutoHyphens/>
    </w:pPr>
    <w:rPr>
      <w:sz w:val="22"/>
      <w:lang w:eastAsia="ar-SA"/>
    </w:rPr>
  </w:style>
  <w:style w:type="paragraph" w:customStyle="1" w:styleId="310">
    <w:name w:val="Основной текст 31"/>
    <w:basedOn w:val="a"/>
    <w:rsid w:val="00E343D4"/>
    <w:pPr>
      <w:suppressAutoHyphens/>
      <w:jc w:val="center"/>
    </w:pPr>
    <w:rPr>
      <w:sz w:val="22"/>
      <w:lang w:eastAsia="ar-SA"/>
    </w:rPr>
  </w:style>
  <w:style w:type="paragraph" w:styleId="ac">
    <w:name w:val="Balloon Text"/>
    <w:basedOn w:val="a"/>
    <w:link w:val="ad"/>
    <w:uiPriority w:val="99"/>
    <w:semiHidden/>
    <w:unhideWhenUsed/>
    <w:rsid w:val="004A622E"/>
    <w:rPr>
      <w:rFonts w:ascii="Tahoma" w:hAnsi="Tahoma" w:cs="Tahoma"/>
      <w:sz w:val="16"/>
      <w:szCs w:val="16"/>
    </w:rPr>
  </w:style>
  <w:style w:type="character" w:customStyle="1" w:styleId="ad">
    <w:name w:val="Текст выноски Знак"/>
    <w:link w:val="ac"/>
    <w:uiPriority w:val="99"/>
    <w:semiHidden/>
    <w:rsid w:val="004A622E"/>
    <w:rPr>
      <w:rFonts w:ascii="Tahoma" w:hAnsi="Tahoma" w:cs="Tahoma"/>
      <w:sz w:val="16"/>
      <w:szCs w:val="16"/>
    </w:rPr>
  </w:style>
  <w:style w:type="table" w:styleId="ae">
    <w:name w:val="Table Grid"/>
    <w:basedOn w:val="a1"/>
    <w:uiPriority w:val="59"/>
    <w:rsid w:val="004A5B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link w:val="a5"/>
    <w:semiHidden/>
    <w:rsid w:val="00FB18B3"/>
    <w:rPr>
      <w:sz w:val="24"/>
      <w:szCs w:val="24"/>
    </w:rPr>
  </w:style>
  <w:style w:type="character" w:customStyle="1" w:styleId="ab">
    <w:name w:val="Нижний колонтитул Знак"/>
    <w:link w:val="aa"/>
    <w:uiPriority w:val="99"/>
    <w:rsid w:val="005770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EFC"/>
    <w:rPr>
      <w:sz w:val="24"/>
      <w:szCs w:val="24"/>
    </w:rPr>
  </w:style>
  <w:style w:type="paragraph" w:styleId="1">
    <w:name w:val="heading 1"/>
    <w:basedOn w:val="a"/>
    <w:next w:val="a"/>
    <w:qFormat/>
    <w:pPr>
      <w:keepNext/>
      <w:widowControl w:val="0"/>
      <w:overflowPunct w:val="0"/>
      <w:autoSpaceDE w:val="0"/>
      <w:autoSpaceDN w:val="0"/>
      <w:adjustRightInd w:val="0"/>
      <w:spacing w:before="40" w:line="254" w:lineRule="auto"/>
      <w:jc w:val="center"/>
      <w:outlineLvl w:val="0"/>
    </w:pPr>
    <w:rPr>
      <w:sz w:val="40"/>
      <w:szCs w:val="20"/>
    </w:rPr>
  </w:style>
  <w:style w:type="paragraph" w:styleId="2">
    <w:name w:val="heading 2"/>
    <w:basedOn w:val="a"/>
    <w:next w:val="a"/>
    <w:qFormat/>
    <w:pPr>
      <w:keepNext/>
      <w:jc w:val="center"/>
      <w:outlineLvl w:val="1"/>
    </w:pPr>
    <w:rPr>
      <w:b/>
      <w:bCs/>
      <w:spacing w:val="40"/>
      <w:sz w:val="28"/>
    </w:rPr>
  </w:style>
  <w:style w:type="paragraph" w:styleId="3">
    <w:name w:val="heading 3"/>
    <w:basedOn w:val="a"/>
    <w:next w:val="a"/>
    <w:qFormat/>
    <w:pPr>
      <w:keepNext/>
      <w:jc w:val="center"/>
      <w:outlineLvl w:val="2"/>
    </w:pPr>
    <w:rPr>
      <w:b/>
      <w:bCs/>
      <w:sz w:val="26"/>
    </w:rPr>
  </w:style>
  <w:style w:type="paragraph" w:styleId="4">
    <w:name w:val="heading 4"/>
    <w:basedOn w:val="a"/>
    <w:next w:val="a"/>
    <w:qFormat/>
    <w:pPr>
      <w:keepNext/>
      <w:widowControl w:val="0"/>
      <w:autoSpaceDE w:val="0"/>
      <w:autoSpaceDN w:val="0"/>
      <w:adjustRightInd w:val="0"/>
      <w:outlineLvl w:val="3"/>
    </w:pPr>
    <w:rPr>
      <w:sz w:val="28"/>
      <w:szCs w:val="20"/>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pPr>
  </w:style>
  <w:style w:type="paragraph" w:styleId="a4">
    <w:name w:val="Body Text Indent"/>
    <w:basedOn w:val="a"/>
    <w:semiHidden/>
    <w:pPr>
      <w:spacing w:before="100" w:beforeAutospacing="1" w:after="100" w:afterAutospacing="1"/>
    </w:pPr>
  </w:style>
  <w:style w:type="paragraph" w:styleId="a5">
    <w:name w:val="Body Text"/>
    <w:basedOn w:val="a"/>
    <w:link w:val="a6"/>
    <w:semiHidden/>
    <w:pPr>
      <w:spacing w:before="100" w:beforeAutospacing="1" w:after="100" w:afterAutospacing="1"/>
    </w:pPr>
  </w:style>
  <w:style w:type="paragraph" w:customStyle="1" w:styleId="consnormal">
    <w:name w:val="consnormal"/>
    <w:basedOn w:val="a"/>
    <w:pPr>
      <w:spacing w:before="100" w:beforeAutospacing="1" w:after="100" w:afterAutospacing="1"/>
    </w:pPr>
  </w:style>
  <w:style w:type="paragraph" w:styleId="30">
    <w:name w:val="Body Text 3"/>
    <w:basedOn w:val="a"/>
    <w:semiHidden/>
    <w:pPr>
      <w:spacing w:after="120"/>
    </w:pPr>
    <w:rPr>
      <w:sz w:val="16"/>
      <w:szCs w:val="16"/>
    </w:rPr>
  </w:style>
  <w:style w:type="paragraph" w:styleId="a7">
    <w:name w:val="header"/>
    <w:basedOn w:val="a"/>
    <w:semiHidden/>
    <w:pPr>
      <w:tabs>
        <w:tab w:val="center" w:pos="4677"/>
        <w:tab w:val="right" w:pos="9355"/>
      </w:tabs>
    </w:pPr>
  </w:style>
  <w:style w:type="paragraph" w:styleId="31">
    <w:name w:val="Body Text Indent 3"/>
    <w:basedOn w:val="a"/>
    <w:semiHidden/>
    <w:pPr>
      <w:spacing w:after="120"/>
      <w:ind w:left="283"/>
    </w:pPr>
    <w:rPr>
      <w:sz w:val="16"/>
      <w:szCs w:val="16"/>
    </w:rPr>
  </w:style>
  <w:style w:type="paragraph" w:styleId="a8">
    <w:name w:val="Title"/>
    <w:basedOn w:val="a"/>
    <w:qFormat/>
    <w:pPr>
      <w:jc w:val="center"/>
    </w:pPr>
    <w:rPr>
      <w:b/>
      <w:bCs/>
      <w:sz w:val="30"/>
    </w:rPr>
  </w:style>
  <w:style w:type="paragraph" w:styleId="20">
    <w:name w:val="Body Text 2"/>
    <w:basedOn w:val="a"/>
    <w:semiHidden/>
    <w:pPr>
      <w:spacing w:after="120" w:line="480" w:lineRule="auto"/>
    </w:pPr>
  </w:style>
  <w:style w:type="character" w:styleId="a9">
    <w:name w:val="page number"/>
    <w:basedOn w:val="a0"/>
    <w:semiHidden/>
  </w:style>
  <w:style w:type="paragraph" w:styleId="aa">
    <w:name w:val="footer"/>
    <w:basedOn w:val="a"/>
    <w:link w:val="ab"/>
    <w:uiPriority w:val="99"/>
    <w:pPr>
      <w:tabs>
        <w:tab w:val="center" w:pos="4677"/>
        <w:tab w:val="right" w:pos="9355"/>
      </w:tabs>
    </w:p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Normal0">
    <w:name w:val="ConsNormal"/>
    <w:pPr>
      <w:widowControl w:val="0"/>
      <w:ind w:firstLine="720"/>
    </w:pPr>
    <w:rPr>
      <w:rFonts w:ascii="Arial" w:hAnsi="Arial"/>
      <w:snapToGrid w:val="0"/>
    </w:rPr>
  </w:style>
  <w:style w:type="paragraph" w:customStyle="1" w:styleId="ConsTitle">
    <w:name w:val="ConsTitle"/>
    <w:pPr>
      <w:widowControl w:val="0"/>
      <w:autoSpaceDE w:val="0"/>
      <w:autoSpaceDN w:val="0"/>
      <w:adjustRightInd w:val="0"/>
      <w:ind w:right="19772"/>
    </w:pPr>
    <w:rPr>
      <w:rFonts w:ascii="Arial" w:hAnsi="Arial" w:cs="Arial"/>
      <w:b/>
      <w:bCs/>
      <w:sz w:val="16"/>
      <w:szCs w:val="16"/>
    </w:rPr>
  </w:style>
  <w:style w:type="paragraph" w:customStyle="1" w:styleId="21">
    <w:name w:val="Основной текст 21"/>
    <w:basedOn w:val="a"/>
    <w:rsid w:val="00E343D4"/>
    <w:pPr>
      <w:suppressAutoHyphens/>
    </w:pPr>
    <w:rPr>
      <w:sz w:val="22"/>
      <w:lang w:eastAsia="ar-SA"/>
    </w:rPr>
  </w:style>
  <w:style w:type="paragraph" w:customStyle="1" w:styleId="310">
    <w:name w:val="Основной текст 31"/>
    <w:basedOn w:val="a"/>
    <w:rsid w:val="00E343D4"/>
    <w:pPr>
      <w:suppressAutoHyphens/>
      <w:jc w:val="center"/>
    </w:pPr>
    <w:rPr>
      <w:sz w:val="22"/>
      <w:lang w:eastAsia="ar-SA"/>
    </w:rPr>
  </w:style>
  <w:style w:type="paragraph" w:styleId="ac">
    <w:name w:val="Balloon Text"/>
    <w:basedOn w:val="a"/>
    <w:link w:val="ad"/>
    <w:uiPriority w:val="99"/>
    <w:semiHidden/>
    <w:unhideWhenUsed/>
    <w:rsid w:val="004A622E"/>
    <w:rPr>
      <w:rFonts w:ascii="Tahoma" w:hAnsi="Tahoma" w:cs="Tahoma"/>
      <w:sz w:val="16"/>
      <w:szCs w:val="16"/>
    </w:rPr>
  </w:style>
  <w:style w:type="character" w:customStyle="1" w:styleId="ad">
    <w:name w:val="Текст выноски Знак"/>
    <w:link w:val="ac"/>
    <w:uiPriority w:val="99"/>
    <w:semiHidden/>
    <w:rsid w:val="004A622E"/>
    <w:rPr>
      <w:rFonts w:ascii="Tahoma" w:hAnsi="Tahoma" w:cs="Tahoma"/>
      <w:sz w:val="16"/>
      <w:szCs w:val="16"/>
    </w:rPr>
  </w:style>
  <w:style w:type="table" w:styleId="ae">
    <w:name w:val="Table Grid"/>
    <w:basedOn w:val="a1"/>
    <w:uiPriority w:val="59"/>
    <w:rsid w:val="004A5B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link w:val="a5"/>
    <w:semiHidden/>
    <w:rsid w:val="00FB18B3"/>
    <w:rPr>
      <w:sz w:val="24"/>
      <w:szCs w:val="24"/>
    </w:rPr>
  </w:style>
  <w:style w:type="character" w:customStyle="1" w:styleId="ab">
    <w:name w:val="Нижний колонтитул Знак"/>
    <w:link w:val="aa"/>
    <w:uiPriority w:val="99"/>
    <w:rsid w:val="005770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5F333F9C24180E1A5E338A4E847BC2246AED246FB679911827A8484C726632EA72AAC5DH3ZC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A569B7E18CA034618FBCF597F3DFAB66A3CBC512DF1F0D744959CAE7A91210C09A3FD71AA9CBA34m2L4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569B7E18CA034618FBCF597F3DFAB66A3CBC512DF1F0D744959CAE7A91210C09A3FD71AA9DBE32m2L0J"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1E4F1-9B62-4D2D-9D4C-09C9ED05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Утверждено распоряжением</vt:lpstr>
    </vt:vector>
  </TitlesOfParts>
  <Company>adminpok</Company>
  <LinksUpToDate>false</LinksUpToDate>
  <CharactersWithSpaces>5509</CharactersWithSpaces>
  <SharedDoc>false</SharedDoc>
  <HLinks>
    <vt:vector size="18" baseType="variant">
      <vt:variant>
        <vt:i4>6619188</vt:i4>
      </vt:variant>
      <vt:variant>
        <vt:i4>9</vt:i4>
      </vt:variant>
      <vt:variant>
        <vt:i4>0</vt:i4>
      </vt:variant>
      <vt:variant>
        <vt:i4>5</vt:i4>
      </vt:variant>
      <vt:variant>
        <vt:lpwstr>consultantplus://offline/ref=75F333F9C24180E1A5E338A4E847BC2246AED246FB679911827A8484C726632EA72AAC5DH3ZCJ</vt:lpwstr>
      </vt:variant>
      <vt:variant>
        <vt:lpwstr/>
      </vt:variant>
      <vt:variant>
        <vt:i4>7536692</vt:i4>
      </vt:variant>
      <vt:variant>
        <vt:i4>6</vt:i4>
      </vt:variant>
      <vt:variant>
        <vt:i4>0</vt:i4>
      </vt:variant>
      <vt:variant>
        <vt:i4>5</vt:i4>
      </vt:variant>
      <vt:variant>
        <vt:lpwstr>consultantplus://offline/ref=DA569B7E18CA034618FBCF597F3DFAB66A3CBC512DF1F0D744959CAE7A91210C09A3FD71AA9CBA34m2L4J</vt:lpwstr>
      </vt:variant>
      <vt:variant>
        <vt:lpwstr/>
      </vt:variant>
      <vt:variant>
        <vt:i4>7536693</vt:i4>
      </vt:variant>
      <vt:variant>
        <vt:i4>3</vt:i4>
      </vt:variant>
      <vt:variant>
        <vt:i4>0</vt:i4>
      </vt:variant>
      <vt:variant>
        <vt:i4>5</vt:i4>
      </vt:variant>
      <vt:variant>
        <vt:lpwstr>consultantplus://offline/ref=DA569B7E18CA034618FBCF597F3DFAB66A3CBC512DF1F0D744959CAE7A91210C09A3FD71AA9DBE32m2L0J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распоряжением</dc:title>
  <dc:creator>GolovatukVT</dc:creator>
  <cp:lastModifiedBy>Цуглевич Ольга Сергеевна</cp:lastModifiedBy>
  <cp:revision>4</cp:revision>
  <cp:lastPrinted>2015-08-27T06:25:00Z</cp:lastPrinted>
  <dcterms:created xsi:type="dcterms:W3CDTF">2015-08-27T06:25:00Z</dcterms:created>
  <dcterms:modified xsi:type="dcterms:W3CDTF">2015-08-27T12:03:00Z</dcterms:modified>
</cp:coreProperties>
</file>