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2" w:rsidRPr="00975FC5" w:rsidRDefault="00375C62" w:rsidP="0086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C6639" wp14:editId="67BA6761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62" w:rsidRPr="00975FC5" w:rsidRDefault="00375C62" w:rsidP="00375C6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C62" w:rsidRPr="00975FC5" w:rsidRDefault="00375C62" w:rsidP="00375C6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375C62" w:rsidRPr="00975FC5" w:rsidRDefault="00375C62" w:rsidP="00375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375C62" w:rsidRPr="00975FC5" w:rsidRDefault="00375C62" w:rsidP="00375C6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67685" w:rsidRPr="006B0CE7" w:rsidRDefault="00375C62" w:rsidP="0086768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="006B0CE7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26.02.2015 </w:t>
      </w:r>
      <w:r w:rsidR="00317CFA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  <w:r w:rsidR="00317CFA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867685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317CFA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B0CE7" w:rsidRPr="006B0C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67685" w:rsidTr="00867685">
        <w:tc>
          <w:tcPr>
            <w:tcW w:w="4503" w:type="dxa"/>
          </w:tcPr>
          <w:p w:rsidR="00867685" w:rsidRPr="00867685" w:rsidRDefault="00867685" w:rsidP="00867685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67685">
              <w:rPr>
                <w:b/>
                <w:color w:val="000000"/>
                <w:sz w:val="28"/>
                <w:szCs w:val="28"/>
              </w:rPr>
              <w:t xml:space="preserve">Об информации о распоряжении </w:t>
            </w:r>
          </w:p>
          <w:p w:rsidR="00867685" w:rsidRDefault="00867685" w:rsidP="00867685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67685">
              <w:rPr>
                <w:b/>
                <w:color w:val="000000"/>
                <w:sz w:val="28"/>
                <w:szCs w:val="28"/>
              </w:rPr>
              <w:t>имуществом, земельными участками,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67685">
              <w:rPr>
                <w:b/>
                <w:color w:val="000000"/>
                <w:sz w:val="28"/>
                <w:szCs w:val="28"/>
              </w:rPr>
              <w:t xml:space="preserve">находящимися в муниципальной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67685">
              <w:rPr>
                <w:b/>
                <w:color w:val="000000"/>
                <w:sz w:val="28"/>
                <w:szCs w:val="28"/>
              </w:rPr>
              <w:t>собственности городского округа в 2014 году</w:t>
            </w:r>
          </w:p>
        </w:tc>
      </w:tr>
    </w:tbl>
    <w:p w:rsidR="00375C62" w:rsidRDefault="00375C62" w:rsidP="00375C62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C62" w:rsidRPr="00230DEC" w:rsidRDefault="00375C62" w:rsidP="008F1C56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C62" w:rsidRDefault="00375C62" w:rsidP="008F1C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</w:t>
      </w:r>
      <w:r w:rsidRPr="00230DEC">
        <w:rPr>
          <w:sz w:val="28"/>
          <w:szCs w:val="28"/>
        </w:rPr>
        <w:t xml:space="preserve"> </w:t>
      </w:r>
      <w:r w:rsidR="008F1C56">
        <w:rPr>
          <w:color w:val="000000"/>
          <w:sz w:val="28"/>
          <w:szCs w:val="28"/>
        </w:rPr>
        <w:t>«О распоряжении имуществом, земельными участками, находящимися в муниципальной собственности городского округа в 2014 году»</w:t>
      </w:r>
      <w:r>
        <w:rPr>
          <w:sz w:val="28"/>
          <w:szCs w:val="28"/>
        </w:rPr>
        <w:t xml:space="preserve">, в соответствии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317CFA">
        <w:rPr>
          <w:sz w:val="28"/>
          <w:szCs w:val="28"/>
        </w:rPr>
        <w:t>о статьей 67 Регламента Думы города Покачи, утвержденного решением Думы города Покачи от 22.10.2010 №84, Дума города</w:t>
      </w:r>
      <w:r w:rsidRPr="00230DEC">
        <w:rPr>
          <w:sz w:val="28"/>
          <w:szCs w:val="28"/>
        </w:rPr>
        <w:t xml:space="preserve"> </w:t>
      </w:r>
    </w:p>
    <w:p w:rsidR="00317CFA" w:rsidRPr="00230DEC" w:rsidRDefault="00317CFA" w:rsidP="008F1C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5C62" w:rsidRPr="00230DEC" w:rsidRDefault="00375C62" w:rsidP="00375C62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75C62" w:rsidRPr="00230DEC" w:rsidRDefault="00375C62" w:rsidP="0037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62" w:rsidRPr="00317CFA" w:rsidRDefault="00375C62" w:rsidP="00317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317CFA" w:rsidRPr="00317CFA">
        <w:rPr>
          <w:rFonts w:ascii="Times New Roman" w:hAnsi="Times New Roman" w:cs="Times New Roman"/>
          <w:color w:val="000000"/>
          <w:sz w:val="28"/>
          <w:szCs w:val="28"/>
        </w:rPr>
        <w:t>«О распоряжении имуществом, земельными участками, находящимися в муниципальной собственности городского округа в 2014 году»</w:t>
      </w:r>
      <w:r w:rsid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69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317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C62" w:rsidRDefault="00375C62" w:rsidP="0037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62" w:rsidRPr="00230DEC" w:rsidRDefault="00375C62" w:rsidP="00375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62" w:rsidRDefault="00375C62" w:rsidP="0086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375C62" w:rsidRPr="00954014" w:rsidRDefault="00375C62" w:rsidP="0086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Покачи                </w:t>
      </w:r>
      <w:r w:rsid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17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Н.В. Борисова </w:t>
      </w:r>
    </w:p>
    <w:p w:rsidR="00375C62" w:rsidRPr="00230DEC" w:rsidRDefault="00375C62" w:rsidP="00375C6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C2" w:rsidRDefault="004E6AC2"/>
    <w:p w:rsidR="00AC3376" w:rsidRDefault="00AC3376"/>
    <w:p w:rsidR="00AC3376" w:rsidRDefault="00AC3376"/>
    <w:p w:rsidR="00AC3376" w:rsidRDefault="00AC3376"/>
    <w:p w:rsidR="00AC3376" w:rsidRDefault="00AC3376"/>
    <w:p w:rsidR="00AC3376" w:rsidRDefault="00AC3376"/>
    <w:p w:rsidR="00AC3376" w:rsidRPr="00AC3376" w:rsidRDefault="00AC3376" w:rsidP="00AC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6" w:rsidRPr="00AC3376" w:rsidRDefault="00AC3376" w:rsidP="00AC3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411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67685" w:rsidTr="00785E1B">
        <w:tc>
          <w:tcPr>
            <w:tcW w:w="4110" w:type="dxa"/>
          </w:tcPr>
          <w:p w:rsidR="00867685" w:rsidRDefault="00193F04" w:rsidP="00193F04">
            <w:pPr>
              <w:pStyle w:val="ab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867685" w:rsidRPr="00FD0D6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67685" w:rsidRPr="00FD0D60" w:rsidRDefault="00891564" w:rsidP="00785E1B">
            <w:pPr>
              <w:pStyle w:val="ab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7685" w:rsidRPr="00FD0D6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93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85" w:rsidRPr="00FD0D60">
              <w:rPr>
                <w:rFonts w:ascii="Times New Roman" w:hAnsi="Times New Roman"/>
                <w:sz w:val="24"/>
                <w:szCs w:val="24"/>
              </w:rPr>
              <w:t>решению Думы</w:t>
            </w:r>
            <w:r w:rsidR="00867685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867685" w:rsidRPr="00FD0D60">
              <w:rPr>
                <w:rFonts w:ascii="Times New Roman" w:hAnsi="Times New Roman"/>
                <w:sz w:val="24"/>
                <w:szCs w:val="24"/>
              </w:rPr>
              <w:t>Покачи</w:t>
            </w:r>
          </w:p>
          <w:p w:rsidR="00867685" w:rsidRDefault="00785E1B" w:rsidP="00C32CFD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F7578">
              <w:rPr>
                <w:rFonts w:ascii="Times New Roman" w:hAnsi="Times New Roman"/>
                <w:sz w:val="24"/>
                <w:szCs w:val="24"/>
              </w:rPr>
              <w:t xml:space="preserve">от  26.02.2015             </w:t>
            </w:r>
            <w:bookmarkStart w:id="0" w:name="_GoBack"/>
            <w:bookmarkEnd w:id="0"/>
            <w:r w:rsidR="001F7578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</w:tbl>
    <w:p w:rsidR="00867685" w:rsidRDefault="00867685" w:rsidP="00AC3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7685" w:rsidRDefault="00867685" w:rsidP="008676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распоряжении имуществом, </w:t>
      </w:r>
    </w:p>
    <w:p w:rsidR="00AC3376" w:rsidRPr="00867685" w:rsidRDefault="00AC3376" w:rsidP="00AC3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земельными  участками,  находящимися в муниципальной собственности городского округа  в  2014 году</w:t>
      </w:r>
    </w:p>
    <w:p w:rsidR="00AC3376" w:rsidRPr="00867685" w:rsidRDefault="00AC3376" w:rsidP="00AC33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имущественных отношений</w:t>
      </w:r>
    </w:p>
    <w:p w:rsidR="00AC3376" w:rsidRPr="00AC3376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33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Информация  о стоимости муниципального имущества, учтенного в реестре муниципальной собственности в </w:t>
      </w:r>
      <w:proofErr w:type="spellStart"/>
      <w:proofErr w:type="gramStart"/>
      <w:r w:rsidRPr="00AC33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AC33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динамике по годам</w:t>
      </w:r>
    </w:p>
    <w:p w:rsidR="00AC3376" w:rsidRPr="00AC3376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0" cy="32131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сформирован реестр муниципальной собственности по городу Покачи в размере 5 млрд. 852 млн. 250 тыс. 406,01 руб.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размере 5 млрд. 785 млн. 105 тыс. 848,66 руб.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по сравнению с 2012 годом просматривается уменьшение стоимости муниципального имущества за счет исключения жилищного фонда (снос домов Тюменская,3,4), а так же в связи со списанием имущества и передачей объектов в федеральную собственность.</w:t>
      </w:r>
      <w:proofErr w:type="gramEnd"/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просматривается увеличение стоимости муниципального имущества за счет ввода объекта «Центр искусств».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разграничения государственной собственности проведены мероприятия по передаче муниципального имущества в окружную и федеральную собственность. За  отчетный период  передано имущества на общую сумму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 млн. 262 тыс. 334,36 руб. 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 2014 года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и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о списании имущества общей стоимостью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 млн.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836 тыс. 420,33 руб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числе:- демонтированные жилые дома, признанные непригодными для проживания по ул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оммунальная,д.2,3 на сумму 30 млн. 502 тыс.933,76 руб.;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 изношенные, не подлежащие ремонту оборудование и компьютерная техника на сумму 11 млн.333тыс.486,57 руб.</w:t>
      </w:r>
    </w:p>
    <w:p w:rsidR="00AC3376" w:rsidRPr="00867685" w:rsidRDefault="00AC3376" w:rsidP="00AC3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 проведена государственная регистрация права собственности и внесены изменения в ЕГРП на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274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 муниципальной собственности (в </w:t>
      </w:r>
      <w:proofErr w:type="spellStart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149 квартир), что на 54% больше чем в предыдущем периоде.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использования имущества проведена работа по выявлению бесхозяйных объектов на территории города и признанию их муниципальной собственностью.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2014 года подготовлено документов для постановки их на учет как бесхозяйных на 44 объекта инженерной инфраструктуры, которые впоследствии будут переданы в арендное пользование. Зарегистрировано  112 бесхозяйных объектов, признанных по решению суда муниципальной собственностью.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соответствии с утвержденным планом приватизации на 2014 год приватизировано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 Поступления в местный бюджет по договорам купли-продажи имущества составили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млн. 071 тыс. 346,52 руб.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от утвержденного плана.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 осуществляет полномочия собственника муниципального имущества по передаче объектов в безвозмездное пользование и аренду.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заключено 7 долгосрочных  договоров аренды, расторгнут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 аренды. </w:t>
      </w:r>
      <w:proofErr w:type="gramStart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действующих договоров аренды муниципального имущества на отчетную дату –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1 краткосрочный и 62 долгосрочных, заключено на 2014 год договоров безвозмездного пользования муниципальным имуществом –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расторгнуто -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действующих -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2014 год от аренды муниципального имущества (с учетом поступлений за наем муниципальных жилых помещений) в местный бюджет поступило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млн. 021 тыс. 053,50 руб.,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99,8% от утвержденного плана. 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велся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договоров аренды  и найма жилых помещений в части своевременной оплаты за пользование  муниципальным имуществом. В адрес должников подготовлено и направлено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на сумму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690 136,13 руб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оплата произведена на сумму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270 464,97 руб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10.02.2010 № 67 в отчетном периоде подготовлен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КУМИ администрации города об утверждении документации о проведении аукциона.</w:t>
      </w:r>
      <w:proofErr w:type="gramEnd"/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статьи 17.1 Федерального закона от 26.07.2006 №135-ФЗ «О защите конкуренции», согласно которой заключение договоров аренды, предусматривающих переход прав пользования в отношении муниципального имущества, может быть осуществлено только по результатам проведения конкурсов или аукционов на право заключения таких договоров, в отчетном периоде проведено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комиссии по вопросам рассмотрения заявок на участие в открытом аукционе и открытом конкурсе и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объявленных торгов.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объявленных торгов заключено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аренды на 17 объектов инженерной инфраструктуры.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осуществления </w:t>
      </w:r>
      <w:proofErr w:type="gramStart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условий договоров аренды и безвозмездного пользования, обеспечения сохранности, рационального и эффективного использования имущества, находящегося в муниципальной казне по целевому назначению, в течение  2014 года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проведена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на предмет: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муниципального имущества по целевому назначению;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перепланировок и переоборудования объектов;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наличия и сохранности инженерных сетей, оборудования и коммуникаций;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нарушений в части передачи муниципального имущества, третьим лицам без согласия собственника муниципального имущества.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проверок составлены акты, нарушений не выявлено.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обеспечения порядка регистрации адресов жилых и нежилых строений на территории города Покачи в течение отчетного периода велась работа по присвоению, аннулированию адресов объектов недвижимости, ведению адресного реестра. Адресный реестр представляет собой банк данных об адресах объектов недвижимости. В процессе ведения адресного реестра структура хранимых сведений уточняется и дополняется.</w:t>
      </w:r>
    </w:p>
    <w:p w:rsidR="00AC3376" w:rsidRPr="00867685" w:rsidRDefault="00AC3376" w:rsidP="00AC337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году: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о присвоении адресов на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с приложением схемы расположения объекта недвижимости;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выдано справок по запросам физических и юридических лиц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на основе законодательства Российской Федерации государственной политики приватизации муниципального  жилищного фонда в течение отчетного периода проводилась следующая работа: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принято заявлений об оформлении документов о передачи жилых помещений в собственность граждан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о передаче жилых помещений в собственность граждан  на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 договоров приватизации 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квартиры 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на комнаты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7;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общей площадью – 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3011,3 кв.м.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Законом  Российской Федерации от 04.07.91 № 1541-1 «О приватизации жилищного фонда в Российской Федерации» в 1 полугодии 2014 года принято в муниципальную собственность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площадью 52,5 кв.м.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федеральными органами в Управлении Федеральной службы государственной регистрации кадастра и картографии по Ханты-Мансийскому автономному округу – Югре произведено сделок и зарегистрировано договоров приватизации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60.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межведомственной комиссии, на которых рассмотрено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граждан. По итогам рассмотрения заявлений выдано: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согласовании проведения переустройства и перепланировки жилых помещений;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из протокола заседания межведомственной комиссии;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приемочной комиссии.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земельных отношений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земельных отношений на территории города КУМИ администрации в течение 2014 года</w:t>
      </w:r>
      <w:r w:rsidRPr="00867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реализации положений Земельного кодекса РФ, Федерального закона «О садоводческих, огороднических и дачных некоммерческих объединениях граждан», Закона ХМАО-Югры от 03.05.2000 №26-оз «О регулировании отдельных земельных отношений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Югре».</w:t>
      </w:r>
    </w:p>
    <w:p w:rsidR="00AC3376" w:rsidRPr="00867685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вышеуказанным направлениям деятельности Комитетом были достигнуты следующие показатели: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Предоставление земельных участков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3376" w:rsidRPr="00867685" w:rsidRDefault="00AC3376" w:rsidP="00AC3376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состоянию на 31.12.2014 года было принято 293 постановления администрации города в области управления и распоряжения земельными ресурсами, находящимися в границах муниципального образования город Покачи. Из них: 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собственность бесплатно и за плату - 104 постановления;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аренду и прекращение аренды  - 130 постановлений;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безвозмездное срочное пользование – 3 постановления;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утверждении схем расположения– 22 постановления;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изменении вида разрешенного использования земельного участка – 10 постановлений;</w:t>
      </w:r>
    </w:p>
    <w:p w:rsidR="00AC3376" w:rsidRPr="00867685" w:rsidRDefault="00AC3376" w:rsidP="00AC33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– 24 постановления.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согласно ст. 6 Закона ХМАО-Югры от 03.05.2000 №26-оз «О регулировании отдельных земельных отношений в Ханты-Мансийском автономном округе – Югре» формируется список очередности на предоставление земельных участков для строительства индивидуальных жилых домов гражданам, отнесенным к категориям, указанным в </w:t>
      </w:r>
      <w:hyperlink r:id="rId11" w:history="1">
        <w:r w:rsidRPr="0086768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статьи 7.4</w:t>
        </w:r>
      </w:hyperlink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 – Югре».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31.12.2014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для бесплатного предоставления земельного участка для строительства индивидуального жилого дома 68 граждан.</w:t>
      </w:r>
    </w:p>
    <w:p w:rsidR="00AC3376" w:rsidRPr="00867685" w:rsidRDefault="00AC3376" w:rsidP="00AC33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2014 год проведено 2 аукциона по предоставлению 3 земельных участков для жилищного строительства, 1 земельного участка для объекта административно-хозяйственного назначения и 1 земельного участка для станции технического обслуживания транспортных средств. По результатам аукционов заключено 4 договора купли-продажи земельных участков и 1 договор аренды.</w:t>
      </w:r>
    </w:p>
    <w:p w:rsidR="00AC3376" w:rsidRPr="00867685" w:rsidRDefault="00AC3376" w:rsidP="00AC33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утверждены списки граждан, нуждающихся в получении садовых, огородных или дачных земельных участков, а также проведено одно собрание по созданию некоммерческого объединения граждан. </w:t>
      </w:r>
    </w:p>
    <w:p w:rsidR="00AC3376" w:rsidRPr="00867685" w:rsidRDefault="00AC3376" w:rsidP="00AC3376">
      <w:pPr>
        <w:widowControl w:val="0"/>
        <w:tabs>
          <w:tab w:val="left" w:pos="-284"/>
          <w:tab w:val="left" w:pos="567"/>
          <w:tab w:val="left" w:pos="5245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Аренда земельных участков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состоянию на 31.12.2014 на территории г. Покачи действует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239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аренды земельных участков. 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начала 2014 года был заключен 121 договор аренды земельных участков, из них: 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- 58 договоров аренды с гражданами;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- 63 договора аренды с юридическими лицами.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Заключено 58 соглашений к договорам аренды с гражданами и юридическими лицами.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ведения учета граждан проживающих в самовольно-возведенных строениях в 2014 году был оформлен 110 правоустанавливающих документов на земельные участки в отношении граждан проживающих в самовольно-возведенных строениях.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 поступлений от арендной платы за землю на 2014 год решением Думы города Покачи утвержден в сумме 20 500 000 рублей.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31.12.2014 от сдачи в аренду земельных участков в бюджет города Покачи поступило 25 110 198,62 руб., из них: от аренды земельных участков, находящихся в государственной собственности 24 658 848,72</w:t>
      </w:r>
      <w:r w:rsidRPr="00867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 от аренды земельных участков, находящихся в муниципальной собственности        451 349,90 руб.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договоров аренды по оплате.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в работе КУМИ администрации, является  обеспечение полноты своевременности поступления средств от аренды за использование земельных участков в бюджет города Покачи. Сальдо по состоянию на 31.12.2014 составляет 3844129,39 рублей.</w:t>
      </w:r>
      <w:r w:rsidRPr="00867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задолженности составляют не взысканные по решению  судов долги,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Абилькасов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ООО «НАФТА-Н», ГСК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«Паритет», ЗАО «Магнат»,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Солтукиев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М.Б., ООО «ПК Север», а также требования, включенные в реестр требований кредиторов при банкротстве юридических лиц. 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2014 года велась работа с арендаторами-должниками по сокращению задолженности по арендной плате за землю. В адрес должников было направлено 247 уведомлений о погашении задолженности в добровольном порядке на сумму 5 394 424,73 руб. По данным письмам оплату задолженности произвели на сумму 2 582 607,34 руб. 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подано 12 исковых заявлений о взыскании задолженности по арендной плате и об оформлении права на земельный участок на сумму  2729048,81 рублей, из них: удовлетворено 11 исков на сумму  538734,42 рубля, по 3 исковым заявлениям задолженность была погашена до вынесения решения суда на сумму 301706,88 рублей. Один иск к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Теслеру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на сумму 1924470,51 рублей находится на рассмотрении суда.</w:t>
      </w:r>
    </w:p>
    <w:p w:rsidR="00AC3376" w:rsidRPr="00867685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Купля-продажа земельных участков</w:t>
      </w:r>
    </w:p>
    <w:p w:rsidR="00AC3376" w:rsidRPr="00867685" w:rsidRDefault="00AC3376" w:rsidP="00AC3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2014 году было заключено 41 договор купли-продажи земельных участков, находящихся в государственной и муниципальной собственности. 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Поступления от продажи земельных участков в местный бюджет составили                     2 517 837,25</w:t>
      </w:r>
      <w:r w:rsidRPr="00867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Задолженность по договорам купли-продажи отсутствует.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Муниципальный контроль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муниципального земельного контроля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города Покачи от 08.07.2009 №494 «Об утверждении Положения о порядке осуществления муниципального земельного контроля на территории города Покачи» (с изменениями на 28.01.2010), приказом комитета по управлению муниципального имущества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31.10.2013 №342/1 «Об утверждении плана проведения плановых проверок на 2014 год» в отношении юридических лиц и индивидуальных предпринимателей при осуществлении муниципального земельного контроля было проведено 4 проверки соблюдения требований земельного законодательства. По итогам проверки нарушений не выявлено.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в текущем году проведено 21 проверка соблюдения требований земельного законодательства в отношении граждан. По результатам выявленных нарушений даны сроки для их устранения.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867685" w:rsidRDefault="00AC3376" w:rsidP="00AC3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жилищных отношений</w:t>
      </w:r>
    </w:p>
    <w:p w:rsidR="00AC3376" w:rsidRPr="00867685" w:rsidRDefault="00AC3376" w:rsidP="00AC33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ar-SA"/>
        </w:rPr>
        <w:tab/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КУМИ  осуществляет работу по контролю за учетом и распределением жилой площади  муниципального жилого  фонда на территории города, ведет учет нуждающихся в улучшении жилищных 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условий  по месту жительства, реализует на территории города окружные и федеральные программы, осуществляет контроль за распределением освободившихся комнат в муниципальном жилом фонде  и состоянием  муниципального жилого фонда, учет и контроль за самовольно - возведенными строениями.  </w:t>
      </w:r>
      <w:proofErr w:type="gramEnd"/>
    </w:p>
    <w:p w:rsidR="00AC3376" w:rsidRPr="00867685" w:rsidRDefault="00AC3376" w:rsidP="00AC33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2014 году с 1 февраля по 1 апреля управлением по жилищной политике КУМИ администрации города проводилась перерегистрация граждан, стоящих в списке нуждающихся в улучшении жилищных условий по месту жительства при администрации города Покачи. Так были приняты и проверены документы, в соответствии с утвержденным перечнем, у 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209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граждан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3376" w:rsidRPr="00867685" w:rsidRDefault="00AC3376" w:rsidP="00AC33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начала текущего года управлением по жилищной политике КУМИ администрации города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86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постановлений администрации города Покачи,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распоряжений администрации города Покачи и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решения Думы города Покачи.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Заключено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25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дополнительных соглашений и 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81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 найма на жилые помещения, из них: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38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договоров социального найма;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25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 найма жилого помещения;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10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договоров найма служебного жилого помещения;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8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договоров маневренного фонда.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Также за отчетный период было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соглашение о заключении договора мены и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22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договора мены. </w:t>
      </w:r>
    </w:p>
    <w:p w:rsidR="00AC3376" w:rsidRPr="00867685" w:rsidRDefault="00AC3376" w:rsidP="00AC3376">
      <w:pPr>
        <w:tabs>
          <w:tab w:val="left" w:pos="924"/>
        </w:tabs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Было подготовлено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119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приказов КУМИ администрации города.</w:t>
      </w:r>
    </w:p>
    <w:p w:rsidR="00AC3376" w:rsidRPr="00867685" w:rsidRDefault="00AC3376" w:rsidP="00AC33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За отчетный период было подготовлено 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337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ответов на письменные обращения граждан, в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т.ч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86768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30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ответов органам исполнительной власти Ханты-Мансийского автономного округа-Югры и прокуратуру. </w:t>
      </w:r>
    </w:p>
    <w:p w:rsidR="00AC3376" w:rsidRPr="00867685" w:rsidRDefault="00AC3376" w:rsidP="00AC33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На личном приеме было принято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616 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человек.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федеральной целевой программой «Жилище» на 2011-2015 годы, постановлением администрации города Покачи от 27.04.2012 № 435 «Об утверждении ведомственной целевой программы «Обеспечение жильем молодых семей в соответствии с федеральной целевой программой «Жилище» на 2011-2015 годы на территории города Покачи» управлением по жилищной политике КУМИ администрации города проводилась работа по признанию участниками данной подпрограммы молодых семей, по состоянию на 01.01.2015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списке состоит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 семей.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молодых семей, претендующих на получение социальной выплаты в 2014 году, включено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семей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семей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социальную выплату,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семья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поисках жилого помещения.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граждан,  определенных положением «О порядке и условиях предоставления субсидий за счет субвенций из федерального бюджета отдельным категориям граждан на территории ХМАО для приобретения жилых помещений в собственность», установленных Федеральными Законами от 12.01.95 № 5-ФЗ «О ветеранах» и от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24.11.95 № 181-ФЗ «О социальной защите инвалидов в Российской Федерации», нуждающихся в улучшении жилищных условий, вставших на учет до 01.01.2005 года по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на территории города Покачи Ханты-Мансийского автономного округа-Югры состоят –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человек,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человек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изъявило желание получить субсидию в 2014 году. В сводный список получателей субсидии на 2014 год включено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человека,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человек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субсидию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3 человека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представили необходимый пакет документов для получения гарантийного письма и считаются отказавшимися от получения субсидии в текущем году.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целевой программы Ханты-Мансийского автономного округа - Югры «Содействие развитию жилищного строительства на 2011 - 2013 годы и период до 2015 года» утвержденной постановлением Правительства Ханты-Мансийского автономного округа - Югры от 03.11.2010 № 285-п, в 2014 году на приобретение жилья в рамках освоения средств автономного округа выделенных в 2013 году приобретено </w:t>
      </w:r>
      <w:r w:rsidRPr="0086768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42 квартиры</w:t>
      </w:r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общей площадью </w:t>
      </w:r>
      <w:r w:rsidRPr="0086768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2 709,93 кв.м.</w:t>
      </w:r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общую сумму </w:t>
      </w:r>
      <w:r w:rsidRPr="0086768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134</w:t>
      </w:r>
      <w:proofErr w:type="gramEnd"/>
      <w:r w:rsidRPr="0086768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 061 883,48 рублей</w:t>
      </w:r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многоквартирном жилом доме № 8 по улице </w:t>
      </w:r>
      <w:proofErr w:type="gramStart"/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>Харьковская</w:t>
      </w:r>
      <w:proofErr w:type="gramEnd"/>
      <w:r w:rsidRPr="008676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было обеспечено 26 семей (1 семья получила 2 жилых помещения) стоящих в списке граждан, нуждающихся в улучшении жилищных условий по месту жительства при администрации города Покачи, 1 семья имеющая право на внеочередное получение жилого помещения, предоставлено 7 квартир на обеспечение работников бюджетной сферы служебным жильем и 8 квартир на формирование маневренного жилищного фонда.</w:t>
      </w:r>
      <w:proofErr w:type="gramEnd"/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2014 - 2020 годах», в 2014 году на приобретение жилья в рамках выделенных средств автономного округа и средств местного бюджета приобретено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квартир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доме по улице Комсомольская, д.12 города Покачи, общей площадью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5 523,8 кв.м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общую сумму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261 319 930,4 рублей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средства автономного округа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235 187 937,36 рублей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 местного бюджета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26 131 993,04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Распределение жилых помещений будет произведено в 1 квартале 2015 года.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было обеспечено 27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состоящих в списке очередности граждан, нуждающихся в улучшении жилищных условий, 3 семьи имеющие право на внеочередное получение жилого помещения.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адресной программы города Покачи по ликвидации и расселению приспособленных для проживания строений на период 2013-2014 годы, утвержденной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Покачи от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25.06.2013 № 778, в 2014 году в муниципальную собственность города Покачи была приобретена 1 четырехкомнатная квартира, предоставлено 2 субсидии для приобретения жилых помещений в собственность граждан. Общий расход средств составил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5 699 807,00 рублей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средства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автономного округа-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4 037 043,80 рублей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средства местного бюджета –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1 662 763,20 рублей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31.12.2014 года реализация адресной программы города Покачи по ликвидации и расселению приспособленных для проживания строений на период 2013-2014 годы, утвержденной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Покачи от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25.06.2013 № 778, завершена в полном объеме.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за период 2013-2014 годы управлением по жилищной политике КУМИ администрации города с вахтового поселка Старые Покачи расселено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семей (88 человек)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ликвидировано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приспособленных для проживания строений. 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территории города значатся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141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самовольно-возведенных строений (В\г-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вахтовый поселок -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выдано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пролонгацию договоров аренды земельного участка под самовольно-возведенным строением.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 соответствии с решением Думы города Покачи от 27.05.2013 № 54 «О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возмещении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части расходов за наем жилого помещения отдельным категориям граждан, проживающих в помещениях, строениях, приспособленных для проживания (балках)», поступило 6 заявлений граждан о возмещении части платы за наем жилого помещения, </w:t>
      </w: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в рамках данных мероприятий получают возмещение.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867685" w:rsidRDefault="00AC3376" w:rsidP="00AC3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имущественных интересов города Покачи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имущественных интересов города КУМИ администрации города в течение отчетного периода велась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исковая работа, и осуществлялось представительство в суде.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Арбитражный суд подано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исковых заявлений, из них: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 по земельным правоотношениям о взыскании задолженности в сумме 514 730,16 руб. (иск удовлетворен);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заявление по земельным правоотношениям о взыскании задолженности в сумме 40018,43 руб. (оплачено ответчиком добровольно до судебного разбирательства); 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 о взыскании пени по муниципальному контракту на сумму 34 656,55 руб. (оплачено ответчиком добровольно до судебного разбирательства).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 по земельным правоотношениям о взыскании задолженности в сумме 1924 470 руб. 51 коп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в производстве);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 по земельным правоотношениям о взыскании задолженности в сумме 196 627 руб. (направлено в суд).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судьей судебного участка №1 Нижневартовского судебного района выдано 8 судебных приказов, из них: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заявлений  о взыскании задолженности по договорам найма жилого помещения в сумме 13898,84 руб.; 3 заявления о взыскании задолженности по договорам аренды земельного участка в сумме 35 863,16 руб.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отказано в удовлетворении искового заявления о взыскании задолженности по договорам найма жилого помещения в сумме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819,12 руб. и в удовлетворении заявления о разъяснении способа и порядка исполнения решения суда.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1 заявление о выдаче судебного приказа мировому судье судебного участка №12 Республика Ингушетия.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Нижневартовский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районный суд подано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- 1 исковое заявление по земельным правоотношениям о взыскании задолженности в сумме 10800, 77 руб. (оплачено добровольно в ходе разбирательства).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исковое заявление по земельным правоотношениям о взыскании задолженности в сумме 66802, 55 руб. (оплачено добровольно в ходе разбирательства).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- 1 исковое заявление по земельным правоотношениям о прекращении аренды, освобождении земельного участка, взыскании задолженности по арендной плате за землю в сумме 11181,10 руб. (оплачено добровольно в ходе судебного разбирательства, в остальной части иск удовлетворен).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- 1 исковое заявление по земельным правоотношениям о взыскании задолженности по арендной плате за землю, возврате земельного участка (заключено мировое соглашение).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- 63 заявления о признании права собственности на бесхозяйные объекты (заявления удовлетворены);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исковое заявление в Выборгский районный суд города Санкт-Петербурга о признании утратившим право пользования жилым помещением.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исковое заявление в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о взыскании задолженности по арендной плате за землю в размере 147 842,20 руб. (оплачено добровольно в ходе разбирательства).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представительство в качестве ответчика по 11 делам, из них:  10 – по жилищным правоотношениям:  1 – по имущественным правоотношениям. 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Информация по поступлению неналоговых доходов в бюджет города Покачи за 2014 год</w:t>
      </w:r>
    </w:p>
    <w:p w:rsidR="00AC3376" w:rsidRPr="00867685" w:rsidRDefault="00AC3376" w:rsidP="00AC3376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685" w:rsidRPr="00867685" w:rsidRDefault="00AC3376" w:rsidP="00867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год по кодам бюджетной классификации, администратором которых является КУМИ администрации  в бюджет города поступило средств от управления муниципальной собственностью, в </w:t>
      </w:r>
      <w:proofErr w:type="spellStart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земельными участками  в размере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49 млн. 239 тыс. 625 руб</w:t>
      </w:r>
      <w:proofErr w:type="gramStart"/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</w:t>
      </w:r>
      <w:r w:rsidRPr="00867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млн. 519 тыс..984руб.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чем в 2013 году. </w:t>
      </w:r>
    </w:p>
    <w:p w:rsidR="00867685" w:rsidRPr="00867685" w:rsidRDefault="00867685" w:rsidP="00867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685" w:rsidRPr="00867685" w:rsidRDefault="00867685" w:rsidP="00867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76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Информация по поступлению неналоговых доходов в бюджет города Покачи  в динамике по годам</w:t>
      </w:r>
    </w:p>
    <w:p w:rsidR="00AC3376" w:rsidRPr="00AC3376" w:rsidRDefault="00AC3376" w:rsidP="00AC3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99100" cy="32131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376" w:rsidRPr="00AC3376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2012 год поступило 33 млн. 786 тыс.369 руб., что составило 103% от утвержденного плана (32 млн.650 тыс.485 руб.).</w:t>
      </w:r>
    </w:p>
    <w:p w:rsidR="00AC3376" w:rsidRPr="00867685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2013 год поступило 37 млн. 719 тыс.641 руб. что составило 104% от утвержденного плана (36 млн.120 тыс. 599 руб.).</w:t>
      </w:r>
    </w:p>
    <w:p w:rsidR="00AC3376" w:rsidRPr="00867685" w:rsidRDefault="00AC3376" w:rsidP="00AC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2014 год поступило 49 млн.239 тыс.625 руб. что составило 111% от утвержденного плана (44 млн.192 тыс. 583 руб.)</w:t>
      </w: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поступлений в отчетном периоде произошло за счет приватизации муниципального имущества, а так же за счет поступлений средств от аренды земельных участков, распределяемых  в местный бюджет в размере 100% . Исполнение плана по неналоговым доходам обеспечено.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Информация по задолженности по неналоговым доходам в динамике        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по годам в целом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543550" cy="3238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3376" w:rsidRPr="00AC3376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C33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Информация по задолженности по арендной плате за землю и муниципальное имущество в динамике по годам</w:t>
      </w:r>
    </w:p>
    <w:p w:rsidR="00AC3376" w:rsidRPr="00AC3376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AC3376" w:rsidRDefault="00AC3376" w:rsidP="00AC337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3970748" wp14:editId="73FF0EC6">
            <wp:extent cx="5861050" cy="3460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3376" w:rsidRPr="00867685" w:rsidRDefault="00AC3376" w:rsidP="008676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задолженности по итогам 2012 года составил 5 млн. 549тыс. 202,45  руб.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2013 года 5 млн.573 тыс.208,13 руб.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2014 года 4 млн. 410 тыс.091,37 руб.</w:t>
      </w:r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Задолженность по поступлениям неналоговых доходов по итогам 2013 по сравнению с 2012 годом осталась на прежнем уровне, в связи с невозможностью взыскания.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часть задолженности составляют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взысканные по решению  судов долги, а также требования, включенные в реестр требований кредиторов при банкротстве юридических лиц и предпринимателей, в частности ООО «Лада»,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Солтукиев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М.Б.,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Абилькасов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Цюпа О.А., ООО «Юлка» ГСК «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Паритетъ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«Магнат», Набок С.П., ООО «НАФТА-Н», ООО «СМЦ УРАЛ», ООО «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Технострой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AC3376" w:rsidRPr="00867685" w:rsidRDefault="00AC3376" w:rsidP="00AC33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2014 года задолженность </w:t>
      </w:r>
      <w:r w:rsidRPr="00867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поступлениям неналоговых доходов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 на 1 млн.163 тыс. 116руб. 76 копеек. В результате проводимой претензионной исковой работы, оплаты задолженности прошлых лет, а так же списания безнадежной к взысканию задолженности в установленном порядке.</w:t>
      </w:r>
    </w:p>
    <w:p w:rsidR="00AC3376" w:rsidRPr="00867685" w:rsidRDefault="00AC3376" w:rsidP="00AC337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Нормотворчество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3376" w:rsidRPr="00867685" w:rsidRDefault="00AC3376" w:rsidP="00AC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КУМИ администрации города велась нормотворческая деятельность, так в 2014 году подготовлено 57 НПА в сфере имущественных, земельных и жилищных отношений в сравнении  аналогичным периодом 2013 года (31 НПА).</w:t>
      </w:r>
    </w:p>
    <w:p w:rsidR="00AC3376" w:rsidRPr="00867685" w:rsidRDefault="00AC3376" w:rsidP="00AC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на местном уровне, в целях недопущения коррупционных факторов нормативно-правовая база в сфере имущественных, земельных и жилищных отношений приведена в соответствие с действующим законодательством. 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6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Первоочередные задачи, планируемые к решению в 2015 году</w:t>
      </w:r>
      <w:r w:rsidRPr="008676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3376" w:rsidRPr="00867685" w:rsidRDefault="00AC3376" w:rsidP="00AC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воздействия органов местного самоуправления на социально-экономическое развитие территории является повышение эффективности использования муниципальной собственности.</w:t>
      </w:r>
    </w:p>
    <w:p w:rsidR="00AC3376" w:rsidRPr="00867685" w:rsidRDefault="00AC3376" w:rsidP="00AC3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на 2015 год определяются планами и задачами главы города Покачи по повышению эффективности управления  муниципальным имуществом и земельными ресурсами, основными из которых являются: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правовой и организационной деятельности через соблюдение административных регламентов по взаимодействию с государственными и муниципальными органами, физическими и юридическими лицами;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оформления работниками документов, а также повышение ответственности за исполнительскую дисциплину;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планомерной эффективной работы по исполнению доходной части городского бюджета в части полномочий, возложенных на КУМИ администрации; </w:t>
      </w:r>
    </w:p>
    <w:p w:rsidR="00AC3376" w:rsidRPr="00867685" w:rsidRDefault="00AC3376" w:rsidP="00AC3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кадастровых работ по земельным участкам, находящимся в государственной собственности в пределах возложенных полномочий;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дальнейшее разграничение права собственности на муниципальное имущество города Покачи.  Совместная работа с Территориальным управлением Министерства имущественных отношений Российской </w:t>
      </w: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по  Ханты-Мансийскому автономному округу – Югра по передаче муниципального имущества в собственность Российской Федерации, а так же из федеральной собственности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инвентаризация, паспортизация, регистрация права муниципальной  собственности  на недвижимое имущество и земельные участки города Покачи;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прогнозного плана приватизации муниципального имущества на 2015 год;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контроля и ведение </w:t>
      </w:r>
      <w:proofErr w:type="spell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 с недобросовестными арендаторами муниципального имущества и земельных участков.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муниципальными предприятиями, учреждениями, организациями  и другими участниками гражданских правоотношений.</w:t>
      </w:r>
    </w:p>
    <w:p w:rsidR="00AC3376" w:rsidRPr="00867685" w:rsidRDefault="00AC3376" w:rsidP="00AC33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постановка </w:t>
      </w:r>
      <w:proofErr w:type="gramStart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регистрирующем органе бесхозяйных объектов с целью дальнейшей регистрации права муниципальной собственности на объекты недвижимости на основании</w:t>
      </w:r>
      <w:proofErr w:type="gramEnd"/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суда;</w:t>
      </w:r>
    </w:p>
    <w:p w:rsidR="00AC3376" w:rsidRPr="00867685" w:rsidRDefault="00AC3376" w:rsidP="008676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в рамках,  действующих на территории Ханты-Мансийского автономного округа — Югры и города Покачи программ по улучшению жилищных условий нуждающихся граждан. Реализация субсидий окружного и федерального бюджетов.</w:t>
      </w:r>
    </w:p>
    <w:sectPr w:rsidR="00AC3376" w:rsidRPr="00867685" w:rsidSect="00867685">
      <w:footerReference w:type="default" r:id="rId15"/>
      <w:pgSz w:w="11906" w:h="16838"/>
      <w:pgMar w:top="567" w:right="1134" w:bottom="1134" w:left="1985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06" w:rsidRDefault="00E11606" w:rsidP="00375C62">
      <w:pPr>
        <w:spacing w:after="0" w:line="240" w:lineRule="auto"/>
      </w:pPr>
      <w:r>
        <w:separator/>
      </w:r>
    </w:p>
  </w:endnote>
  <w:endnote w:type="continuationSeparator" w:id="0">
    <w:p w:rsidR="00E11606" w:rsidRDefault="00E11606" w:rsidP="003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16572"/>
      <w:docPartObj>
        <w:docPartGallery w:val="Page Numbers (Bottom of Page)"/>
        <w:docPartUnique/>
      </w:docPartObj>
    </w:sdtPr>
    <w:sdtEndPr/>
    <w:sdtContent>
      <w:p w:rsidR="00867685" w:rsidRDefault="00867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78">
          <w:rPr>
            <w:noProof/>
          </w:rPr>
          <w:t>2</w:t>
        </w:r>
        <w:r>
          <w:fldChar w:fldCharType="end"/>
        </w:r>
      </w:p>
    </w:sdtContent>
  </w:sdt>
  <w:p w:rsidR="00867685" w:rsidRDefault="00867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06" w:rsidRDefault="00E11606" w:rsidP="00375C62">
      <w:pPr>
        <w:spacing w:after="0" w:line="240" w:lineRule="auto"/>
      </w:pPr>
      <w:r>
        <w:separator/>
      </w:r>
    </w:p>
  </w:footnote>
  <w:footnote w:type="continuationSeparator" w:id="0">
    <w:p w:rsidR="00E11606" w:rsidRDefault="00E11606" w:rsidP="0037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5F08"/>
    <w:multiLevelType w:val="hybridMultilevel"/>
    <w:tmpl w:val="8E3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2"/>
    <w:rsid w:val="000A2204"/>
    <w:rsid w:val="00193F04"/>
    <w:rsid w:val="001F7578"/>
    <w:rsid w:val="00317CFA"/>
    <w:rsid w:val="00375C62"/>
    <w:rsid w:val="00467147"/>
    <w:rsid w:val="004E6AC2"/>
    <w:rsid w:val="00693274"/>
    <w:rsid w:val="006B0CE7"/>
    <w:rsid w:val="00703408"/>
    <w:rsid w:val="00785E1B"/>
    <w:rsid w:val="007D3AB0"/>
    <w:rsid w:val="007D715E"/>
    <w:rsid w:val="00804C8C"/>
    <w:rsid w:val="00867685"/>
    <w:rsid w:val="00891564"/>
    <w:rsid w:val="008F1C56"/>
    <w:rsid w:val="00953202"/>
    <w:rsid w:val="00AC3376"/>
    <w:rsid w:val="00D1370B"/>
    <w:rsid w:val="00E11606"/>
    <w:rsid w:val="00FA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C62"/>
  </w:style>
  <w:style w:type="paragraph" w:styleId="a7">
    <w:name w:val="footer"/>
    <w:basedOn w:val="a"/>
    <w:link w:val="a8"/>
    <w:uiPriority w:val="99"/>
    <w:unhideWhenUsed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C62"/>
  </w:style>
  <w:style w:type="paragraph" w:styleId="a9">
    <w:name w:val="Normal (Web)"/>
    <w:basedOn w:val="a"/>
    <w:uiPriority w:val="99"/>
    <w:unhideWhenUsed/>
    <w:rsid w:val="008F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676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C62"/>
  </w:style>
  <w:style w:type="paragraph" w:styleId="a7">
    <w:name w:val="footer"/>
    <w:basedOn w:val="a"/>
    <w:link w:val="a8"/>
    <w:uiPriority w:val="99"/>
    <w:unhideWhenUsed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C62"/>
  </w:style>
  <w:style w:type="paragraph" w:styleId="a9">
    <w:name w:val="Normal (Web)"/>
    <w:basedOn w:val="a"/>
    <w:uiPriority w:val="99"/>
    <w:unhideWhenUsed/>
    <w:rsid w:val="008F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6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676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999C51F0330DADF77F29E521F155801C7D1F3A47438100B38003F743FA89F63B5BB7516BC50BA8D99C602I5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 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5852250</c:v>
                </c:pt>
                <c:pt idx="1">
                  <c:v>5785105</c:v>
                </c:pt>
                <c:pt idx="2">
                  <c:v>5987388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169984"/>
        <c:axId val="204171520"/>
      </c:barChart>
      <c:catAx>
        <c:axId val="20416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171520"/>
        <c:crosses val="autoZero"/>
        <c:auto val="1"/>
        <c:lblAlgn val="ctr"/>
        <c:lblOffset val="100"/>
        <c:noMultiLvlLbl val="0"/>
      </c:catAx>
      <c:valAx>
        <c:axId val="20417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16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60623229461764"/>
          <c:y val="0.45812807881773404"/>
          <c:w val="0.12322946175637392"/>
          <c:h val="7.142857142857142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рублей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33786369</c:v>
                </c:pt>
                <c:pt idx="1">
                  <c:v>37719641</c:v>
                </c:pt>
                <c:pt idx="2">
                  <c:v>49239625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4147328"/>
        <c:axId val="204185984"/>
        <c:axId val="0"/>
      </c:bar3DChart>
      <c:catAx>
        <c:axId val="20414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185984"/>
        <c:crosses val="autoZero"/>
        <c:auto val="1"/>
        <c:lblAlgn val="ctr"/>
        <c:lblOffset val="100"/>
        <c:noMultiLvlLbl val="0"/>
      </c:catAx>
      <c:valAx>
        <c:axId val="2041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147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9376770538243"/>
          <c:y val="0.46059113300492616"/>
          <c:w val="0.1104815864022663"/>
          <c:h val="7.142857142857142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5549202.4500000002</c:v>
                </c:pt>
                <c:pt idx="1">
                  <c:v>5573208.1299999999</c:v>
                </c:pt>
                <c:pt idx="2">
                  <c:v>4410091.37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4382592"/>
        <c:axId val="204384128"/>
        <c:axId val="0"/>
      </c:bar3DChart>
      <c:catAx>
        <c:axId val="20438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384128"/>
        <c:crosses val="autoZero"/>
        <c:auto val="1"/>
        <c:lblAlgn val="ctr"/>
        <c:lblOffset val="100"/>
        <c:noMultiLvlLbl val="0"/>
      </c:catAx>
      <c:valAx>
        <c:axId val="2043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825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131652661064422"/>
          <c:y val="0.46228710462287104"/>
          <c:w val="0.19327731092436973"/>
          <c:h val="7.055961070559610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арендная плата за землю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5320140.12</c:v>
                </c:pt>
                <c:pt idx="1">
                  <c:v>5253283.9000000004</c:v>
                </c:pt>
                <c:pt idx="2">
                  <c:v>3798660.72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арендная плата за муниципальное имущество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229062.33</c:v>
                </c:pt>
                <c:pt idx="1">
                  <c:v>319924.23</c:v>
                </c:pt>
                <c:pt idx="2">
                  <c:v>611430.65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871232"/>
        <c:axId val="191877120"/>
        <c:axId val="0"/>
      </c:bar3DChart>
      <c:catAx>
        <c:axId val="19187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877120"/>
        <c:crosses val="autoZero"/>
        <c:auto val="1"/>
        <c:lblAlgn val="ctr"/>
        <c:lblOffset val="100"/>
        <c:noMultiLvlLbl val="0"/>
      </c:catAx>
      <c:valAx>
        <c:axId val="19187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871232"/>
        <c:crosses val="autoZero"/>
        <c:crossBetween val="between"/>
      </c:valAx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6887417218543046"/>
          <c:y val="0.38636363636363635"/>
          <c:w val="0.29536423841059606"/>
          <c:h val="0.225000000000000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7</cp:revision>
  <cp:lastPrinted>2015-02-12T06:31:00Z</cp:lastPrinted>
  <dcterms:created xsi:type="dcterms:W3CDTF">2015-02-25T07:07:00Z</dcterms:created>
  <dcterms:modified xsi:type="dcterms:W3CDTF">2015-02-27T05:37:00Z</dcterms:modified>
</cp:coreProperties>
</file>