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75" w:rsidRPr="00344B4C" w:rsidRDefault="00447875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47875" w:rsidRPr="00344B4C" w:rsidRDefault="00447875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ГОРОД ПОКАЧИ</w:t>
      </w:r>
    </w:p>
    <w:p w:rsidR="00447875" w:rsidRPr="00344B4C" w:rsidRDefault="00447875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ДУМА ГОРОДА 5-ГО СОЗЫВА</w:t>
      </w:r>
    </w:p>
    <w:p w:rsidR="00447875" w:rsidRPr="00344B4C" w:rsidRDefault="00447875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875" w:rsidRPr="00344B4C" w:rsidRDefault="00447875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47875" w:rsidRPr="00344B4C" w:rsidRDefault="002403E0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B4C">
        <w:rPr>
          <w:rFonts w:ascii="Times New Roman" w:hAnsi="Times New Roman" w:cs="Times New Roman"/>
          <w:b/>
          <w:bCs/>
          <w:sz w:val="24"/>
          <w:szCs w:val="24"/>
        </w:rPr>
        <w:t xml:space="preserve">расширенного </w:t>
      </w:r>
      <w:r w:rsidR="00447875" w:rsidRPr="00344B4C">
        <w:rPr>
          <w:rFonts w:ascii="Times New Roman" w:hAnsi="Times New Roman" w:cs="Times New Roman"/>
          <w:b/>
          <w:bCs/>
          <w:sz w:val="24"/>
          <w:szCs w:val="24"/>
        </w:rPr>
        <w:t>заседания постоянной комиссии</w:t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875" w:rsidRPr="00344B4C">
        <w:rPr>
          <w:rFonts w:ascii="Times New Roman" w:hAnsi="Times New Roman" w:cs="Times New Roman"/>
          <w:b/>
          <w:bCs/>
          <w:sz w:val="24"/>
          <w:szCs w:val="24"/>
        </w:rPr>
        <w:t>Думы города Покачи 5-го созыва</w:t>
      </w:r>
    </w:p>
    <w:p w:rsidR="00447875" w:rsidRPr="00344B4C" w:rsidRDefault="00546C57" w:rsidP="00344B4C">
      <w:pPr>
        <w:spacing w:after="0" w:line="36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B4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47875" w:rsidRPr="00344B4C">
        <w:rPr>
          <w:rFonts w:ascii="Times New Roman" w:hAnsi="Times New Roman" w:cs="Times New Roman"/>
          <w:b/>
          <w:bCs/>
          <w:sz w:val="24"/>
          <w:szCs w:val="24"/>
        </w:rPr>
        <w:t>социальной политике</w:t>
      </w:r>
    </w:p>
    <w:p w:rsidR="00447875" w:rsidRPr="00344B4C" w:rsidRDefault="00447875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B4C">
        <w:rPr>
          <w:rFonts w:ascii="Times New Roman" w:hAnsi="Times New Roman" w:cs="Times New Roman"/>
          <w:b/>
          <w:bCs/>
          <w:sz w:val="24"/>
          <w:szCs w:val="24"/>
        </w:rPr>
        <w:t xml:space="preserve">от  28.11.2014    </w:t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B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№ 9</w:t>
      </w:r>
    </w:p>
    <w:p w:rsidR="00447875" w:rsidRPr="00344B4C" w:rsidRDefault="00447875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875" w:rsidRPr="00344B4C" w:rsidRDefault="00447875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546C57" w:rsidRPr="00344B4C">
        <w:rPr>
          <w:rFonts w:ascii="Times New Roman" w:hAnsi="Times New Roman" w:cs="Times New Roman"/>
          <w:sz w:val="24"/>
          <w:szCs w:val="24"/>
        </w:rPr>
        <w:t xml:space="preserve">- Борисова </w:t>
      </w:r>
      <w:r w:rsidRPr="00344B4C">
        <w:rPr>
          <w:rFonts w:ascii="Times New Roman" w:hAnsi="Times New Roman" w:cs="Times New Roman"/>
          <w:sz w:val="24"/>
          <w:szCs w:val="24"/>
        </w:rPr>
        <w:t>На</w:t>
      </w:r>
      <w:r w:rsidR="00546C57" w:rsidRPr="00344B4C">
        <w:rPr>
          <w:rFonts w:ascii="Times New Roman" w:hAnsi="Times New Roman" w:cs="Times New Roman"/>
          <w:sz w:val="24"/>
          <w:szCs w:val="24"/>
        </w:rPr>
        <w:t xml:space="preserve">талья Васильевна, председатель </w:t>
      </w:r>
      <w:r w:rsidRPr="00344B4C">
        <w:rPr>
          <w:rFonts w:ascii="Times New Roman" w:hAnsi="Times New Roman" w:cs="Times New Roman"/>
          <w:sz w:val="24"/>
          <w:szCs w:val="24"/>
        </w:rPr>
        <w:t xml:space="preserve">Думы города </w:t>
      </w:r>
    </w:p>
    <w:p w:rsidR="00447875" w:rsidRPr="00344B4C" w:rsidRDefault="00447875" w:rsidP="00344B4C">
      <w:pPr>
        <w:spacing w:after="0" w:line="360" w:lineRule="exact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депутаты, члены комиссии: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Наталья Васильевна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Верпаховский Виктор Станиславович – </w:t>
      </w:r>
      <w:r w:rsidRPr="00344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Дмитрюк Сергей Александрович - </w:t>
      </w:r>
      <w:r w:rsidRPr="00344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Мананкова Лариса Николаевна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Собур Виктор Анатольевич 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Таненков Виктор Львович - </w:t>
      </w:r>
      <w:r w:rsidRPr="00344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447875" w:rsidRPr="00344B4C" w:rsidRDefault="00546C57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Тимергазин Марат </w:t>
      </w:r>
      <w:r w:rsidR="00447875"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Мухарямович </w:t>
      </w:r>
    </w:p>
    <w:p w:rsidR="00447875" w:rsidRPr="00344B4C" w:rsidRDefault="00447875" w:rsidP="00344B4C">
      <w:pPr>
        <w:numPr>
          <w:ilvl w:val="0"/>
          <w:numId w:val="1"/>
        </w:numPr>
        <w:spacing w:after="0" w:line="360" w:lineRule="exact"/>
        <w:ind w:left="0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 Сергей Александрович</w:t>
      </w:r>
      <w:r w:rsidRPr="00344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E6AC2" w:rsidRPr="00344B4C" w:rsidRDefault="004E6AC2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47875" w:rsidRPr="00344B4C" w:rsidRDefault="00447875" w:rsidP="00344B4C">
      <w:pPr>
        <w:spacing w:after="0" w:line="360" w:lineRule="exact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 депутаты, члены комиссии:</w:t>
      </w:r>
    </w:p>
    <w:p w:rsidR="00447875" w:rsidRPr="00344B4C" w:rsidRDefault="00447875" w:rsidP="00344B4C">
      <w:pPr>
        <w:spacing w:after="0" w:line="360" w:lineRule="exact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Необутова  Ирина Николаевна </w:t>
      </w:r>
      <w:r w:rsidRPr="00344B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член комиссии</w:t>
      </w:r>
      <w:r w:rsidRPr="0034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875" w:rsidRPr="00344B4C" w:rsidRDefault="00447875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06F69" w:rsidRPr="00344B4C" w:rsidRDefault="00106F69" w:rsidP="00344B4C">
      <w:pPr>
        <w:tabs>
          <w:tab w:val="left" w:pos="142"/>
        </w:tabs>
        <w:spacing w:after="0" w:line="360" w:lineRule="exact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4C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106F69" w:rsidRPr="00344B4C" w:rsidTr="002403E0">
        <w:trPr>
          <w:trHeight w:val="606"/>
        </w:trPr>
        <w:tc>
          <w:tcPr>
            <w:tcW w:w="4395" w:type="dxa"/>
          </w:tcPr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Ходулапова Алена Евгеньевна</w:t>
            </w:r>
          </w:p>
        </w:tc>
        <w:tc>
          <w:tcPr>
            <w:tcW w:w="4961" w:type="dxa"/>
          </w:tcPr>
          <w:p w:rsid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главы администрации города </w:t>
            </w:r>
          </w:p>
          <w:p w:rsidR="00106F69" w:rsidRPr="00344B4C" w:rsidRDefault="00344B4C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финансам и экономике</w:t>
            </w:r>
          </w:p>
        </w:tc>
      </w:tr>
      <w:tr w:rsidR="00106F69" w:rsidRPr="00344B4C" w:rsidTr="002403E0">
        <w:trPr>
          <w:trHeight w:val="606"/>
        </w:trPr>
        <w:tc>
          <w:tcPr>
            <w:tcW w:w="4395" w:type="dxa"/>
          </w:tcPr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2. Маганова Татьяна Михайловна</w:t>
            </w:r>
          </w:p>
        </w:tc>
        <w:tc>
          <w:tcPr>
            <w:tcW w:w="4961" w:type="dxa"/>
          </w:tcPr>
          <w:p w:rsid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гл</w:t>
            </w:r>
            <w:r w:rsid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авы администрации города</w:t>
            </w:r>
          </w:p>
          <w:p w:rsidR="00106F69" w:rsidRPr="00344B4C" w:rsidRDefault="00344B4C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управлению  имуществом</w:t>
            </w:r>
          </w:p>
        </w:tc>
      </w:tr>
      <w:tr w:rsidR="00106F69" w:rsidRPr="00344B4C" w:rsidTr="002403E0">
        <w:trPr>
          <w:trHeight w:val="606"/>
        </w:trPr>
        <w:tc>
          <w:tcPr>
            <w:tcW w:w="4395" w:type="dxa"/>
          </w:tcPr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3. Гилев  Сергей Анатольевич</w:t>
            </w:r>
          </w:p>
        </w:tc>
        <w:tc>
          <w:tcPr>
            <w:tcW w:w="4961" w:type="dxa"/>
          </w:tcPr>
          <w:p w:rsid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344B4C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06F69" w:rsidRPr="00344B4C" w:rsidRDefault="00344B4C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 вопросам</w:t>
            </w:r>
          </w:p>
        </w:tc>
      </w:tr>
      <w:tr w:rsidR="00106F69" w:rsidRPr="00344B4C" w:rsidTr="002403E0">
        <w:trPr>
          <w:trHeight w:val="606"/>
        </w:trPr>
        <w:tc>
          <w:tcPr>
            <w:tcW w:w="4395" w:type="dxa"/>
          </w:tcPr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4. Черипенко Любовь Петровна</w:t>
            </w:r>
          </w:p>
        </w:tc>
        <w:tc>
          <w:tcPr>
            <w:tcW w:w="4961" w:type="dxa"/>
          </w:tcPr>
          <w:p w:rsidR="00106F69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 образования</w:t>
            </w:r>
          </w:p>
          <w:p w:rsidR="00344B4C" w:rsidRPr="00344B4C" w:rsidRDefault="00344B4C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106F69" w:rsidRPr="00344B4C" w:rsidTr="002403E0">
        <w:trPr>
          <w:trHeight w:val="606"/>
        </w:trPr>
        <w:tc>
          <w:tcPr>
            <w:tcW w:w="4395" w:type="dxa"/>
          </w:tcPr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5. Шалыминова Ирина Владимировна</w:t>
            </w:r>
          </w:p>
        </w:tc>
        <w:tc>
          <w:tcPr>
            <w:tcW w:w="4961" w:type="dxa"/>
          </w:tcPr>
          <w:p w:rsid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 культуры и</w:t>
            </w:r>
          </w:p>
          <w:p w:rsidR="00106F69" w:rsidRP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</w:t>
            </w:r>
            <w:r w:rsidR="00344B4C">
              <w:t xml:space="preserve"> </w:t>
            </w:r>
          </w:p>
        </w:tc>
      </w:tr>
      <w:tr w:rsidR="00106F69" w:rsidRPr="00344B4C" w:rsidTr="002403E0">
        <w:trPr>
          <w:trHeight w:val="606"/>
        </w:trPr>
        <w:tc>
          <w:tcPr>
            <w:tcW w:w="4395" w:type="dxa"/>
          </w:tcPr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6. Руленков Владимир Ильич</w:t>
            </w:r>
          </w:p>
        </w:tc>
        <w:tc>
          <w:tcPr>
            <w:tcW w:w="4961" w:type="dxa"/>
          </w:tcPr>
          <w:p w:rsid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управления по </w:t>
            </w:r>
            <w:proofErr w:type="gramStart"/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106F69" w:rsidRP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культуре</w:t>
            </w:r>
          </w:p>
        </w:tc>
      </w:tr>
      <w:tr w:rsidR="00681B7F" w:rsidRPr="00344B4C" w:rsidTr="002403E0">
        <w:trPr>
          <w:trHeight w:val="606"/>
        </w:trPr>
        <w:tc>
          <w:tcPr>
            <w:tcW w:w="4395" w:type="dxa"/>
          </w:tcPr>
          <w:p w:rsidR="00681B7F" w:rsidRPr="00344B4C" w:rsidRDefault="00681B7F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7.Острешкина Наталья Иосифовна</w:t>
            </w:r>
          </w:p>
        </w:tc>
        <w:tc>
          <w:tcPr>
            <w:tcW w:w="4961" w:type="dxa"/>
          </w:tcPr>
          <w:p w:rsidR="00344B4C" w:rsidRDefault="00681B7F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-заместитель начальника управления</w:t>
            </w:r>
          </w:p>
          <w:p w:rsidR="00681B7F" w:rsidRPr="00344B4C" w:rsidRDefault="00681B7F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планирования, нормирования и анализа </w:t>
            </w:r>
          </w:p>
        </w:tc>
      </w:tr>
      <w:tr w:rsidR="00681B7F" w:rsidRPr="00344B4C" w:rsidTr="002403E0">
        <w:trPr>
          <w:trHeight w:val="606"/>
        </w:trPr>
        <w:tc>
          <w:tcPr>
            <w:tcW w:w="4395" w:type="dxa"/>
          </w:tcPr>
          <w:p w:rsidR="00681B7F" w:rsidRPr="00344B4C" w:rsidRDefault="00681B7F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8. Малькина Светлана Ивановна</w:t>
            </w:r>
          </w:p>
        </w:tc>
        <w:tc>
          <w:tcPr>
            <w:tcW w:w="4961" w:type="dxa"/>
          </w:tcPr>
          <w:p w:rsidR="00344B4C" w:rsidRDefault="00681B7F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 управления</w:t>
            </w:r>
          </w:p>
          <w:p w:rsidR="00681B7F" w:rsidRPr="00344B4C" w:rsidRDefault="00344B4C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B7F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непроизводственного сектора</w:t>
            </w:r>
          </w:p>
        </w:tc>
      </w:tr>
      <w:tr w:rsidR="00681B7F" w:rsidRPr="00344B4C" w:rsidTr="002403E0">
        <w:trPr>
          <w:trHeight w:val="606"/>
        </w:trPr>
        <w:tc>
          <w:tcPr>
            <w:tcW w:w="4395" w:type="dxa"/>
          </w:tcPr>
          <w:p w:rsidR="00681B7F" w:rsidRPr="00344B4C" w:rsidRDefault="00681B7F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9. Кузьмин  Александр Александрович</w:t>
            </w:r>
          </w:p>
        </w:tc>
        <w:tc>
          <w:tcPr>
            <w:tcW w:w="4961" w:type="dxa"/>
          </w:tcPr>
          <w:p w:rsidR="00681B7F" w:rsidRPr="00344B4C" w:rsidRDefault="00681B7F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МБОУ ДОД «Детско-юношеская спортивная школа»</w:t>
            </w:r>
          </w:p>
        </w:tc>
      </w:tr>
      <w:tr w:rsidR="00681B7F" w:rsidRPr="00344B4C" w:rsidTr="002403E0">
        <w:trPr>
          <w:trHeight w:val="606"/>
        </w:trPr>
        <w:tc>
          <w:tcPr>
            <w:tcW w:w="4395" w:type="dxa"/>
          </w:tcPr>
          <w:p w:rsidR="00681B7F" w:rsidRPr="00344B4C" w:rsidRDefault="00681B7F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Кнаус Олег Викторович</w:t>
            </w:r>
          </w:p>
        </w:tc>
        <w:tc>
          <w:tcPr>
            <w:tcW w:w="4961" w:type="dxa"/>
          </w:tcPr>
          <w:p w:rsidR="00681B7F" w:rsidRPr="00344B4C" w:rsidRDefault="00681B7F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МОУ ДОД «Детская музыкальная школа»</w:t>
            </w:r>
          </w:p>
        </w:tc>
      </w:tr>
      <w:tr w:rsidR="00106F69" w:rsidRPr="00344B4C" w:rsidTr="002403E0">
        <w:trPr>
          <w:trHeight w:val="372"/>
        </w:trPr>
        <w:tc>
          <w:tcPr>
            <w:tcW w:w="4395" w:type="dxa"/>
          </w:tcPr>
          <w:p w:rsidR="00106F69" w:rsidRPr="00344B4C" w:rsidRDefault="00047357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. Чуева Валентина Васильевна</w:t>
            </w:r>
          </w:p>
        </w:tc>
        <w:tc>
          <w:tcPr>
            <w:tcW w:w="4961" w:type="dxa"/>
          </w:tcPr>
          <w:p w:rsidR="00106F69" w:rsidRPr="00344B4C" w:rsidRDefault="00106F69" w:rsidP="00344B4C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помощник  прокурора  города,  юрист 1 класса</w:t>
            </w:r>
          </w:p>
        </w:tc>
      </w:tr>
      <w:tr w:rsidR="00106F69" w:rsidRPr="00344B4C" w:rsidTr="002403E0">
        <w:trPr>
          <w:trHeight w:val="375"/>
        </w:trPr>
        <w:tc>
          <w:tcPr>
            <w:tcW w:w="9356" w:type="dxa"/>
            <w:gridSpan w:val="2"/>
          </w:tcPr>
          <w:p w:rsidR="00106F69" w:rsidRPr="00344B4C" w:rsidRDefault="00047357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Сотрудники аппарата Думы города</w:t>
            </w:r>
          </w:p>
        </w:tc>
      </w:tr>
      <w:tr w:rsidR="00106F69" w:rsidRPr="00344B4C" w:rsidTr="002403E0">
        <w:trPr>
          <w:trHeight w:val="375"/>
        </w:trPr>
        <w:tc>
          <w:tcPr>
            <w:tcW w:w="9356" w:type="dxa"/>
            <w:gridSpan w:val="2"/>
          </w:tcPr>
          <w:p w:rsidR="00106F69" w:rsidRPr="00344B4C" w:rsidRDefault="00047357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Сотрудники  контрольно-счетной палаты города </w:t>
            </w:r>
          </w:p>
        </w:tc>
      </w:tr>
      <w:tr w:rsidR="00106F69" w:rsidRPr="00344B4C" w:rsidTr="00546C57">
        <w:trPr>
          <w:trHeight w:val="261"/>
        </w:trPr>
        <w:tc>
          <w:tcPr>
            <w:tcW w:w="9356" w:type="dxa"/>
            <w:gridSpan w:val="2"/>
          </w:tcPr>
          <w:p w:rsidR="00106F69" w:rsidRPr="00344B4C" w:rsidRDefault="00047357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>.Сотрудники структурных  подразделений  администрации  города</w:t>
            </w:r>
          </w:p>
        </w:tc>
      </w:tr>
      <w:tr w:rsidR="00106F69" w:rsidRPr="00344B4C" w:rsidTr="002403E0">
        <w:trPr>
          <w:trHeight w:val="304"/>
        </w:trPr>
        <w:tc>
          <w:tcPr>
            <w:tcW w:w="9356" w:type="dxa"/>
            <w:gridSpan w:val="2"/>
          </w:tcPr>
          <w:p w:rsidR="00546C57" w:rsidRPr="00344B4C" w:rsidRDefault="00047357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56747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6F69"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Представители СМИ: газеты «Покачевский вестник» и телерадиокомпании</w:t>
            </w:r>
          </w:p>
          <w:p w:rsidR="00106F69" w:rsidRPr="00344B4C" w:rsidRDefault="00106F69" w:rsidP="00344B4C">
            <w:pPr>
              <w:tabs>
                <w:tab w:val="left" w:pos="142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«Ракурс+»</w:t>
            </w:r>
          </w:p>
        </w:tc>
      </w:tr>
    </w:tbl>
    <w:p w:rsidR="00546C57" w:rsidRPr="00344B4C" w:rsidRDefault="00546C57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B9A" w:rsidRPr="00344B4C" w:rsidRDefault="002403E0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03E0" w:rsidRPr="00344B4C" w:rsidRDefault="002403E0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 xml:space="preserve">1. О мероприятиях по оптимизации расходов  </w:t>
      </w:r>
      <w:r w:rsidR="00546C57" w:rsidRPr="00344B4C">
        <w:rPr>
          <w:rFonts w:ascii="Times New Roman" w:hAnsi="Times New Roman" w:cs="Times New Roman"/>
          <w:sz w:val="24"/>
          <w:szCs w:val="24"/>
        </w:rPr>
        <w:t>и увеличению</w:t>
      </w:r>
      <w:r w:rsidRPr="00344B4C">
        <w:rPr>
          <w:rFonts w:ascii="Times New Roman" w:hAnsi="Times New Roman" w:cs="Times New Roman"/>
          <w:sz w:val="24"/>
          <w:szCs w:val="24"/>
        </w:rPr>
        <w:t xml:space="preserve"> доходной базы учреждений социальной сферы  в рам</w:t>
      </w:r>
      <w:r w:rsidR="00546C57" w:rsidRPr="00344B4C">
        <w:rPr>
          <w:rFonts w:ascii="Times New Roman" w:hAnsi="Times New Roman" w:cs="Times New Roman"/>
          <w:sz w:val="24"/>
          <w:szCs w:val="24"/>
        </w:rPr>
        <w:t xml:space="preserve">ках обсуждения проекта бюджета </w:t>
      </w:r>
      <w:r w:rsidRPr="00344B4C">
        <w:rPr>
          <w:rFonts w:ascii="Times New Roman" w:hAnsi="Times New Roman" w:cs="Times New Roman"/>
          <w:sz w:val="24"/>
          <w:szCs w:val="24"/>
        </w:rPr>
        <w:t>города Покачи на 2015 год и плановый период 2016- 2017 годов.</w:t>
      </w:r>
    </w:p>
    <w:p w:rsidR="002403E0" w:rsidRPr="00344B4C" w:rsidRDefault="002403E0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B4C">
        <w:rPr>
          <w:rFonts w:ascii="Times New Roman" w:hAnsi="Times New Roman" w:cs="Times New Roman"/>
          <w:i/>
          <w:sz w:val="24"/>
          <w:szCs w:val="24"/>
        </w:rPr>
        <w:t>(Докладывает – Ходулапова Алена Евгеньевна, заместитель главы администрации города по финансам и экономике)</w:t>
      </w:r>
    </w:p>
    <w:p w:rsidR="00D56994" w:rsidRPr="00344B4C" w:rsidRDefault="00D56994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BA" w:rsidRPr="00344B4C" w:rsidRDefault="002403E0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>СЛУШАЛИ 1.</w:t>
      </w:r>
      <w:r w:rsidR="00EA4EBA" w:rsidRPr="00344B4C">
        <w:rPr>
          <w:rFonts w:ascii="Times New Roman" w:hAnsi="Times New Roman" w:cs="Times New Roman"/>
          <w:sz w:val="24"/>
          <w:szCs w:val="24"/>
        </w:rPr>
        <w:t xml:space="preserve"> О мероприятиях по оптимизации расходов  и увеличения доходной базы учреждений социальной сферы  в рамках обсуждения проекта бюджета  города Покачи на 2015 год и плановый период 2016- 2017 годов.</w:t>
      </w:r>
    </w:p>
    <w:p w:rsidR="00EA4EBA" w:rsidRPr="00344B4C" w:rsidRDefault="00EA4EB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B4C">
        <w:rPr>
          <w:rFonts w:ascii="Times New Roman" w:hAnsi="Times New Roman" w:cs="Times New Roman"/>
          <w:b/>
          <w:i/>
          <w:sz w:val="24"/>
          <w:szCs w:val="24"/>
        </w:rPr>
        <w:t>Докладывала – Ходулапова Алена Евгеньевна, заместитель главы администрации города по финансам и экономике</w:t>
      </w:r>
    </w:p>
    <w:p w:rsidR="00EA4EBA" w:rsidRPr="00344B4C" w:rsidRDefault="00EA4EB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B4C">
        <w:rPr>
          <w:rFonts w:ascii="Times New Roman" w:hAnsi="Times New Roman" w:cs="Times New Roman"/>
          <w:b/>
          <w:i/>
          <w:sz w:val="24"/>
          <w:szCs w:val="24"/>
        </w:rPr>
        <w:t>(Доклад прилагается)</w:t>
      </w:r>
    </w:p>
    <w:p w:rsidR="001B37DA" w:rsidRPr="00344B4C" w:rsidRDefault="001B37D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Ходулапова А.Е. представила  депутатам и присутствующим  для обсуждения следующую информацию:</w:t>
      </w:r>
    </w:p>
    <w:p w:rsidR="001B37DA" w:rsidRPr="00344B4C" w:rsidRDefault="001B37D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- о включении в текст решения о бюджете пункта о направлении средств, полученных при поступлении допол</w:t>
      </w:r>
      <w:r w:rsidR="00344B4C">
        <w:rPr>
          <w:rFonts w:ascii="Times New Roman" w:hAnsi="Times New Roman" w:cs="Times New Roman"/>
          <w:sz w:val="24"/>
          <w:szCs w:val="24"/>
        </w:rPr>
        <w:t>нительных дотаций,  на погашение</w:t>
      </w:r>
      <w:r w:rsidRPr="00344B4C">
        <w:rPr>
          <w:rFonts w:ascii="Times New Roman" w:hAnsi="Times New Roman" w:cs="Times New Roman"/>
          <w:sz w:val="24"/>
          <w:szCs w:val="24"/>
        </w:rPr>
        <w:t xml:space="preserve"> кредита;</w:t>
      </w:r>
    </w:p>
    <w:p w:rsidR="001B37DA" w:rsidRPr="00344B4C" w:rsidRDefault="00344B4C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дифференцированные расчеты  по суммам</w:t>
      </w:r>
      <w:r w:rsidR="001B37DA" w:rsidRPr="00344B4C">
        <w:rPr>
          <w:rFonts w:ascii="Times New Roman" w:hAnsi="Times New Roman" w:cs="Times New Roman"/>
          <w:sz w:val="24"/>
          <w:szCs w:val="24"/>
        </w:rPr>
        <w:t>, которые учреждения могут использ</w:t>
      </w:r>
      <w:r>
        <w:rPr>
          <w:rFonts w:ascii="Times New Roman" w:hAnsi="Times New Roman" w:cs="Times New Roman"/>
          <w:sz w:val="24"/>
          <w:szCs w:val="24"/>
        </w:rPr>
        <w:t>овать  из внебюджетных средств на о</w:t>
      </w:r>
      <w:r w:rsidR="001B37DA" w:rsidRPr="00344B4C">
        <w:rPr>
          <w:rFonts w:ascii="Times New Roman" w:hAnsi="Times New Roman" w:cs="Times New Roman"/>
          <w:sz w:val="24"/>
          <w:szCs w:val="24"/>
        </w:rPr>
        <w:t>плату стимулирующих и компенсационных выплат работникам учреждений  города, исходя из реального размера доход</w:t>
      </w:r>
      <w:r>
        <w:rPr>
          <w:rFonts w:ascii="Times New Roman" w:hAnsi="Times New Roman" w:cs="Times New Roman"/>
          <w:sz w:val="24"/>
          <w:szCs w:val="24"/>
        </w:rPr>
        <w:t>ов от внебюджетной деятельности</w:t>
      </w:r>
      <w:r w:rsidR="001B37DA" w:rsidRPr="00344B4C">
        <w:rPr>
          <w:rFonts w:ascii="Times New Roman" w:hAnsi="Times New Roman" w:cs="Times New Roman"/>
          <w:sz w:val="24"/>
          <w:szCs w:val="24"/>
        </w:rPr>
        <w:t>;</w:t>
      </w:r>
    </w:p>
    <w:p w:rsidR="001B37DA" w:rsidRPr="00344B4C" w:rsidRDefault="001B37D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-  перечень гарантий и компенсаций, действие  которых будет приостановлено;</w:t>
      </w:r>
    </w:p>
    <w:p w:rsidR="001B37DA" w:rsidRPr="00344B4C" w:rsidRDefault="001B37D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- предварительно</w:t>
      </w:r>
      <w:r w:rsidR="00344B4C">
        <w:rPr>
          <w:rFonts w:ascii="Times New Roman" w:hAnsi="Times New Roman" w:cs="Times New Roman"/>
          <w:sz w:val="24"/>
          <w:szCs w:val="24"/>
        </w:rPr>
        <w:t xml:space="preserve">е </w:t>
      </w:r>
      <w:r w:rsidRPr="00344B4C">
        <w:rPr>
          <w:rFonts w:ascii="Times New Roman" w:hAnsi="Times New Roman" w:cs="Times New Roman"/>
          <w:sz w:val="24"/>
          <w:szCs w:val="24"/>
        </w:rPr>
        <w:t>распределение сре</w:t>
      </w:r>
      <w:proofErr w:type="gramStart"/>
      <w:r w:rsidRPr="00344B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44B4C">
        <w:rPr>
          <w:rFonts w:ascii="Times New Roman" w:hAnsi="Times New Roman" w:cs="Times New Roman"/>
          <w:sz w:val="24"/>
          <w:szCs w:val="24"/>
        </w:rPr>
        <w:t>оизвод</w:t>
      </w:r>
      <w:r w:rsidR="0033756D" w:rsidRPr="00344B4C">
        <w:rPr>
          <w:rFonts w:ascii="Times New Roman" w:hAnsi="Times New Roman" w:cs="Times New Roman"/>
          <w:sz w:val="24"/>
          <w:szCs w:val="24"/>
        </w:rPr>
        <w:t>ственной сферы</w:t>
      </w:r>
      <w:r w:rsidRPr="00344B4C">
        <w:rPr>
          <w:rFonts w:ascii="Times New Roman" w:hAnsi="Times New Roman" w:cs="Times New Roman"/>
          <w:sz w:val="24"/>
          <w:szCs w:val="24"/>
        </w:rPr>
        <w:t xml:space="preserve"> на 2015 год.</w:t>
      </w:r>
    </w:p>
    <w:p w:rsidR="00FA76BF" w:rsidRPr="00344B4C" w:rsidRDefault="00FA76BF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67E1A" w:rsidRPr="00344B4C" w:rsidRDefault="00FA76BF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344B4C">
        <w:rPr>
          <w:rFonts w:ascii="Times New Roman" w:hAnsi="Times New Roman" w:cs="Times New Roman"/>
          <w:sz w:val="24"/>
          <w:szCs w:val="24"/>
        </w:rPr>
        <w:t>:</w:t>
      </w:r>
    </w:p>
    <w:p w:rsidR="00FA76BF" w:rsidRPr="00344B4C" w:rsidRDefault="00FA76BF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 xml:space="preserve"> Борисова Н.В, Черипенко Л.П., Шалыминова И.В., Руленков В.И., Таненков В.Л., Шишкин С.А., Тимергазин М.М.,  Дмитрюк  С.А.,  Кузьмин А.А., Малькина С.И., Кнаус О.В.,  Гилев С.А.</w:t>
      </w:r>
    </w:p>
    <w:p w:rsidR="00911560" w:rsidRPr="00344B4C" w:rsidRDefault="00911560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B37DA" w:rsidRPr="00344B4C" w:rsidRDefault="001B37D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B4C">
        <w:rPr>
          <w:rFonts w:ascii="Times New Roman" w:hAnsi="Times New Roman" w:cs="Times New Roman"/>
          <w:b/>
          <w:i/>
          <w:sz w:val="24"/>
          <w:szCs w:val="24"/>
        </w:rPr>
        <w:t>В ходе обсуждения были затронуты следующие вопросы:</w:t>
      </w:r>
    </w:p>
    <w:p w:rsidR="001B37DA" w:rsidRPr="00344B4C" w:rsidRDefault="001B37D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44B4C">
        <w:rPr>
          <w:rFonts w:ascii="Times New Roman" w:hAnsi="Times New Roman" w:cs="Times New Roman"/>
          <w:sz w:val="24"/>
          <w:szCs w:val="24"/>
        </w:rPr>
        <w:t>Эффективность</w:t>
      </w:r>
      <w:r w:rsidR="00CE596A" w:rsidRPr="00344B4C">
        <w:rPr>
          <w:rFonts w:ascii="Times New Roman" w:hAnsi="Times New Roman" w:cs="Times New Roman"/>
          <w:sz w:val="24"/>
          <w:szCs w:val="24"/>
        </w:rPr>
        <w:t xml:space="preserve"> односмен</w:t>
      </w:r>
      <w:r w:rsidR="00344B4C">
        <w:rPr>
          <w:rFonts w:ascii="Times New Roman" w:hAnsi="Times New Roman" w:cs="Times New Roman"/>
          <w:sz w:val="24"/>
          <w:szCs w:val="24"/>
        </w:rPr>
        <w:t>ного</w:t>
      </w:r>
      <w:r w:rsidR="00CE596A" w:rsidRPr="00344B4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344B4C">
        <w:rPr>
          <w:rFonts w:ascii="Times New Roman" w:hAnsi="Times New Roman" w:cs="Times New Roman"/>
          <w:sz w:val="24"/>
          <w:szCs w:val="24"/>
        </w:rPr>
        <w:t>а</w:t>
      </w:r>
      <w:r w:rsidR="00CE596A" w:rsidRPr="00344B4C">
        <w:rPr>
          <w:rFonts w:ascii="Times New Roman" w:hAnsi="Times New Roman" w:cs="Times New Roman"/>
          <w:sz w:val="24"/>
          <w:szCs w:val="24"/>
        </w:rPr>
        <w:t xml:space="preserve"> работы образовательных учреждений </w:t>
      </w:r>
      <w:r w:rsidR="0033756D" w:rsidRPr="00344B4C">
        <w:rPr>
          <w:rFonts w:ascii="Times New Roman" w:hAnsi="Times New Roman" w:cs="Times New Roman"/>
          <w:sz w:val="24"/>
          <w:szCs w:val="24"/>
        </w:rPr>
        <w:t>города</w:t>
      </w:r>
      <w:r w:rsidR="00CE596A" w:rsidRPr="00344B4C">
        <w:rPr>
          <w:rFonts w:ascii="Times New Roman" w:hAnsi="Times New Roman" w:cs="Times New Roman"/>
          <w:sz w:val="24"/>
          <w:szCs w:val="24"/>
        </w:rPr>
        <w:t>: проблемы и пути решения.</w:t>
      </w:r>
    </w:p>
    <w:p w:rsidR="00BE0B90" w:rsidRPr="00344B4C" w:rsidRDefault="00CE596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2.</w:t>
      </w:r>
      <w:r w:rsidR="0033756D" w:rsidRPr="00344B4C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80432A" w:rsidRPr="00344B4C">
        <w:rPr>
          <w:rFonts w:ascii="Times New Roman" w:hAnsi="Times New Roman" w:cs="Times New Roman"/>
          <w:sz w:val="24"/>
          <w:szCs w:val="24"/>
        </w:rPr>
        <w:t>: расширение сфе</w:t>
      </w:r>
      <w:r w:rsidR="0033756D" w:rsidRPr="00344B4C">
        <w:rPr>
          <w:rFonts w:ascii="Times New Roman" w:hAnsi="Times New Roman" w:cs="Times New Roman"/>
          <w:sz w:val="24"/>
          <w:szCs w:val="24"/>
        </w:rPr>
        <w:t>ры платных услуг, увеличение тарифов.</w:t>
      </w:r>
    </w:p>
    <w:p w:rsidR="0080432A" w:rsidRPr="00344B4C" w:rsidRDefault="0033756D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3. Распределение сре</w:t>
      </w:r>
      <w:proofErr w:type="gramStart"/>
      <w:r w:rsidRPr="00344B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44B4C">
        <w:rPr>
          <w:rFonts w:ascii="Times New Roman" w:hAnsi="Times New Roman" w:cs="Times New Roman"/>
          <w:sz w:val="24"/>
          <w:szCs w:val="24"/>
        </w:rPr>
        <w:t>оизводственной сферы на 2015 год</w:t>
      </w:r>
      <w:r w:rsidR="0080432A" w:rsidRPr="00344B4C">
        <w:rPr>
          <w:rFonts w:ascii="Times New Roman" w:hAnsi="Times New Roman" w:cs="Times New Roman"/>
          <w:sz w:val="24"/>
          <w:szCs w:val="24"/>
        </w:rPr>
        <w:t>.</w:t>
      </w:r>
    </w:p>
    <w:p w:rsidR="0033756D" w:rsidRPr="00344B4C" w:rsidRDefault="0080432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>4</w:t>
      </w:r>
      <w:r w:rsidR="0033756D" w:rsidRPr="00344B4C">
        <w:rPr>
          <w:rFonts w:ascii="Times New Roman" w:hAnsi="Times New Roman" w:cs="Times New Roman"/>
          <w:sz w:val="24"/>
          <w:szCs w:val="24"/>
        </w:rPr>
        <w:t>.</w:t>
      </w:r>
      <w:r w:rsidRPr="00344B4C">
        <w:rPr>
          <w:rFonts w:ascii="Times New Roman" w:hAnsi="Times New Roman" w:cs="Times New Roman"/>
          <w:sz w:val="24"/>
          <w:szCs w:val="24"/>
        </w:rPr>
        <w:t xml:space="preserve"> Оптимизация  стоимости обслуживания   МАДОУ ДСКВ «Югорка»</w:t>
      </w:r>
      <w:r w:rsidR="00A64AFB" w:rsidRPr="00344B4C">
        <w:rPr>
          <w:rFonts w:ascii="Times New Roman" w:hAnsi="Times New Roman" w:cs="Times New Roman"/>
          <w:sz w:val="24"/>
          <w:szCs w:val="24"/>
        </w:rPr>
        <w:t xml:space="preserve">, </w:t>
      </w:r>
      <w:r w:rsidRPr="00344B4C">
        <w:rPr>
          <w:rFonts w:ascii="Times New Roman" w:hAnsi="Times New Roman" w:cs="Times New Roman"/>
          <w:sz w:val="24"/>
          <w:szCs w:val="24"/>
        </w:rPr>
        <w:t>М</w:t>
      </w:r>
      <w:r w:rsidR="00A64AFB" w:rsidRPr="00344B4C">
        <w:rPr>
          <w:rFonts w:ascii="Times New Roman" w:hAnsi="Times New Roman" w:cs="Times New Roman"/>
          <w:sz w:val="24"/>
          <w:szCs w:val="24"/>
        </w:rPr>
        <w:t>Б</w:t>
      </w:r>
      <w:r w:rsidRPr="00344B4C">
        <w:rPr>
          <w:rFonts w:ascii="Times New Roman" w:hAnsi="Times New Roman" w:cs="Times New Roman"/>
          <w:sz w:val="24"/>
          <w:szCs w:val="24"/>
        </w:rPr>
        <w:t>ОУ СОШ №4 города Покачи и Центра Искусств.</w:t>
      </w:r>
    </w:p>
    <w:p w:rsidR="00911560" w:rsidRPr="00344B4C" w:rsidRDefault="00911560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A76BF" w:rsidRPr="00344B4C" w:rsidRDefault="00FA76BF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0432A" w:rsidRPr="00344B4C" w:rsidRDefault="0080432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>1.  Информацию «О меропр</w:t>
      </w:r>
      <w:r w:rsidR="00344B4C">
        <w:rPr>
          <w:rFonts w:ascii="Times New Roman" w:hAnsi="Times New Roman" w:cs="Times New Roman"/>
          <w:b/>
          <w:sz w:val="24"/>
          <w:szCs w:val="24"/>
        </w:rPr>
        <w:t>иятиях по оптимизации расходов и увеличению</w:t>
      </w:r>
      <w:r w:rsidRPr="00344B4C">
        <w:rPr>
          <w:rFonts w:ascii="Times New Roman" w:hAnsi="Times New Roman" w:cs="Times New Roman"/>
          <w:b/>
          <w:sz w:val="24"/>
          <w:szCs w:val="24"/>
        </w:rPr>
        <w:t xml:space="preserve"> доходной ба</w:t>
      </w:r>
      <w:r w:rsidR="00344B4C">
        <w:rPr>
          <w:rFonts w:ascii="Times New Roman" w:hAnsi="Times New Roman" w:cs="Times New Roman"/>
          <w:b/>
          <w:sz w:val="24"/>
          <w:szCs w:val="24"/>
        </w:rPr>
        <w:t xml:space="preserve">зы учреждений социальной сферы </w:t>
      </w:r>
      <w:r w:rsidRPr="00344B4C">
        <w:rPr>
          <w:rFonts w:ascii="Times New Roman" w:hAnsi="Times New Roman" w:cs="Times New Roman"/>
          <w:b/>
          <w:sz w:val="24"/>
          <w:szCs w:val="24"/>
        </w:rPr>
        <w:t>в рамках обсуждения проекта бюджета  города Покачи на 2015 год и плановый период 2016- 2017 годов» принять к сведению.</w:t>
      </w:r>
    </w:p>
    <w:p w:rsidR="0080432A" w:rsidRPr="00344B4C" w:rsidRDefault="0080432A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 xml:space="preserve">2. Рекомендовать </w:t>
      </w:r>
      <w:r w:rsidR="00344B4C">
        <w:rPr>
          <w:rFonts w:ascii="Times New Roman" w:hAnsi="Times New Roman" w:cs="Times New Roman"/>
          <w:b/>
          <w:sz w:val="24"/>
          <w:szCs w:val="24"/>
        </w:rPr>
        <w:t xml:space="preserve">в рамках мероприятий </w:t>
      </w:r>
      <w:r w:rsidRPr="00344B4C">
        <w:rPr>
          <w:rFonts w:ascii="Times New Roman" w:hAnsi="Times New Roman" w:cs="Times New Roman"/>
          <w:b/>
          <w:sz w:val="24"/>
          <w:szCs w:val="24"/>
        </w:rPr>
        <w:t xml:space="preserve">по увеличению </w:t>
      </w:r>
      <w:r w:rsidR="00A64AFB" w:rsidRPr="00344B4C">
        <w:rPr>
          <w:rFonts w:ascii="Times New Roman" w:hAnsi="Times New Roman" w:cs="Times New Roman"/>
          <w:b/>
          <w:sz w:val="24"/>
          <w:szCs w:val="24"/>
        </w:rPr>
        <w:t>доходов и оптимизации расходов на 2015 год и на плановый период 2016 и 2017 годов:</w:t>
      </w:r>
    </w:p>
    <w:p w:rsidR="00344B4C" w:rsidRPr="00344B4C" w:rsidRDefault="00B3697B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 xml:space="preserve">а) </w:t>
      </w:r>
      <w:r w:rsidR="00911560" w:rsidRPr="00344B4C">
        <w:rPr>
          <w:rFonts w:ascii="Times New Roman" w:hAnsi="Times New Roman" w:cs="Times New Roman"/>
          <w:sz w:val="24"/>
          <w:szCs w:val="24"/>
        </w:rPr>
        <w:t xml:space="preserve">управлению образования (отв. Черипенко </w:t>
      </w:r>
      <w:r w:rsidR="00344B4C" w:rsidRPr="00344B4C">
        <w:rPr>
          <w:rFonts w:ascii="Times New Roman" w:hAnsi="Times New Roman" w:cs="Times New Roman"/>
          <w:sz w:val="24"/>
          <w:szCs w:val="24"/>
        </w:rPr>
        <w:t xml:space="preserve">Л.П.) </w:t>
      </w:r>
      <w:r w:rsidR="00911560" w:rsidRPr="00344B4C">
        <w:rPr>
          <w:rFonts w:ascii="Times New Roman" w:hAnsi="Times New Roman" w:cs="Times New Roman"/>
          <w:sz w:val="24"/>
          <w:szCs w:val="24"/>
        </w:rPr>
        <w:t xml:space="preserve">подготовить график занятости  спортивных залов школ города, </w:t>
      </w:r>
      <w:r w:rsidR="00344B4C" w:rsidRPr="00344B4C">
        <w:rPr>
          <w:rFonts w:ascii="Times New Roman" w:hAnsi="Times New Roman" w:cs="Times New Roman"/>
          <w:sz w:val="24"/>
          <w:szCs w:val="24"/>
        </w:rPr>
        <w:t>решить вопрос уборки спортивных залов в школах после воскресных тренировок. Срок до 1 декабря 2014 года;</w:t>
      </w:r>
    </w:p>
    <w:p w:rsidR="00911560" w:rsidRPr="00344B4C" w:rsidRDefault="00344B4C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4B4C">
        <w:rPr>
          <w:rFonts w:ascii="Times New Roman" w:hAnsi="Times New Roman" w:cs="Times New Roman"/>
          <w:sz w:val="24"/>
          <w:szCs w:val="24"/>
        </w:rPr>
        <w:t xml:space="preserve">б) СОК «Звездный» (отв. Таненков В.Л.) на основании </w:t>
      </w:r>
      <w:proofErr w:type="gramStart"/>
      <w:r w:rsidR="00911560" w:rsidRPr="00344B4C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Pr="00344B4C">
        <w:rPr>
          <w:rFonts w:ascii="Times New Roman" w:hAnsi="Times New Roman" w:cs="Times New Roman"/>
          <w:sz w:val="24"/>
          <w:szCs w:val="24"/>
        </w:rPr>
        <w:t>занятости  спортивных залов школ города</w:t>
      </w:r>
      <w:proofErr w:type="gramEnd"/>
      <w:r w:rsidRPr="00344B4C">
        <w:rPr>
          <w:rFonts w:ascii="Times New Roman" w:hAnsi="Times New Roman" w:cs="Times New Roman"/>
          <w:sz w:val="24"/>
          <w:szCs w:val="24"/>
        </w:rPr>
        <w:t xml:space="preserve"> </w:t>
      </w:r>
      <w:r w:rsidR="00911560" w:rsidRPr="00344B4C">
        <w:rPr>
          <w:rFonts w:ascii="Times New Roman" w:hAnsi="Times New Roman" w:cs="Times New Roman"/>
          <w:sz w:val="24"/>
          <w:szCs w:val="24"/>
        </w:rPr>
        <w:t>подго</w:t>
      </w:r>
      <w:r w:rsidRPr="00344B4C">
        <w:rPr>
          <w:rFonts w:ascii="Times New Roman" w:hAnsi="Times New Roman" w:cs="Times New Roman"/>
          <w:sz w:val="24"/>
          <w:szCs w:val="24"/>
        </w:rPr>
        <w:t>товить оптимизированный</w:t>
      </w:r>
      <w:r w:rsidRPr="00344B4C">
        <w:rPr>
          <w:rFonts w:ascii="Times New Roman" w:hAnsi="Times New Roman" w:cs="Times New Roman"/>
          <w:sz w:val="24"/>
          <w:szCs w:val="24"/>
        </w:rPr>
        <w:tab/>
        <w:t xml:space="preserve"> график </w:t>
      </w:r>
      <w:r w:rsidR="00911560" w:rsidRPr="00344B4C">
        <w:rPr>
          <w:rFonts w:ascii="Times New Roman" w:hAnsi="Times New Roman" w:cs="Times New Roman"/>
          <w:sz w:val="24"/>
          <w:szCs w:val="24"/>
        </w:rPr>
        <w:t>загруже</w:t>
      </w:r>
      <w:r>
        <w:rPr>
          <w:rFonts w:ascii="Times New Roman" w:hAnsi="Times New Roman" w:cs="Times New Roman"/>
          <w:sz w:val="24"/>
          <w:szCs w:val="24"/>
        </w:rPr>
        <w:t>нности  площадей СОК «Звездный». Срок: в течение дек</w:t>
      </w:r>
      <w:r w:rsidR="00F70A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бря 2014 года;</w:t>
      </w:r>
      <w:r w:rsidR="00911560" w:rsidRPr="00344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FD" w:rsidRDefault="00344B4C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1560" w:rsidRPr="00344B4C">
        <w:rPr>
          <w:rFonts w:ascii="Times New Roman" w:hAnsi="Times New Roman" w:cs="Times New Roman"/>
          <w:sz w:val="24"/>
          <w:szCs w:val="24"/>
        </w:rPr>
        <w:t xml:space="preserve">) </w:t>
      </w:r>
      <w:r w:rsidRPr="00344B4C">
        <w:rPr>
          <w:rFonts w:ascii="Times New Roman" w:hAnsi="Times New Roman" w:cs="Times New Roman"/>
          <w:sz w:val="24"/>
          <w:szCs w:val="24"/>
        </w:rPr>
        <w:t>СОК «Звездный» (отв. Таненков В.Л.)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комитетом финансов (</w:t>
      </w:r>
      <w:r w:rsidR="00F70AFD">
        <w:rPr>
          <w:rFonts w:ascii="Times New Roman" w:hAnsi="Times New Roman" w:cs="Times New Roman"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sz w:val="24"/>
          <w:szCs w:val="24"/>
        </w:rPr>
        <w:t>Ходулапова А.Е.)</w:t>
      </w:r>
      <w:r w:rsidRPr="00344B4C">
        <w:rPr>
          <w:rFonts w:ascii="Times New Roman" w:hAnsi="Times New Roman" w:cs="Times New Roman"/>
          <w:sz w:val="24"/>
          <w:szCs w:val="24"/>
        </w:rPr>
        <w:t xml:space="preserve"> </w:t>
      </w:r>
      <w:r w:rsidR="00F70AFD">
        <w:rPr>
          <w:rFonts w:ascii="Times New Roman" w:hAnsi="Times New Roman" w:cs="Times New Roman"/>
          <w:sz w:val="24"/>
          <w:szCs w:val="24"/>
        </w:rPr>
        <w:t>предложить варианты</w:t>
      </w:r>
      <w:r w:rsidR="00DA3422" w:rsidRPr="00344B4C">
        <w:rPr>
          <w:rFonts w:ascii="Times New Roman" w:hAnsi="Times New Roman" w:cs="Times New Roman"/>
          <w:sz w:val="24"/>
          <w:szCs w:val="24"/>
        </w:rPr>
        <w:t xml:space="preserve"> </w:t>
      </w:r>
      <w:r w:rsidR="00F70AFD">
        <w:rPr>
          <w:rFonts w:ascii="Times New Roman" w:hAnsi="Times New Roman" w:cs="Times New Roman"/>
          <w:sz w:val="24"/>
          <w:szCs w:val="24"/>
        </w:rPr>
        <w:t>расширения сферы платных услуг в СОК «Звездный», увеличения тарифов и стоимости арендной платы. Срок:</w:t>
      </w:r>
      <w:r w:rsidR="001E5D00" w:rsidRPr="00344B4C">
        <w:rPr>
          <w:rFonts w:ascii="Times New Roman" w:hAnsi="Times New Roman" w:cs="Times New Roman"/>
          <w:sz w:val="24"/>
          <w:szCs w:val="24"/>
        </w:rPr>
        <w:t xml:space="preserve"> </w:t>
      </w:r>
      <w:r w:rsidR="00F70AFD">
        <w:rPr>
          <w:rFonts w:ascii="Times New Roman" w:hAnsi="Times New Roman" w:cs="Times New Roman"/>
          <w:sz w:val="24"/>
          <w:szCs w:val="24"/>
        </w:rPr>
        <w:t>1-й квартал 2015 года;</w:t>
      </w:r>
    </w:p>
    <w:p w:rsidR="00DA3422" w:rsidRPr="00344B4C" w:rsidRDefault="00F70AFD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комитету</w:t>
      </w:r>
      <w:r w:rsidRPr="00F70AFD">
        <w:rPr>
          <w:rFonts w:ascii="Times New Roman" w:hAnsi="Times New Roman" w:cs="Times New Roman"/>
          <w:sz w:val="24"/>
          <w:szCs w:val="24"/>
        </w:rPr>
        <w:t xml:space="preserve"> финансов (</w:t>
      </w:r>
      <w:r>
        <w:rPr>
          <w:rFonts w:ascii="Times New Roman" w:hAnsi="Times New Roman" w:cs="Times New Roman"/>
          <w:sz w:val="24"/>
          <w:szCs w:val="24"/>
        </w:rPr>
        <w:t xml:space="preserve">отв. </w:t>
      </w:r>
      <w:r w:rsidRPr="00F70AFD">
        <w:rPr>
          <w:rFonts w:ascii="Times New Roman" w:hAnsi="Times New Roman" w:cs="Times New Roman"/>
          <w:sz w:val="24"/>
          <w:szCs w:val="24"/>
        </w:rPr>
        <w:t>Ходулапова А.Е.)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422" w:rsidRPr="00344B4C">
        <w:rPr>
          <w:rFonts w:ascii="Times New Roman" w:hAnsi="Times New Roman" w:cs="Times New Roman"/>
          <w:sz w:val="24"/>
          <w:szCs w:val="24"/>
        </w:rPr>
        <w:t>пересмотреть расчет оплаты труда работников «Медиа» и «Комби</w:t>
      </w:r>
      <w:r>
        <w:rPr>
          <w:rFonts w:ascii="Times New Roman" w:hAnsi="Times New Roman" w:cs="Times New Roman"/>
          <w:sz w:val="24"/>
          <w:szCs w:val="24"/>
        </w:rPr>
        <w:t>ната питания» за счет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DA3422" w:rsidRPr="00344B4C">
        <w:rPr>
          <w:rFonts w:ascii="Times New Roman" w:hAnsi="Times New Roman" w:cs="Times New Roman"/>
          <w:sz w:val="24"/>
          <w:szCs w:val="24"/>
        </w:rPr>
        <w:t xml:space="preserve"> в ст</w:t>
      </w:r>
      <w:proofErr w:type="gramEnd"/>
      <w:r w:rsidR="00DA3422" w:rsidRPr="00344B4C">
        <w:rPr>
          <w:rFonts w:ascii="Times New Roman" w:hAnsi="Times New Roman" w:cs="Times New Roman"/>
          <w:sz w:val="24"/>
          <w:szCs w:val="24"/>
        </w:rPr>
        <w:t>орону у</w:t>
      </w:r>
      <w:r>
        <w:rPr>
          <w:rFonts w:ascii="Times New Roman" w:hAnsi="Times New Roman" w:cs="Times New Roman"/>
          <w:sz w:val="24"/>
          <w:szCs w:val="24"/>
        </w:rPr>
        <w:t>величения. Срок:</w:t>
      </w:r>
      <w:r w:rsidR="001E5D00" w:rsidRPr="00344B4C">
        <w:rPr>
          <w:rFonts w:ascii="Times New Roman" w:hAnsi="Times New Roman" w:cs="Times New Roman"/>
          <w:sz w:val="24"/>
          <w:szCs w:val="24"/>
        </w:rPr>
        <w:t xml:space="preserve"> </w:t>
      </w:r>
      <w:r w:rsidR="001E5D00" w:rsidRPr="00F70AFD">
        <w:rPr>
          <w:rFonts w:ascii="Times New Roman" w:hAnsi="Times New Roman" w:cs="Times New Roman"/>
          <w:sz w:val="24"/>
          <w:szCs w:val="24"/>
        </w:rPr>
        <w:t>до 1 декабря 2014 года;</w:t>
      </w:r>
    </w:p>
    <w:p w:rsidR="00422730" w:rsidRPr="00344B4C" w:rsidRDefault="00F70AFD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1C5F" w:rsidRPr="00344B4C">
        <w:rPr>
          <w:rFonts w:ascii="Times New Roman" w:hAnsi="Times New Roman" w:cs="Times New Roman"/>
          <w:sz w:val="24"/>
          <w:szCs w:val="24"/>
        </w:rPr>
        <w:t xml:space="preserve">) </w:t>
      </w:r>
      <w:r w:rsidRPr="00F70AFD">
        <w:rPr>
          <w:rFonts w:ascii="Times New Roman" w:hAnsi="Times New Roman" w:cs="Times New Roman"/>
          <w:sz w:val="24"/>
          <w:szCs w:val="24"/>
        </w:rPr>
        <w:t>комитету финансов (отв. Ходулапова А.Е.)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руководителям</w:t>
      </w:r>
      <w:r w:rsidRPr="00F70AFD">
        <w:t xml:space="preserve"> </w:t>
      </w:r>
      <w:r w:rsidRPr="00F70AFD">
        <w:rPr>
          <w:rFonts w:ascii="Times New Roman" w:hAnsi="Times New Roman" w:cs="Times New Roman"/>
          <w:sz w:val="24"/>
          <w:szCs w:val="24"/>
        </w:rPr>
        <w:t>МОУ ДОД «Детская музыкальная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(Кнаус О.В.)</w:t>
      </w:r>
      <w:r w:rsidRPr="00F70AFD">
        <w:rPr>
          <w:rFonts w:ascii="Times New Roman" w:hAnsi="Times New Roman" w:cs="Times New Roman"/>
          <w:sz w:val="24"/>
          <w:szCs w:val="24"/>
        </w:rPr>
        <w:t>, МБОУ ДОД 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(Кузьмин А.А.)</w:t>
      </w:r>
      <w:r w:rsidRPr="00F70AFD">
        <w:rPr>
          <w:rFonts w:ascii="Times New Roman" w:hAnsi="Times New Roman" w:cs="Times New Roman"/>
          <w:sz w:val="24"/>
          <w:szCs w:val="24"/>
        </w:rPr>
        <w:t>, МБОУ ДОД «Центр развития</w:t>
      </w:r>
      <w:r>
        <w:rPr>
          <w:rFonts w:ascii="Times New Roman" w:hAnsi="Times New Roman" w:cs="Times New Roman"/>
          <w:sz w:val="24"/>
          <w:szCs w:val="24"/>
        </w:rPr>
        <w:t xml:space="preserve"> творчества детей и юношества»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Дубновец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Г.М.) совместно с прокуратурой </w:t>
      </w:r>
      <w:r w:rsidR="002A1C5F" w:rsidRPr="00344B4C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правомерность </w:t>
      </w:r>
      <w:r w:rsidR="002A1C5F" w:rsidRPr="00344B4C">
        <w:rPr>
          <w:rFonts w:ascii="Times New Roman" w:hAnsi="Times New Roman" w:cs="Times New Roman"/>
          <w:sz w:val="24"/>
          <w:szCs w:val="24"/>
        </w:rPr>
        <w:t>введения платных услуг в учреждения</w:t>
      </w:r>
      <w:r w:rsidR="00D50AA3" w:rsidRPr="00344B4C">
        <w:rPr>
          <w:rFonts w:ascii="Times New Roman" w:hAnsi="Times New Roman" w:cs="Times New Roman"/>
          <w:sz w:val="24"/>
          <w:szCs w:val="24"/>
        </w:rPr>
        <w:t>х</w:t>
      </w:r>
      <w:r w:rsidR="002A1C5F" w:rsidRPr="00344B4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>. Срок:</w:t>
      </w:r>
      <w:r w:rsidR="002A1C5F" w:rsidRPr="00344B4C">
        <w:rPr>
          <w:rFonts w:ascii="Times New Roman" w:hAnsi="Times New Roman" w:cs="Times New Roman"/>
          <w:sz w:val="24"/>
          <w:szCs w:val="24"/>
        </w:rPr>
        <w:t xml:space="preserve"> </w:t>
      </w:r>
      <w:r w:rsidR="001E5D00" w:rsidRPr="00F70AFD">
        <w:rPr>
          <w:rFonts w:ascii="Times New Roman" w:hAnsi="Times New Roman" w:cs="Times New Roman"/>
          <w:sz w:val="24"/>
          <w:szCs w:val="24"/>
        </w:rPr>
        <w:t>в течение декабря 2014 года;</w:t>
      </w:r>
    </w:p>
    <w:p w:rsidR="00D908F8" w:rsidRPr="00344B4C" w:rsidRDefault="00F70AFD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908F8" w:rsidRPr="00344B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управлению непроизводственного сектора (отв. </w:t>
      </w:r>
      <w:r w:rsidRPr="00F70AFD">
        <w:rPr>
          <w:rFonts w:ascii="Times New Roman" w:hAnsi="Times New Roman" w:cs="Times New Roman"/>
          <w:sz w:val="24"/>
          <w:szCs w:val="24"/>
        </w:rPr>
        <w:t>Малькина С.И.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08F8" w:rsidRPr="00344B4C">
        <w:rPr>
          <w:rFonts w:ascii="Times New Roman" w:hAnsi="Times New Roman" w:cs="Times New Roman"/>
          <w:sz w:val="24"/>
          <w:szCs w:val="24"/>
        </w:rPr>
        <w:t xml:space="preserve"> подготовить расчеты стоимости обслуживания МАДОУ ДСКВ «Югорка», МБОУ СОШ №4 и Центра Искусств с</w:t>
      </w:r>
      <w:r>
        <w:rPr>
          <w:rFonts w:ascii="Times New Roman" w:hAnsi="Times New Roman" w:cs="Times New Roman"/>
          <w:sz w:val="24"/>
          <w:szCs w:val="24"/>
        </w:rPr>
        <w:t xml:space="preserve"> учетом возможной оптимизации  расходов. </w:t>
      </w:r>
      <w:r w:rsidRPr="00F70AFD">
        <w:rPr>
          <w:rFonts w:ascii="Times New Roman" w:hAnsi="Times New Roman" w:cs="Times New Roman"/>
          <w:sz w:val="24"/>
          <w:szCs w:val="24"/>
        </w:rPr>
        <w:t>С</w:t>
      </w:r>
      <w:r w:rsidR="001E5D00" w:rsidRPr="00F70AFD">
        <w:rPr>
          <w:rFonts w:ascii="Times New Roman" w:hAnsi="Times New Roman" w:cs="Times New Roman"/>
          <w:sz w:val="24"/>
          <w:szCs w:val="24"/>
        </w:rPr>
        <w:t>рок</w:t>
      </w:r>
      <w:r w:rsidRPr="00F70AFD">
        <w:rPr>
          <w:rFonts w:ascii="Times New Roman" w:hAnsi="Times New Roman" w:cs="Times New Roman"/>
          <w:sz w:val="24"/>
          <w:szCs w:val="24"/>
        </w:rPr>
        <w:t>:</w:t>
      </w:r>
      <w:r w:rsidR="001E5D00" w:rsidRPr="00F70AFD">
        <w:rPr>
          <w:rFonts w:ascii="Times New Roman" w:hAnsi="Times New Roman" w:cs="Times New Roman"/>
          <w:sz w:val="24"/>
          <w:szCs w:val="24"/>
        </w:rPr>
        <w:t xml:space="preserve"> до 1 декабря 2014 года.</w:t>
      </w:r>
      <w:r w:rsidR="001E5D00" w:rsidRPr="00344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84" w:rsidRPr="00344B4C" w:rsidRDefault="00301384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01384" w:rsidRPr="00344B4C" w:rsidRDefault="00301384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>Председательствующий,</w:t>
      </w:r>
    </w:p>
    <w:p w:rsidR="00301384" w:rsidRPr="00344B4C" w:rsidRDefault="00301384" w:rsidP="00344B4C">
      <w:pPr>
        <w:spacing w:after="0" w:line="36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C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                                                                       Н.В. Борисова </w:t>
      </w:r>
    </w:p>
    <w:sectPr w:rsidR="00301384" w:rsidRPr="00344B4C" w:rsidSect="004478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99A"/>
    <w:multiLevelType w:val="hybridMultilevel"/>
    <w:tmpl w:val="3B906E66"/>
    <w:lvl w:ilvl="0" w:tplc="CF34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75"/>
    <w:rsid w:val="00047357"/>
    <w:rsid w:val="000C45DE"/>
    <w:rsid w:val="000F4B9A"/>
    <w:rsid w:val="00106F69"/>
    <w:rsid w:val="001B37DA"/>
    <w:rsid w:val="001E5D00"/>
    <w:rsid w:val="002403E0"/>
    <w:rsid w:val="002859DB"/>
    <w:rsid w:val="002A1C5F"/>
    <w:rsid w:val="00301384"/>
    <w:rsid w:val="0033756D"/>
    <w:rsid w:val="00344B4C"/>
    <w:rsid w:val="00422730"/>
    <w:rsid w:val="00447875"/>
    <w:rsid w:val="004E6AC2"/>
    <w:rsid w:val="00546C57"/>
    <w:rsid w:val="00595B48"/>
    <w:rsid w:val="00681B7F"/>
    <w:rsid w:val="007F3A25"/>
    <w:rsid w:val="0080432A"/>
    <w:rsid w:val="00867E1A"/>
    <w:rsid w:val="00911560"/>
    <w:rsid w:val="009A6F4F"/>
    <w:rsid w:val="00A64AFB"/>
    <w:rsid w:val="00B3697B"/>
    <w:rsid w:val="00BE0B90"/>
    <w:rsid w:val="00C56747"/>
    <w:rsid w:val="00CE596A"/>
    <w:rsid w:val="00D50AA3"/>
    <w:rsid w:val="00D50C86"/>
    <w:rsid w:val="00D56994"/>
    <w:rsid w:val="00D908F8"/>
    <w:rsid w:val="00DA3422"/>
    <w:rsid w:val="00DE4173"/>
    <w:rsid w:val="00E06D19"/>
    <w:rsid w:val="00EA4EBA"/>
    <w:rsid w:val="00F70AFD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7</cp:revision>
  <cp:lastPrinted>2014-12-01T04:52:00Z</cp:lastPrinted>
  <dcterms:created xsi:type="dcterms:W3CDTF">2014-11-28T11:29:00Z</dcterms:created>
  <dcterms:modified xsi:type="dcterms:W3CDTF">2014-12-25T05:03:00Z</dcterms:modified>
</cp:coreProperties>
</file>