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3F" w:rsidRPr="003F0C3F" w:rsidRDefault="003F0C3F" w:rsidP="001C7566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AECF00"/>
          <w:lang w:eastAsia="ar-SA"/>
        </w:rPr>
      </w:pPr>
      <w:r w:rsidRPr="003F0C3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AECF00"/>
        </w:rPr>
        <w:drawing>
          <wp:inline distT="0" distB="0" distL="0" distR="0" wp14:anchorId="2843A580" wp14:editId="4630F0DF">
            <wp:extent cx="766666" cy="8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66" cy="82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3F" w:rsidRPr="003F0C3F" w:rsidRDefault="003F0C3F" w:rsidP="003F0C3F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3F0C3F" w:rsidRPr="008F1BE4" w:rsidRDefault="003F0C3F" w:rsidP="003F0C3F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F1BE4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ДУМА ГОРОДА ПОКАЧИ</w:t>
      </w:r>
    </w:p>
    <w:p w:rsidR="003F0C3F" w:rsidRPr="003F0C3F" w:rsidRDefault="003F0C3F" w:rsidP="003F0C3F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F0C3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Ханты-Мансийского автономного округа – Югры</w:t>
      </w:r>
    </w:p>
    <w:p w:rsidR="003F0C3F" w:rsidRPr="003F0C3F" w:rsidRDefault="003F0C3F" w:rsidP="003F0C3F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3F0C3F" w:rsidRPr="008F1BE4" w:rsidRDefault="003F0C3F" w:rsidP="003F0C3F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F0C3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РЕШЕНИЕ</w:t>
      </w:r>
    </w:p>
    <w:p w:rsidR="002B4188" w:rsidRDefault="002B4188" w:rsidP="003F0C3F">
      <w:pPr>
        <w:pStyle w:val="ConsPlusTitle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C86540" w:rsidRDefault="00162CCC" w:rsidP="00360AA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 xml:space="preserve">от </w:t>
      </w:r>
      <w:r w:rsidR="00FF4110">
        <w:rPr>
          <w:rFonts w:ascii="Times New Roman" w:hAnsi="Times New Roman" w:cs="Times New Roman"/>
          <w:sz w:val="28"/>
          <w:szCs w:val="28"/>
        </w:rPr>
        <w:t xml:space="preserve"> 23.10.2015</w:t>
      </w:r>
      <w:bookmarkStart w:id="0" w:name="_GoBack"/>
      <w:bookmarkEnd w:id="0"/>
      <w:r w:rsidR="00360AA4" w:rsidRPr="008F1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97BF3" w:rsidRPr="008F1BE4">
        <w:rPr>
          <w:rFonts w:ascii="Times New Roman" w:hAnsi="Times New Roman" w:cs="Times New Roman"/>
          <w:sz w:val="28"/>
          <w:szCs w:val="28"/>
        </w:rPr>
        <w:t xml:space="preserve">   </w:t>
      </w:r>
      <w:r w:rsidR="009604AF" w:rsidRPr="008F1BE4">
        <w:rPr>
          <w:rFonts w:ascii="Times New Roman" w:hAnsi="Times New Roman" w:cs="Times New Roman"/>
          <w:sz w:val="28"/>
          <w:szCs w:val="28"/>
        </w:rPr>
        <w:t>№</w:t>
      </w:r>
      <w:r w:rsidR="00FF4110">
        <w:rPr>
          <w:rFonts w:ascii="Times New Roman" w:hAnsi="Times New Roman" w:cs="Times New Roman"/>
          <w:sz w:val="28"/>
          <w:szCs w:val="28"/>
        </w:rPr>
        <w:t xml:space="preserve">  28 </w:t>
      </w:r>
    </w:p>
    <w:p w:rsidR="008F1BE4" w:rsidRPr="008F1BE4" w:rsidRDefault="008F1BE4" w:rsidP="00360AA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F1BE4" w:rsidTr="008F1BE4">
        <w:tc>
          <w:tcPr>
            <w:tcW w:w="5495" w:type="dxa"/>
          </w:tcPr>
          <w:p w:rsidR="008F1BE4" w:rsidRPr="008F1BE4" w:rsidRDefault="008F1BE4" w:rsidP="008F1BE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BE4">
              <w:rPr>
                <w:rFonts w:ascii="Times New Roman" w:hAnsi="Times New Roman" w:cs="Times New Roman"/>
                <w:b/>
                <w:sz w:val="28"/>
                <w:szCs w:val="28"/>
              </w:rPr>
              <w:t>Об обращении Думы города Покачи в адрес Губернатора Ханты-Мансийского автономного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1BE4"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 об установлении предельного индекса изменения размера платы граждан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1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коммунальные услуги по муниципальному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1B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образованию город Покачи с 01.07.2016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F1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размере,  превышающем более чем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1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величину отклонения  по Ханты-Мансийскому </w:t>
            </w:r>
          </w:p>
          <w:p w:rsidR="008F1BE4" w:rsidRDefault="008F1BE4" w:rsidP="008F1BE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автономному округу - Югре </w:t>
            </w:r>
          </w:p>
        </w:tc>
      </w:tr>
    </w:tbl>
    <w:p w:rsidR="002B4188" w:rsidRDefault="002B4188" w:rsidP="008F1B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F1BE4" w:rsidRPr="008F1BE4" w:rsidRDefault="008F1BE4" w:rsidP="008F1B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B4188" w:rsidRPr="008F1BE4" w:rsidRDefault="000B46D1" w:rsidP="008F1BE4">
      <w:pPr>
        <w:widowControl w:val="0"/>
        <w:tabs>
          <w:tab w:val="left" w:pos="567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E86885" w:rsidRPr="008F1BE4">
        <w:rPr>
          <w:rFonts w:ascii="Times New Roman" w:hAnsi="Times New Roman" w:cs="Times New Roman"/>
          <w:sz w:val="28"/>
          <w:szCs w:val="28"/>
        </w:rPr>
        <w:t xml:space="preserve">В соответствии с пунктом 47 раздела </w:t>
      </w:r>
      <w:r w:rsidR="00E86885" w:rsidRPr="008F1B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86885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6518CC" w:rsidRPr="008F1BE4">
        <w:rPr>
          <w:rFonts w:ascii="Times New Roman" w:hAnsi="Times New Roman" w:cs="Times New Roman"/>
          <w:sz w:val="28"/>
          <w:szCs w:val="28"/>
        </w:rPr>
        <w:t>п</w:t>
      </w:r>
      <w:r w:rsidR="00E86885" w:rsidRPr="008F1BE4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30.04.2014 №400</w:t>
      </w:r>
      <w:r w:rsidR="00597BF3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E86885" w:rsidRPr="008F1BE4">
        <w:rPr>
          <w:rFonts w:ascii="Times New Roman" w:hAnsi="Times New Roman" w:cs="Times New Roman"/>
          <w:sz w:val="28"/>
          <w:szCs w:val="28"/>
        </w:rPr>
        <w:t xml:space="preserve">«О формировании индексов изменения размера платы граждан за коммунальные услуги в Российской Федерации», </w:t>
      </w:r>
      <w:r w:rsidR="00C86540" w:rsidRPr="008F1BE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0F11" w:rsidRPr="008F1BE4">
        <w:rPr>
          <w:rFonts w:ascii="Times New Roman" w:hAnsi="Times New Roman" w:cs="Times New Roman"/>
          <w:sz w:val="28"/>
          <w:szCs w:val="28"/>
        </w:rPr>
        <w:t xml:space="preserve">о </w:t>
      </w:r>
      <w:hyperlink r:id="rId10" w:history="1">
        <w:r w:rsidR="00C86540" w:rsidRPr="008F1BE4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C86540" w:rsidRPr="008F1BE4">
        <w:rPr>
          <w:rFonts w:ascii="Times New Roman" w:hAnsi="Times New Roman" w:cs="Times New Roman"/>
          <w:sz w:val="28"/>
          <w:szCs w:val="28"/>
        </w:rPr>
        <w:t xml:space="preserve"> Устава города Покачи, Дума города</w:t>
      </w:r>
      <w:r w:rsidR="00FA2FA4" w:rsidRPr="008F1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11" w:rsidRPr="008F1BE4" w:rsidRDefault="00F10F11" w:rsidP="008F1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88" w:rsidRPr="008F1BE4" w:rsidRDefault="000B46D1" w:rsidP="008F1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4">
        <w:rPr>
          <w:rFonts w:ascii="Times New Roman" w:hAnsi="Times New Roman" w:cs="Times New Roman"/>
          <w:b/>
          <w:sz w:val="28"/>
          <w:szCs w:val="28"/>
        </w:rPr>
        <w:t>РЕШИЛА</w:t>
      </w:r>
      <w:r w:rsidR="00C86540" w:rsidRPr="008F1BE4">
        <w:rPr>
          <w:rFonts w:ascii="Times New Roman" w:hAnsi="Times New Roman" w:cs="Times New Roman"/>
          <w:b/>
          <w:sz w:val="28"/>
          <w:szCs w:val="28"/>
        </w:rPr>
        <w:t>:</w:t>
      </w:r>
    </w:p>
    <w:p w:rsidR="002B4188" w:rsidRPr="008F1BE4" w:rsidRDefault="002B4188" w:rsidP="008F1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40" w:rsidRPr="008F1BE4" w:rsidRDefault="00F10F11" w:rsidP="008F1BE4">
      <w:pPr>
        <w:widowControl w:val="0"/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1</w:t>
      </w:r>
      <w:r w:rsidR="00C86540" w:rsidRPr="008F1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622" w:rsidRPr="008F1BE4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6B512A" w:rsidRPr="008F1BE4">
        <w:rPr>
          <w:rFonts w:ascii="Times New Roman" w:hAnsi="Times New Roman" w:cs="Times New Roman"/>
          <w:sz w:val="28"/>
          <w:szCs w:val="28"/>
        </w:rPr>
        <w:t>к Губернатор</w:t>
      </w:r>
      <w:r w:rsidR="00DC71B9" w:rsidRPr="008F1BE4">
        <w:rPr>
          <w:rFonts w:ascii="Times New Roman" w:hAnsi="Times New Roman" w:cs="Times New Roman"/>
          <w:sz w:val="28"/>
          <w:szCs w:val="28"/>
        </w:rPr>
        <w:t>у</w:t>
      </w:r>
      <w:r w:rsidR="006B512A" w:rsidRPr="008F1BE4">
        <w:rPr>
          <w:rFonts w:ascii="Times New Roman" w:hAnsi="Times New Roman" w:cs="Times New Roman"/>
          <w:sz w:val="28"/>
          <w:szCs w:val="28"/>
        </w:rPr>
        <w:t xml:space="preserve"> Ханты - Мансийского автономного округа</w:t>
      </w:r>
      <w:r w:rsidR="00A93361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6B512A" w:rsidRPr="008F1BE4">
        <w:rPr>
          <w:rFonts w:ascii="Times New Roman" w:hAnsi="Times New Roman" w:cs="Times New Roman"/>
          <w:sz w:val="28"/>
          <w:szCs w:val="28"/>
        </w:rPr>
        <w:t>- Югры  с инициативой об установлении предельного индекса изменения размера платы граждан за коммунальные услуги по муниципальному образованию город Покачи с 01.07.201</w:t>
      </w:r>
      <w:r w:rsidR="009A04B3" w:rsidRPr="008F1BE4">
        <w:rPr>
          <w:rFonts w:ascii="Times New Roman" w:hAnsi="Times New Roman" w:cs="Times New Roman"/>
          <w:sz w:val="28"/>
          <w:szCs w:val="28"/>
        </w:rPr>
        <w:t>6</w:t>
      </w:r>
      <w:r w:rsidR="006B512A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8F1BE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B512A" w:rsidRPr="008F1BE4">
        <w:rPr>
          <w:rFonts w:ascii="Times New Roman" w:hAnsi="Times New Roman" w:cs="Times New Roman"/>
          <w:sz w:val="28"/>
          <w:szCs w:val="28"/>
        </w:rPr>
        <w:t>в размере</w:t>
      </w:r>
      <w:r w:rsidR="00FC0AD9" w:rsidRPr="008F1BE4">
        <w:rPr>
          <w:rFonts w:ascii="Times New Roman" w:hAnsi="Times New Roman" w:cs="Times New Roman"/>
          <w:sz w:val="28"/>
          <w:szCs w:val="28"/>
        </w:rPr>
        <w:t>, превышающем более чем на величину отклонения  по Ханты-Мансийскому автономному округу – Югре, согласно</w:t>
      </w:r>
      <w:r w:rsidR="00280A61" w:rsidRPr="008F1BE4">
        <w:rPr>
          <w:rFonts w:ascii="Times New Roman" w:hAnsi="Times New Roman" w:cs="Times New Roman"/>
          <w:sz w:val="28"/>
          <w:szCs w:val="28"/>
        </w:rPr>
        <w:t xml:space="preserve"> расчетных показателей</w:t>
      </w:r>
      <w:r w:rsidR="00FC0AD9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280A61" w:rsidRPr="008F1BE4">
        <w:rPr>
          <w:rFonts w:ascii="Times New Roman" w:hAnsi="Times New Roman" w:cs="Times New Roman"/>
          <w:sz w:val="28"/>
          <w:szCs w:val="28"/>
        </w:rPr>
        <w:t>(</w:t>
      </w:r>
      <w:r w:rsidR="00FC0AD9" w:rsidRPr="008F1BE4">
        <w:rPr>
          <w:rFonts w:ascii="Times New Roman" w:hAnsi="Times New Roman" w:cs="Times New Roman"/>
          <w:sz w:val="28"/>
          <w:szCs w:val="28"/>
        </w:rPr>
        <w:t>приложени</w:t>
      </w:r>
      <w:r w:rsidR="00DC71B9" w:rsidRPr="008F1BE4">
        <w:rPr>
          <w:rFonts w:ascii="Times New Roman" w:hAnsi="Times New Roman" w:cs="Times New Roman"/>
          <w:sz w:val="28"/>
          <w:szCs w:val="28"/>
        </w:rPr>
        <w:t>я 1, 2, 3, 4, 5, 6, 7, 8, 9, 10</w:t>
      </w:r>
      <w:r w:rsidR="00280A61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E70D45" w:rsidRPr="008F1BE4">
        <w:rPr>
          <w:rFonts w:ascii="Times New Roman" w:hAnsi="Times New Roman" w:cs="Times New Roman"/>
          <w:sz w:val="28"/>
          <w:szCs w:val="28"/>
        </w:rPr>
        <w:t>к наст</w:t>
      </w:r>
      <w:r w:rsidR="003C0F4C" w:rsidRPr="008F1BE4">
        <w:rPr>
          <w:rFonts w:ascii="Times New Roman" w:hAnsi="Times New Roman" w:cs="Times New Roman"/>
          <w:sz w:val="28"/>
          <w:szCs w:val="28"/>
        </w:rPr>
        <w:t>оящему решению)</w:t>
      </w:r>
      <w:r w:rsidR="00FC0AD9" w:rsidRPr="008F1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050C" w:rsidRPr="008F1BE4" w:rsidRDefault="00AB050C" w:rsidP="008F1BE4">
      <w:pPr>
        <w:widowControl w:val="0"/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1BE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города Покачи от 27.08.2015 №73 «Об обращении Думы города Покачи в адрес временно исполняющей обязанности Губернатора Ханты – Мансийского </w:t>
      </w:r>
      <w:r w:rsidRPr="008F1BE4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Югры об установлении предельного индекса изменения размера платы граждан за коммунальные услуги по муниципальному образованию город Покачи с 01.07.2016 в размере, превышающем более чем на величину отклонения  по Ханты-Мансийскому автономному округу – Югре».</w:t>
      </w:r>
      <w:proofErr w:type="gramEnd"/>
    </w:p>
    <w:p w:rsidR="00C86540" w:rsidRPr="008F1BE4" w:rsidRDefault="00AB050C" w:rsidP="008F1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3</w:t>
      </w:r>
      <w:r w:rsidR="00C86540" w:rsidRPr="008F1BE4">
        <w:rPr>
          <w:rFonts w:ascii="Times New Roman" w:hAnsi="Times New Roman" w:cs="Times New Roman"/>
          <w:sz w:val="28"/>
          <w:szCs w:val="28"/>
        </w:rPr>
        <w:t>.</w:t>
      </w:r>
      <w:r w:rsidR="00F10F11" w:rsidRPr="008F1BE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="00C86540" w:rsidRPr="008F1BE4">
        <w:rPr>
          <w:rFonts w:ascii="Times New Roman" w:hAnsi="Times New Roman" w:cs="Times New Roman"/>
          <w:sz w:val="28"/>
          <w:szCs w:val="28"/>
        </w:rPr>
        <w:t>в г</w:t>
      </w:r>
      <w:r w:rsidR="005E33F5" w:rsidRPr="008F1BE4">
        <w:rPr>
          <w:rFonts w:ascii="Times New Roman" w:hAnsi="Times New Roman" w:cs="Times New Roman"/>
          <w:sz w:val="28"/>
          <w:szCs w:val="28"/>
        </w:rPr>
        <w:t>азете «</w:t>
      </w:r>
      <w:r w:rsidR="00C86540" w:rsidRPr="008F1BE4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5E33F5" w:rsidRPr="008F1BE4">
        <w:rPr>
          <w:rFonts w:ascii="Times New Roman" w:hAnsi="Times New Roman" w:cs="Times New Roman"/>
          <w:sz w:val="28"/>
          <w:szCs w:val="28"/>
        </w:rPr>
        <w:t>»</w:t>
      </w:r>
      <w:r w:rsidR="00C86540" w:rsidRPr="008F1BE4">
        <w:rPr>
          <w:rFonts w:ascii="Times New Roman" w:hAnsi="Times New Roman" w:cs="Times New Roman"/>
          <w:sz w:val="28"/>
          <w:szCs w:val="28"/>
        </w:rPr>
        <w:t>.</w:t>
      </w:r>
    </w:p>
    <w:p w:rsidR="00C86540" w:rsidRPr="008F1BE4" w:rsidRDefault="00AB050C" w:rsidP="008F1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4</w:t>
      </w:r>
      <w:r w:rsidR="00C86540" w:rsidRPr="008F1BE4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7C7B95" w:rsidRPr="008F1BE4">
        <w:rPr>
          <w:rFonts w:ascii="Times New Roman" w:hAnsi="Times New Roman" w:cs="Times New Roman"/>
          <w:sz w:val="28"/>
          <w:szCs w:val="28"/>
        </w:rPr>
        <w:t>после</w:t>
      </w:r>
      <w:r w:rsidR="00C86540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8F1BE4">
        <w:rPr>
          <w:rFonts w:ascii="Times New Roman" w:hAnsi="Times New Roman" w:cs="Times New Roman"/>
          <w:sz w:val="28"/>
          <w:szCs w:val="28"/>
        </w:rPr>
        <w:t xml:space="preserve"> его </w:t>
      </w:r>
      <w:r w:rsidR="00C86540" w:rsidRPr="008F1BE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C0F4C" w:rsidRPr="008F1BE4" w:rsidRDefault="00AB050C" w:rsidP="008F1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5</w:t>
      </w:r>
      <w:r w:rsidR="001C5CC5" w:rsidRPr="008F1BE4">
        <w:rPr>
          <w:rFonts w:ascii="Times New Roman" w:hAnsi="Times New Roman" w:cs="Times New Roman"/>
          <w:sz w:val="28"/>
          <w:szCs w:val="28"/>
        </w:rPr>
        <w:t>. Поручить п</w:t>
      </w:r>
      <w:r w:rsidR="003C0F4C" w:rsidRPr="008F1BE4">
        <w:rPr>
          <w:rFonts w:ascii="Times New Roman" w:hAnsi="Times New Roman" w:cs="Times New Roman"/>
          <w:sz w:val="28"/>
          <w:szCs w:val="28"/>
        </w:rPr>
        <w:t xml:space="preserve">редседателю Думы города Покачи </w:t>
      </w:r>
      <w:r w:rsidR="001C5CC5" w:rsidRPr="008F1BE4">
        <w:rPr>
          <w:rFonts w:ascii="Times New Roman" w:hAnsi="Times New Roman" w:cs="Times New Roman"/>
          <w:sz w:val="28"/>
          <w:szCs w:val="28"/>
        </w:rPr>
        <w:t>Н.В. Борисовой</w:t>
      </w:r>
      <w:r w:rsidR="006518CC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3C0F4C" w:rsidRPr="008F1BE4">
        <w:rPr>
          <w:rFonts w:ascii="Times New Roman" w:hAnsi="Times New Roman" w:cs="Times New Roman"/>
          <w:sz w:val="28"/>
          <w:szCs w:val="28"/>
        </w:rPr>
        <w:t>направить настоящее решение Губернатор</w:t>
      </w:r>
      <w:r w:rsidR="00DC71B9" w:rsidRPr="008F1BE4">
        <w:rPr>
          <w:rFonts w:ascii="Times New Roman" w:hAnsi="Times New Roman" w:cs="Times New Roman"/>
          <w:sz w:val="28"/>
          <w:szCs w:val="28"/>
        </w:rPr>
        <w:t>у</w:t>
      </w:r>
      <w:r w:rsidR="003C0F4C" w:rsidRPr="008F1BE4">
        <w:rPr>
          <w:rFonts w:ascii="Times New Roman" w:hAnsi="Times New Roman" w:cs="Times New Roman"/>
          <w:sz w:val="28"/>
          <w:szCs w:val="28"/>
        </w:rPr>
        <w:t xml:space="preserve"> Ханты - Мансийского автономного округа – Югры</w:t>
      </w:r>
      <w:r w:rsidR="00597BF3" w:rsidRPr="008F1BE4">
        <w:rPr>
          <w:rFonts w:ascii="Times New Roman" w:hAnsi="Times New Roman" w:cs="Times New Roman"/>
          <w:sz w:val="28"/>
          <w:szCs w:val="28"/>
        </w:rPr>
        <w:t>.</w:t>
      </w:r>
      <w:r w:rsidR="003C0F4C" w:rsidRPr="008F1B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4AF" w:rsidRPr="008F1BE4" w:rsidRDefault="00AB050C" w:rsidP="008F1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E4">
        <w:rPr>
          <w:rFonts w:ascii="Times New Roman" w:hAnsi="Times New Roman" w:cs="Times New Roman"/>
          <w:sz w:val="28"/>
          <w:szCs w:val="28"/>
        </w:rPr>
        <w:t>6</w:t>
      </w:r>
      <w:r w:rsidR="00C86540" w:rsidRPr="008F1B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540" w:rsidRPr="008F1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540" w:rsidRPr="008F1BE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4777B0" w:rsidRPr="008F1BE4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A93361" w:rsidRPr="008F1BE4">
        <w:rPr>
          <w:rFonts w:ascii="Times New Roman" w:hAnsi="Times New Roman" w:cs="Times New Roman"/>
          <w:sz w:val="28"/>
          <w:szCs w:val="28"/>
        </w:rPr>
        <w:t xml:space="preserve">  </w:t>
      </w:r>
      <w:r w:rsidR="004777B0" w:rsidRPr="008F1BE4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93361" w:rsidRPr="008F1BE4">
        <w:rPr>
          <w:rFonts w:ascii="Times New Roman" w:hAnsi="Times New Roman" w:cs="Times New Roman"/>
          <w:sz w:val="28"/>
          <w:szCs w:val="28"/>
        </w:rPr>
        <w:t xml:space="preserve">  </w:t>
      </w:r>
      <w:r w:rsidR="004777B0" w:rsidRPr="008F1BE4">
        <w:rPr>
          <w:rFonts w:ascii="Times New Roman" w:hAnsi="Times New Roman" w:cs="Times New Roman"/>
          <w:sz w:val="28"/>
          <w:szCs w:val="28"/>
        </w:rPr>
        <w:t>города</w:t>
      </w:r>
      <w:r w:rsidR="006518CC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C86540" w:rsidRPr="008F1BE4">
        <w:rPr>
          <w:rFonts w:ascii="Times New Roman" w:hAnsi="Times New Roman" w:cs="Times New Roman"/>
          <w:sz w:val="28"/>
          <w:szCs w:val="28"/>
        </w:rPr>
        <w:t>по</w:t>
      </w:r>
      <w:r w:rsidR="00A93361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C86540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A93361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9D0E09" w:rsidRPr="008F1BE4">
        <w:rPr>
          <w:rFonts w:ascii="Times New Roman" w:hAnsi="Times New Roman" w:cs="Times New Roman"/>
          <w:sz w:val="28"/>
          <w:szCs w:val="28"/>
        </w:rPr>
        <w:t>соблюдению</w:t>
      </w:r>
      <w:r w:rsidR="00A93361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9D0E09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A93361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9D0E09" w:rsidRPr="008F1BE4">
        <w:rPr>
          <w:rFonts w:ascii="Times New Roman" w:hAnsi="Times New Roman" w:cs="Times New Roman"/>
          <w:sz w:val="28"/>
          <w:szCs w:val="28"/>
        </w:rPr>
        <w:t>законности</w:t>
      </w:r>
      <w:r w:rsidR="00A93361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9D0E09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A93361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9D0E09" w:rsidRPr="008F1BE4">
        <w:rPr>
          <w:rFonts w:ascii="Times New Roman" w:hAnsi="Times New Roman" w:cs="Times New Roman"/>
          <w:sz w:val="28"/>
          <w:szCs w:val="28"/>
        </w:rPr>
        <w:t>и</w:t>
      </w:r>
      <w:r w:rsidR="00A93361" w:rsidRPr="008F1BE4">
        <w:rPr>
          <w:rFonts w:ascii="Times New Roman" w:hAnsi="Times New Roman" w:cs="Times New Roman"/>
          <w:sz w:val="28"/>
          <w:szCs w:val="28"/>
        </w:rPr>
        <w:t xml:space="preserve"> </w:t>
      </w:r>
      <w:r w:rsidR="009D0E09" w:rsidRPr="008F1BE4">
        <w:rPr>
          <w:rFonts w:ascii="Times New Roman" w:hAnsi="Times New Roman" w:cs="Times New Roman"/>
          <w:sz w:val="28"/>
          <w:szCs w:val="28"/>
        </w:rPr>
        <w:t xml:space="preserve"> местному самоуправлению</w:t>
      </w:r>
      <w:r w:rsidR="005E33F5" w:rsidRPr="008F1BE4">
        <w:rPr>
          <w:rFonts w:ascii="Times New Roman" w:hAnsi="Times New Roman" w:cs="Times New Roman"/>
          <w:sz w:val="28"/>
          <w:szCs w:val="28"/>
        </w:rPr>
        <w:t xml:space="preserve"> (председатель Ю.И. Медведев)</w:t>
      </w:r>
      <w:r w:rsidR="00C86540" w:rsidRPr="008F1BE4">
        <w:rPr>
          <w:rFonts w:ascii="Times New Roman" w:hAnsi="Times New Roman" w:cs="Times New Roman"/>
          <w:sz w:val="28"/>
          <w:szCs w:val="28"/>
        </w:rPr>
        <w:t>.</w:t>
      </w:r>
    </w:p>
    <w:p w:rsidR="00A93361" w:rsidRPr="008F1BE4" w:rsidRDefault="00A93361" w:rsidP="008F1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AF" w:rsidRPr="008F1BE4" w:rsidRDefault="009604AF" w:rsidP="008F1B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BE4" w:rsidRDefault="00977B08" w:rsidP="008F1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BE4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D448DE" w:rsidRPr="008F1BE4" w:rsidRDefault="002402C8" w:rsidP="008F1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BE4">
        <w:rPr>
          <w:rFonts w:ascii="Times New Roman" w:hAnsi="Times New Roman" w:cs="Times New Roman"/>
          <w:b/>
          <w:sz w:val="28"/>
          <w:szCs w:val="28"/>
        </w:rPr>
        <w:t>города</w:t>
      </w:r>
      <w:r w:rsidR="00977B08" w:rsidRPr="008F1B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18CC" w:rsidRPr="008F1BE4">
        <w:rPr>
          <w:rFonts w:ascii="Times New Roman" w:hAnsi="Times New Roman" w:cs="Times New Roman"/>
          <w:b/>
          <w:sz w:val="28"/>
          <w:szCs w:val="28"/>
        </w:rPr>
        <w:t>Покачи</w:t>
      </w:r>
      <w:r w:rsidR="00977B08" w:rsidRPr="008F1B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21CF" w:rsidRPr="008F1BE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77B08" w:rsidRPr="008F1B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0C3F" w:rsidRPr="008F1B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F1B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F0C3F" w:rsidRPr="008F1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503" w:rsidRPr="008F1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FA4" w:rsidRPr="008F1BE4">
        <w:rPr>
          <w:rFonts w:ascii="Times New Roman" w:hAnsi="Times New Roman" w:cs="Times New Roman"/>
          <w:b/>
          <w:sz w:val="28"/>
          <w:szCs w:val="28"/>
        </w:rPr>
        <w:t>Н. В. Борисова</w:t>
      </w:r>
      <w:r w:rsidR="00977B08" w:rsidRPr="008F1B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2FA4" w:rsidRPr="008F1B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0AD9" w:rsidRPr="008F1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C3F" w:rsidRPr="008F1B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86540" w:rsidRPr="000070ED" w:rsidRDefault="00C86540" w:rsidP="003F0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86540" w:rsidRPr="000070ED" w:rsidSect="001C7566">
      <w:footerReference w:type="default" r:id="rId11"/>
      <w:pgSz w:w="11906" w:h="16838"/>
      <w:pgMar w:top="567" w:right="1134" w:bottom="1134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D5" w:rsidRDefault="006B48D5" w:rsidP="001C7566">
      <w:pPr>
        <w:spacing w:after="0" w:line="240" w:lineRule="auto"/>
      </w:pPr>
      <w:r>
        <w:separator/>
      </w:r>
    </w:p>
  </w:endnote>
  <w:endnote w:type="continuationSeparator" w:id="0">
    <w:p w:rsidR="006B48D5" w:rsidRDefault="006B48D5" w:rsidP="001C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92954"/>
      <w:docPartObj>
        <w:docPartGallery w:val="Page Numbers (Bottom of Page)"/>
        <w:docPartUnique/>
      </w:docPartObj>
    </w:sdtPr>
    <w:sdtEndPr/>
    <w:sdtContent>
      <w:p w:rsidR="001C7566" w:rsidRDefault="001C75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10">
          <w:rPr>
            <w:noProof/>
          </w:rPr>
          <w:t>2</w:t>
        </w:r>
        <w:r>
          <w:fldChar w:fldCharType="end"/>
        </w:r>
      </w:p>
    </w:sdtContent>
  </w:sdt>
  <w:p w:rsidR="001C7566" w:rsidRDefault="001C7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D5" w:rsidRDefault="006B48D5" w:rsidP="001C7566">
      <w:pPr>
        <w:spacing w:after="0" w:line="240" w:lineRule="auto"/>
      </w:pPr>
      <w:r>
        <w:separator/>
      </w:r>
    </w:p>
  </w:footnote>
  <w:footnote w:type="continuationSeparator" w:id="0">
    <w:p w:rsidR="006B48D5" w:rsidRDefault="006B48D5" w:rsidP="001C7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0"/>
    <w:rsid w:val="000070ED"/>
    <w:rsid w:val="00014E7B"/>
    <w:rsid w:val="0002049A"/>
    <w:rsid w:val="0003447B"/>
    <w:rsid w:val="000374FE"/>
    <w:rsid w:val="0009287C"/>
    <w:rsid w:val="000B46D1"/>
    <w:rsid w:val="000E2FA6"/>
    <w:rsid w:val="00122D98"/>
    <w:rsid w:val="00132DCE"/>
    <w:rsid w:val="001336B1"/>
    <w:rsid w:val="0014199E"/>
    <w:rsid w:val="001549F8"/>
    <w:rsid w:val="00162CCC"/>
    <w:rsid w:val="00185531"/>
    <w:rsid w:val="00190B2F"/>
    <w:rsid w:val="00194D8E"/>
    <w:rsid w:val="001B1BEB"/>
    <w:rsid w:val="001B25E6"/>
    <w:rsid w:val="001C5CC5"/>
    <w:rsid w:val="001C7566"/>
    <w:rsid w:val="001D32A0"/>
    <w:rsid w:val="001D4A1C"/>
    <w:rsid w:val="001D773B"/>
    <w:rsid w:val="001E223D"/>
    <w:rsid w:val="001E4DA2"/>
    <w:rsid w:val="001E515C"/>
    <w:rsid w:val="002260D8"/>
    <w:rsid w:val="002402C8"/>
    <w:rsid w:val="00264D44"/>
    <w:rsid w:val="00274F1E"/>
    <w:rsid w:val="00280A61"/>
    <w:rsid w:val="002973A0"/>
    <w:rsid w:val="002B4188"/>
    <w:rsid w:val="002D25E7"/>
    <w:rsid w:val="003206D6"/>
    <w:rsid w:val="00331CFE"/>
    <w:rsid w:val="003600F5"/>
    <w:rsid w:val="00360AA4"/>
    <w:rsid w:val="00361DEC"/>
    <w:rsid w:val="00365089"/>
    <w:rsid w:val="00387B9F"/>
    <w:rsid w:val="003C0F4C"/>
    <w:rsid w:val="003E0C36"/>
    <w:rsid w:val="003E4C6D"/>
    <w:rsid w:val="003F0C3F"/>
    <w:rsid w:val="00412169"/>
    <w:rsid w:val="004777B0"/>
    <w:rsid w:val="004D4578"/>
    <w:rsid w:val="004F3B31"/>
    <w:rsid w:val="0053397C"/>
    <w:rsid w:val="00534930"/>
    <w:rsid w:val="00547EF9"/>
    <w:rsid w:val="00564354"/>
    <w:rsid w:val="005656E5"/>
    <w:rsid w:val="00597BF3"/>
    <w:rsid w:val="005B315E"/>
    <w:rsid w:val="005D4935"/>
    <w:rsid w:val="005E33F5"/>
    <w:rsid w:val="00615684"/>
    <w:rsid w:val="006221CF"/>
    <w:rsid w:val="006329C3"/>
    <w:rsid w:val="006332C8"/>
    <w:rsid w:val="006421E4"/>
    <w:rsid w:val="006518CC"/>
    <w:rsid w:val="0067047F"/>
    <w:rsid w:val="006849C6"/>
    <w:rsid w:val="006B48D5"/>
    <w:rsid w:val="006B512A"/>
    <w:rsid w:val="00726805"/>
    <w:rsid w:val="0072738C"/>
    <w:rsid w:val="00731416"/>
    <w:rsid w:val="007608E7"/>
    <w:rsid w:val="00761E06"/>
    <w:rsid w:val="007A474D"/>
    <w:rsid w:val="007C7B95"/>
    <w:rsid w:val="007D24E9"/>
    <w:rsid w:val="0086512D"/>
    <w:rsid w:val="008908A8"/>
    <w:rsid w:val="0089338F"/>
    <w:rsid w:val="008F1BE4"/>
    <w:rsid w:val="00906E72"/>
    <w:rsid w:val="009604AF"/>
    <w:rsid w:val="00976EE9"/>
    <w:rsid w:val="00977B08"/>
    <w:rsid w:val="00981890"/>
    <w:rsid w:val="00994897"/>
    <w:rsid w:val="00995564"/>
    <w:rsid w:val="009A04B3"/>
    <w:rsid w:val="009B7503"/>
    <w:rsid w:val="009C0436"/>
    <w:rsid w:val="009C07F4"/>
    <w:rsid w:val="009C3A9B"/>
    <w:rsid w:val="009D0E09"/>
    <w:rsid w:val="009D52CD"/>
    <w:rsid w:val="00A1123A"/>
    <w:rsid w:val="00A13D09"/>
    <w:rsid w:val="00A331AC"/>
    <w:rsid w:val="00A44E0F"/>
    <w:rsid w:val="00A52F02"/>
    <w:rsid w:val="00A741E6"/>
    <w:rsid w:val="00A80066"/>
    <w:rsid w:val="00A83FC5"/>
    <w:rsid w:val="00A85267"/>
    <w:rsid w:val="00A92D1E"/>
    <w:rsid w:val="00A93361"/>
    <w:rsid w:val="00AB050C"/>
    <w:rsid w:val="00AD0B6E"/>
    <w:rsid w:val="00AD26E1"/>
    <w:rsid w:val="00AE122B"/>
    <w:rsid w:val="00AE4A06"/>
    <w:rsid w:val="00B223D9"/>
    <w:rsid w:val="00B62067"/>
    <w:rsid w:val="00B90100"/>
    <w:rsid w:val="00C03275"/>
    <w:rsid w:val="00C10334"/>
    <w:rsid w:val="00C41D97"/>
    <w:rsid w:val="00C65F1F"/>
    <w:rsid w:val="00C719EC"/>
    <w:rsid w:val="00C86540"/>
    <w:rsid w:val="00CA7842"/>
    <w:rsid w:val="00CB1F6C"/>
    <w:rsid w:val="00CC4569"/>
    <w:rsid w:val="00CD587A"/>
    <w:rsid w:val="00CE0B63"/>
    <w:rsid w:val="00CF290B"/>
    <w:rsid w:val="00D05C26"/>
    <w:rsid w:val="00D448DE"/>
    <w:rsid w:val="00D50A12"/>
    <w:rsid w:val="00D674D2"/>
    <w:rsid w:val="00D71C16"/>
    <w:rsid w:val="00DB7F30"/>
    <w:rsid w:val="00DC6FDB"/>
    <w:rsid w:val="00DC71B9"/>
    <w:rsid w:val="00E14F25"/>
    <w:rsid w:val="00E346AC"/>
    <w:rsid w:val="00E61739"/>
    <w:rsid w:val="00E66D7C"/>
    <w:rsid w:val="00E70D45"/>
    <w:rsid w:val="00E75C62"/>
    <w:rsid w:val="00E86885"/>
    <w:rsid w:val="00E96C2B"/>
    <w:rsid w:val="00EC23A0"/>
    <w:rsid w:val="00EE3126"/>
    <w:rsid w:val="00F10F11"/>
    <w:rsid w:val="00F552F1"/>
    <w:rsid w:val="00F66CA2"/>
    <w:rsid w:val="00F72622"/>
    <w:rsid w:val="00F943D3"/>
    <w:rsid w:val="00FA2FA4"/>
    <w:rsid w:val="00FB6A18"/>
    <w:rsid w:val="00FB76A0"/>
    <w:rsid w:val="00FC0AD9"/>
    <w:rsid w:val="00FC2575"/>
    <w:rsid w:val="00FD5ABC"/>
    <w:rsid w:val="00FF395D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65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566"/>
  </w:style>
  <w:style w:type="paragraph" w:styleId="a9">
    <w:name w:val="footer"/>
    <w:basedOn w:val="a"/>
    <w:link w:val="aa"/>
    <w:uiPriority w:val="99"/>
    <w:unhideWhenUsed/>
    <w:rsid w:val="001C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65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566"/>
  </w:style>
  <w:style w:type="paragraph" w:styleId="a9">
    <w:name w:val="footer"/>
    <w:basedOn w:val="a"/>
    <w:link w:val="aa"/>
    <w:uiPriority w:val="99"/>
    <w:unhideWhenUsed/>
    <w:rsid w:val="001C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33622611981E6118D6E7EF8E43EF350EE23BBEB3FFD51E20B934ADEE2C7918AF79EDC7457FAEE52F234OEp1J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63CF-555E-472A-85DD-76E7645E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BaranovaAA</dc:creator>
  <cp:lastModifiedBy>Дегтярева Юлия Павловна</cp:lastModifiedBy>
  <cp:revision>13</cp:revision>
  <cp:lastPrinted>2015-10-23T08:35:00Z</cp:lastPrinted>
  <dcterms:created xsi:type="dcterms:W3CDTF">2015-10-22T09:11:00Z</dcterms:created>
  <dcterms:modified xsi:type="dcterms:W3CDTF">2015-10-28T10:33:00Z</dcterms:modified>
</cp:coreProperties>
</file>