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540" w:rsidRDefault="00907392" w:rsidP="00EC0540">
      <w:pPr>
        <w:jc w:val="center"/>
      </w:pPr>
      <w:r>
        <w:t xml:space="preserve"> </w:t>
      </w:r>
      <w:r w:rsidR="00EC0540">
        <w:rPr>
          <w:noProof/>
        </w:rPr>
        <w:drawing>
          <wp:inline distT="0" distB="0" distL="0" distR="0">
            <wp:extent cx="685800" cy="782955"/>
            <wp:effectExtent l="0" t="0" r="0" b="0"/>
            <wp:docPr id="10" name="Рисунок 10" descr="Герб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23"/>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85800" cy="782955"/>
                    </a:xfrm>
                    <a:prstGeom prst="rect">
                      <a:avLst/>
                    </a:prstGeom>
                    <a:noFill/>
                    <a:ln>
                      <a:noFill/>
                    </a:ln>
                  </pic:spPr>
                </pic:pic>
              </a:graphicData>
            </a:graphic>
          </wp:inline>
        </w:drawing>
      </w:r>
    </w:p>
    <w:p w:rsidR="00EC0540" w:rsidRDefault="00EC0540" w:rsidP="00EC0540">
      <w:pPr>
        <w:tabs>
          <w:tab w:val="left" w:pos="3210"/>
        </w:tabs>
        <w:rPr>
          <w:b/>
          <w:bCs/>
        </w:rPr>
      </w:pPr>
    </w:p>
    <w:p w:rsidR="00EC0540" w:rsidRDefault="00EC0540" w:rsidP="00EC0540">
      <w:pPr>
        <w:pStyle w:val="3"/>
      </w:pPr>
      <w:r>
        <w:t>ДУМА ГОРОДА ПОКАЧИ</w:t>
      </w:r>
    </w:p>
    <w:p w:rsidR="00EC0540" w:rsidRDefault="00EC0540" w:rsidP="00EC0540">
      <w:pPr>
        <w:jc w:val="center"/>
        <w:rPr>
          <w:b/>
          <w:sz w:val="32"/>
          <w:szCs w:val="32"/>
        </w:rPr>
      </w:pPr>
      <w:r w:rsidRPr="006F36B6">
        <w:rPr>
          <w:b/>
          <w:sz w:val="32"/>
          <w:szCs w:val="32"/>
        </w:rPr>
        <w:t>Ханты-Мансийск</w:t>
      </w:r>
      <w:r>
        <w:rPr>
          <w:b/>
          <w:sz w:val="32"/>
          <w:szCs w:val="32"/>
        </w:rPr>
        <w:t>ий</w:t>
      </w:r>
      <w:r w:rsidRPr="006F36B6">
        <w:rPr>
          <w:b/>
          <w:sz w:val="32"/>
          <w:szCs w:val="32"/>
        </w:rPr>
        <w:t xml:space="preserve"> авто</w:t>
      </w:r>
      <w:r>
        <w:rPr>
          <w:b/>
          <w:sz w:val="32"/>
          <w:szCs w:val="32"/>
        </w:rPr>
        <w:t>номный</w:t>
      </w:r>
      <w:r w:rsidRPr="006F36B6">
        <w:rPr>
          <w:b/>
          <w:sz w:val="32"/>
          <w:szCs w:val="32"/>
        </w:rPr>
        <w:t xml:space="preserve"> округ</w:t>
      </w:r>
      <w:r>
        <w:rPr>
          <w:b/>
          <w:sz w:val="32"/>
          <w:szCs w:val="32"/>
        </w:rPr>
        <w:t xml:space="preserve"> </w:t>
      </w:r>
      <w:r w:rsidRPr="006F36B6">
        <w:rPr>
          <w:b/>
          <w:sz w:val="32"/>
          <w:szCs w:val="32"/>
        </w:rPr>
        <w:t>-</w:t>
      </w:r>
      <w:r>
        <w:rPr>
          <w:b/>
          <w:sz w:val="32"/>
          <w:szCs w:val="32"/>
        </w:rPr>
        <w:t xml:space="preserve"> </w:t>
      </w:r>
      <w:r w:rsidRPr="006F36B6">
        <w:rPr>
          <w:b/>
          <w:sz w:val="32"/>
          <w:szCs w:val="32"/>
        </w:rPr>
        <w:t>Югр</w:t>
      </w:r>
      <w:r>
        <w:rPr>
          <w:b/>
          <w:sz w:val="32"/>
          <w:szCs w:val="32"/>
        </w:rPr>
        <w:t>а</w:t>
      </w:r>
    </w:p>
    <w:p w:rsidR="00EC0540" w:rsidRDefault="00EC0540" w:rsidP="00EC0540">
      <w:pPr>
        <w:pStyle w:val="4"/>
        <w:jc w:val="center"/>
        <w:rPr>
          <w:sz w:val="36"/>
          <w:szCs w:val="36"/>
        </w:rPr>
      </w:pPr>
      <w:r>
        <w:rPr>
          <w:sz w:val="36"/>
          <w:szCs w:val="36"/>
        </w:rPr>
        <w:t>РЕШЕНИЕ</w:t>
      </w:r>
    </w:p>
    <w:p w:rsidR="00EC0540" w:rsidRPr="001E4E09" w:rsidRDefault="00EC0540" w:rsidP="00EC0540">
      <w:pPr>
        <w:pStyle w:val="5"/>
        <w:spacing w:before="0" w:after="0"/>
        <w:rPr>
          <w:i w:val="0"/>
          <w:sz w:val="28"/>
          <w:szCs w:val="28"/>
        </w:rPr>
      </w:pPr>
      <w:r w:rsidRPr="001E4E09">
        <w:rPr>
          <w:i w:val="0"/>
          <w:sz w:val="28"/>
          <w:szCs w:val="28"/>
        </w:rPr>
        <w:t xml:space="preserve">от </w:t>
      </w:r>
      <w:r w:rsidR="001E4E09" w:rsidRPr="001E4E09">
        <w:rPr>
          <w:i w:val="0"/>
          <w:sz w:val="28"/>
          <w:szCs w:val="28"/>
        </w:rPr>
        <w:t xml:space="preserve"> 30.04.2014</w:t>
      </w:r>
      <w:r w:rsidRPr="001E4E09">
        <w:rPr>
          <w:i w:val="0"/>
          <w:sz w:val="28"/>
          <w:szCs w:val="28"/>
        </w:rPr>
        <w:tab/>
      </w:r>
      <w:r w:rsidRPr="001E4E09">
        <w:rPr>
          <w:i w:val="0"/>
          <w:sz w:val="28"/>
          <w:szCs w:val="28"/>
        </w:rPr>
        <w:tab/>
        <w:t xml:space="preserve">                                 </w:t>
      </w:r>
      <w:r w:rsidRPr="001E4E09">
        <w:rPr>
          <w:i w:val="0"/>
          <w:sz w:val="28"/>
          <w:szCs w:val="28"/>
        </w:rPr>
        <w:tab/>
      </w:r>
      <w:r w:rsidR="00290784" w:rsidRPr="001E4E09">
        <w:rPr>
          <w:i w:val="0"/>
          <w:sz w:val="28"/>
          <w:szCs w:val="28"/>
        </w:rPr>
        <w:tab/>
      </w:r>
      <w:r w:rsidR="001E4E09" w:rsidRPr="001E4E09">
        <w:rPr>
          <w:i w:val="0"/>
          <w:sz w:val="28"/>
          <w:szCs w:val="28"/>
        </w:rPr>
        <w:t xml:space="preserve">         </w:t>
      </w:r>
      <w:r w:rsidR="001E4E09">
        <w:rPr>
          <w:i w:val="0"/>
          <w:sz w:val="28"/>
          <w:szCs w:val="28"/>
        </w:rPr>
        <w:t xml:space="preserve">            </w:t>
      </w:r>
      <w:r w:rsidR="001E4E09" w:rsidRPr="001E4E09">
        <w:rPr>
          <w:i w:val="0"/>
          <w:sz w:val="28"/>
          <w:szCs w:val="28"/>
        </w:rPr>
        <w:t xml:space="preserve">  </w:t>
      </w:r>
      <w:r w:rsidRPr="001E4E09">
        <w:rPr>
          <w:i w:val="0"/>
          <w:sz w:val="28"/>
          <w:szCs w:val="28"/>
        </w:rPr>
        <w:t xml:space="preserve">№ </w:t>
      </w:r>
      <w:r w:rsidR="001E4E09" w:rsidRPr="001E4E09">
        <w:rPr>
          <w:i w:val="0"/>
          <w:sz w:val="28"/>
          <w:szCs w:val="28"/>
        </w:rPr>
        <w:t>42</w:t>
      </w:r>
    </w:p>
    <w:p w:rsidR="0068390D" w:rsidRDefault="0068390D" w:rsidP="00EC0540">
      <w:pPr>
        <w:ind w:firstLine="397"/>
        <w:jc w:val="both"/>
        <w:rPr>
          <w:b/>
          <w:sz w:val="28"/>
          <w:szCs w:val="28"/>
        </w:rPr>
      </w:pPr>
    </w:p>
    <w:p w:rsidR="007A4811" w:rsidRPr="0068390D" w:rsidRDefault="007A4811" w:rsidP="001E5363">
      <w:pPr>
        <w:jc w:val="both"/>
        <w:rPr>
          <w:b/>
          <w:sz w:val="28"/>
          <w:szCs w:val="28"/>
        </w:rPr>
      </w:pPr>
      <w:r w:rsidRPr="0068390D">
        <w:rPr>
          <w:b/>
          <w:sz w:val="28"/>
          <w:szCs w:val="28"/>
        </w:rPr>
        <w:t>О работе Думы города</w:t>
      </w:r>
    </w:p>
    <w:p w:rsidR="007A4811" w:rsidRPr="0068390D" w:rsidRDefault="007A4811" w:rsidP="001E5363">
      <w:pPr>
        <w:jc w:val="both"/>
        <w:rPr>
          <w:b/>
          <w:sz w:val="28"/>
          <w:szCs w:val="28"/>
        </w:rPr>
      </w:pPr>
      <w:r w:rsidRPr="0068390D">
        <w:rPr>
          <w:b/>
          <w:sz w:val="28"/>
          <w:szCs w:val="28"/>
        </w:rPr>
        <w:t xml:space="preserve">Покачи </w:t>
      </w:r>
      <w:r w:rsidRPr="0068390D">
        <w:rPr>
          <w:b/>
          <w:sz w:val="28"/>
          <w:szCs w:val="28"/>
          <w:lang w:val="en-US"/>
        </w:rPr>
        <w:t>V</w:t>
      </w:r>
      <w:r w:rsidRPr="0068390D">
        <w:rPr>
          <w:b/>
          <w:sz w:val="28"/>
          <w:szCs w:val="28"/>
        </w:rPr>
        <w:t xml:space="preserve"> созыва в 201</w:t>
      </w:r>
      <w:r w:rsidR="00506184">
        <w:rPr>
          <w:b/>
          <w:sz w:val="28"/>
          <w:szCs w:val="28"/>
        </w:rPr>
        <w:t>3</w:t>
      </w:r>
      <w:r w:rsidRPr="0068390D">
        <w:rPr>
          <w:b/>
          <w:sz w:val="28"/>
          <w:szCs w:val="28"/>
        </w:rPr>
        <w:t xml:space="preserve"> году</w:t>
      </w:r>
    </w:p>
    <w:p w:rsidR="007A4811" w:rsidRPr="0068390D" w:rsidRDefault="007A4811" w:rsidP="00EC0540">
      <w:pPr>
        <w:ind w:firstLine="397"/>
        <w:jc w:val="both"/>
        <w:rPr>
          <w:sz w:val="28"/>
          <w:szCs w:val="28"/>
        </w:rPr>
      </w:pPr>
    </w:p>
    <w:p w:rsidR="003C38F5" w:rsidRPr="0068390D" w:rsidRDefault="003C38F5" w:rsidP="00EC0540">
      <w:pPr>
        <w:autoSpaceDE w:val="0"/>
        <w:autoSpaceDN w:val="0"/>
        <w:adjustRightInd w:val="0"/>
        <w:ind w:firstLine="397"/>
        <w:jc w:val="both"/>
        <w:rPr>
          <w:sz w:val="28"/>
          <w:szCs w:val="28"/>
        </w:rPr>
      </w:pPr>
    </w:p>
    <w:p w:rsidR="007A4811" w:rsidRPr="0068390D" w:rsidRDefault="0091698E" w:rsidP="00EC0540">
      <w:pPr>
        <w:ind w:firstLine="397"/>
        <w:jc w:val="both"/>
        <w:rPr>
          <w:b/>
          <w:sz w:val="28"/>
          <w:szCs w:val="28"/>
        </w:rPr>
      </w:pPr>
      <w:r>
        <w:rPr>
          <w:sz w:val="28"/>
          <w:szCs w:val="28"/>
        </w:rPr>
        <w:tab/>
      </w:r>
      <w:r w:rsidR="007A4811" w:rsidRPr="0068390D">
        <w:rPr>
          <w:sz w:val="28"/>
          <w:szCs w:val="28"/>
        </w:rPr>
        <w:t>Рассмотрев отчет о работе Думы города Покачи за 201</w:t>
      </w:r>
      <w:r w:rsidR="00506184">
        <w:rPr>
          <w:sz w:val="28"/>
          <w:szCs w:val="28"/>
        </w:rPr>
        <w:t>3</w:t>
      </w:r>
      <w:r w:rsidR="007A4811" w:rsidRPr="0068390D">
        <w:rPr>
          <w:sz w:val="28"/>
          <w:szCs w:val="28"/>
        </w:rPr>
        <w:t xml:space="preserve"> год, Дума города</w:t>
      </w:r>
    </w:p>
    <w:p w:rsidR="0091698E" w:rsidRDefault="007A4811" w:rsidP="00EC0540">
      <w:pPr>
        <w:tabs>
          <w:tab w:val="center" w:pos="4748"/>
          <w:tab w:val="left" w:pos="6346"/>
        </w:tabs>
        <w:ind w:firstLine="397"/>
        <w:jc w:val="both"/>
        <w:rPr>
          <w:b/>
          <w:sz w:val="28"/>
          <w:szCs w:val="28"/>
        </w:rPr>
      </w:pPr>
      <w:r w:rsidRPr="0068390D">
        <w:rPr>
          <w:b/>
          <w:sz w:val="28"/>
          <w:szCs w:val="28"/>
        </w:rPr>
        <w:tab/>
      </w:r>
    </w:p>
    <w:p w:rsidR="007A4811" w:rsidRPr="0068390D" w:rsidRDefault="007A4811" w:rsidP="00EC0540">
      <w:pPr>
        <w:tabs>
          <w:tab w:val="center" w:pos="4748"/>
          <w:tab w:val="left" w:pos="6346"/>
        </w:tabs>
        <w:ind w:firstLine="397"/>
        <w:jc w:val="center"/>
        <w:rPr>
          <w:b/>
          <w:sz w:val="28"/>
          <w:szCs w:val="28"/>
        </w:rPr>
      </w:pPr>
      <w:r w:rsidRPr="0068390D">
        <w:rPr>
          <w:b/>
          <w:sz w:val="28"/>
          <w:szCs w:val="28"/>
        </w:rPr>
        <w:t>РЕШИЛА:</w:t>
      </w:r>
    </w:p>
    <w:p w:rsidR="007A4811" w:rsidRPr="0068390D" w:rsidRDefault="007A4811" w:rsidP="00EC0540">
      <w:pPr>
        <w:ind w:firstLine="397"/>
        <w:jc w:val="both"/>
        <w:rPr>
          <w:sz w:val="28"/>
          <w:szCs w:val="28"/>
        </w:rPr>
      </w:pPr>
    </w:p>
    <w:p w:rsidR="007A4811" w:rsidRPr="0068390D" w:rsidRDefault="007A4811" w:rsidP="00EC0540">
      <w:pPr>
        <w:ind w:firstLine="397"/>
        <w:jc w:val="both"/>
        <w:rPr>
          <w:sz w:val="28"/>
          <w:szCs w:val="28"/>
        </w:rPr>
      </w:pPr>
      <w:r w:rsidRPr="0068390D">
        <w:rPr>
          <w:sz w:val="28"/>
          <w:szCs w:val="28"/>
        </w:rPr>
        <w:t>1. Утвердить отчет о работе Думы города V созыва за 201</w:t>
      </w:r>
      <w:r w:rsidR="00506184">
        <w:rPr>
          <w:sz w:val="28"/>
          <w:szCs w:val="28"/>
        </w:rPr>
        <w:t>3</w:t>
      </w:r>
      <w:r w:rsidRPr="0068390D">
        <w:rPr>
          <w:sz w:val="28"/>
          <w:szCs w:val="28"/>
        </w:rPr>
        <w:t xml:space="preserve"> год (при</w:t>
      </w:r>
      <w:r w:rsidR="008366F6">
        <w:rPr>
          <w:sz w:val="28"/>
          <w:szCs w:val="28"/>
        </w:rPr>
        <w:softHyphen/>
      </w:r>
      <w:r w:rsidRPr="0068390D">
        <w:rPr>
          <w:sz w:val="28"/>
          <w:szCs w:val="28"/>
        </w:rPr>
        <w:t>л</w:t>
      </w:r>
      <w:r w:rsidR="001362B6">
        <w:rPr>
          <w:sz w:val="28"/>
          <w:szCs w:val="28"/>
        </w:rPr>
        <w:t>ожение</w:t>
      </w:r>
      <w:r w:rsidRPr="0068390D">
        <w:rPr>
          <w:sz w:val="28"/>
          <w:szCs w:val="28"/>
        </w:rPr>
        <w:t>).</w:t>
      </w:r>
    </w:p>
    <w:p w:rsidR="007A4811" w:rsidRPr="0068390D" w:rsidRDefault="007A4811" w:rsidP="00EC0540">
      <w:pPr>
        <w:ind w:firstLine="397"/>
        <w:jc w:val="both"/>
        <w:rPr>
          <w:sz w:val="28"/>
          <w:szCs w:val="28"/>
        </w:rPr>
      </w:pPr>
      <w:r w:rsidRPr="0068390D">
        <w:rPr>
          <w:sz w:val="28"/>
          <w:szCs w:val="28"/>
        </w:rPr>
        <w:t>2. Опубликовать настоящее решение и приложение к нему в горо</w:t>
      </w:r>
      <w:r w:rsidRPr="0068390D">
        <w:rPr>
          <w:sz w:val="28"/>
          <w:szCs w:val="28"/>
        </w:rPr>
        <w:t>д</w:t>
      </w:r>
      <w:r w:rsidRPr="0068390D">
        <w:rPr>
          <w:sz w:val="28"/>
          <w:szCs w:val="28"/>
        </w:rPr>
        <w:t xml:space="preserve">ской газете «Покачевский вестник». </w:t>
      </w:r>
    </w:p>
    <w:p w:rsidR="007A4811" w:rsidRPr="0068390D" w:rsidRDefault="007A4811" w:rsidP="00EC0540">
      <w:pPr>
        <w:ind w:firstLine="397"/>
        <w:jc w:val="both"/>
        <w:rPr>
          <w:sz w:val="28"/>
          <w:szCs w:val="28"/>
        </w:rPr>
      </w:pPr>
      <w:r w:rsidRPr="0068390D">
        <w:rPr>
          <w:sz w:val="28"/>
          <w:szCs w:val="28"/>
        </w:rPr>
        <w:t xml:space="preserve">3. </w:t>
      </w:r>
      <w:proofErr w:type="gramStart"/>
      <w:r w:rsidRPr="0068390D">
        <w:rPr>
          <w:sz w:val="28"/>
          <w:szCs w:val="28"/>
        </w:rPr>
        <w:t>Разместить отчет</w:t>
      </w:r>
      <w:proofErr w:type="gramEnd"/>
      <w:r w:rsidRPr="0068390D">
        <w:rPr>
          <w:sz w:val="28"/>
          <w:szCs w:val="28"/>
        </w:rPr>
        <w:t xml:space="preserve"> о работе Думы города V созыва за 201</w:t>
      </w:r>
      <w:r w:rsidR="00506184">
        <w:rPr>
          <w:sz w:val="28"/>
          <w:szCs w:val="28"/>
        </w:rPr>
        <w:t>3</w:t>
      </w:r>
      <w:r w:rsidRPr="0068390D">
        <w:rPr>
          <w:sz w:val="28"/>
          <w:szCs w:val="28"/>
        </w:rPr>
        <w:t xml:space="preserve"> год на официальном сайте </w:t>
      </w:r>
      <w:r w:rsidR="00C07BF4" w:rsidRPr="0068390D">
        <w:rPr>
          <w:sz w:val="28"/>
          <w:szCs w:val="28"/>
        </w:rPr>
        <w:t xml:space="preserve">Думы </w:t>
      </w:r>
      <w:r w:rsidRPr="0068390D">
        <w:rPr>
          <w:sz w:val="28"/>
          <w:szCs w:val="28"/>
        </w:rPr>
        <w:t xml:space="preserve">города Покачи. </w:t>
      </w:r>
    </w:p>
    <w:p w:rsidR="00BE2622" w:rsidRPr="0068390D" w:rsidRDefault="007A4811" w:rsidP="00EC0540">
      <w:pPr>
        <w:ind w:firstLine="397"/>
        <w:jc w:val="both"/>
        <w:rPr>
          <w:sz w:val="28"/>
          <w:szCs w:val="28"/>
        </w:rPr>
      </w:pPr>
      <w:r w:rsidRPr="0068390D">
        <w:rPr>
          <w:sz w:val="28"/>
          <w:szCs w:val="28"/>
        </w:rPr>
        <w:t xml:space="preserve">4. </w:t>
      </w:r>
      <w:proofErr w:type="gramStart"/>
      <w:r w:rsidRPr="0068390D">
        <w:rPr>
          <w:sz w:val="28"/>
          <w:szCs w:val="28"/>
        </w:rPr>
        <w:t>Контроль за</w:t>
      </w:r>
      <w:proofErr w:type="gramEnd"/>
      <w:r w:rsidRPr="0068390D">
        <w:rPr>
          <w:sz w:val="28"/>
          <w:szCs w:val="28"/>
        </w:rPr>
        <w:t xml:space="preserve"> выполнением решения возложить на </w:t>
      </w:r>
      <w:r w:rsidR="00AA14FB" w:rsidRPr="0068390D">
        <w:rPr>
          <w:sz w:val="28"/>
          <w:szCs w:val="28"/>
        </w:rPr>
        <w:t xml:space="preserve">председателя </w:t>
      </w:r>
      <w:r w:rsidRPr="0068390D">
        <w:rPr>
          <w:sz w:val="28"/>
          <w:szCs w:val="28"/>
        </w:rPr>
        <w:t xml:space="preserve">Думы города </w:t>
      </w:r>
      <w:r w:rsidR="00AA14FB" w:rsidRPr="0068390D">
        <w:rPr>
          <w:sz w:val="28"/>
          <w:szCs w:val="28"/>
        </w:rPr>
        <w:t>Н.В. Борисов</w:t>
      </w:r>
      <w:r w:rsidR="00754E9F">
        <w:rPr>
          <w:sz w:val="28"/>
          <w:szCs w:val="28"/>
        </w:rPr>
        <w:t>у</w:t>
      </w:r>
      <w:r w:rsidRPr="0068390D">
        <w:rPr>
          <w:sz w:val="28"/>
          <w:szCs w:val="28"/>
        </w:rPr>
        <w:t>.</w:t>
      </w:r>
    </w:p>
    <w:p w:rsidR="00BE2622" w:rsidRPr="0068390D" w:rsidRDefault="00BE2622" w:rsidP="00EC0540">
      <w:pPr>
        <w:ind w:firstLine="397"/>
        <w:jc w:val="both"/>
        <w:rPr>
          <w:sz w:val="28"/>
          <w:szCs w:val="28"/>
        </w:rPr>
      </w:pPr>
    </w:p>
    <w:p w:rsidR="00AA14FB" w:rsidRPr="0068390D" w:rsidRDefault="00AA14FB" w:rsidP="00EC0540">
      <w:pPr>
        <w:ind w:firstLine="397"/>
        <w:jc w:val="both"/>
        <w:rPr>
          <w:sz w:val="28"/>
          <w:szCs w:val="28"/>
        </w:rPr>
      </w:pPr>
    </w:p>
    <w:p w:rsidR="00EC0540" w:rsidRDefault="007A4811" w:rsidP="001E5363">
      <w:pPr>
        <w:jc w:val="both"/>
        <w:rPr>
          <w:b/>
          <w:bCs/>
          <w:sz w:val="28"/>
          <w:szCs w:val="28"/>
        </w:rPr>
      </w:pPr>
      <w:r w:rsidRPr="0068390D">
        <w:rPr>
          <w:b/>
          <w:bCs/>
          <w:sz w:val="28"/>
          <w:szCs w:val="28"/>
        </w:rPr>
        <w:t>Председатель Думы</w:t>
      </w:r>
    </w:p>
    <w:p w:rsidR="007A4811" w:rsidRPr="0068390D" w:rsidRDefault="00EC0540" w:rsidP="001E5363">
      <w:pPr>
        <w:jc w:val="both"/>
        <w:rPr>
          <w:b/>
          <w:bCs/>
          <w:sz w:val="28"/>
          <w:szCs w:val="28"/>
        </w:rPr>
      </w:pPr>
      <w:r>
        <w:rPr>
          <w:b/>
          <w:bCs/>
          <w:sz w:val="28"/>
          <w:szCs w:val="28"/>
        </w:rPr>
        <w:t>г</w:t>
      </w:r>
      <w:r w:rsidR="007A4811" w:rsidRPr="0068390D">
        <w:rPr>
          <w:b/>
          <w:bCs/>
          <w:sz w:val="28"/>
          <w:szCs w:val="28"/>
        </w:rPr>
        <w:t>орода</w:t>
      </w:r>
      <w:r>
        <w:rPr>
          <w:b/>
          <w:bCs/>
          <w:sz w:val="28"/>
          <w:szCs w:val="28"/>
        </w:rPr>
        <w:t xml:space="preserve"> Покачи</w:t>
      </w:r>
      <w:r w:rsidR="007A4811" w:rsidRPr="0068390D">
        <w:rPr>
          <w:b/>
          <w:bCs/>
          <w:sz w:val="28"/>
          <w:szCs w:val="28"/>
        </w:rPr>
        <w:t xml:space="preserve">                               </w:t>
      </w:r>
      <w:r>
        <w:rPr>
          <w:b/>
          <w:bCs/>
          <w:sz w:val="28"/>
          <w:szCs w:val="28"/>
        </w:rPr>
        <w:tab/>
      </w:r>
      <w:r>
        <w:rPr>
          <w:b/>
          <w:bCs/>
          <w:sz w:val="28"/>
          <w:szCs w:val="28"/>
        </w:rPr>
        <w:tab/>
      </w:r>
      <w:r>
        <w:rPr>
          <w:b/>
          <w:bCs/>
          <w:sz w:val="28"/>
          <w:szCs w:val="28"/>
        </w:rPr>
        <w:tab/>
      </w:r>
      <w:r>
        <w:rPr>
          <w:b/>
          <w:bCs/>
          <w:sz w:val="28"/>
          <w:szCs w:val="28"/>
        </w:rPr>
        <w:tab/>
        <w:t xml:space="preserve">   </w:t>
      </w:r>
      <w:r w:rsidR="001E5363">
        <w:rPr>
          <w:b/>
          <w:bCs/>
          <w:sz w:val="28"/>
          <w:szCs w:val="28"/>
        </w:rPr>
        <w:t xml:space="preserve">   </w:t>
      </w:r>
      <w:r w:rsidR="007A4811" w:rsidRPr="0068390D">
        <w:rPr>
          <w:b/>
          <w:bCs/>
          <w:sz w:val="28"/>
          <w:szCs w:val="28"/>
        </w:rPr>
        <w:t xml:space="preserve"> Н.В. Борисова </w:t>
      </w:r>
    </w:p>
    <w:p w:rsidR="00FB08E2" w:rsidRDefault="00FB08E2" w:rsidP="00EC0540">
      <w:pPr>
        <w:autoSpaceDE w:val="0"/>
        <w:autoSpaceDN w:val="0"/>
        <w:adjustRightInd w:val="0"/>
        <w:jc w:val="both"/>
        <w:outlineLvl w:val="0"/>
        <w:rPr>
          <w:sz w:val="28"/>
          <w:szCs w:val="28"/>
        </w:rPr>
      </w:pPr>
    </w:p>
    <w:p w:rsidR="00C65A9D" w:rsidRDefault="00C65A9D" w:rsidP="00EC0540">
      <w:pPr>
        <w:autoSpaceDE w:val="0"/>
        <w:autoSpaceDN w:val="0"/>
        <w:adjustRightInd w:val="0"/>
        <w:jc w:val="both"/>
        <w:outlineLvl w:val="0"/>
        <w:rPr>
          <w:sz w:val="28"/>
          <w:szCs w:val="28"/>
        </w:rPr>
      </w:pPr>
    </w:p>
    <w:p w:rsidR="00E113CE" w:rsidRDefault="00E113CE" w:rsidP="00EC0540">
      <w:pPr>
        <w:autoSpaceDE w:val="0"/>
        <w:autoSpaceDN w:val="0"/>
        <w:adjustRightInd w:val="0"/>
        <w:jc w:val="both"/>
        <w:outlineLvl w:val="0"/>
        <w:rPr>
          <w:sz w:val="28"/>
          <w:szCs w:val="28"/>
        </w:rPr>
      </w:pPr>
    </w:p>
    <w:p w:rsidR="00E113CE" w:rsidRDefault="00E113CE" w:rsidP="00EC0540">
      <w:pPr>
        <w:autoSpaceDE w:val="0"/>
        <w:autoSpaceDN w:val="0"/>
        <w:adjustRightInd w:val="0"/>
        <w:jc w:val="both"/>
        <w:outlineLvl w:val="0"/>
        <w:rPr>
          <w:sz w:val="28"/>
          <w:szCs w:val="28"/>
        </w:rPr>
      </w:pPr>
    </w:p>
    <w:p w:rsidR="00E113CE" w:rsidRDefault="00E113CE" w:rsidP="00AB6278">
      <w:pPr>
        <w:autoSpaceDE w:val="0"/>
        <w:autoSpaceDN w:val="0"/>
        <w:adjustRightInd w:val="0"/>
        <w:spacing w:line="360" w:lineRule="auto"/>
        <w:jc w:val="both"/>
        <w:outlineLvl w:val="0"/>
        <w:rPr>
          <w:sz w:val="28"/>
          <w:szCs w:val="28"/>
        </w:rPr>
      </w:pPr>
    </w:p>
    <w:p w:rsidR="00E113CE" w:rsidRDefault="00E113CE" w:rsidP="00AB6278">
      <w:pPr>
        <w:autoSpaceDE w:val="0"/>
        <w:autoSpaceDN w:val="0"/>
        <w:adjustRightInd w:val="0"/>
        <w:spacing w:line="360" w:lineRule="auto"/>
        <w:jc w:val="both"/>
        <w:outlineLvl w:val="0"/>
        <w:rPr>
          <w:sz w:val="28"/>
          <w:szCs w:val="28"/>
        </w:rPr>
      </w:pPr>
    </w:p>
    <w:p w:rsidR="00E113CE" w:rsidRDefault="00E113CE" w:rsidP="00AB6278">
      <w:pPr>
        <w:autoSpaceDE w:val="0"/>
        <w:autoSpaceDN w:val="0"/>
        <w:adjustRightInd w:val="0"/>
        <w:spacing w:line="360" w:lineRule="auto"/>
        <w:jc w:val="both"/>
        <w:outlineLvl w:val="0"/>
        <w:rPr>
          <w:sz w:val="28"/>
          <w:szCs w:val="28"/>
        </w:rPr>
      </w:pPr>
    </w:p>
    <w:p w:rsidR="00E113CE" w:rsidRDefault="00E113CE" w:rsidP="00AB6278">
      <w:pPr>
        <w:autoSpaceDE w:val="0"/>
        <w:autoSpaceDN w:val="0"/>
        <w:adjustRightInd w:val="0"/>
        <w:spacing w:line="360" w:lineRule="auto"/>
        <w:jc w:val="both"/>
        <w:outlineLvl w:val="0"/>
        <w:rPr>
          <w:sz w:val="28"/>
          <w:szCs w:val="28"/>
        </w:rPr>
      </w:pPr>
    </w:p>
    <w:p w:rsidR="00EC0540" w:rsidRDefault="00EC0540" w:rsidP="00AB6278">
      <w:pPr>
        <w:autoSpaceDE w:val="0"/>
        <w:autoSpaceDN w:val="0"/>
        <w:adjustRightInd w:val="0"/>
        <w:spacing w:line="360" w:lineRule="auto"/>
        <w:jc w:val="both"/>
        <w:outlineLvl w:val="0"/>
        <w:rPr>
          <w:sz w:val="28"/>
          <w:szCs w:val="28"/>
        </w:rPr>
      </w:pPr>
    </w:p>
    <w:p w:rsidR="001E5363" w:rsidRDefault="001E5363" w:rsidP="00AB6278">
      <w:pPr>
        <w:autoSpaceDE w:val="0"/>
        <w:autoSpaceDN w:val="0"/>
        <w:adjustRightInd w:val="0"/>
        <w:spacing w:line="360" w:lineRule="auto"/>
        <w:jc w:val="both"/>
        <w:outlineLvl w:val="0"/>
        <w:rPr>
          <w:sz w:val="28"/>
          <w:szCs w:val="28"/>
        </w:rPr>
      </w:pPr>
    </w:p>
    <w:p w:rsidR="001E5363" w:rsidRDefault="001E5363" w:rsidP="00AB6278">
      <w:pPr>
        <w:autoSpaceDE w:val="0"/>
        <w:autoSpaceDN w:val="0"/>
        <w:adjustRightInd w:val="0"/>
        <w:spacing w:line="360" w:lineRule="auto"/>
        <w:jc w:val="both"/>
        <w:outlineLvl w:val="0"/>
        <w:rPr>
          <w:sz w:val="28"/>
          <w:szCs w:val="28"/>
        </w:rPr>
      </w:pPr>
    </w:p>
    <w:p w:rsidR="007B79B3" w:rsidRPr="002D1AE7" w:rsidRDefault="002D1AE7" w:rsidP="00A37C44">
      <w:pPr>
        <w:autoSpaceDE w:val="0"/>
        <w:autoSpaceDN w:val="0"/>
        <w:adjustRightInd w:val="0"/>
        <w:spacing w:line="320" w:lineRule="exact"/>
        <w:ind w:firstLine="397"/>
        <w:jc w:val="right"/>
        <w:outlineLvl w:val="0"/>
      </w:pPr>
      <w:r>
        <w:lastRenderedPageBreak/>
        <w:tab/>
      </w:r>
      <w:r>
        <w:tab/>
      </w:r>
      <w:r>
        <w:tab/>
      </w:r>
      <w:r>
        <w:tab/>
      </w:r>
      <w:r>
        <w:tab/>
      </w:r>
      <w:r>
        <w:tab/>
      </w:r>
      <w:r>
        <w:tab/>
      </w:r>
      <w:r>
        <w:tab/>
      </w:r>
      <w:r>
        <w:tab/>
      </w:r>
      <w:r w:rsidR="00EC0540">
        <w:t xml:space="preserve"> </w:t>
      </w:r>
      <w:r w:rsidR="00AE46BA">
        <w:t xml:space="preserve">    </w:t>
      </w:r>
      <w:r w:rsidR="007B79B3" w:rsidRPr="002D1AE7">
        <w:t>Приложение</w:t>
      </w:r>
    </w:p>
    <w:p w:rsidR="007B79B3" w:rsidRPr="002D1AE7" w:rsidRDefault="007B79B3" w:rsidP="00A37C44">
      <w:pPr>
        <w:autoSpaceDE w:val="0"/>
        <w:autoSpaceDN w:val="0"/>
        <w:adjustRightInd w:val="0"/>
        <w:spacing w:line="320" w:lineRule="exact"/>
        <w:ind w:firstLine="397"/>
        <w:jc w:val="right"/>
        <w:outlineLvl w:val="0"/>
      </w:pPr>
      <w:r w:rsidRPr="002D1AE7">
        <w:t xml:space="preserve">к </w:t>
      </w:r>
      <w:r w:rsidR="00EC0540">
        <w:t xml:space="preserve"> </w:t>
      </w:r>
      <w:r w:rsidRPr="002D1AE7">
        <w:t xml:space="preserve">решению </w:t>
      </w:r>
      <w:r w:rsidR="00EC0540">
        <w:t xml:space="preserve"> </w:t>
      </w:r>
      <w:r w:rsidRPr="002D1AE7">
        <w:t xml:space="preserve">Думы </w:t>
      </w:r>
      <w:r w:rsidR="00EC0540">
        <w:t xml:space="preserve"> </w:t>
      </w:r>
      <w:r w:rsidRPr="002D1AE7">
        <w:t>города</w:t>
      </w:r>
    </w:p>
    <w:p w:rsidR="007B79B3" w:rsidRPr="002D1AE7" w:rsidRDefault="00290784" w:rsidP="00A37C44">
      <w:pPr>
        <w:autoSpaceDE w:val="0"/>
        <w:autoSpaceDN w:val="0"/>
        <w:adjustRightInd w:val="0"/>
        <w:spacing w:line="320" w:lineRule="exact"/>
        <w:ind w:firstLine="397"/>
        <w:jc w:val="right"/>
        <w:outlineLvl w:val="0"/>
      </w:pPr>
      <w:r>
        <w:tab/>
      </w:r>
      <w:r>
        <w:tab/>
      </w:r>
      <w:r>
        <w:tab/>
      </w:r>
      <w:r>
        <w:tab/>
      </w:r>
      <w:r>
        <w:tab/>
      </w:r>
      <w:r>
        <w:tab/>
      </w:r>
      <w:r>
        <w:tab/>
      </w:r>
      <w:r>
        <w:tab/>
        <w:t xml:space="preserve">      </w:t>
      </w:r>
      <w:r w:rsidR="007B79B3" w:rsidRPr="002D1AE7">
        <w:t xml:space="preserve">от </w:t>
      </w:r>
      <w:r w:rsidR="00186274">
        <w:t xml:space="preserve">30.04.2014  </w:t>
      </w:r>
      <w:r w:rsidR="007B79B3" w:rsidRPr="002D1AE7">
        <w:t>№</w:t>
      </w:r>
      <w:r w:rsidR="00186274">
        <w:t xml:space="preserve"> 42 </w:t>
      </w:r>
      <w:bookmarkStart w:id="0" w:name="_GoBack"/>
      <w:bookmarkEnd w:id="0"/>
    </w:p>
    <w:p w:rsidR="00A37C44" w:rsidRDefault="00A37C44" w:rsidP="00D3619F">
      <w:pPr>
        <w:pStyle w:val="ConsNormal"/>
        <w:spacing w:line="320" w:lineRule="exact"/>
        <w:ind w:right="0" w:firstLine="397"/>
        <w:jc w:val="center"/>
        <w:rPr>
          <w:rFonts w:ascii="Times New Roman" w:hAnsi="Times New Roman" w:cs="Times New Roman"/>
          <w:b/>
          <w:bCs/>
          <w:sz w:val="24"/>
          <w:szCs w:val="24"/>
        </w:rPr>
      </w:pPr>
    </w:p>
    <w:p w:rsidR="00A37C44" w:rsidRDefault="00A37C44" w:rsidP="00D3619F">
      <w:pPr>
        <w:pStyle w:val="ConsNormal"/>
        <w:spacing w:line="320" w:lineRule="exact"/>
        <w:ind w:right="0" w:firstLine="397"/>
        <w:jc w:val="center"/>
        <w:rPr>
          <w:rFonts w:ascii="Times New Roman" w:hAnsi="Times New Roman" w:cs="Times New Roman"/>
          <w:b/>
          <w:bCs/>
          <w:sz w:val="24"/>
          <w:szCs w:val="24"/>
        </w:rPr>
      </w:pPr>
    </w:p>
    <w:p w:rsidR="00A37C44" w:rsidRDefault="00A37C44" w:rsidP="00D3619F">
      <w:pPr>
        <w:pStyle w:val="ConsNormal"/>
        <w:spacing w:line="320" w:lineRule="exact"/>
        <w:ind w:right="0" w:firstLine="397"/>
        <w:jc w:val="center"/>
        <w:rPr>
          <w:rFonts w:ascii="Times New Roman" w:hAnsi="Times New Roman" w:cs="Times New Roman"/>
          <w:b/>
          <w:bCs/>
          <w:sz w:val="24"/>
          <w:szCs w:val="24"/>
        </w:rPr>
      </w:pPr>
    </w:p>
    <w:p w:rsidR="00AB207E" w:rsidRPr="006A3F51" w:rsidRDefault="00ED1E16" w:rsidP="00D3619F">
      <w:pPr>
        <w:pStyle w:val="ConsNormal"/>
        <w:spacing w:line="320" w:lineRule="exact"/>
        <w:ind w:right="0" w:firstLine="397"/>
        <w:jc w:val="center"/>
        <w:rPr>
          <w:rFonts w:ascii="Times New Roman" w:hAnsi="Times New Roman" w:cs="Times New Roman"/>
          <w:b/>
          <w:bCs/>
          <w:sz w:val="24"/>
          <w:szCs w:val="24"/>
        </w:rPr>
      </w:pPr>
      <w:r>
        <w:rPr>
          <w:rFonts w:ascii="Times New Roman" w:hAnsi="Times New Roman" w:cs="Times New Roman"/>
          <w:b/>
          <w:bCs/>
          <w:sz w:val="24"/>
          <w:szCs w:val="24"/>
        </w:rPr>
        <w:t>ОТЧЁ</w:t>
      </w:r>
      <w:r w:rsidR="00AB207E" w:rsidRPr="006A3F51">
        <w:rPr>
          <w:rFonts w:ascii="Times New Roman" w:hAnsi="Times New Roman" w:cs="Times New Roman"/>
          <w:b/>
          <w:bCs/>
          <w:sz w:val="24"/>
          <w:szCs w:val="24"/>
        </w:rPr>
        <w:t>Т</w:t>
      </w:r>
    </w:p>
    <w:p w:rsidR="00AB207E" w:rsidRPr="006A3F51" w:rsidRDefault="00D3619F" w:rsidP="00D3619F">
      <w:pPr>
        <w:pStyle w:val="ConsNormal"/>
        <w:spacing w:line="320" w:lineRule="exact"/>
        <w:ind w:right="0" w:firstLine="397"/>
        <w:jc w:val="center"/>
        <w:rPr>
          <w:rFonts w:ascii="Times New Roman" w:hAnsi="Times New Roman" w:cs="Times New Roman"/>
          <w:b/>
          <w:bCs/>
          <w:sz w:val="24"/>
          <w:szCs w:val="24"/>
        </w:rPr>
      </w:pPr>
      <w:r>
        <w:rPr>
          <w:rFonts w:ascii="Times New Roman" w:hAnsi="Times New Roman" w:cs="Times New Roman"/>
          <w:b/>
          <w:bCs/>
          <w:sz w:val="24"/>
          <w:szCs w:val="24"/>
        </w:rPr>
        <w:t xml:space="preserve">О РАБОТЕ ДУМЫ ГОРОДА ПОКАЧИ </w:t>
      </w:r>
      <w:r w:rsidR="00AB207E" w:rsidRPr="006A3F51">
        <w:rPr>
          <w:rFonts w:ascii="Times New Roman" w:hAnsi="Times New Roman" w:cs="Times New Roman"/>
          <w:b/>
          <w:bCs/>
          <w:sz w:val="24"/>
          <w:szCs w:val="24"/>
          <w:lang w:val="en-US"/>
        </w:rPr>
        <w:t>V</w:t>
      </w:r>
      <w:r w:rsidR="00AB207E" w:rsidRPr="006A3F51">
        <w:rPr>
          <w:rFonts w:ascii="Times New Roman" w:hAnsi="Times New Roman" w:cs="Times New Roman"/>
          <w:b/>
          <w:bCs/>
          <w:sz w:val="24"/>
          <w:szCs w:val="24"/>
        </w:rPr>
        <w:t xml:space="preserve"> СОЗЫВА</w:t>
      </w:r>
    </w:p>
    <w:p w:rsidR="002D1AE7" w:rsidRDefault="00032BAE" w:rsidP="00D3619F">
      <w:pPr>
        <w:pStyle w:val="ConsNormal"/>
        <w:spacing w:line="320" w:lineRule="exact"/>
        <w:ind w:right="0" w:firstLine="397"/>
        <w:jc w:val="center"/>
        <w:rPr>
          <w:rFonts w:ascii="Times New Roman" w:hAnsi="Times New Roman" w:cs="Times New Roman"/>
          <w:b/>
          <w:bCs/>
          <w:sz w:val="24"/>
          <w:szCs w:val="24"/>
        </w:rPr>
      </w:pPr>
      <w:r>
        <w:rPr>
          <w:rFonts w:ascii="Times New Roman" w:hAnsi="Times New Roman" w:cs="Times New Roman"/>
          <w:b/>
          <w:bCs/>
          <w:sz w:val="24"/>
          <w:szCs w:val="24"/>
        </w:rPr>
        <w:t xml:space="preserve">ЗА </w:t>
      </w:r>
      <w:r w:rsidR="00AB207E" w:rsidRPr="006A3F51">
        <w:rPr>
          <w:rFonts w:ascii="Times New Roman" w:hAnsi="Times New Roman" w:cs="Times New Roman"/>
          <w:b/>
          <w:bCs/>
          <w:sz w:val="24"/>
          <w:szCs w:val="24"/>
        </w:rPr>
        <w:t>201</w:t>
      </w:r>
      <w:r w:rsidR="00506184">
        <w:rPr>
          <w:rFonts w:ascii="Times New Roman" w:hAnsi="Times New Roman" w:cs="Times New Roman"/>
          <w:b/>
          <w:bCs/>
          <w:sz w:val="24"/>
          <w:szCs w:val="24"/>
        </w:rPr>
        <w:t>3</w:t>
      </w:r>
      <w:r w:rsidR="00AB207E" w:rsidRPr="006A3F51">
        <w:rPr>
          <w:rFonts w:ascii="Times New Roman" w:hAnsi="Times New Roman" w:cs="Times New Roman"/>
          <w:b/>
          <w:bCs/>
          <w:sz w:val="24"/>
          <w:szCs w:val="24"/>
        </w:rPr>
        <w:t xml:space="preserve"> ГОД</w:t>
      </w:r>
    </w:p>
    <w:p w:rsidR="00EC0540" w:rsidRPr="006A3F51" w:rsidRDefault="00EC0540" w:rsidP="00D3619F">
      <w:pPr>
        <w:pStyle w:val="ConsNormal"/>
        <w:spacing w:line="320" w:lineRule="exact"/>
        <w:ind w:right="0" w:firstLine="397"/>
        <w:jc w:val="center"/>
        <w:rPr>
          <w:rFonts w:ascii="Times New Roman" w:hAnsi="Times New Roman" w:cs="Times New Roman"/>
          <w:b/>
          <w:bCs/>
          <w:sz w:val="24"/>
          <w:szCs w:val="24"/>
        </w:rPr>
      </w:pPr>
    </w:p>
    <w:p w:rsidR="005A4BD5" w:rsidRDefault="00773F30" w:rsidP="00ED1E16">
      <w:pPr>
        <w:widowControl w:val="0"/>
        <w:spacing w:line="360" w:lineRule="auto"/>
        <w:ind w:firstLine="397"/>
        <w:jc w:val="both"/>
      </w:pPr>
      <w:r w:rsidRPr="006A3F51">
        <w:t xml:space="preserve">Дума города Покачи пятого созыва </w:t>
      </w:r>
      <w:r w:rsidR="00863E6A">
        <w:t>(далее - Дума)</w:t>
      </w:r>
      <w:r w:rsidR="006A4649">
        <w:t xml:space="preserve">, </w:t>
      </w:r>
      <w:r w:rsidRPr="006A3F51">
        <w:t>избран</w:t>
      </w:r>
      <w:r w:rsidR="006A4649">
        <w:t>н</w:t>
      </w:r>
      <w:r w:rsidRPr="006A3F51">
        <w:t>а</w:t>
      </w:r>
      <w:r w:rsidR="006A4649">
        <w:t>я</w:t>
      </w:r>
      <w:r w:rsidRPr="006A3F51">
        <w:t xml:space="preserve"> 1</w:t>
      </w:r>
      <w:r w:rsidR="00531E64">
        <w:t>4</w:t>
      </w:r>
      <w:r w:rsidRPr="006A3F51">
        <w:t xml:space="preserve"> марта 2010 года </w:t>
      </w:r>
      <w:r w:rsidR="00863E6A">
        <w:t>в количест</w:t>
      </w:r>
      <w:r w:rsidRPr="006A3F51">
        <w:t>ве 15 депутатов</w:t>
      </w:r>
      <w:r w:rsidR="00D3619F">
        <w:t xml:space="preserve"> </w:t>
      </w:r>
      <w:r w:rsidR="006A4649" w:rsidRPr="006A3F51">
        <w:t>сро</w:t>
      </w:r>
      <w:r w:rsidR="006A4649">
        <w:t>ком на пять лет, с 21.12.2011 года работает в составе 14 депутатов</w:t>
      </w:r>
      <w:r w:rsidR="00032BAE">
        <w:t xml:space="preserve">, </w:t>
      </w:r>
      <w:r w:rsidR="0090669B">
        <w:t>все из которых</w:t>
      </w:r>
      <w:r w:rsidR="00032BAE">
        <w:t xml:space="preserve"> являют</w:t>
      </w:r>
      <w:r w:rsidR="00011202" w:rsidRPr="006A3F51">
        <w:t>ся членами политической партии «Единая Ро</w:t>
      </w:r>
      <w:r w:rsidR="00011202" w:rsidRPr="006A3F51">
        <w:t>с</w:t>
      </w:r>
      <w:r w:rsidR="00011202" w:rsidRPr="006A3F51">
        <w:t>сия»</w:t>
      </w:r>
      <w:r w:rsidR="00032BAE">
        <w:t xml:space="preserve"> и образуют </w:t>
      </w:r>
      <w:r w:rsidR="004B6B53">
        <w:t xml:space="preserve">в </w:t>
      </w:r>
      <w:r w:rsidR="00681732">
        <w:t xml:space="preserve">Думе города </w:t>
      </w:r>
      <w:r w:rsidR="00032BAE">
        <w:t>единую политическую депутатскую фракцию</w:t>
      </w:r>
      <w:r w:rsidR="00A35D9F">
        <w:t xml:space="preserve"> (рук</w:t>
      </w:r>
      <w:r w:rsidR="00A35D9F">
        <w:t>о</w:t>
      </w:r>
      <w:r w:rsidR="00A35D9F">
        <w:t xml:space="preserve">водитель </w:t>
      </w:r>
      <w:r w:rsidR="00506184">
        <w:t>Борисова Наталья Васильевна</w:t>
      </w:r>
      <w:r w:rsidR="00A35D9F">
        <w:t>)</w:t>
      </w:r>
      <w:r w:rsidR="00011202" w:rsidRPr="006A3F51">
        <w:t>.</w:t>
      </w:r>
    </w:p>
    <w:p w:rsidR="00AB207E" w:rsidRPr="006A3F51" w:rsidRDefault="00D3619F" w:rsidP="00ED1E16">
      <w:pPr>
        <w:widowControl w:val="0"/>
        <w:spacing w:line="360" w:lineRule="auto"/>
        <w:ind w:firstLine="397"/>
        <w:jc w:val="both"/>
      </w:pPr>
      <w:r>
        <w:t xml:space="preserve">Деятельность </w:t>
      </w:r>
      <w:r w:rsidR="0090669B">
        <w:t>Думы</w:t>
      </w:r>
      <w:r>
        <w:t xml:space="preserve"> </w:t>
      </w:r>
      <w:r w:rsidR="00883BD2" w:rsidRPr="006A3F51">
        <w:t>как представительного о</w:t>
      </w:r>
      <w:r w:rsidR="0090669B">
        <w:t>ргана местного самоуправ</w:t>
      </w:r>
      <w:r w:rsidR="0090669B">
        <w:softHyphen/>
        <w:t>ления</w:t>
      </w:r>
      <w:r>
        <w:t xml:space="preserve"> </w:t>
      </w:r>
      <w:r w:rsidR="00883BD2" w:rsidRPr="006A3F51">
        <w:t>о</w:t>
      </w:r>
      <w:r w:rsidR="00883BD2" w:rsidRPr="006A3F51">
        <w:t>р</w:t>
      </w:r>
      <w:r w:rsidR="00883BD2" w:rsidRPr="006A3F51">
        <w:t>га</w:t>
      </w:r>
      <w:r w:rsidR="004B6B53">
        <w:t>низуется</w:t>
      </w:r>
      <w:r>
        <w:t xml:space="preserve"> </w:t>
      </w:r>
      <w:r w:rsidR="00504911">
        <w:t>в соответствии с ф</w:t>
      </w:r>
      <w:r w:rsidR="00AB207E" w:rsidRPr="006A3F51">
        <w:t xml:space="preserve">едеральным законом от 06 октября </w:t>
      </w:r>
      <w:smartTag w:uri="urn:schemas-microsoft-com:office:smarttags" w:element="metricconverter">
        <w:smartTagPr>
          <w:attr w:name="ProductID" w:val="2003 г"/>
        </w:smartTagPr>
        <w:r w:rsidR="00AB207E" w:rsidRPr="006A3F51">
          <w:t>2003 г</w:t>
        </w:r>
      </w:smartTag>
      <w:r w:rsidR="00AB207E" w:rsidRPr="006A3F51">
        <w:t>. № 131-ФЗ «Об общих принципах организации местного само</w:t>
      </w:r>
      <w:r w:rsidR="00AB207E" w:rsidRPr="006A3F51">
        <w:softHyphen/>
        <w:t>управления в Российской Федера</w:t>
      </w:r>
      <w:r w:rsidR="00EA0C76">
        <w:softHyphen/>
      </w:r>
      <w:r w:rsidR="00AB207E" w:rsidRPr="006A3F51">
        <w:t>ции», законодательством Ханты</w:t>
      </w:r>
      <w:r w:rsidR="00ED1E16">
        <w:t xml:space="preserve"> </w:t>
      </w:r>
      <w:r w:rsidR="00AB207E" w:rsidRPr="006A3F51">
        <w:t>-</w:t>
      </w:r>
      <w:r w:rsidR="00ED1E16">
        <w:t xml:space="preserve"> </w:t>
      </w:r>
      <w:r w:rsidR="00AB207E" w:rsidRPr="006A3F51">
        <w:t>Мансийского ав</w:t>
      </w:r>
      <w:r w:rsidR="00AB207E" w:rsidRPr="006A3F51">
        <w:softHyphen/>
        <w:t>тономного округа - Югры, Уст</w:t>
      </w:r>
      <w:r w:rsidR="00AB207E" w:rsidRPr="006A3F51">
        <w:t>а</w:t>
      </w:r>
      <w:r w:rsidR="00AB207E" w:rsidRPr="006A3F51">
        <w:t>вом города По</w:t>
      </w:r>
      <w:r w:rsidR="006A4649">
        <w:t xml:space="preserve">качи и Регламентом </w:t>
      </w:r>
      <w:r w:rsidR="00AB207E" w:rsidRPr="006A3F51">
        <w:t>Думы города.</w:t>
      </w:r>
    </w:p>
    <w:p w:rsidR="00D3619F" w:rsidRDefault="008A6633" w:rsidP="00ED1E16">
      <w:pPr>
        <w:widowControl w:val="0"/>
        <w:spacing w:line="360" w:lineRule="auto"/>
        <w:ind w:firstLine="397"/>
        <w:jc w:val="both"/>
      </w:pPr>
      <w:r w:rsidRPr="006A3F51">
        <w:t xml:space="preserve">Согласно пункту 6 статьи 18 Устава города Дума </w:t>
      </w:r>
      <w:r w:rsidR="00A844B0" w:rsidRPr="006A3F51">
        <w:t>обладает правами юридиче</w:t>
      </w:r>
      <w:r w:rsidR="00EA0C76">
        <w:softHyphen/>
      </w:r>
      <w:r w:rsidR="00A844B0" w:rsidRPr="006A3F51">
        <w:t xml:space="preserve">ского лица и с 01.01.2011 </w:t>
      </w:r>
      <w:r w:rsidR="00863E6A">
        <w:t>года является муниципальным казё</w:t>
      </w:r>
      <w:r w:rsidR="00A844B0" w:rsidRPr="006A3F51">
        <w:t>нным учреждением, о</w:t>
      </w:r>
      <w:r w:rsidR="00A844B0" w:rsidRPr="006A3F51">
        <w:t>б</w:t>
      </w:r>
      <w:r w:rsidR="00A844B0" w:rsidRPr="006A3F51">
        <w:t>ра</w:t>
      </w:r>
      <w:r w:rsidR="00863E6A">
        <w:t>зованн</w:t>
      </w:r>
      <w:r w:rsidR="00A844B0" w:rsidRPr="006A3F51">
        <w:t xml:space="preserve">ым для осуществления управленческих функций. </w:t>
      </w:r>
      <w:r w:rsidR="004B6B53">
        <w:t xml:space="preserve">Руководит </w:t>
      </w:r>
      <w:r w:rsidR="009850B1">
        <w:t>работой Думы</w:t>
      </w:r>
      <w:r w:rsidR="00D3619F">
        <w:t xml:space="preserve"> </w:t>
      </w:r>
      <w:r w:rsidR="00011202" w:rsidRPr="006A3F51">
        <w:t>Председа</w:t>
      </w:r>
      <w:r w:rsidR="00EA0C76">
        <w:softHyphen/>
      </w:r>
      <w:r w:rsidR="00011202" w:rsidRPr="006A3F51">
        <w:t>тель</w:t>
      </w:r>
      <w:r w:rsidR="00D3619F">
        <w:t xml:space="preserve"> </w:t>
      </w:r>
      <w:r w:rsidR="0068390D">
        <w:t>– Борисова Наталья Васильевна</w:t>
      </w:r>
      <w:r w:rsidR="00D3619F">
        <w:t xml:space="preserve">. </w:t>
      </w:r>
      <w:r w:rsidR="004A2AD5">
        <w:t>В структуру Думы входят три пост</w:t>
      </w:r>
      <w:r w:rsidR="004A2AD5">
        <w:t>о</w:t>
      </w:r>
      <w:r w:rsidR="004A2AD5">
        <w:t xml:space="preserve">янно действующие депутатские комиссии </w:t>
      </w:r>
      <w:r w:rsidR="004A2AD5" w:rsidRPr="00E61DA7">
        <w:rPr>
          <w:i/>
        </w:rPr>
        <w:t>(</w:t>
      </w:r>
      <w:r w:rsidR="0068390D" w:rsidRPr="00E61DA7">
        <w:rPr>
          <w:i/>
        </w:rPr>
        <w:t>решени</w:t>
      </w:r>
      <w:r w:rsidR="009850B1" w:rsidRPr="00E61DA7">
        <w:rPr>
          <w:i/>
        </w:rPr>
        <w:t>е</w:t>
      </w:r>
      <w:r w:rsidR="00D3619F">
        <w:rPr>
          <w:i/>
        </w:rPr>
        <w:t xml:space="preserve"> </w:t>
      </w:r>
      <w:r w:rsidR="00374186" w:rsidRPr="00E61DA7">
        <w:rPr>
          <w:i/>
        </w:rPr>
        <w:t>№</w:t>
      </w:r>
      <w:r w:rsidR="00134602" w:rsidRPr="00E61DA7">
        <w:rPr>
          <w:i/>
        </w:rPr>
        <w:t>34</w:t>
      </w:r>
      <w:r w:rsidR="00D3619F">
        <w:rPr>
          <w:i/>
        </w:rPr>
        <w:t xml:space="preserve"> </w:t>
      </w:r>
      <w:r w:rsidR="0068390D" w:rsidRPr="00E61DA7">
        <w:rPr>
          <w:i/>
        </w:rPr>
        <w:t xml:space="preserve">от </w:t>
      </w:r>
      <w:r w:rsidR="00134602" w:rsidRPr="00E61DA7">
        <w:rPr>
          <w:i/>
        </w:rPr>
        <w:t>27</w:t>
      </w:r>
      <w:r w:rsidR="0068390D" w:rsidRPr="00E61DA7">
        <w:rPr>
          <w:i/>
        </w:rPr>
        <w:t>.</w:t>
      </w:r>
      <w:r w:rsidR="00DE6DE9" w:rsidRPr="00E61DA7">
        <w:rPr>
          <w:i/>
        </w:rPr>
        <w:t>04</w:t>
      </w:r>
      <w:r w:rsidR="0068390D" w:rsidRPr="00E61DA7">
        <w:rPr>
          <w:i/>
        </w:rPr>
        <w:t>.201</w:t>
      </w:r>
      <w:r w:rsidR="00134602" w:rsidRPr="00E61DA7">
        <w:rPr>
          <w:i/>
        </w:rPr>
        <w:t>2</w:t>
      </w:r>
      <w:r w:rsidR="009850B1" w:rsidRPr="00E61DA7">
        <w:rPr>
          <w:i/>
        </w:rPr>
        <w:t>)</w:t>
      </w:r>
      <w:r w:rsidR="0090669B">
        <w:t>, аппарат Думы</w:t>
      </w:r>
      <w:r w:rsidR="00D3619F">
        <w:t xml:space="preserve"> </w:t>
      </w:r>
      <w:r w:rsidR="0090669B">
        <w:t>(</w:t>
      </w:r>
      <w:r w:rsidR="00E61DA7">
        <w:t>руково</w:t>
      </w:r>
      <w:r w:rsidR="0090669B">
        <w:t>дитель</w:t>
      </w:r>
      <w:r w:rsidR="00E61DA7">
        <w:t xml:space="preserve"> Чурин</w:t>
      </w:r>
      <w:r w:rsidR="0090669B">
        <w:t>а Людмила</w:t>
      </w:r>
      <w:r w:rsidR="00E61DA7">
        <w:t xml:space="preserve"> Викторов</w:t>
      </w:r>
      <w:r w:rsidR="00ED1E16">
        <w:t>на) и помощник п</w:t>
      </w:r>
      <w:r w:rsidR="0090669B">
        <w:t>редседателя Думы – Шкурихин Вячеслав Александрович.</w:t>
      </w:r>
    </w:p>
    <w:p w:rsidR="00D3619F" w:rsidRDefault="00D3619F" w:rsidP="00ED1E16">
      <w:pPr>
        <w:widowControl w:val="0"/>
        <w:spacing w:line="360" w:lineRule="auto"/>
        <w:ind w:firstLine="397"/>
        <w:jc w:val="both"/>
      </w:pPr>
    </w:p>
    <w:p w:rsidR="0043670E" w:rsidRDefault="00C619B0" w:rsidP="003E2144">
      <w:pPr>
        <w:widowControl w:val="0"/>
        <w:spacing w:line="360" w:lineRule="auto"/>
        <w:jc w:val="both"/>
      </w:pPr>
      <w:r>
        <w:rPr>
          <w:noProof/>
          <w:color w:val="984806"/>
        </w:rPr>
        <w:lastRenderedPageBreak/>
        <w:drawing>
          <wp:inline distT="0" distB="0" distL="0" distR="0">
            <wp:extent cx="5373149" cy="4274190"/>
            <wp:effectExtent l="0" t="0" r="18415" b="0"/>
            <wp:docPr id="2" name="Схема 1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D73B8B" w:rsidRDefault="00D73B8B" w:rsidP="00D3619F">
      <w:pPr>
        <w:widowControl w:val="0"/>
        <w:autoSpaceDE w:val="0"/>
        <w:autoSpaceDN w:val="0"/>
        <w:adjustRightInd w:val="0"/>
        <w:spacing w:line="320" w:lineRule="exact"/>
        <w:ind w:firstLine="397"/>
        <w:contextualSpacing/>
        <w:jc w:val="center"/>
        <w:rPr>
          <w:b/>
          <w:color w:val="C00000"/>
          <w:sz w:val="28"/>
          <w:szCs w:val="28"/>
        </w:rPr>
      </w:pPr>
    </w:p>
    <w:p w:rsidR="00B875EF" w:rsidRPr="00CB287D" w:rsidRDefault="00C66D5B" w:rsidP="00ED1E16">
      <w:pPr>
        <w:widowControl w:val="0"/>
        <w:autoSpaceDE w:val="0"/>
        <w:autoSpaceDN w:val="0"/>
        <w:adjustRightInd w:val="0"/>
        <w:spacing w:line="360" w:lineRule="auto"/>
        <w:ind w:firstLine="397"/>
        <w:contextualSpacing/>
        <w:jc w:val="center"/>
        <w:rPr>
          <w:b/>
          <w:color w:val="C00000"/>
          <w:sz w:val="28"/>
          <w:szCs w:val="28"/>
        </w:rPr>
      </w:pPr>
      <w:r w:rsidRPr="0068390D">
        <w:rPr>
          <w:b/>
          <w:color w:val="C00000"/>
          <w:sz w:val="28"/>
          <w:szCs w:val="28"/>
        </w:rPr>
        <w:t>Организационн</w:t>
      </w:r>
      <w:r w:rsidR="007635BA" w:rsidRPr="0068390D">
        <w:rPr>
          <w:b/>
          <w:color w:val="C00000"/>
          <w:sz w:val="28"/>
          <w:szCs w:val="28"/>
        </w:rPr>
        <w:t>ая</w:t>
      </w:r>
      <w:r w:rsidR="00D71B24">
        <w:rPr>
          <w:b/>
          <w:color w:val="C00000"/>
          <w:sz w:val="28"/>
          <w:szCs w:val="28"/>
        </w:rPr>
        <w:t xml:space="preserve"> </w:t>
      </w:r>
      <w:r w:rsidR="00B875EF" w:rsidRPr="0068390D">
        <w:rPr>
          <w:b/>
          <w:color w:val="C00000"/>
          <w:sz w:val="28"/>
          <w:szCs w:val="28"/>
        </w:rPr>
        <w:t>деятельность</w:t>
      </w:r>
      <w:r w:rsidR="00846DDB" w:rsidRPr="0068390D">
        <w:rPr>
          <w:b/>
          <w:color w:val="C00000"/>
          <w:sz w:val="28"/>
          <w:szCs w:val="28"/>
        </w:rPr>
        <w:t xml:space="preserve"> Думы </w:t>
      </w:r>
    </w:p>
    <w:p w:rsidR="00D44050" w:rsidRPr="006A3F51" w:rsidRDefault="0090669B" w:rsidP="00ED1E16">
      <w:pPr>
        <w:widowControl w:val="0"/>
        <w:autoSpaceDE w:val="0"/>
        <w:autoSpaceDN w:val="0"/>
        <w:adjustRightInd w:val="0"/>
        <w:spacing w:line="360" w:lineRule="auto"/>
        <w:ind w:firstLine="397"/>
        <w:jc w:val="both"/>
      </w:pPr>
      <w:r>
        <w:t xml:space="preserve">Деятельность Думы осуществляется коллегиально. </w:t>
      </w:r>
      <w:r w:rsidR="00D44050" w:rsidRPr="006A3F51">
        <w:t xml:space="preserve">Основной формой </w:t>
      </w:r>
      <w:r w:rsidR="00DA4615">
        <w:t xml:space="preserve">работы </w:t>
      </w:r>
      <w:r w:rsidR="00D44050" w:rsidRPr="006A3F51">
        <w:t>я</w:t>
      </w:r>
      <w:r w:rsidR="00D44050" w:rsidRPr="006A3F51">
        <w:t>в</w:t>
      </w:r>
      <w:r w:rsidR="00D44050" w:rsidRPr="006A3F51">
        <w:t>ля</w:t>
      </w:r>
      <w:r w:rsidR="002D3EDD">
        <w:t xml:space="preserve">ются </w:t>
      </w:r>
      <w:r w:rsidR="00D44050" w:rsidRPr="006A3F51">
        <w:t>заседа</w:t>
      </w:r>
      <w:r w:rsidR="00DA4615">
        <w:t>ния,</w:t>
      </w:r>
      <w:r w:rsidR="002D3EDD">
        <w:t xml:space="preserve"> которые проводятся гласно и носят</w:t>
      </w:r>
      <w:r w:rsidR="00DA4615">
        <w:t xml:space="preserve"> открытый характер.</w:t>
      </w:r>
      <w:r w:rsidR="002D3EDD">
        <w:t xml:space="preserve"> </w:t>
      </w:r>
      <w:r w:rsidR="00D44050" w:rsidRPr="006A3F51">
        <w:t xml:space="preserve">Порядок </w:t>
      </w:r>
      <w:r w:rsidR="00863E6A">
        <w:t xml:space="preserve">их </w:t>
      </w:r>
      <w:r w:rsidR="00D44050" w:rsidRPr="006A3F51">
        <w:t xml:space="preserve">созыва, подготовки и проведения </w:t>
      </w:r>
      <w:r w:rsidR="009F1FBB" w:rsidRPr="006A3F51">
        <w:t>осуще</w:t>
      </w:r>
      <w:r w:rsidR="00EA0C76">
        <w:softHyphen/>
      </w:r>
      <w:r w:rsidR="00DA4615">
        <w:t>ствля</w:t>
      </w:r>
      <w:r w:rsidR="002D3EDD">
        <w:t>ет</w:t>
      </w:r>
      <w:r w:rsidR="00A35D9F">
        <w:t>ся</w:t>
      </w:r>
      <w:r w:rsidR="009F1FBB" w:rsidRPr="006A3F51">
        <w:t xml:space="preserve"> в соответствии с Р</w:t>
      </w:r>
      <w:r w:rsidR="00D44050" w:rsidRPr="006A3F51">
        <w:t>егла</w:t>
      </w:r>
      <w:r w:rsidR="002D3EDD">
        <w:t>ментом Думы</w:t>
      </w:r>
      <w:r w:rsidR="00D44050" w:rsidRPr="006A3F51">
        <w:t xml:space="preserve">, </w:t>
      </w:r>
      <w:r w:rsidR="002D3EDD">
        <w:t>с учётом предложений</w:t>
      </w:r>
      <w:r w:rsidR="00D44050" w:rsidRPr="006A3F51">
        <w:t>, поступив</w:t>
      </w:r>
      <w:r w:rsidR="00EA0C76">
        <w:softHyphen/>
      </w:r>
      <w:r w:rsidR="00D44050" w:rsidRPr="006A3F51">
        <w:t>ш</w:t>
      </w:r>
      <w:r w:rsidR="002D3EDD">
        <w:t>их</w:t>
      </w:r>
      <w:r w:rsidR="00695385">
        <w:t xml:space="preserve"> от главы города и депутатов,</w:t>
      </w:r>
      <w:r w:rsidR="002D3EDD">
        <w:t xml:space="preserve"> </w:t>
      </w:r>
      <w:r w:rsidR="00695385">
        <w:t>на основе наказов избира</w:t>
      </w:r>
      <w:r w:rsidR="002D3EDD">
        <w:t xml:space="preserve">телей, </w:t>
      </w:r>
      <w:r w:rsidR="00DA4615">
        <w:t>задачами, стоящими перед муниципалитет</w:t>
      </w:r>
      <w:r w:rsidR="00695385">
        <w:t>ом,</w:t>
      </w:r>
      <w:r w:rsidR="00A35D9F">
        <w:t xml:space="preserve"> и </w:t>
      </w:r>
      <w:r w:rsidR="00695385">
        <w:t>пла</w:t>
      </w:r>
      <w:r w:rsidR="00DA4615">
        <w:t>ном</w:t>
      </w:r>
      <w:r w:rsidR="00695385">
        <w:t xml:space="preserve"> работы Ду</w:t>
      </w:r>
      <w:r w:rsidR="00A35D9F">
        <w:t>мы на 201</w:t>
      </w:r>
      <w:r w:rsidR="00C03A54">
        <w:t>3</w:t>
      </w:r>
      <w:r w:rsidR="00A35D9F">
        <w:t xml:space="preserve"> год (</w:t>
      </w:r>
      <w:r w:rsidR="00A35D9F" w:rsidRPr="00032BAE">
        <w:rPr>
          <w:i/>
        </w:rPr>
        <w:t>ре</w:t>
      </w:r>
      <w:r w:rsidR="00A35D9F">
        <w:rPr>
          <w:i/>
        </w:rPr>
        <w:t>шение</w:t>
      </w:r>
      <w:r w:rsidR="00A35D9F" w:rsidRPr="00032BAE">
        <w:rPr>
          <w:i/>
        </w:rPr>
        <w:t xml:space="preserve"> № 1</w:t>
      </w:r>
      <w:r w:rsidR="00C03A54">
        <w:rPr>
          <w:i/>
        </w:rPr>
        <w:t>2</w:t>
      </w:r>
      <w:r w:rsidR="00A35D9F" w:rsidRPr="00032BAE">
        <w:rPr>
          <w:i/>
        </w:rPr>
        <w:t>0</w:t>
      </w:r>
      <w:r w:rsidR="00A35D9F">
        <w:rPr>
          <w:i/>
        </w:rPr>
        <w:t xml:space="preserve"> от </w:t>
      </w:r>
      <w:r w:rsidR="00C03A54">
        <w:rPr>
          <w:i/>
        </w:rPr>
        <w:t>03</w:t>
      </w:r>
      <w:r w:rsidR="00A35D9F" w:rsidRPr="00032BAE">
        <w:rPr>
          <w:i/>
        </w:rPr>
        <w:t>.12.201</w:t>
      </w:r>
      <w:r w:rsidR="00C03A54">
        <w:rPr>
          <w:i/>
        </w:rPr>
        <w:t>2</w:t>
      </w:r>
      <w:r w:rsidR="00A35D9F">
        <w:t>)</w:t>
      </w:r>
      <w:r w:rsidR="00695385">
        <w:t>.</w:t>
      </w:r>
    </w:p>
    <w:p w:rsidR="00301CB0" w:rsidRDefault="00AB207E" w:rsidP="00ED1E16">
      <w:pPr>
        <w:widowControl w:val="0"/>
        <w:autoSpaceDE w:val="0"/>
        <w:autoSpaceDN w:val="0"/>
        <w:adjustRightInd w:val="0"/>
        <w:spacing w:line="360" w:lineRule="auto"/>
        <w:ind w:firstLine="397"/>
        <w:jc w:val="both"/>
      </w:pPr>
      <w:r w:rsidRPr="006A3F51">
        <w:t>Обеспечивая реализацию намеченного плана работы</w:t>
      </w:r>
      <w:r w:rsidR="00863E6A">
        <w:t xml:space="preserve">, </w:t>
      </w:r>
      <w:r w:rsidRPr="006A3F51">
        <w:t>Дума</w:t>
      </w:r>
      <w:r w:rsidR="00ED1E16">
        <w:t xml:space="preserve"> в 2013 году</w:t>
      </w:r>
      <w:r w:rsidRPr="006A3F51">
        <w:t xml:space="preserve"> провела </w:t>
      </w:r>
      <w:r w:rsidR="00963104">
        <w:rPr>
          <w:b/>
        </w:rPr>
        <w:t>десять</w:t>
      </w:r>
      <w:r w:rsidR="00B277B6">
        <w:rPr>
          <w:b/>
        </w:rPr>
        <w:t xml:space="preserve"> </w:t>
      </w:r>
      <w:r w:rsidRPr="00B277B6">
        <w:rPr>
          <w:b/>
        </w:rPr>
        <w:t>очередных</w:t>
      </w:r>
      <w:r w:rsidR="00532753" w:rsidRPr="00B277B6">
        <w:rPr>
          <w:b/>
        </w:rPr>
        <w:t xml:space="preserve"> </w:t>
      </w:r>
      <w:r w:rsidRPr="00B277B6">
        <w:rPr>
          <w:b/>
        </w:rPr>
        <w:t xml:space="preserve">и </w:t>
      </w:r>
      <w:r w:rsidR="00B277B6" w:rsidRPr="00B277B6">
        <w:rPr>
          <w:b/>
        </w:rPr>
        <w:t>два</w:t>
      </w:r>
      <w:r w:rsidR="00532753" w:rsidRPr="00B277B6">
        <w:rPr>
          <w:b/>
        </w:rPr>
        <w:t xml:space="preserve"> </w:t>
      </w:r>
      <w:r w:rsidRPr="00B277B6">
        <w:rPr>
          <w:b/>
        </w:rPr>
        <w:t>внеочередных</w:t>
      </w:r>
      <w:r w:rsidR="009F1FBB" w:rsidRPr="00B277B6">
        <w:t xml:space="preserve"> заседани</w:t>
      </w:r>
      <w:r w:rsidR="00ED1E16">
        <w:t>я</w:t>
      </w:r>
      <w:r w:rsidRPr="006A3F51">
        <w:t>, чему предшествовала предвар</w:t>
      </w:r>
      <w:r w:rsidRPr="006A3F51">
        <w:t>и</w:t>
      </w:r>
      <w:r w:rsidRPr="006A3F51">
        <w:t>тельная работа по рассмотрению проектов правовых актов, включ</w:t>
      </w:r>
      <w:r w:rsidR="00863E6A">
        <w:t>ё</w:t>
      </w:r>
      <w:r w:rsidRPr="006A3F51">
        <w:t>нных в повестку</w:t>
      </w:r>
      <w:r w:rsidR="00ED1E16">
        <w:t xml:space="preserve"> дня</w:t>
      </w:r>
      <w:r w:rsidRPr="006A3F51">
        <w:t>. Обсуждение проектов осуществлялось на заседаниях постоян</w:t>
      </w:r>
      <w:r w:rsidR="00EA0C76">
        <w:softHyphen/>
      </w:r>
      <w:r w:rsidRPr="006A3F51">
        <w:t>ных де</w:t>
      </w:r>
      <w:r w:rsidR="00F61CE7">
        <w:t xml:space="preserve">путатских комиссий и </w:t>
      </w:r>
      <w:r w:rsidR="007A7716" w:rsidRPr="006A3F51">
        <w:t xml:space="preserve">депутатской фракции политической партии «Единая Россия», </w:t>
      </w:r>
      <w:r w:rsidRPr="006A3F51">
        <w:t>рабочих групп, а также в ходе рабо</w:t>
      </w:r>
      <w:r w:rsidR="00EA0C76">
        <w:softHyphen/>
      </w:r>
      <w:r w:rsidRPr="006A3F51">
        <w:t xml:space="preserve">чих совещаний и встреч. </w:t>
      </w:r>
    </w:p>
    <w:p w:rsidR="00D71B24" w:rsidRDefault="00D71B24" w:rsidP="00ED1E16">
      <w:pPr>
        <w:widowControl w:val="0"/>
        <w:autoSpaceDE w:val="0"/>
        <w:autoSpaceDN w:val="0"/>
        <w:adjustRightInd w:val="0"/>
        <w:spacing w:line="360" w:lineRule="auto"/>
        <w:ind w:firstLine="397"/>
        <w:jc w:val="both"/>
      </w:pPr>
    </w:p>
    <w:p w:rsidR="00D71B24" w:rsidRDefault="00C619B0" w:rsidP="00286449">
      <w:pPr>
        <w:widowControl w:val="0"/>
        <w:autoSpaceDE w:val="0"/>
        <w:autoSpaceDN w:val="0"/>
        <w:adjustRightInd w:val="0"/>
        <w:spacing w:line="360" w:lineRule="auto"/>
        <w:jc w:val="both"/>
      </w:pPr>
      <w:r>
        <w:rPr>
          <w:noProof/>
        </w:rPr>
        <w:lastRenderedPageBreak/>
        <w:drawing>
          <wp:inline distT="0" distB="0" distL="0" distR="0">
            <wp:extent cx="5643281" cy="1729958"/>
            <wp:effectExtent l="76200" t="209550" r="243205" b="270510"/>
            <wp:docPr id="3" name="Схема 1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A37C44" w:rsidRDefault="00A37C44" w:rsidP="00B378D2">
      <w:pPr>
        <w:widowControl w:val="0"/>
        <w:autoSpaceDE w:val="0"/>
        <w:autoSpaceDN w:val="0"/>
        <w:adjustRightInd w:val="0"/>
        <w:spacing w:line="360" w:lineRule="auto"/>
        <w:ind w:firstLine="397"/>
        <w:jc w:val="both"/>
      </w:pPr>
    </w:p>
    <w:p w:rsidR="006549CF" w:rsidRPr="00D90753" w:rsidRDefault="0098581F" w:rsidP="00B378D2">
      <w:pPr>
        <w:pStyle w:val="afb"/>
        <w:spacing w:line="360" w:lineRule="auto"/>
        <w:ind w:firstLine="397"/>
        <w:jc w:val="both"/>
        <w:rPr>
          <w:b/>
          <w:color w:val="0070C0"/>
          <w:sz w:val="22"/>
          <w:szCs w:val="22"/>
        </w:rPr>
      </w:pPr>
      <w:r w:rsidRPr="00D90753">
        <w:rPr>
          <w:b/>
          <w:color w:val="0070C0"/>
          <w:sz w:val="22"/>
          <w:szCs w:val="22"/>
        </w:rPr>
        <w:t xml:space="preserve">Информация о посещаемости депутатами заседаний Думы </w:t>
      </w:r>
      <w:r w:rsidR="001306BA" w:rsidRPr="00D90753">
        <w:rPr>
          <w:b/>
          <w:color w:val="0070C0"/>
          <w:sz w:val="22"/>
          <w:szCs w:val="22"/>
        </w:rPr>
        <w:t xml:space="preserve">и </w:t>
      </w:r>
      <w:r w:rsidR="00BB0591" w:rsidRPr="00D90753">
        <w:rPr>
          <w:b/>
          <w:color w:val="0070C0"/>
          <w:sz w:val="22"/>
          <w:szCs w:val="22"/>
        </w:rPr>
        <w:t>деп</w:t>
      </w:r>
      <w:r w:rsidR="00BB0591" w:rsidRPr="00D90753">
        <w:rPr>
          <w:b/>
          <w:color w:val="0070C0"/>
          <w:sz w:val="22"/>
          <w:szCs w:val="22"/>
        </w:rPr>
        <w:t>у</w:t>
      </w:r>
      <w:r w:rsidR="00BB0591" w:rsidRPr="00D90753">
        <w:rPr>
          <w:b/>
          <w:color w:val="0070C0"/>
          <w:sz w:val="22"/>
          <w:szCs w:val="22"/>
        </w:rPr>
        <w:t xml:space="preserve">татских </w:t>
      </w:r>
      <w:r w:rsidR="001306BA" w:rsidRPr="00D90753">
        <w:rPr>
          <w:b/>
          <w:color w:val="0070C0"/>
          <w:sz w:val="22"/>
          <w:szCs w:val="22"/>
        </w:rPr>
        <w:t xml:space="preserve">комиссий </w:t>
      </w:r>
      <w:r w:rsidRPr="00D90753">
        <w:rPr>
          <w:b/>
          <w:color w:val="0070C0"/>
          <w:sz w:val="22"/>
          <w:szCs w:val="22"/>
        </w:rPr>
        <w:t>в 201</w:t>
      </w:r>
      <w:r w:rsidR="00C03A54" w:rsidRPr="00D90753">
        <w:rPr>
          <w:b/>
          <w:color w:val="0070C0"/>
          <w:sz w:val="22"/>
          <w:szCs w:val="22"/>
        </w:rPr>
        <w:t>3</w:t>
      </w:r>
      <w:r w:rsidRPr="00D90753">
        <w:rPr>
          <w:b/>
          <w:color w:val="0070C0"/>
          <w:sz w:val="22"/>
          <w:szCs w:val="22"/>
        </w:rPr>
        <w:t xml:space="preserve"> году </w:t>
      </w:r>
      <w:r w:rsidR="00BB0591" w:rsidRPr="00D90753">
        <w:rPr>
          <w:b/>
          <w:color w:val="0070C0"/>
          <w:sz w:val="22"/>
          <w:szCs w:val="22"/>
        </w:rPr>
        <w:t>представлена в П</w:t>
      </w:r>
      <w:r w:rsidR="00883BD2" w:rsidRPr="00D90753">
        <w:rPr>
          <w:b/>
          <w:color w:val="0070C0"/>
          <w:sz w:val="22"/>
          <w:szCs w:val="22"/>
        </w:rPr>
        <w:t xml:space="preserve">риложении 1. </w:t>
      </w:r>
    </w:p>
    <w:p w:rsidR="00D90753" w:rsidRDefault="00D90753" w:rsidP="00B378D2">
      <w:pPr>
        <w:pStyle w:val="a9"/>
        <w:widowControl w:val="0"/>
        <w:spacing w:before="0" w:beforeAutospacing="0" w:after="0" w:afterAutospacing="0" w:line="360" w:lineRule="auto"/>
        <w:ind w:firstLine="397"/>
        <w:jc w:val="both"/>
        <w:rPr>
          <w:b/>
        </w:rPr>
      </w:pPr>
    </w:p>
    <w:p w:rsidR="00AB207E" w:rsidRPr="00301CB0" w:rsidRDefault="00ED1E16" w:rsidP="00B378D2">
      <w:pPr>
        <w:pStyle w:val="a9"/>
        <w:widowControl w:val="0"/>
        <w:spacing w:before="0" w:beforeAutospacing="0" w:after="0" w:afterAutospacing="0" w:line="360" w:lineRule="auto"/>
        <w:ind w:firstLine="397"/>
        <w:jc w:val="both"/>
        <w:rPr>
          <w:b/>
        </w:rPr>
      </w:pPr>
      <w:r>
        <w:rPr>
          <w:b/>
        </w:rPr>
        <w:t>За отчё</w:t>
      </w:r>
      <w:r w:rsidR="00AB207E" w:rsidRPr="00301CB0">
        <w:rPr>
          <w:b/>
        </w:rPr>
        <w:t xml:space="preserve">тный период </w:t>
      </w:r>
      <w:r w:rsidR="007635BA" w:rsidRPr="00301CB0">
        <w:rPr>
          <w:b/>
        </w:rPr>
        <w:t xml:space="preserve">также </w:t>
      </w:r>
      <w:r w:rsidR="00AB207E" w:rsidRPr="00301CB0">
        <w:rPr>
          <w:b/>
        </w:rPr>
        <w:t>проведено:</w:t>
      </w:r>
    </w:p>
    <w:p w:rsidR="009908E2" w:rsidRPr="00E34AFF" w:rsidRDefault="00AB207E" w:rsidP="00B378D2">
      <w:pPr>
        <w:pStyle w:val="a9"/>
        <w:widowControl w:val="0"/>
        <w:numPr>
          <w:ilvl w:val="0"/>
          <w:numId w:val="14"/>
        </w:numPr>
        <w:spacing w:before="0" w:beforeAutospacing="0" w:after="0" w:afterAutospacing="0" w:line="360" w:lineRule="auto"/>
        <w:ind w:left="0" w:firstLine="397"/>
        <w:jc w:val="both"/>
      </w:pPr>
      <w:r w:rsidRPr="00E34AFF">
        <w:rPr>
          <w:b/>
        </w:rPr>
        <w:t xml:space="preserve">заседаний  постоянных депутатских комиссий  – </w:t>
      </w:r>
      <w:r w:rsidR="00DB63F3" w:rsidRPr="00E34AFF">
        <w:rPr>
          <w:b/>
        </w:rPr>
        <w:t>1</w:t>
      </w:r>
      <w:r w:rsidR="009906E8">
        <w:rPr>
          <w:b/>
        </w:rPr>
        <w:t>9</w:t>
      </w:r>
      <w:r w:rsidRPr="00E34AFF">
        <w:t>, в том числе:</w:t>
      </w:r>
    </w:p>
    <w:p w:rsidR="008A49BC" w:rsidRPr="006A3F51" w:rsidRDefault="00E34AFF" w:rsidP="00B378D2">
      <w:pPr>
        <w:pStyle w:val="af"/>
        <w:widowControl w:val="0"/>
        <w:numPr>
          <w:ilvl w:val="0"/>
          <w:numId w:val="1"/>
        </w:numPr>
        <w:tabs>
          <w:tab w:val="left" w:pos="960"/>
        </w:tabs>
        <w:spacing w:line="360" w:lineRule="auto"/>
        <w:ind w:left="0" w:firstLine="397"/>
        <w:contextualSpacing w:val="0"/>
        <w:jc w:val="both"/>
      </w:pPr>
      <w:r>
        <w:t>7</w:t>
      </w:r>
      <w:r w:rsidR="00532753">
        <w:t xml:space="preserve"> </w:t>
      </w:r>
      <w:r w:rsidR="00DB63F3">
        <w:t>заседаний</w:t>
      </w:r>
      <w:r w:rsidR="008A49BC" w:rsidRPr="006A3F51">
        <w:t xml:space="preserve"> постоянной комиссии Думы города по бюджету, налогам и фи</w:t>
      </w:r>
      <w:r w:rsidR="00EA0C76">
        <w:softHyphen/>
      </w:r>
      <w:r w:rsidR="008A49BC" w:rsidRPr="006A3F51">
        <w:t>нансовым в</w:t>
      </w:r>
      <w:r w:rsidR="00F61CE7">
        <w:t>опросам (председатель –</w:t>
      </w:r>
      <w:r w:rsidR="00ED1E16">
        <w:t xml:space="preserve"> </w:t>
      </w:r>
      <w:r w:rsidR="00C03A54">
        <w:t>Мананкова Л.Н.</w:t>
      </w:r>
      <w:r w:rsidR="008A49BC" w:rsidRPr="006A3F51">
        <w:t>);</w:t>
      </w:r>
    </w:p>
    <w:p w:rsidR="008A49BC" w:rsidRPr="006A3F51" w:rsidRDefault="00E34AFF" w:rsidP="00B378D2">
      <w:pPr>
        <w:pStyle w:val="af"/>
        <w:widowControl w:val="0"/>
        <w:numPr>
          <w:ilvl w:val="0"/>
          <w:numId w:val="1"/>
        </w:numPr>
        <w:tabs>
          <w:tab w:val="left" w:pos="960"/>
        </w:tabs>
        <w:spacing w:line="360" w:lineRule="auto"/>
        <w:ind w:left="0" w:firstLine="397"/>
        <w:contextualSpacing w:val="0"/>
        <w:jc w:val="both"/>
      </w:pPr>
      <w:r>
        <w:t>4</w:t>
      </w:r>
      <w:r w:rsidR="00532753">
        <w:t xml:space="preserve"> </w:t>
      </w:r>
      <w:r w:rsidR="00DB63F3">
        <w:t>заседания</w:t>
      </w:r>
      <w:r w:rsidR="008A49BC" w:rsidRPr="006A3F51">
        <w:t xml:space="preserve"> постоянной комиссии Думы города по социальной политике (председатель – </w:t>
      </w:r>
      <w:r w:rsidR="00DB63F3">
        <w:t>Таненков В.Л.</w:t>
      </w:r>
      <w:r w:rsidR="008A49BC" w:rsidRPr="006A3F51">
        <w:t>);</w:t>
      </w:r>
    </w:p>
    <w:p w:rsidR="008A49BC" w:rsidRPr="006A3F51" w:rsidRDefault="009906E8" w:rsidP="00B378D2">
      <w:pPr>
        <w:pStyle w:val="af"/>
        <w:widowControl w:val="0"/>
        <w:numPr>
          <w:ilvl w:val="0"/>
          <w:numId w:val="1"/>
        </w:numPr>
        <w:tabs>
          <w:tab w:val="left" w:pos="960"/>
        </w:tabs>
        <w:spacing w:line="360" w:lineRule="auto"/>
        <w:ind w:left="0" w:firstLine="397"/>
        <w:contextualSpacing w:val="0"/>
        <w:jc w:val="both"/>
      </w:pPr>
      <w:r>
        <w:t>6</w:t>
      </w:r>
      <w:r w:rsidR="00532753">
        <w:t xml:space="preserve">  </w:t>
      </w:r>
      <w:r w:rsidR="000E38F8">
        <w:t>заседаний</w:t>
      </w:r>
      <w:r w:rsidR="008A49BC" w:rsidRPr="006A3F51">
        <w:t xml:space="preserve"> постоянной комиссии Думы города по </w:t>
      </w:r>
      <w:r w:rsidR="00E34AFF">
        <w:t>соблюдению законн</w:t>
      </w:r>
      <w:r w:rsidR="00E34AFF">
        <w:t>о</w:t>
      </w:r>
      <w:r w:rsidR="00E34AFF">
        <w:t>сти и местному самоуправлению</w:t>
      </w:r>
      <w:r w:rsidR="008A49BC" w:rsidRPr="006A3F51">
        <w:t xml:space="preserve"> (председатель – Медведев Ю.И.);</w:t>
      </w:r>
    </w:p>
    <w:p w:rsidR="008A49BC" w:rsidRPr="006A3F51" w:rsidRDefault="00DB63F3" w:rsidP="00B378D2">
      <w:pPr>
        <w:pStyle w:val="af"/>
        <w:widowControl w:val="0"/>
        <w:numPr>
          <w:ilvl w:val="0"/>
          <w:numId w:val="1"/>
        </w:numPr>
        <w:tabs>
          <w:tab w:val="left" w:pos="960"/>
        </w:tabs>
        <w:spacing w:line="360" w:lineRule="auto"/>
        <w:ind w:left="0" w:firstLine="397"/>
        <w:contextualSpacing w:val="0"/>
        <w:jc w:val="both"/>
      </w:pPr>
      <w:r>
        <w:t>2</w:t>
      </w:r>
      <w:r w:rsidR="008A49BC" w:rsidRPr="006A3F51">
        <w:t xml:space="preserve"> совместн</w:t>
      </w:r>
      <w:r>
        <w:t>ых</w:t>
      </w:r>
      <w:r w:rsidR="008A49BC" w:rsidRPr="006A3F51">
        <w:t xml:space="preserve"> заседани</w:t>
      </w:r>
      <w:r w:rsidR="000E38F8">
        <w:t>я</w:t>
      </w:r>
      <w:r w:rsidR="008A49BC" w:rsidRPr="006A3F51">
        <w:t xml:space="preserve"> комиссий Думы города по бюджету, налогам и фи</w:t>
      </w:r>
      <w:r w:rsidR="00EA0C76">
        <w:softHyphen/>
      </w:r>
      <w:r w:rsidR="008A49BC" w:rsidRPr="006A3F51">
        <w:t>нансовым во</w:t>
      </w:r>
      <w:r w:rsidR="00F61CE7">
        <w:t>просам</w:t>
      </w:r>
      <w:r>
        <w:t>,</w:t>
      </w:r>
      <w:r w:rsidR="007A7716" w:rsidRPr="006A3F51">
        <w:t xml:space="preserve"> социальной политике</w:t>
      </w:r>
      <w:r w:rsidR="00A35D9F">
        <w:t>,</w:t>
      </w:r>
      <w:r w:rsidR="00E34AFF">
        <w:t xml:space="preserve"> соблюдению законности и местному с</w:t>
      </w:r>
      <w:r w:rsidR="00E34AFF">
        <w:t>а</w:t>
      </w:r>
      <w:r w:rsidR="00E34AFF">
        <w:t>моуправлению</w:t>
      </w:r>
      <w:r w:rsidR="007A7716" w:rsidRPr="006A3F51">
        <w:t>;</w:t>
      </w:r>
    </w:p>
    <w:p w:rsidR="005D7A5F" w:rsidRPr="00E34AFF" w:rsidRDefault="005D7A5F" w:rsidP="00B378D2">
      <w:pPr>
        <w:pStyle w:val="af"/>
        <w:widowControl w:val="0"/>
        <w:numPr>
          <w:ilvl w:val="0"/>
          <w:numId w:val="14"/>
        </w:numPr>
        <w:tabs>
          <w:tab w:val="left" w:pos="960"/>
        </w:tabs>
        <w:spacing w:line="360" w:lineRule="auto"/>
        <w:ind w:left="0" w:firstLine="397"/>
        <w:contextualSpacing w:val="0"/>
        <w:jc w:val="both"/>
        <w:rPr>
          <w:b/>
        </w:rPr>
      </w:pPr>
      <w:r w:rsidRPr="00E34AFF">
        <w:rPr>
          <w:b/>
        </w:rPr>
        <w:t xml:space="preserve">депутатских слушаний – </w:t>
      </w:r>
      <w:r w:rsidR="00E34AFF" w:rsidRPr="00E34AFF">
        <w:rPr>
          <w:b/>
        </w:rPr>
        <w:t>2</w:t>
      </w:r>
      <w:r w:rsidR="007A7716" w:rsidRPr="00E34AFF">
        <w:rPr>
          <w:b/>
        </w:rPr>
        <w:t>:</w:t>
      </w:r>
    </w:p>
    <w:p w:rsidR="00DB63F3" w:rsidRPr="00B941D8" w:rsidRDefault="00E34AFF" w:rsidP="00B378D2">
      <w:pPr>
        <w:pStyle w:val="af"/>
        <w:numPr>
          <w:ilvl w:val="0"/>
          <w:numId w:val="7"/>
        </w:numPr>
        <w:tabs>
          <w:tab w:val="left" w:pos="960"/>
        </w:tabs>
        <w:spacing w:line="360" w:lineRule="auto"/>
        <w:ind w:left="0" w:firstLine="397"/>
        <w:jc w:val="both"/>
      </w:pPr>
      <w:r w:rsidRPr="00013C33">
        <w:t>О деятельности учреждений дополн</w:t>
      </w:r>
      <w:r w:rsidR="00B378D2">
        <w:t>ительного образования детей в городе</w:t>
      </w:r>
      <w:r w:rsidRPr="00013C33">
        <w:t xml:space="preserve"> Покач</w:t>
      </w:r>
      <w:r>
        <w:t>и;</w:t>
      </w:r>
    </w:p>
    <w:p w:rsidR="00DB63F3" w:rsidRPr="00B941D8" w:rsidRDefault="00E34AFF" w:rsidP="00B378D2">
      <w:pPr>
        <w:pStyle w:val="af"/>
        <w:numPr>
          <w:ilvl w:val="0"/>
          <w:numId w:val="7"/>
        </w:numPr>
        <w:tabs>
          <w:tab w:val="left" w:pos="960"/>
        </w:tabs>
        <w:spacing w:line="360" w:lineRule="auto"/>
        <w:ind w:left="0" w:firstLine="397"/>
        <w:jc w:val="both"/>
      </w:pPr>
      <w:r w:rsidRPr="00013C33">
        <w:t xml:space="preserve">Об </w:t>
      </w:r>
      <w:r>
        <w:t>исполнении на территории города вопроса местного значе</w:t>
      </w:r>
      <w:r>
        <w:softHyphen/>
        <w:t>ния «Обесп</w:t>
      </w:r>
      <w:r>
        <w:t>е</w:t>
      </w:r>
      <w:r>
        <w:t>чение экологиче</w:t>
      </w:r>
      <w:r>
        <w:softHyphen/>
        <w:t>ской безопасности на террито</w:t>
      </w:r>
      <w:r>
        <w:softHyphen/>
        <w:t>рии муниципаль</w:t>
      </w:r>
      <w:r w:rsidR="000E38F8">
        <w:t>ного образова</w:t>
      </w:r>
      <w:r w:rsidR="000E38F8">
        <w:softHyphen/>
        <w:t>ния г</w:t>
      </w:r>
      <w:r w:rsidR="000E38F8">
        <w:t>о</w:t>
      </w:r>
      <w:r w:rsidR="000E38F8">
        <w:t>род Покачи»;</w:t>
      </w:r>
    </w:p>
    <w:p w:rsidR="005D7A5F" w:rsidRDefault="005D7A5F" w:rsidP="00B378D2">
      <w:pPr>
        <w:pStyle w:val="af"/>
        <w:widowControl w:val="0"/>
        <w:numPr>
          <w:ilvl w:val="0"/>
          <w:numId w:val="14"/>
        </w:numPr>
        <w:tabs>
          <w:tab w:val="left" w:pos="960"/>
        </w:tabs>
        <w:spacing w:line="360" w:lineRule="auto"/>
        <w:ind w:left="0" w:firstLine="397"/>
        <w:contextualSpacing w:val="0"/>
        <w:jc w:val="both"/>
        <w:rPr>
          <w:b/>
        </w:rPr>
      </w:pPr>
      <w:r w:rsidRPr="006A3F51">
        <w:rPr>
          <w:b/>
        </w:rPr>
        <w:t xml:space="preserve">публичных </w:t>
      </w:r>
      <w:r w:rsidR="00E34AFF">
        <w:rPr>
          <w:b/>
        </w:rPr>
        <w:t xml:space="preserve"> </w:t>
      </w:r>
      <w:r w:rsidRPr="006A3F51">
        <w:rPr>
          <w:b/>
        </w:rPr>
        <w:t xml:space="preserve">слушаний – </w:t>
      </w:r>
      <w:r w:rsidR="00DB496C">
        <w:rPr>
          <w:b/>
        </w:rPr>
        <w:t>2</w:t>
      </w:r>
      <w:r w:rsidRPr="006A3F51">
        <w:rPr>
          <w:b/>
        </w:rPr>
        <w:t>:</w:t>
      </w:r>
    </w:p>
    <w:p w:rsidR="00A35D9F" w:rsidRPr="00810A5C" w:rsidRDefault="00DB63F3" w:rsidP="00B378D2">
      <w:pPr>
        <w:pStyle w:val="af"/>
        <w:numPr>
          <w:ilvl w:val="0"/>
          <w:numId w:val="8"/>
        </w:numPr>
        <w:spacing w:line="360" w:lineRule="auto"/>
        <w:ind w:left="0" w:firstLine="397"/>
        <w:jc w:val="both"/>
        <w:rPr>
          <w:i/>
        </w:rPr>
      </w:pPr>
      <w:r>
        <w:t xml:space="preserve">по проекту решения </w:t>
      </w:r>
      <w:r w:rsidR="00ED1E16">
        <w:t>Думы города «Об утверждении отчё</w:t>
      </w:r>
      <w:r>
        <w:t>та об исполнении бюджета города Покачи за 201</w:t>
      </w:r>
      <w:r w:rsidR="00B277B6">
        <w:t>2</w:t>
      </w:r>
      <w:r>
        <w:t xml:space="preserve"> год»</w:t>
      </w:r>
      <w:r w:rsidR="00532753">
        <w:t xml:space="preserve"> </w:t>
      </w:r>
      <w:r w:rsidR="00A35D9F" w:rsidRPr="00810A5C">
        <w:rPr>
          <w:i/>
        </w:rPr>
        <w:t>(распоряжение Председателя Думы города от 0</w:t>
      </w:r>
      <w:r w:rsidR="00B277B6">
        <w:rPr>
          <w:i/>
        </w:rPr>
        <w:t>6</w:t>
      </w:r>
      <w:r w:rsidR="00A35D9F" w:rsidRPr="00810A5C">
        <w:rPr>
          <w:i/>
        </w:rPr>
        <w:t>.05.201</w:t>
      </w:r>
      <w:r w:rsidR="00B277B6">
        <w:rPr>
          <w:i/>
        </w:rPr>
        <w:t>3</w:t>
      </w:r>
      <w:r w:rsidR="00A35D9F" w:rsidRPr="00810A5C">
        <w:rPr>
          <w:i/>
        </w:rPr>
        <w:t xml:space="preserve"> № </w:t>
      </w:r>
      <w:r w:rsidR="00B277B6">
        <w:rPr>
          <w:i/>
        </w:rPr>
        <w:t>40</w:t>
      </w:r>
      <w:r w:rsidR="00A35D9F" w:rsidRPr="00810A5C">
        <w:rPr>
          <w:i/>
        </w:rPr>
        <w:t>-р)</w:t>
      </w:r>
      <w:r w:rsidR="00810A5C">
        <w:rPr>
          <w:i/>
        </w:rPr>
        <w:t>;</w:t>
      </w:r>
    </w:p>
    <w:p w:rsidR="00502E0B" w:rsidRPr="00B277B6" w:rsidRDefault="00DB63F3" w:rsidP="00B378D2">
      <w:pPr>
        <w:pStyle w:val="af"/>
        <w:numPr>
          <w:ilvl w:val="0"/>
          <w:numId w:val="8"/>
        </w:numPr>
        <w:spacing w:line="360" w:lineRule="auto"/>
        <w:ind w:left="0" w:firstLine="397"/>
        <w:jc w:val="both"/>
        <w:rPr>
          <w:i/>
        </w:rPr>
      </w:pPr>
      <w:r>
        <w:lastRenderedPageBreak/>
        <w:t>по проекту решения Думы города «О бюджете города Покачи на 201</w:t>
      </w:r>
      <w:r w:rsidR="00B277B6">
        <w:t>4</w:t>
      </w:r>
      <w:r>
        <w:t xml:space="preserve"> год и плановый период 201</w:t>
      </w:r>
      <w:r w:rsidR="00B277B6">
        <w:t>5</w:t>
      </w:r>
      <w:r>
        <w:t xml:space="preserve"> и 201</w:t>
      </w:r>
      <w:r w:rsidR="00B277B6">
        <w:t>6</w:t>
      </w:r>
      <w:r>
        <w:t xml:space="preserve"> годов»</w:t>
      </w:r>
      <w:r w:rsidR="00532753">
        <w:t xml:space="preserve"> </w:t>
      </w:r>
      <w:r w:rsidR="00810A5C" w:rsidRPr="00810A5C">
        <w:rPr>
          <w:i/>
        </w:rPr>
        <w:t>(распоряжение Председателя Думы города от 0</w:t>
      </w:r>
      <w:r w:rsidR="00B277B6">
        <w:rPr>
          <w:i/>
        </w:rPr>
        <w:t>5</w:t>
      </w:r>
      <w:r w:rsidR="00810A5C" w:rsidRPr="00810A5C">
        <w:rPr>
          <w:i/>
        </w:rPr>
        <w:t>.11.201</w:t>
      </w:r>
      <w:r w:rsidR="00B277B6">
        <w:rPr>
          <w:i/>
        </w:rPr>
        <w:t>3</w:t>
      </w:r>
      <w:r w:rsidR="00810A5C" w:rsidRPr="00810A5C">
        <w:rPr>
          <w:i/>
        </w:rPr>
        <w:t xml:space="preserve"> № </w:t>
      </w:r>
      <w:r w:rsidR="00B277B6">
        <w:rPr>
          <w:i/>
        </w:rPr>
        <w:t>89</w:t>
      </w:r>
      <w:r w:rsidR="00810A5C" w:rsidRPr="00810A5C">
        <w:rPr>
          <w:i/>
        </w:rPr>
        <w:t>-р</w:t>
      </w:r>
      <w:r w:rsidR="00B277B6">
        <w:rPr>
          <w:i/>
        </w:rPr>
        <w:t>,</w:t>
      </w:r>
      <w:r w:rsidR="00ED1E16">
        <w:rPr>
          <w:i/>
        </w:rPr>
        <w:t xml:space="preserve"> </w:t>
      </w:r>
      <w:r w:rsidR="00810A5C" w:rsidRPr="00B277B6">
        <w:rPr>
          <w:i/>
        </w:rPr>
        <w:t xml:space="preserve">решение Думы города от </w:t>
      </w:r>
      <w:r w:rsidR="00B277B6">
        <w:rPr>
          <w:i/>
        </w:rPr>
        <w:t>07</w:t>
      </w:r>
      <w:r w:rsidR="00810A5C" w:rsidRPr="00B277B6">
        <w:rPr>
          <w:i/>
        </w:rPr>
        <w:t>.11.201</w:t>
      </w:r>
      <w:r w:rsidR="00B277B6">
        <w:rPr>
          <w:i/>
        </w:rPr>
        <w:t>3</w:t>
      </w:r>
      <w:r w:rsidR="00810A5C" w:rsidRPr="00B277B6">
        <w:rPr>
          <w:i/>
        </w:rPr>
        <w:t xml:space="preserve"> № 11</w:t>
      </w:r>
      <w:r w:rsidR="00B277B6">
        <w:rPr>
          <w:i/>
        </w:rPr>
        <w:t>8</w:t>
      </w:r>
      <w:r w:rsidR="00810A5C" w:rsidRPr="00B277B6">
        <w:rPr>
          <w:i/>
        </w:rPr>
        <w:t>)</w:t>
      </w:r>
      <w:r w:rsidR="00ED1E16">
        <w:rPr>
          <w:i/>
        </w:rPr>
        <w:t>;</w:t>
      </w:r>
    </w:p>
    <w:p w:rsidR="00CC47E3" w:rsidRPr="000F1068" w:rsidRDefault="00810A5C" w:rsidP="00B378D2">
      <w:pPr>
        <w:pStyle w:val="af"/>
        <w:widowControl w:val="0"/>
        <w:numPr>
          <w:ilvl w:val="0"/>
          <w:numId w:val="14"/>
        </w:numPr>
        <w:tabs>
          <w:tab w:val="left" w:pos="960"/>
        </w:tabs>
        <w:spacing w:line="360" w:lineRule="auto"/>
        <w:ind w:left="0" w:firstLine="397"/>
        <w:contextualSpacing w:val="0"/>
        <w:jc w:val="both"/>
        <w:rPr>
          <w:b/>
        </w:rPr>
      </w:pPr>
      <w:r w:rsidRPr="000F1068">
        <w:rPr>
          <w:b/>
        </w:rPr>
        <w:t xml:space="preserve">заседаний </w:t>
      </w:r>
      <w:r w:rsidR="00370DB8" w:rsidRPr="000F1068">
        <w:rPr>
          <w:b/>
        </w:rPr>
        <w:t>фракции политич</w:t>
      </w:r>
      <w:r w:rsidR="007B0208" w:rsidRPr="000F1068">
        <w:rPr>
          <w:b/>
        </w:rPr>
        <w:t>еской партии «Единая Рос</w:t>
      </w:r>
      <w:r w:rsidR="00EA0C76" w:rsidRPr="000F1068">
        <w:rPr>
          <w:b/>
        </w:rPr>
        <w:softHyphen/>
      </w:r>
      <w:r w:rsidR="007B0208" w:rsidRPr="000F1068">
        <w:rPr>
          <w:b/>
        </w:rPr>
        <w:t xml:space="preserve">сия» - </w:t>
      </w:r>
      <w:r w:rsidR="00F67733" w:rsidRPr="000F1068">
        <w:rPr>
          <w:b/>
        </w:rPr>
        <w:t>1</w:t>
      </w:r>
      <w:r w:rsidR="00EF28BE">
        <w:rPr>
          <w:b/>
        </w:rPr>
        <w:t>1</w:t>
      </w:r>
      <w:r w:rsidR="007B0208" w:rsidRPr="000F1068">
        <w:rPr>
          <w:b/>
        </w:rPr>
        <w:t>.</w:t>
      </w:r>
    </w:p>
    <w:p w:rsidR="00854FFD" w:rsidRPr="006A3F51" w:rsidRDefault="00854FFD" w:rsidP="00B378D2">
      <w:pPr>
        <w:widowControl w:val="0"/>
        <w:autoSpaceDE w:val="0"/>
        <w:autoSpaceDN w:val="0"/>
        <w:adjustRightInd w:val="0"/>
        <w:spacing w:line="360" w:lineRule="auto"/>
        <w:ind w:firstLine="397"/>
        <w:jc w:val="both"/>
        <w:rPr>
          <w:b/>
        </w:rPr>
      </w:pPr>
      <w:r w:rsidRPr="006A3F51">
        <w:rPr>
          <w:b/>
        </w:rPr>
        <w:t>Депутатские комиссии по вопросам, отнесенным к их ведению</w:t>
      </w:r>
      <w:r w:rsidR="009908E2" w:rsidRPr="006A3F51">
        <w:rPr>
          <w:b/>
        </w:rPr>
        <w:t>:</w:t>
      </w:r>
    </w:p>
    <w:p w:rsidR="00854FFD" w:rsidRPr="006A3F51" w:rsidRDefault="00854FFD" w:rsidP="00B378D2">
      <w:pPr>
        <w:widowControl w:val="0"/>
        <w:numPr>
          <w:ilvl w:val="0"/>
          <w:numId w:val="2"/>
        </w:numPr>
        <w:autoSpaceDE w:val="0"/>
        <w:autoSpaceDN w:val="0"/>
        <w:adjustRightInd w:val="0"/>
        <w:spacing w:line="360" w:lineRule="auto"/>
        <w:ind w:left="0" w:firstLine="397"/>
        <w:jc w:val="both"/>
      </w:pPr>
      <w:r w:rsidRPr="006A3F51">
        <w:t>осуществляли и организовывали разра</w:t>
      </w:r>
      <w:r w:rsidR="00EA0C76">
        <w:softHyphen/>
      </w:r>
      <w:r w:rsidRPr="006A3F51">
        <w:t>ботку проектов нормативных правовых актов, принимаемых Думой;</w:t>
      </w:r>
    </w:p>
    <w:p w:rsidR="00854FFD" w:rsidRPr="006A3F51" w:rsidRDefault="00854FFD" w:rsidP="00B378D2">
      <w:pPr>
        <w:widowControl w:val="0"/>
        <w:numPr>
          <w:ilvl w:val="0"/>
          <w:numId w:val="2"/>
        </w:numPr>
        <w:autoSpaceDE w:val="0"/>
        <w:autoSpaceDN w:val="0"/>
        <w:adjustRightInd w:val="0"/>
        <w:spacing w:line="360" w:lineRule="auto"/>
        <w:ind w:left="0" w:firstLine="397"/>
        <w:jc w:val="both"/>
      </w:pPr>
      <w:r w:rsidRPr="006A3F51">
        <w:t>предварительно рассматривали посту</w:t>
      </w:r>
      <w:r w:rsidR="00EA0C76">
        <w:softHyphen/>
      </w:r>
      <w:r w:rsidRPr="006A3F51">
        <w:t>павшие в Думу проекты нормативных право</w:t>
      </w:r>
      <w:r w:rsidR="00EA0C76">
        <w:softHyphen/>
      </w:r>
      <w:r w:rsidRPr="006A3F51">
        <w:t>вых актов и вносили по ним замечания и предложения;</w:t>
      </w:r>
    </w:p>
    <w:p w:rsidR="00854FFD" w:rsidRPr="006A3F51" w:rsidRDefault="00854FFD" w:rsidP="00B378D2">
      <w:pPr>
        <w:widowControl w:val="0"/>
        <w:numPr>
          <w:ilvl w:val="0"/>
          <w:numId w:val="2"/>
        </w:numPr>
        <w:autoSpaceDE w:val="0"/>
        <w:autoSpaceDN w:val="0"/>
        <w:adjustRightInd w:val="0"/>
        <w:spacing w:line="360" w:lineRule="auto"/>
        <w:ind w:left="0" w:firstLine="397"/>
        <w:jc w:val="both"/>
      </w:pPr>
      <w:r w:rsidRPr="006A3F51">
        <w:t>давали за</w:t>
      </w:r>
      <w:r w:rsidR="000E38F8">
        <w:t xml:space="preserve">ключения по проектам нормативных </w:t>
      </w:r>
      <w:r w:rsidRPr="006A3F51">
        <w:t>правовых актов, бюджету г</w:t>
      </w:r>
      <w:r w:rsidRPr="006A3F51">
        <w:t>о</w:t>
      </w:r>
      <w:r w:rsidRPr="006A3F51">
        <w:t xml:space="preserve">рода </w:t>
      </w:r>
      <w:r w:rsidR="00D44050" w:rsidRPr="006A3F51">
        <w:t xml:space="preserve">Покачи </w:t>
      </w:r>
      <w:r w:rsidR="006D2D50">
        <w:t>и его исполнению</w:t>
      </w:r>
      <w:r w:rsidRPr="006A3F51">
        <w:t>;</w:t>
      </w:r>
    </w:p>
    <w:p w:rsidR="00854FFD" w:rsidRPr="006A3F51" w:rsidRDefault="006D2D50" w:rsidP="00B378D2">
      <w:pPr>
        <w:widowControl w:val="0"/>
        <w:numPr>
          <w:ilvl w:val="0"/>
          <w:numId w:val="2"/>
        </w:numPr>
        <w:autoSpaceDE w:val="0"/>
        <w:autoSpaceDN w:val="0"/>
        <w:adjustRightInd w:val="0"/>
        <w:spacing w:line="360" w:lineRule="auto"/>
        <w:ind w:left="0" w:firstLine="397"/>
        <w:jc w:val="both"/>
      </w:pPr>
      <w:r>
        <w:t xml:space="preserve">осуществляли контроль </w:t>
      </w:r>
      <w:r w:rsidR="00854FFD" w:rsidRPr="006A3F51">
        <w:t>исполнени</w:t>
      </w:r>
      <w:r w:rsidR="0091535D">
        <w:t>я</w:t>
      </w:r>
      <w:r w:rsidR="00854FFD" w:rsidRPr="006A3F51">
        <w:t xml:space="preserve"> нормативных правовых актов, прини</w:t>
      </w:r>
      <w:r>
        <w:t>мае</w:t>
      </w:r>
      <w:r w:rsidR="00EA0C76">
        <w:softHyphen/>
      </w:r>
      <w:r>
        <w:t>мых Думой</w:t>
      </w:r>
      <w:r w:rsidR="00854FFD" w:rsidRPr="006A3F51">
        <w:t>, а также  исполнени</w:t>
      </w:r>
      <w:r w:rsidR="0091535D">
        <w:t>я</w:t>
      </w:r>
      <w:r w:rsidR="00854FFD" w:rsidRPr="006A3F51">
        <w:t xml:space="preserve"> бюджета город</w:t>
      </w:r>
      <w:r w:rsidR="00D44050" w:rsidRPr="006A3F51">
        <w:t>а</w:t>
      </w:r>
      <w:r w:rsidR="00854FFD" w:rsidRPr="006A3F51">
        <w:t>;</w:t>
      </w:r>
    </w:p>
    <w:p w:rsidR="009A5BD0" w:rsidRPr="00810A5C" w:rsidRDefault="00854FFD" w:rsidP="00B378D2">
      <w:pPr>
        <w:widowControl w:val="0"/>
        <w:numPr>
          <w:ilvl w:val="0"/>
          <w:numId w:val="2"/>
        </w:numPr>
        <w:autoSpaceDE w:val="0"/>
        <w:autoSpaceDN w:val="0"/>
        <w:adjustRightInd w:val="0"/>
        <w:spacing w:line="360" w:lineRule="auto"/>
        <w:ind w:left="0" w:firstLine="397"/>
        <w:jc w:val="both"/>
      </w:pPr>
      <w:r w:rsidRPr="006A3F51">
        <w:t>осуществляли функции, которыми Дума наделена в соответствии с действую</w:t>
      </w:r>
      <w:r w:rsidR="00EA0C76">
        <w:softHyphen/>
      </w:r>
      <w:r w:rsidRPr="006A3F51">
        <w:t>щим за</w:t>
      </w:r>
      <w:r w:rsidR="003535FC">
        <w:t xml:space="preserve">конодательством, </w:t>
      </w:r>
      <w:r w:rsidR="009908E2" w:rsidRPr="006A3F51">
        <w:t>У</w:t>
      </w:r>
      <w:r w:rsidRPr="006A3F51">
        <w:t xml:space="preserve">ставом города </w:t>
      </w:r>
      <w:r w:rsidR="00D44050" w:rsidRPr="006A3F51">
        <w:t>Покачи</w:t>
      </w:r>
      <w:r w:rsidRPr="006A3F51">
        <w:t>, Регламентом Думы города.</w:t>
      </w:r>
    </w:p>
    <w:p w:rsidR="00810A5C" w:rsidRPr="00D90753" w:rsidRDefault="00883BD2" w:rsidP="00B378D2">
      <w:pPr>
        <w:pStyle w:val="afb"/>
        <w:spacing w:line="360" w:lineRule="auto"/>
        <w:ind w:firstLine="397"/>
        <w:jc w:val="both"/>
        <w:rPr>
          <w:b/>
          <w:color w:val="0070C0"/>
          <w:sz w:val="22"/>
          <w:szCs w:val="22"/>
        </w:rPr>
      </w:pPr>
      <w:r w:rsidRPr="00D90753">
        <w:rPr>
          <w:b/>
          <w:color w:val="0070C0"/>
          <w:sz w:val="22"/>
          <w:szCs w:val="22"/>
        </w:rPr>
        <w:t>Персональный состав постоянн</w:t>
      </w:r>
      <w:r w:rsidR="00F16944" w:rsidRPr="00D90753">
        <w:rPr>
          <w:b/>
          <w:color w:val="0070C0"/>
          <w:sz w:val="22"/>
          <w:szCs w:val="22"/>
        </w:rPr>
        <w:t xml:space="preserve">ых </w:t>
      </w:r>
      <w:r w:rsidR="00BB0591" w:rsidRPr="00D90753">
        <w:rPr>
          <w:b/>
          <w:color w:val="0070C0"/>
          <w:sz w:val="22"/>
          <w:szCs w:val="22"/>
        </w:rPr>
        <w:t xml:space="preserve">депутатских </w:t>
      </w:r>
      <w:r w:rsidR="00F16944" w:rsidRPr="00D90753">
        <w:rPr>
          <w:b/>
          <w:color w:val="0070C0"/>
          <w:sz w:val="22"/>
          <w:szCs w:val="22"/>
        </w:rPr>
        <w:t xml:space="preserve">комиссий </w:t>
      </w:r>
      <w:r w:rsidRPr="00D90753">
        <w:rPr>
          <w:b/>
          <w:color w:val="0070C0"/>
          <w:sz w:val="22"/>
          <w:szCs w:val="22"/>
        </w:rPr>
        <w:t>пред</w:t>
      </w:r>
      <w:r w:rsidR="00BB0591" w:rsidRPr="00D90753">
        <w:rPr>
          <w:b/>
          <w:color w:val="0070C0"/>
          <w:sz w:val="22"/>
          <w:szCs w:val="22"/>
        </w:rPr>
        <w:t>ста</w:t>
      </w:r>
      <w:r w:rsidR="00BB0591" w:rsidRPr="00D90753">
        <w:rPr>
          <w:b/>
          <w:color w:val="0070C0"/>
          <w:sz w:val="22"/>
          <w:szCs w:val="22"/>
        </w:rPr>
        <w:t>в</w:t>
      </w:r>
      <w:r w:rsidR="00BB0591" w:rsidRPr="00D90753">
        <w:rPr>
          <w:b/>
          <w:color w:val="0070C0"/>
          <w:sz w:val="22"/>
          <w:szCs w:val="22"/>
        </w:rPr>
        <w:t>лен в П</w:t>
      </w:r>
      <w:r w:rsidRPr="00D90753">
        <w:rPr>
          <w:b/>
          <w:color w:val="0070C0"/>
          <w:sz w:val="22"/>
          <w:szCs w:val="22"/>
        </w:rPr>
        <w:t xml:space="preserve">риложении 2. </w:t>
      </w:r>
    </w:p>
    <w:p w:rsidR="00D30C4A" w:rsidRDefault="00D30C4A" w:rsidP="00B378D2">
      <w:pPr>
        <w:widowControl w:val="0"/>
        <w:shd w:val="clear" w:color="auto" w:fill="FFFFFF"/>
        <w:tabs>
          <w:tab w:val="left" w:pos="2410"/>
        </w:tabs>
        <w:spacing w:line="360" w:lineRule="auto"/>
        <w:ind w:firstLine="397"/>
        <w:jc w:val="both"/>
      </w:pPr>
    </w:p>
    <w:p w:rsidR="00A402B3" w:rsidRPr="00A402B3" w:rsidRDefault="00A402B3" w:rsidP="00B378D2">
      <w:pPr>
        <w:widowControl w:val="0"/>
        <w:shd w:val="clear" w:color="auto" w:fill="FFFFFF"/>
        <w:tabs>
          <w:tab w:val="left" w:pos="2410"/>
        </w:tabs>
        <w:spacing w:line="360" w:lineRule="auto"/>
        <w:ind w:firstLine="397"/>
        <w:jc w:val="both"/>
        <w:rPr>
          <w:b/>
          <w:color w:val="00B050"/>
          <w:u w:val="single"/>
        </w:rPr>
      </w:pPr>
      <w:r w:rsidRPr="009176A3">
        <w:t>Главной задачей де</w:t>
      </w:r>
      <w:r>
        <w:t xml:space="preserve">ятельности депутатов </w:t>
      </w:r>
      <w:r w:rsidRPr="009176A3">
        <w:t>являлось совершенствование норм</w:t>
      </w:r>
      <w:r w:rsidRPr="009176A3">
        <w:t>а</w:t>
      </w:r>
      <w:r w:rsidR="000E38F8">
        <w:t xml:space="preserve">тивной </w:t>
      </w:r>
      <w:r w:rsidRPr="009176A3">
        <w:t xml:space="preserve">правовой базы города для решения вопросов местного значения, повышение качества принимаемых решений и контроль их исполнения. </w:t>
      </w:r>
    </w:p>
    <w:p w:rsidR="00AB6278" w:rsidRPr="006D2D50" w:rsidRDefault="00DD001D" w:rsidP="00B378D2">
      <w:pPr>
        <w:widowControl w:val="0"/>
        <w:autoSpaceDE w:val="0"/>
        <w:autoSpaceDN w:val="0"/>
        <w:adjustRightInd w:val="0"/>
        <w:spacing w:line="360" w:lineRule="auto"/>
        <w:ind w:firstLine="397"/>
        <w:jc w:val="both"/>
      </w:pPr>
      <w:r w:rsidRPr="006A3F51">
        <w:t>Основная нормотворческая работа, подготовка проектов решений Думы к рас</w:t>
      </w:r>
      <w:r w:rsidR="00EA0C76">
        <w:softHyphen/>
      </w:r>
      <w:r w:rsidRPr="006A3F51">
        <w:t>смотрению на заседаниях проходи</w:t>
      </w:r>
      <w:r w:rsidR="0091535D">
        <w:t>ла</w:t>
      </w:r>
      <w:r w:rsidRPr="006A3F51">
        <w:t xml:space="preserve"> в тесном взаимодействии с представителями администрации, прокуратуры город</w:t>
      </w:r>
      <w:r w:rsidR="000E38F8">
        <w:t xml:space="preserve">а, руководителями муниципальных </w:t>
      </w:r>
      <w:r w:rsidRPr="006A3F51">
        <w:t>учреждений и организаций. Кроме того, в</w:t>
      </w:r>
      <w:r w:rsidR="00883BD2" w:rsidRPr="006A3F51">
        <w:t xml:space="preserve"> рамках осуществления взаимодействия представитель</w:t>
      </w:r>
      <w:r w:rsidR="00EA0C76">
        <w:softHyphen/>
      </w:r>
      <w:r w:rsidR="00883BD2" w:rsidRPr="006A3F51">
        <w:t>ного о</w:t>
      </w:r>
      <w:r w:rsidR="006D7241" w:rsidRPr="006A3F51">
        <w:t>ргана с исполнительным</w:t>
      </w:r>
      <w:r w:rsidR="00883BD2" w:rsidRPr="006A3F51">
        <w:t>,</w:t>
      </w:r>
      <w:r w:rsidR="006D7241" w:rsidRPr="006A3F51">
        <w:t xml:space="preserve"> депутаты </w:t>
      </w:r>
      <w:r w:rsidR="00883BD2" w:rsidRPr="006A3F51">
        <w:t xml:space="preserve">Думы </w:t>
      </w:r>
      <w:r w:rsidR="006D7241" w:rsidRPr="006A3F51">
        <w:t xml:space="preserve">города </w:t>
      </w:r>
      <w:r w:rsidR="00883BD2" w:rsidRPr="006A3F51">
        <w:t>принима</w:t>
      </w:r>
      <w:r w:rsidR="0000105E">
        <w:t>ли</w:t>
      </w:r>
      <w:r w:rsidR="00532753">
        <w:t xml:space="preserve"> </w:t>
      </w:r>
      <w:r w:rsidRPr="006A3F51">
        <w:t xml:space="preserve">активное </w:t>
      </w:r>
      <w:r w:rsidR="00883BD2" w:rsidRPr="006A3F51">
        <w:t>участие в работе действующих в городском округе межведомственных комиссий и рабочих групп по решению вопросов местного значения</w:t>
      </w:r>
      <w:r w:rsidR="006D7241" w:rsidRPr="006A3F51">
        <w:t>.</w:t>
      </w:r>
    </w:p>
    <w:p w:rsidR="00DD4AE3" w:rsidRPr="00D30C4A" w:rsidRDefault="00054123" w:rsidP="00B378D2">
      <w:pPr>
        <w:pStyle w:val="afb"/>
        <w:spacing w:line="360" w:lineRule="auto"/>
        <w:ind w:firstLine="397"/>
        <w:jc w:val="both"/>
        <w:rPr>
          <w:b/>
          <w:color w:val="0070C0"/>
          <w:sz w:val="22"/>
          <w:szCs w:val="22"/>
        </w:rPr>
      </w:pPr>
      <w:r w:rsidRPr="00D30C4A">
        <w:rPr>
          <w:b/>
          <w:color w:val="0070C0"/>
          <w:sz w:val="22"/>
          <w:szCs w:val="22"/>
        </w:rPr>
        <w:t xml:space="preserve">Информация об участии депутатов в работе </w:t>
      </w:r>
      <w:r w:rsidR="00BB0591" w:rsidRPr="00D30C4A">
        <w:rPr>
          <w:b/>
          <w:color w:val="0070C0"/>
          <w:sz w:val="22"/>
          <w:szCs w:val="22"/>
        </w:rPr>
        <w:t xml:space="preserve">межведомственных </w:t>
      </w:r>
      <w:r w:rsidRPr="00D30C4A">
        <w:rPr>
          <w:b/>
          <w:color w:val="0070C0"/>
          <w:sz w:val="22"/>
          <w:szCs w:val="22"/>
        </w:rPr>
        <w:t>комиссий представле</w:t>
      </w:r>
      <w:r w:rsidR="00BB0591" w:rsidRPr="00D30C4A">
        <w:rPr>
          <w:b/>
          <w:color w:val="0070C0"/>
          <w:sz w:val="22"/>
          <w:szCs w:val="22"/>
        </w:rPr>
        <w:t>на в П</w:t>
      </w:r>
      <w:r w:rsidRPr="00D30C4A">
        <w:rPr>
          <w:b/>
          <w:color w:val="0070C0"/>
          <w:sz w:val="22"/>
          <w:szCs w:val="22"/>
        </w:rPr>
        <w:t>ри</w:t>
      </w:r>
      <w:r w:rsidR="00EA0C76" w:rsidRPr="00D30C4A">
        <w:rPr>
          <w:b/>
          <w:color w:val="0070C0"/>
          <w:sz w:val="22"/>
          <w:szCs w:val="22"/>
        </w:rPr>
        <w:softHyphen/>
      </w:r>
      <w:r w:rsidRPr="00D30C4A">
        <w:rPr>
          <w:b/>
          <w:color w:val="0070C0"/>
          <w:sz w:val="22"/>
          <w:szCs w:val="22"/>
        </w:rPr>
        <w:t>ложении 3.</w:t>
      </w:r>
    </w:p>
    <w:p w:rsidR="00D30C4A" w:rsidRDefault="00D30C4A" w:rsidP="00B378D2">
      <w:pPr>
        <w:widowControl w:val="0"/>
        <w:autoSpaceDE w:val="0"/>
        <w:autoSpaceDN w:val="0"/>
        <w:adjustRightInd w:val="0"/>
        <w:spacing w:line="360" w:lineRule="auto"/>
        <w:ind w:firstLine="397"/>
        <w:jc w:val="both"/>
      </w:pPr>
    </w:p>
    <w:p w:rsidR="00A402B3" w:rsidRDefault="00C52350" w:rsidP="00B378D2">
      <w:pPr>
        <w:widowControl w:val="0"/>
        <w:autoSpaceDE w:val="0"/>
        <w:autoSpaceDN w:val="0"/>
        <w:adjustRightInd w:val="0"/>
        <w:spacing w:line="360" w:lineRule="auto"/>
        <w:ind w:firstLine="397"/>
        <w:jc w:val="both"/>
      </w:pPr>
      <w:r>
        <w:t>Все поступавшие в Думу проекты решений проходили правовую, технико</w:t>
      </w:r>
      <w:r w:rsidR="000E38F8">
        <w:t xml:space="preserve"> </w:t>
      </w:r>
      <w:r>
        <w:t>-</w:t>
      </w:r>
      <w:r w:rsidR="000E38F8">
        <w:t xml:space="preserve"> </w:t>
      </w:r>
      <w:r>
        <w:t>юр</w:t>
      </w:r>
      <w:r>
        <w:t>и</w:t>
      </w:r>
      <w:r>
        <w:t>дическую и антикоррупционную экспертизу</w:t>
      </w:r>
      <w:r w:rsidR="00FB72AE">
        <w:t xml:space="preserve">, </w:t>
      </w:r>
      <w:r>
        <w:t xml:space="preserve">а также </w:t>
      </w:r>
      <w:r w:rsidR="00FB72AE">
        <w:t>направлялись в прокуратуру для прохождения экспертизы по вопроса</w:t>
      </w:r>
      <w:r w:rsidR="00A402B3">
        <w:t xml:space="preserve">м, касающимся </w:t>
      </w:r>
      <w:r w:rsidR="00FB72AE">
        <w:t>прав, свобод и обязанностей человека и гражданина, государственной и муниципальной собственности, госуда</w:t>
      </w:r>
      <w:r w:rsidR="00FB72AE">
        <w:t>р</w:t>
      </w:r>
      <w:r w:rsidR="00FB72AE">
        <w:lastRenderedPageBreak/>
        <w:t>ственной и муниципальной службы, бюджетного, налогового, градостроительного законодательства, социальных гарантий.</w:t>
      </w:r>
      <w:r>
        <w:t xml:space="preserve"> </w:t>
      </w:r>
      <w:r w:rsidR="00D73B8B">
        <w:t>З</w:t>
      </w:r>
      <w:r>
        <w:t>а отчетный период поступ</w:t>
      </w:r>
      <w:r w:rsidR="00D73B8B">
        <w:t xml:space="preserve">ил один протест прокурора </w:t>
      </w:r>
      <w:r w:rsidR="00D73B8B" w:rsidRPr="00D73B8B">
        <w:t>на решение Дум</w:t>
      </w:r>
      <w:r w:rsidR="00A37C44">
        <w:t>ы города Покачи от 26.12.1998 №</w:t>
      </w:r>
      <w:r w:rsidR="00D73B8B" w:rsidRPr="00D73B8B">
        <w:t>49 «Об использовании мест общего пользования жителями города»</w:t>
      </w:r>
      <w:r w:rsidR="00BB0591">
        <w:t>,</w:t>
      </w:r>
      <w:r w:rsidR="00D73B8B">
        <w:t xml:space="preserve"> который был отклонен </w:t>
      </w:r>
      <w:r w:rsidR="000C7733">
        <w:t xml:space="preserve">депутатами </w:t>
      </w:r>
      <w:r w:rsidR="00D73B8B" w:rsidRPr="00D73B8B">
        <w:rPr>
          <w:i/>
        </w:rPr>
        <w:t>(реше</w:t>
      </w:r>
      <w:r w:rsidR="00A37C44">
        <w:rPr>
          <w:i/>
        </w:rPr>
        <w:t>ние Думы города от 30.04.2013 №</w:t>
      </w:r>
      <w:r w:rsidR="00D73B8B" w:rsidRPr="00D73B8B">
        <w:rPr>
          <w:i/>
        </w:rPr>
        <w:t>37)</w:t>
      </w:r>
      <w:r w:rsidR="000E38F8">
        <w:t>. П</w:t>
      </w:r>
      <w:r w:rsidR="009E138A">
        <w:t>о иску прокурора города к Думе города Покачи о признании муниципального правового акта незакон</w:t>
      </w:r>
      <w:r w:rsidR="000E38F8">
        <w:t>ным</w:t>
      </w:r>
      <w:r w:rsidR="009E138A">
        <w:t xml:space="preserve"> 26.06.2013 </w:t>
      </w:r>
      <w:r w:rsidR="00BB3912">
        <w:t xml:space="preserve">года </w:t>
      </w:r>
      <w:r w:rsidR="000C7733">
        <w:t>состоялось судебное разбирательство</w:t>
      </w:r>
      <w:r w:rsidR="009E138A">
        <w:t>, по итогам которого суд вынес определение о прекращении производства по гражданскому делу по иску прокурора города</w:t>
      </w:r>
      <w:r w:rsidR="00BB3912">
        <w:t>.</w:t>
      </w:r>
      <w:r w:rsidR="009E138A">
        <w:t xml:space="preserve"> </w:t>
      </w:r>
    </w:p>
    <w:p w:rsidR="00CC47E3" w:rsidRDefault="00ED1E16" w:rsidP="00B378D2">
      <w:pPr>
        <w:widowControl w:val="0"/>
        <w:autoSpaceDE w:val="0"/>
        <w:autoSpaceDN w:val="0"/>
        <w:adjustRightInd w:val="0"/>
        <w:spacing w:line="360" w:lineRule="auto"/>
        <w:ind w:firstLine="397"/>
        <w:jc w:val="both"/>
      </w:pPr>
      <w:r>
        <w:t>В отчё</w:t>
      </w:r>
      <w:r w:rsidR="00FB72AE">
        <w:t xml:space="preserve">тном периоде </w:t>
      </w:r>
      <w:r w:rsidR="00A402B3">
        <w:t xml:space="preserve">также </w:t>
      </w:r>
      <w:r w:rsidR="00FB72AE">
        <w:t xml:space="preserve">постоянно осуществлялось правовое сопровождение заседаний Думы, доработка нормативных правовых актов перед их направлением </w:t>
      </w:r>
      <w:r w:rsidR="00A402B3">
        <w:t xml:space="preserve">главе </w:t>
      </w:r>
      <w:r w:rsidR="00FB72AE">
        <w:t xml:space="preserve">города для подписания и обнародования. </w:t>
      </w:r>
      <w:r w:rsidR="006A3F51" w:rsidRPr="006A3F51">
        <w:t>Представители прокуратуры пост</w:t>
      </w:r>
      <w:r w:rsidR="006A3F51" w:rsidRPr="006A3F51">
        <w:t>о</w:t>
      </w:r>
      <w:r w:rsidR="006A3F51" w:rsidRPr="006A3F51">
        <w:t>янно участво</w:t>
      </w:r>
      <w:r w:rsidR="00EA0C76">
        <w:softHyphen/>
      </w:r>
      <w:r w:rsidR="006A3F51" w:rsidRPr="006A3F51">
        <w:t>вали в заседан</w:t>
      </w:r>
      <w:r w:rsidR="00CB287D">
        <w:t xml:space="preserve">иях городской Думы; </w:t>
      </w:r>
      <w:r w:rsidR="006A3F51" w:rsidRPr="006A3F51">
        <w:t>по отдельным вопросам, требу</w:t>
      </w:r>
      <w:r w:rsidR="006A3F51" w:rsidRPr="006A3F51">
        <w:t>ю</w:t>
      </w:r>
      <w:r w:rsidR="006A3F51" w:rsidRPr="006A3F51">
        <w:t>щим сов</w:t>
      </w:r>
      <w:r w:rsidR="006A3F51">
        <w:t>местной проработки, приглашались</w:t>
      </w:r>
      <w:r w:rsidR="006A3F51" w:rsidRPr="006A3F51">
        <w:t xml:space="preserve"> н</w:t>
      </w:r>
      <w:r w:rsidR="006A3F51">
        <w:t>а заседания постоянных комиссий, р</w:t>
      </w:r>
      <w:r w:rsidR="006A3F51">
        <w:t>а</w:t>
      </w:r>
      <w:r w:rsidR="006A3F51">
        <w:t>бочих групп</w:t>
      </w:r>
      <w:r w:rsidR="006A3F51" w:rsidRPr="006A3F51">
        <w:t>.</w:t>
      </w:r>
      <w:r w:rsidR="00D73B8B">
        <w:t xml:space="preserve"> </w:t>
      </w:r>
      <w:r w:rsidR="006D2D50" w:rsidRPr="006A3F51">
        <w:t>В поле зре</w:t>
      </w:r>
      <w:r w:rsidR="000E38F8">
        <w:t xml:space="preserve">ния и депутатов, и прокуратуры </w:t>
      </w:r>
      <w:r w:rsidR="006D2D50" w:rsidRPr="006A3F51">
        <w:t>находились вопросы собл</w:t>
      </w:r>
      <w:r w:rsidR="006D2D50" w:rsidRPr="006A3F51">
        <w:t>ю</w:t>
      </w:r>
      <w:r w:rsidR="006D2D50" w:rsidRPr="006A3F51">
        <w:t>дения законно</w:t>
      </w:r>
      <w:r w:rsidR="00EA0C76">
        <w:softHyphen/>
      </w:r>
      <w:r w:rsidR="006D2D50" w:rsidRPr="006A3F51">
        <w:t>сти при принятии решений по вопросам местного значения.</w:t>
      </w:r>
    </w:p>
    <w:p w:rsidR="00ED1E16" w:rsidRPr="00BB0591" w:rsidRDefault="00ED1E16" w:rsidP="00B378D2">
      <w:pPr>
        <w:widowControl w:val="0"/>
        <w:autoSpaceDE w:val="0"/>
        <w:autoSpaceDN w:val="0"/>
        <w:adjustRightInd w:val="0"/>
        <w:spacing w:line="360" w:lineRule="auto"/>
        <w:ind w:firstLine="397"/>
        <w:jc w:val="both"/>
        <w:rPr>
          <w:b/>
          <w:color w:val="00B050"/>
          <w:u w:val="single"/>
        </w:rPr>
      </w:pPr>
    </w:p>
    <w:p w:rsidR="006549CF" w:rsidRPr="00A36CAD" w:rsidRDefault="00CB251E" w:rsidP="00B378D2">
      <w:pPr>
        <w:pStyle w:val="af9"/>
        <w:spacing w:before="0" w:after="0" w:line="360" w:lineRule="auto"/>
        <w:ind w:left="0" w:right="0" w:firstLine="397"/>
        <w:rPr>
          <w:rFonts w:ascii="Arial Narrow" w:hAnsi="Arial Narrow"/>
          <w:color w:val="0070C0"/>
          <w:sz w:val="28"/>
          <w:szCs w:val="28"/>
        </w:rPr>
      </w:pPr>
      <w:r w:rsidRPr="00A36CAD">
        <w:rPr>
          <w:rFonts w:ascii="Arial Narrow" w:hAnsi="Arial Narrow"/>
          <w:color w:val="0070C0"/>
          <w:sz w:val="28"/>
          <w:szCs w:val="28"/>
        </w:rPr>
        <w:t>Нормо</w:t>
      </w:r>
      <w:r w:rsidR="006549CF" w:rsidRPr="00A36CAD">
        <w:rPr>
          <w:rFonts w:ascii="Arial Narrow" w:hAnsi="Arial Narrow"/>
          <w:color w:val="0070C0"/>
          <w:sz w:val="28"/>
          <w:szCs w:val="28"/>
        </w:rPr>
        <w:t>творческая деятельность</w:t>
      </w:r>
    </w:p>
    <w:p w:rsidR="00BC2857" w:rsidRDefault="00BC2857" w:rsidP="00B378D2">
      <w:pPr>
        <w:spacing w:line="360" w:lineRule="auto"/>
        <w:ind w:firstLine="397"/>
        <w:jc w:val="both"/>
      </w:pPr>
    </w:p>
    <w:p w:rsidR="00BD5888" w:rsidRDefault="0000105E" w:rsidP="00B378D2">
      <w:pPr>
        <w:spacing w:line="360" w:lineRule="auto"/>
        <w:ind w:firstLine="397"/>
        <w:jc w:val="both"/>
      </w:pPr>
      <w:r>
        <w:t>П</w:t>
      </w:r>
      <w:r w:rsidR="00CB251E" w:rsidRPr="00CB251E">
        <w:t xml:space="preserve">риоритетным направлением в работе Думы </w:t>
      </w:r>
      <w:r w:rsidR="00CB251E">
        <w:t xml:space="preserve">города </w:t>
      </w:r>
      <w:r w:rsidR="00CB251E" w:rsidRPr="00CB251E">
        <w:t>в 201</w:t>
      </w:r>
      <w:r w:rsidR="000F1068">
        <w:t>3</w:t>
      </w:r>
      <w:r w:rsidR="00A37C44">
        <w:t xml:space="preserve"> году продолжает оставаться </w:t>
      </w:r>
      <w:r w:rsidR="00CB251E" w:rsidRPr="00CB251E">
        <w:t>совершен</w:t>
      </w:r>
      <w:r w:rsidR="00EA0C76">
        <w:softHyphen/>
      </w:r>
      <w:r w:rsidR="00CB251E" w:rsidRPr="00CB251E">
        <w:t>ствование нормотворческого процесса, охватывающего наиб</w:t>
      </w:r>
      <w:r w:rsidR="00CB251E" w:rsidRPr="00CB251E">
        <w:t>о</w:t>
      </w:r>
      <w:r w:rsidR="00CB251E" w:rsidRPr="00CB251E">
        <w:t xml:space="preserve">лее значимые стороны общественной и экономической жизни </w:t>
      </w:r>
      <w:r w:rsidR="00CB251E">
        <w:t>города</w:t>
      </w:r>
      <w:r w:rsidR="00A37C44">
        <w:t>,</w:t>
      </w:r>
      <w:r w:rsidR="00CB251E">
        <w:t xml:space="preserve"> </w:t>
      </w:r>
      <w:r w:rsidR="00CB251E" w:rsidRPr="00CB251E">
        <w:t>и направле</w:t>
      </w:r>
      <w:r w:rsidR="00CB251E" w:rsidRPr="00CB251E">
        <w:t>н</w:t>
      </w:r>
      <w:r w:rsidR="00CB251E" w:rsidRPr="00CB251E">
        <w:t xml:space="preserve">ного на улучшение сферы </w:t>
      </w:r>
      <w:r w:rsidR="00CB251E">
        <w:t xml:space="preserve">жизнеобеспечения горожан </w:t>
      </w:r>
      <w:r w:rsidR="00CB251E" w:rsidRPr="00CB251E">
        <w:t>через деятельность органов представительной и испол</w:t>
      </w:r>
      <w:r w:rsidR="00EA0C76">
        <w:softHyphen/>
      </w:r>
      <w:r w:rsidR="00CB251E" w:rsidRPr="00CB251E">
        <w:t>нительной власти</w:t>
      </w:r>
      <w:r w:rsidR="00CB251E">
        <w:t xml:space="preserve"> муниципалитета</w:t>
      </w:r>
      <w:r w:rsidR="00CB251E" w:rsidRPr="00CB251E">
        <w:t xml:space="preserve">. </w:t>
      </w:r>
    </w:p>
    <w:p w:rsidR="00BD5888" w:rsidRDefault="00CB251E" w:rsidP="00B378D2">
      <w:pPr>
        <w:spacing w:line="360" w:lineRule="auto"/>
        <w:ind w:firstLine="397"/>
        <w:jc w:val="both"/>
      </w:pPr>
      <w:r>
        <w:t>В работе с нормативными правовыми актами</w:t>
      </w:r>
      <w:r w:rsidR="00532753">
        <w:t xml:space="preserve"> </w:t>
      </w:r>
      <w:r w:rsidR="000D1E33" w:rsidRPr="0000105E">
        <w:rPr>
          <w:b/>
        </w:rPr>
        <w:t xml:space="preserve">депутаты </w:t>
      </w:r>
      <w:r w:rsidR="00A37C44">
        <w:rPr>
          <w:b/>
        </w:rPr>
        <w:t xml:space="preserve">по-прежнему </w:t>
      </w:r>
      <w:r w:rsidR="000D1E33" w:rsidRPr="0000105E">
        <w:rPr>
          <w:b/>
        </w:rPr>
        <w:t xml:space="preserve">исходили из главного принципа своей работы, согласно которому все решения Думы </w:t>
      </w:r>
      <w:r w:rsidR="005D63DC" w:rsidRPr="0000105E">
        <w:rPr>
          <w:b/>
        </w:rPr>
        <w:t>принимались</w:t>
      </w:r>
      <w:r w:rsidR="000D1E33" w:rsidRPr="0000105E">
        <w:rPr>
          <w:b/>
        </w:rPr>
        <w:t xml:space="preserve"> в инте</w:t>
      </w:r>
      <w:r w:rsidR="00DD0A6B" w:rsidRPr="0000105E">
        <w:rPr>
          <w:b/>
        </w:rPr>
        <w:t xml:space="preserve">ресах населения. </w:t>
      </w:r>
    </w:p>
    <w:p w:rsidR="009B6180" w:rsidRPr="000174E9" w:rsidRDefault="007A24D9" w:rsidP="00B378D2">
      <w:pPr>
        <w:spacing w:line="360" w:lineRule="auto"/>
        <w:ind w:firstLine="397"/>
        <w:jc w:val="both"/>
      </w:pPr>
      <w:r w:rsidRPr="000174E9">
        <w:rPr>
          <w:b/>
        </w:rPr>
        <w:t>Так</w:t>
      </w:r>
      <w:r w:rsidRPr="000174E9">
        <w:t xml:space="preserve">, </w:t>
      </w:r>
      <w:r w:rsidRPr="000174E9">
        <w:rPr>
          <w:b/>
        </w:rPr>
        <w:t>в 201</w:t>
      </w:r>
      <w:r w:rsidR="000F1068" w:rsidRPr="000174E9">
        <w:rPr>
          <w:b/>
        </w:rPr>
        <w:t>3</w:t>
      </w:r>
      <w:r w:rsidRPr="000174E9">
        <w:rPr>
          <w:b/>
        </w:rPr>
        <w:t xml:space="preserve"> году были у</w:t>
      </w:r>
      <w:r w:rsidR="00560C88" w:rsidRPr="000174E9">
        <w:rPr>
          <w:b/>
        </w:rPr>
        <w:t>тверждены</w:t>
      </w:r>
      <w:r w:rsidRPr="000174E9">
        <w:t>:</w:t>
      </w:r>
    </w:p>
    <w:p w:rsidR="00BD5888" w:rsidRDefault="00AC638A" w:rsidP="00B378D2">
      <w:pPr>
        <w:pStyle w:val="af"/>
        <w:widowControl w:val="0"/>
        <w:numPr>
          <w:ilvl w:val="0"/>
          <w:numId w:val="2"/>
        </w:numPr>
        <w:autoSpaceDE w:val="0"/>
        <w:autoSpaceDN w:val="0"/>
        <w:adjustRightInd w:val="0"/>
        <w:spacing w:line="360" w:lineRule="auto"/>
        <w:ind w:left="0" w:firstLine="397"/>
        <w:jc w:val="both"/>
      </w:pPr>
      <w:r w:rsidRPr="000174E9">
        <w:t>Положени</w:t>
      </w:r>
      <w:r w:rsidR="000174E9" w:rsidRPr="000174E9">
        <w:t>е</w:t>
      </w:r>
      <w:r w:rsidRPr="000174E9">
        <w:t xml:space="preserve"> о бюджетном устройстве и бюджетном пр</w:t>
      </w:r>
      <w:r w:rsidR="00B378D2">
        <w:t>оцессе в городе</w:t>
      </w:r>
      <w:r w:rsidR="00A37C44">
        <w:t xml:space="preserve"> </w:t>
      </w:r>
      <w:r w:rsidRPr="000174E9">
        <w:t>Покачи</w:t>
      </w:r>
      <w:r w:rsidR="000174E9">
        <w:t>;</w:t>
      </w:r>
    </w:p>
    <w:p w:rsidR="00BD5888" w:rsidRDefault="000174E9" w:rsidP="00B378D2">
      <w:pPr>
        <w:pStyle w:val="af"/>
        <w:widowControl w:val="0"/>
        <w:numPr>
          <w:ilvl w:val="0"/>
          <w:numId w:val="2"/>
        </w:numPr>
        <w:autoSpaceDE w:val="0"/>
        <w:autoSpaceDN w:val="0"/>
        <w:adjustRightInd w:val="0"/>
        <w:spacing w:line="360" w:lineRule="auto"/>
        <w:ind w:left="0" w:firstLine="397"/>
        <w:jc w:val="both"/>
      </w:pPr>
      <w:r>
        <w:t>П</w:t>
      </w:r>
      <w:r w:rsidRPr="000174E9">
        <w:t>оряд</w:t>
      </w:r>
      <w:r>
        <w:t>о</w:t>
      </w:r>
      <w:r w:rsidRPr="000174E9">
        <w:t>к формирования, обеспечения размещения, исполнения и контроля за исполнением муниципального заказа города Покачи</w:t>
      </w:r>
      <w:r>
        <w:t>;</w:t>
      </w:r>
    </w:p>
    <w:p w:rsidR="00BD5888" w:rsidRDefault="000174E9" w:rsidP="00B378D2">
      <w:pPr>
        <w:pStyle w:val="af"/>
        <w:widowControl w:val="0"/>
        <w:numPr>
          <w:ilvl w:val="0"/>
          <w:numId w:val="2"/>
        </w:numPr>
        <w:autoSpaceDE w:val="0"/>
        <w:autoSpaceDN w:val="0"/>
        <w:adjustRightInd w:val="0"/>
        <w:spacing w:line="360" w:lineRule="auto"/>
        <w:ind w:left="0" w:firstLine="397"/>
        <w:jc w:val="both"/>
      </w:pPr>
      <w:r>
        <w:t>П</w:t>
      </w:r>
      <w:r w:rsidRPr="000174E9">
        <w:t>оряд</w:t>
      </w:r>
      <w:r>
        <w:t>о</w:t>
      </w:r>
      <w:r w:rsidRPr="000174E9">
        <w:t>к принятия решений об установлении тарифов на услуги муниципал</w:t>
      </w:r>
      <w:r w:rsidRPr="000174E9">
        <w:t>ь</w:t>
      </w:r>
      <w:r w:rsidRPr="000174E9">
        <w:t>ных предприятий и учреждений города Покачи, выполнение работ</w:t>
      </w:r>
      <w:r>
        <w:t>;</w:t>
      </w:r>
    </w:p>
    <w:p w:rsidR="007C6E83" w:rsidRPr="007C6E83" w:rsidRDefault="007C6E83" w:rsidP="00B378D2">
      <w:pPr>
        <w:pStyle w:val="ConsPlusTitle"/>
        <w:numPr>
          <w:ilvl w:val="0"/>
          <w:numId w:val="2"/>
        </w:numPr>
        <w:spacing w:line="360" w:lineRule="auto"/>
        <w:ind w:left="0" w:firstLine="397"/>
        <w:jc w:val="both"/>
        <w:rPr>
          <w:b w:val="0"/>
        </w:rPr>
      </w:pPr>
      <w:proofErr w:type="spellStart"/>
      <w:r>
        <w:rPr>
          <w:b w:val="0"/>
        </w:rPr>
        <w:t>П</w:t>
      </w:r>
      <w:r w:rsidRPr="007C6E83">
        <w:rPr>
          <w:b w:val="0"/>
        </w:rPr>
        <w:t>еречн</w:t>
      </w:r>
      <w:r>
        <w:rPr>
          <w:b w:val="0"/>
        </w:rPr>
        <w:t>ь</w:t>
      </w:r>
      <w:proofErr w:type="spellEnd"/>
      <w:r w:rsidRPr="007C6E83">
        <w:rPr>
          <w:b w:val="0"/>
        </w:rPr>
        <w:t xml:space="preserve"> услуг, которые являются необходимыми и обязательными для предоставления органами местного самоуправления муниципальных услуг</w:t>
      </w:r>
      <w:r w:rsidR="00CA0848">
        <w:rPr>
          <w:b w:val="0"/>
        </w:rPr>
        <w:t>,</w:t>
      </w:r>
      <w:r w:rsidRPr="007C6E83">
        <w:rPr>
          <w:b w:val="0"/>
        </w:rPr>
        <w:t xml:space="preserve"> и пред</w:t>
      </w:r>
      <w:r w:rsidRPr="007C6E83">
        <w:rPr>
          <w:b w:val="0"/>
        </w:rPr>
        <w:t>о</w:t>
      </w:r>
      <w:r w:rsidRPr="007C6E83">
        <w:rPr>
          <w:b w:val="0"/>
        </w:rPr>
        <w:lastRenderedPageBreak/>
        <w:t>ставляются организациями, участвующими в предоставлении муниципальных услуг</w:t>
      </w:r>
      <w:r w:rsidR="00CA0848">
        <w:rPr>
          <w:b w:val="0"/>
        </w:rPr>
        <w:t>,</w:t>
      </w:r>
      <w:r w:rsidRPr="007C6E83">
        <w:rPr>
          <w:b w:val="0"/>
        </w:rPr>
        <w:t xml:space="preserve"> и поряд</w:t>
      </w:r>
      <w:r>
        <w:rPr>
          <w:b w:val="0"/>
        </w:rPr>
        <w:t>ок</w:t>
      </w:r>
      <w:r w:rsidRPr="007C6E83">
        <w:rPr>
          <w:b w:val="0"/>
        </w:rPr>
        <w:t xml:space="preserve"> определения размера платы за их оказание</w:t>
      </w:r>
      <w:r>
        <w:rPr>
          <w:b w:val="0"/>
        </w:rPr>
        <w:t>;</w:t>
      </w:r>
    </w:p>
    <w:p w:rsidR="00BD5888" w:rsidRDefault="000174E9" w:rsidP="00B378D2">
      <w:pPr>
        <w:pStyle w:val="af"/>
        <w:widowControl w:val="0"/>
        <w:numPr>
          <w:ilvl w:val="0"/>
          <w:numId w:val="2"/>
        </w:numPr>
        <w:autoSpaceDE w:val="0"/>
        <w:autoSpaceDN w:val="0"/>
        <w:adjustRightInd w:val="0"/>
        <w:spacing w:line="360" w:lineRule="auto"/>
        <w:ind w:left="0" w:firstLine="397"/>
        <w:jc w:val="both"/>
      </w:pPr>
      <w:r w:rsidRPr="000174E9">
        <w:t>Положение о гарантиях и компенсациях для лиц, работающих в муниципал</w:t>
      </w:r>
      <w:r w:rsidRPr="000174E9">
        <w:t>ь</w:t>
      </w:r>
      <w:r w:rsidRPr="000174E9">
        <w:t>ных учреждениях города Покачи;</w:t>
      </w:r>
    </w:p>
    <w:p w:rsidR="00BD5888" w:rsidRDefault="000174E9" w:rsidP="00B378D2">
      <w:pPr>
        <w:pStyle w:val="af"/>
        <w:widowControl w:val="0"/>
        <w:numPr>
          <w:ilvl w:val="0"/>
          <w:numId w:val="2"/>
        </w:numPr>
        <w:autoSpaceDE w:val="0"/>
        <w:autoSpaceDN w:val="0"/>
        <w:adjustRightInd w:val="0"/>
        <w:spacing w:line="360" w:lineRule="auto"/>
        <w:ind w:left="0" w:firstLine="397"/>
        <w:jc w:val="both"/>
      </w:pPr>
      <w:r w:rsidRPr="000174E9">
        <w:t>Положение о порядке управления и распоряжения имуществом, находящимся в собственности города Покачи;</w:t>
      </w:r>
    </w:p>
    <w:p w:rsidR="00BD5888" w:rsidRDefault="000174E9" w:rsidP="00B378D2">
      <w:pPr>
        <w:pStyle w:val="af"/>
        <w:widowControl w:val="0"/>
        <w:numPr>
          <w:ilvl w:val="0"/>
          <w:numId w:val="2"/>
        </w:numPr>
        <w:autoSpaceDE w:val="0"/>
        <w:autoSpaceDN w:val="0"/>
        <w:adjustRightInd w:val="0"/>
        <w:spacing w:line="360" w:lineRule="auto"/>
        <w:ind w:left="0" w:firstLine="397"/>
        <w:jc w:val="both"/>
      </w:pPr>
      <w:r>
        <w:t>П</w:t>
      </w:r>
      <w:r w:rsidR="00AC638A" w:rsidRPr="000174E9">
        <w:t>оложени</w:t>
      </w:r>
      <w:r w:rsidRPr="000174E9">
        <w:t>е</w:t>
      </w:r>
      <w:r w:rsidR="00ED1E16">
        <w:t xml:space="preserve"> о контрольно-счё</w:t>
      </w:r>
      <w:r w:rsidR="00AC638A" w:rsidRPr="000174E9">
        <w:t>тной</w:t>
      </w:r>
      <w:r w:rsidRPr="000174E9">
        <w:t xml:space="preserve"> </w:t>
      </w:r>
      <w:r w:rsidR="00AC638A" w:rsidRPr="000174E9">
        <w:t>палате города Покачи</w:t>
      </w:r>
      <w:r w:rsidRPr="000174E9">
        <w:t>;</w:t>
      </w:r>
    </w:p>
    <w:p w:rsidR="00BD5888" w:rsidRPr="00BD5888" w:rsidRDefault="000174E9" w:rsidP="00B378D2">
      <w:pPr>
        <w:pStyle w:val="af"/>
        <w:widowControl w:val="0"/>
        <w:numPr>
          <w:ilvl w:val="0"/>
          <w:numId w:val="2"/>
        </w:numPr>
        <w:autoSpaceDE w:val="0"/>
        <w:autoSpaceDN w:val="0"/>
        <w:adjustRightInd w:val="0"/>
        <w:spacing w:line="360" w:lineRule="auto"/>
        <w:ind w:left="0" w:firstLine="397"/>
        <w:jc w:val="both"/>
      </w:pPr>
      <w:r>
        <w:t>П</w:t>
      </w:r>
      <w:r w:rsidR="00AC638A" w:rsidRPr="000174E9">
        <w:t>оложени</w:t>
      </w:r>
      <w:r>
        <w:t>е</w:t>
      </w:r>
      <w:r w:rsidR="00CA0848">
        <w:t xml:space="preserve"> о </w:t>
      </w:r>
      <w:r w:rsidR="00AC638A" w:rsidRPr="000174E9">
        <w:t xml:space="preserve">порядке </w:t>
      </w:r>
      <w:proofErr w:type="gramStart"/>
      <w:r w:rsidR="00AC638A" w:rsidRPr="000174E9">
        <w:t>внесения проектов решений Думы город</w:t>
      </w:r>
      <w:r w:rsidR="000E38F8">
        <w:t>а</w:t>
      </w:r>
      <w:proofErr w:type="gramEnd"/>
      <w:r w:rsidR="000E38F8">
        <w:t xml:space="preserve"> Покачи и </w:t>
      </w:r>
      <w:proofErr w:type="spellStart"/>
      <w:r w:rsidR="000E38F8">
        <w:t>юридико</w:t>
      </w:r>
      <w:proofErr w:type="spellEnd"/>
      <w:r w:rsidR="00ED1E16">
        <w:t xml:space="preserve"> </w:t>
      </w:r>
      <w:r w:rsidR="000E38F8">
        <w:t>-</w:t>
      </w:r>
      <w:r w:rsidR="00ED1E16">
        <w:t xml:space="preserve"> </w:t>
      </w:r>
      <w:r w:rsidR="000E38F8">
        <w:t xml:space="preserve">техническому </w:t>
      </w:r>
      <w:r w:rsidR="00AC638A" w:rsidRPr="000174E9">
        <w:t>оформлению проектов решений и решений Думы го</w:t>
      </w:r>
      <w:r w:rsidR="00CA0848">
        <w:t>рода Покачи</w:t>
      </w:r>
      <w:r w:rsidRPr="00BD5888">
        <w:rPr>
          <w:sz w:val="28"/>
          <w:szCs w:val="28"/>
        </w:rPr>
        <w:t>;</w:t>
      </w:r>
    </w:p>
    <w:p w:rsidR="00BD5888" w:rsidRPr="00BD5888" w:rsidRDefault="000174E9" w:rsidP="00B378D2">
      <w:pPr>
        <w:pStyle w:val="af"/>
        <w:widowControl w:val="0"/>
        <w:numPr>
          <w:ilvl w:val="0"/>
          <w:numId w:val="2"/>
        </w:numPr>
        <w:autoSpaceDE w:val="0"/>
        <w:autoSpaceDN w:val="0"/>
        <w:adjustRightInd w:val="0"/>
        <w:spacing w:line="360" w:lineRule="auto"/>
        <w:ind w:left="0" w:firstLine="397"/>
        <w:jc w:val="both"/>
      </w:pPr>
      <w:r w:rsidRPr="00BD5888">
        <w:rPr>
          <w:rFonts w:eastAsia="Calibri"/>
          <w:bCs/>
          <w:lang w:eastAsia="en-US"/>
        </w:rPr>
        <w:t>Положение о гербе и флаге  муниципального образования город Покачи;</w:t>
      </w:r>
    </w:p>
    <w:p w:rsidR="00BD5888" w:rsidRDefault="000174E9" w:rsidP="00B378D2">
      <w:pPr>
        <w:pStyle w:val="af"/>
        <w:widowControl w:val="0"/>
        <w:numPr>
          <w:ilvl w:val="0"/>
          <w:numId w:val="2"/>
        </w:numPr>
        <w:autoSpaceDE w:val="0"/>
        <w:autoSpaceDN w:val="0"/>
        <w:adjustRightInd w:val="0"/>
        <w:spacing w:line="360" w:lineRule="auto"/>
        <w:ind w:left="0" w:firstLine="397"/>
        <w:jc w:val="both"/>
      </w:pPr>
      <w:r>
        <w:t>Положение</w:t>
      </w:r>
      <w:r w:rsidRPr="000174E9">
        <w:t xml:space="preserve"> о порядке официального исп</w:t>
      </w:r>
      <w:r w:rsidR="00B378D2">
        <w:t xml:space="preserve">ользования герба и флага г. </w:t>
      </w:r>
      <w:r w:rsidRPr="000174E9">
        <w:t>Покачи</w:t>
      </w:r>
      <w:r>
        <w:t>;</w:t>
      </w:r>
    </w:p>
    <w:p w:rsidR="00BD5888" w:rsidRDefault="000174E9" w:rsidP="00B378D2">
      <w:pPr>
        <w:pStyle w:val="af"/>
        <w:widowControl w:val="0"/>
        <w:numPr>
          <w:ilvl w:val="0"/>
          <w:numId w:val="2"/>
        </w:numPr>
        <w:autoSpaceDE w:val="0"/>
        <w:autoSpaceDN w:val="0"/>
        <w:adjustRightInd w:val="0"/>
        <w:spacing w:line="360" w:lineRule="auto"/>
        <w:ind w:left="0" w:firstLine="397"/>
        <w:jc w:val="both"/>
      </w:pPr>
      <w:r w:rsidRPr="00BD5888">
        <w:rPr>
          <w:bCs/>
        </w:rPr>
        <w:t>Положение о регулировании отдельных вопросов,</w:t>
      </w:r>
      <w:r w:rsidRPr="000174E9">
        <w:t xml:space="preserve"> </w:t>
      </w:r>
      <w:r w:rsidRPr="00BD5888">
        <w:rPr>
          <w:bCs/>
        </w:rPr>
        <w:t>связанных с осуществлен</w:t>
      </w:r>
      <w:r w:rsidRPr="00BD5888">
        <w:rPr>
          <w:bCs/>
        </w:rPr>
        <w:t>и</w:t>
      </w:r>
      <w:r w:rsidRPr="00BD5888">
        <w:rPr>
          <w:bCs/>
        </w:rPr>
        <w:t>ем деятельности депутатов,</w:t>
      </w:r>
      <w:r w:rsidRPr="000174E9">
        <w:t xml:space="preserve"> членов выборных органов местного самоуправления г</w:t>
      </w:r>
      <w:r w:rsidRPr="000174E9">
        <w:t>о</w:t>
      </w:r>
      <w:r w:rsidRPr="000174E9">
        <w:t>рода Покачи и выборных должностных лиц местного самоуправления, замещающих муниципальные должности города Покачи</w:t>
      </w:r>
      <w:r>
        <w:t>;</w:t>
      </w:r>
    </w:p>
    <w:p w:rsidR="00BD5888" w:rsidRPr="00BD5888" w:rsidRDefault="000174E9" w:rsidP="00B378D2">
      <w:pPr>
        <w:pStyle w:val="af"/>
        <w:widowControl w:val="0"/>
        <w:numPr>
          <w:ilvl w:val="0"/>
          <w:numId w:val="2"/>
        </w:numPr>
        <w:autoSpaceDE w:val="0"/>
        <w:autoSpaceDN w:val="0"/>
        <w:adjustRightInd w:val="0"/>
        <w:spacing w:line="360" w:lineRule="auto"/>
        <w:ind w:left="0" w:firstLine="397"/>
        <w:jc w:val="both"/>
      </w:pPr>
      <w:r w:rsidRPr="00BD5888">
        <w:rPr>
          <w:rFonts w:eastAsia="Calibri"/>
          <w:color w:val="000000"/>
        </w:rPr>
        <w:t>Положение о наградах и</w:t>
      </w:r>
      <w:r w:rsidRPr="00BD5888">
        <w:rPr>
          <w:color w:val="000000"/>
        </w:rPr>
        <w:t xml:space="preserve"> </w:t>
      </w:r>
      <w:r w:rsidR="00ED1E16">
        <w:rPr>
          <w:rFonts w:eastAsia="Calibri"/>
          <w:color w:val="000000"/>
        </w:rPr>
        <w:t>почё</w:t>
      </w:r>
      <w:r w:rsidRPr="00BD5888">
        <w:rPr>
          <w:rFonts w:eastAsia="Calibri"/>
          <w:color w:val="000000"/>
        </w:rPr>
        <w:t>тных званиях города Покачи;</w:t>
      </w:r>
    </w:p>
    <w:p w:rsidR="00BD5888" w:rsidRPr="00BD5888" w:rsidRDefault="00A63181" w:rsidP="00B378D2">
      <w:pPr>
        <w:pStyle w:val="af"/>
        <w:widowControl w:val="0"/>
        <w:numPr>
          <w:ilvl w:val="0"/>
          <w:numId w:val="2"/>
        </w:numPr>
        <w:autoSpaceDE w:val="0"/>
        <w:autoSpaceDN w:val="0"/>
        <w:adjustRightInd w:val="0"/>
        <w:spacing w:line="360" w:lineRule="auto"/>
        <w:ind w:left="0" w:firstLine="397"/>
        <w:jc w:val="both"/>
      </w:pPr>
      <w:r w:rsidRPr="00BD5888">
        <w:rPr>
          <w:rFonts w:eastAsia="Calibri"/>
          <w:bCs/>
          <w:color w:val="000000"/>
        </w:rPr>
        <w:t xml:space="preserve">Положение о возмещении части расходов </w:t>
      </w:r>
      <w:r w:rsidR="00ED1E16">
        <w:rPr>
          <w:rFonts w:eastAsia="Calibri"/>
          <w:bCs/>
          <w:color w:val="000000"/>
        </w:rPr>
        <w:t>за наё</w:t>
      </w:r>
      <w:r w:rsidRPr="00BD5888">
        <w:rPr>
          <w:rFonts w:eastAsia="Calibri"/>
          <w:bCs/>
          <w:color w:val="000000"/>
        </w:rPr>
        <w:t>м</w:t>
      </w:r>
      <w:r w:rsidR="00BD5888" w:rsidRPr="00BD5888">
        <w:rPr>
          <w:rFonts w:eastAsia="Calibri"/>
          <w:bCs/>
          <w:color w:val="000000"/>
        </w:rPr>
        <w:t xml:space="preserve"> </w:t>
      </w:r>
      <w:r w:rsidRPr="00BD5888">
        <w:rPr>
          <w:rFonts w:eastAsia="Calibri"/>
          <w:bCs/>
          <w:color w:val="000000"/>
        </w:rPr>
        <w:t>жилого помещения отдел</w:t>
      </w:r>
      <w:r w:rsidRPr="00BD5888">
        <w:rPr>
          <w:rFonts w:eastAsia="Calibri"/>
          <w:bCs/>
          <w:color w:val="000000"/>
        </w:rPr>
        <w:t>ь</w:t>
      </w:r>
      <w:r w:rsidRPr="00BD5888">
        <w:rPr>
          <w:rFonts w:eastAsia="Calibri"/>
          <w:bCs/>
          <w:color w:val="000000"/>
        </w:rPr>
        <w:t>ным категориям граждан, проживающих в помещениях, строениях, приспособле</w:t>
      </w:r>
      <w:r w:rsidRPr="00BD5888">
        <w:rPr>
          <w:rFonts w:eastAsia="Calibri"/>
          <w:bCs/>
          <w:color w:val="000000"/>
        </w:rPr>
        <w:t>н</w:t>
      </w:r>
      <w:r w:rsidRPr="00BD5888">
        <w:rPr>
          <w:rFonts w:eastAsia="Calibri"/>
          <w:bCs/>
          <w:color w:val="000000"/>
        </w:rPr>
        <w:t>ных для проживания (балках);</w:t>
      </w:r>
    </w:p>
    <w:p w:rsidR="00BD5888" w:rsidRPr="00BD5888" w:rsidRDefault="00CA0848" w:rsidP="00B378D2">
      <w:pPr>
        <w:pStyle w:val="af"/>
        <w:widowControl w:val="0"/>
        <w:numPr>
          <w:ilvl w:val="0"/>
          <w:numId w:val="2"/>
        </w:numPr>
        <w:autoSpaceDE w:val="0"/>
        <w:autoSpaceDN w:val="0"/>
        <w:adjustRightInd w:val="0"/>
        <w:spacing w:line="360" w:lineRule="auto"/>
        <w:ind w:left="0" w:firstLine="397"/>
        <w:jc w:val="both"/>
      </w:pPr>
      <w:r>
        <w:rPr>
          <w:rFonts w:eastAsia="Calibri"/>
          <w:color w:val="000000"/>
        </w:rPr>
        <w:t>Положение о</w:t>
      </w:r>
      <w:r w:rsidR="00A63181" w:rsidRPr="00BD5888">
        <w:rPr>
          <w:rFonts w:eastAsia="Calibri"/>
          <w:color w:val="000000"/>
        </w:rPr>
        <w:t xml:space="preserve"> порядке организации и проведения публичных слушаний в м</w:t>
      </w:r>
      <w:r w:rsidR="00A63181" w:rsidRPr="00BD5888">
        <w:rPr>
          <w:rFonts w:eastAsia="Calibri"/>
          <w:color w:val="000000"/>
        </w:rPr>
        <w:t>у</w:t>
      </w:r>
      <w:r w:rsidR="00A63181" w:rsidRPr="00BD5888">
        <w:rPr>
          <w:rFonts w:eastAsia="Calibri"/>
          <w:color w:val="000000"/>
        </w:rPr>
        <w:t>ниципальном образовании город Покачи;</w:t>
      </w:r>
    </w:p>
    <w:p w:rsidR="00BD5888" w:rsidRDefault="00A63181" w:rsidP="00B378D2">
      <w:pPr>
        <w:pStyle w:val="af"/>
        <w:widowControl w:val="0"/>
        <w:numPr>
          <w:ilvl w:val="0"/>
          <w:numId w:val="2"/>
        </w:numPr>
        <w:autoSpaceDE w:val="0"/>
        <w:autoSpaceDN w:val="0"/>
        <w:adjustRightInd w:val="0"/>
        <w:spacing w:line="360" w:lineRule="auto"/>
        <w:ind w:left="0" w:firstLine="397"/>
        <w:jc w:val="both"/>
      </w:pPr>
      <w:r w:rsidRPr="000174E9">
        <w:t>Правил</w:t>
      </w:r>
      <w:r w:rsidR="00BD5888">
        <w:t>а</w:t>
      </w:r>
      <w:r w:rsidRPr="000174E9">
        <w:t xml:space="preserve"> благоустройства территории города Покачи</w:t>
      </w:r>
      <w:r>
        <w:t>;</w:t>
      </w:r>
    </w:p>
    <w:p w:rsidR="00BD5888" w:rsidRDefault="00A63181" w:rsidP="00B378D2">
      <w:pPr>
        <w:pStyle w:val="af"/>
        <w:widowControl w:val="0"/>
        <w:numPr>
          <w:ilvl w:val="0"/>
          <w:numId w:val="2"/>
        </w:numPr>
        <w:autoSpaceDE w:val="0"/>
        <w:autoSpaceDN w:val="0"/>
        <w:adjustRightInd w:val="0"/>
        <w:spacing w:line="360" w:lineRule="auto"/>
        <w:ind w:left="0" w:firstLine="397"/>
        <w:jc w:val="both"/>
      </w:pPr>
      <w:r w:rsidRPr="000174E9">
        <w:t>Положени</w:t>
      </w:r>
      <w:r>
        <w:t>е</w:t>
      </w:r>
      <w:r w:rsidRPr="000174E9">
        <w:t xml:space="preserve"> о страховании лиц, замещающих муниципальные должности в о</w:t>
      </w:r>
      <w:r w:rsidRPr="000174E9">
        <w:t>р</w:t>
      </w:r>
      <w:r w:rsidRPr="000174E9">
        <w:t>ганах местного самоуправления города Покачи на постоянной основе, на случай причинения вреда здоровью и имуществу</w:t>
      </w:r>
      <w:r w:rsidR="00BD5888">
        <w:t>,</w:t>
      </w:r>
      <w:r w:rsidRPr="000174E9">
        <w:t xml:space="preserve"> в связи с исполнением ими должностных полномочий</w:t>
      </w:r>
      <w:r>
        <w:t>;</w:t>
      </w:r>
    </w:p>
    <w:p w:rsidR="00A63181" w:rsidRDefault="00A63181" w:rsidP="00B378D2">
      <w:pPr>
        <w:pStyle w:val="af"/>
        <w:widowControl w:val="0"/>
        <w:numPr>
          <w:ilvl w:val="0"/>
          <w:numId w:val="2"/>
        </w:numPr>
        <w:autoSpaceDE w:val="0"/>
        <w:autoSpaceDN w:val="0"/>
        <w:adjustRightInd w:val="0"/>
        <w:spacing w:line="360" w:lineRule="auto"/>
        <w:ind w:left="0" w:firstLine="397"/>
        <w:jc w:val="both"/>
      </w:pPr>
      <w:r w:rsidRPr="000174E9">
        <w:t>Положени</w:t>
      </w:r>
      <w:r>
        <w:t>е</w:t>
      </w:r>
      <w:r w:rsidRPr="000174E9">
        <w:t xml:space="preserve"> о страховании муниципальных служащих органов местного сам</w:t>
      </w:r>
      <w:r w:rsidRPr="000174E9">
        <w:t>о</w:t>
      </w:r>
      <w:r w:rsidRPr="000174E9">
        <w:t>управления города Покачи, на случай причинения вреда здоровью и имуществу, в связи с исполнением ими должностных обязанностей</w:t>
      </w:r>
      <w:r>
        <w:t>;</w:t>
      </w:r>
    </w:p>
    <w:p w:rsidR="00FD4DC8" w:rsidRDefault="00FD4DC8" w:rsidP="00B378D2">
      <w:pPr>
        <w:pStyle w:val="af"/>
        <w:widowControl w:val="0"/>
        <w:numPr>
          <w:ilvl w:val="0"/>
          <w:numId w:val="2"/>
        </w:numPr>
        <w:autoSpaceDE w:val="0"/>
        <w:autoSpaceDN w:val="0"/>
        <w:adjustRightInd w:val="0"/>
        <w:spacing w:line="360" w:lineRule="auto"/>
        <w:ind w:left="0" w:firstLine="397"/>
        <w:jc w:val="both"/>
      </w:pPr>
      <w:r w:rsidRPr="00A63181">
        <w:t>Положени</w:t>
      </w:r>
      <w:r w:rsidR="00A63181">
        <w:t>е</w:t>
      </w:r>
      <w:r w:rsidR="00BD5888">
        <w:t xml:space="preserve"> </w:t>
      </w:r>
      <w:r w:rsidRPr="00A63181">
        <w:t>о комитете по управлению муниципальным имуществом админ</w:t>
      </w:r>
      <w:r w:rsidRPr="00A63181">
        <w:t>и</w:t>
      </w:r>
      <w:r w:rsidRPr="00A63181">
        <w:t>страции города Покачи</w:t>
      </w:r>
      <w:r w:rsidR="00A63181">
        <w:t>;</w:t>
      </w:r>
    </w:p>
    <w:p w:rsidR="00BD5888" w:rsidRDefault="00BD5888" w:rsidP="00B378D2">
      <w:pPr>
        <w:pStyle w:val="af"/>
        <w:widowControl w:val="0"/>
        <w:numPr>
          <w:ilvl w:val="0"/>
          <w:numId w:val="2"/>
        </w:numPr>
        <w:autoSpaceDE w:val="0"/>
        <w:autoSpaceDN w:val="0"/>
        <w:adjustRightInd w:val="0"/>
        <w:spacing w:line="360" w:lineRule="auto"/>
        <w:ind w:left="0" w:firstLine="397"/>
        <w:jc w:val="both"/>
      </w:pPr>
      <w:r>
        <w:rPr>
          <w:lang w:eastAsia="ar-SA"/>
        </w:rPr>
        <w:t>Правила</w:t>
      </w:r>
      <w:r w:rsidR="00A63181" w:rsidRPr="000174E9">
        <w:rPr>
          <w:lang w:eastAsia="ar-SA"/>
        </w:rPr>
        <w:t xml:space="preserve"> землепользования и застройки города Покачи</w:t>
      </w:r>
      <w:r w:rsidR="00A63181">
        <w:rPr>
          <w:lang w:eastAsia="ar-SA"/>
        </w:rPr>
        <w:t>;</w:t>
      </w:r>
    </w:p>
    <w:p w:rsidR="00BD5888" w:rsidRDefault="00A63181" w:rsidP="00B378D2">
      <w:pPr>
        <w:pStyle w:val="af"/>
        <w:widowControl w:val="0"/>
        <w:numPr>
          <w:ilvl w:val="0"/>
          <w:numId w:val="2"/>
        </w:numPr>
        <w:autoSpaceDE w:val="0"/>
        <w:autoSpaceDN w:val="0"/>
        <w:adjustRightInd w:val="0"/>
        <w:spacing w:line="360" w:lineRule="auto"/>
        <w:ind w:left="0" w:firstLine="397"/>
        <w:jc w:val="both"/>
      </w:pPr>
      <w:r w:rsidRPr="000174E9">
        <w:rPr>
          <w:lang w:eastAsia="ar-SA"/>
        </w:rPr>
        <w:t>Поряд</w:t>
      </w:r>
      <w:r>
        <w:rPr>
          <w:lang w:eastAsia="ar-SA"/>
        </w:rPr>
        <w:t>ок</w:t>
      </w:r>
      <w:r w:rsidRPr="000174E9">
        <w:rPr>
          <w:lang w:eastAsia="ar-SA"/>
        </w:rPr>
        <w:t xml:space="preserve"> осмотра зданий, сооружений </w:t>
      </w:r>
      <w:r w:rsidRPr="000174E9">
        <w:t>в целях оценки их технического сост</w:t>
      </w:r>
      <w:r w:rsidRPr="000174E9">
        <w:t>о</w:t>
      </w:r>
      <w:r w:rsidRPr="000174E9">
        <w:lastRenderedPageBreak/>
        <w:t xml:space="preserve">яния и надлежащего технического обслуживания </w:t>
      </w:r>
      <w:r w:rsidRPr="000174E9">
        <w:rPr>
          <w:lang w:eastAsia="ar-SA"/>
        </w:rPr>
        <w:t>на территории города Покачи</w:t>
      </w:r>
      <w:r>
        <w:rPr>
          <w:lang w:eastAsia="ar-SA"/>
        </w:rPr>
        <w:t>;</w:t>
      </w:r>
    </w:p>
    <w:p w:rsidR="00681C97" w:rsidRDefault="00A63181" w:rsidP="00B378D2">
      <w:pPr>
        <w:pStyle w:val="af"/>
        <w:widowControl w:val="0"/>
        <w:numPr>
          <w:ilvl w:val="0"/>
          <w:numId w:val="2"/>
        </w:numPr>
        <w:autoSpaceDE w:val="0"/>
        <w:autoSpaceDN w:val="0"/>
        <w:adjustRightInd w:val="0"/>
        <w:spacing w:line="360" w:lineRule="auto"/>
        <w:ind w:left="0" w:firstLine="397"/>
        <w:jc w:val="both"/>
      </w:pPr>
      <w:r w:rsidRPr="000174E9">
        <w:t>Положени</w:t>
      </w:r>
      <w:r>
        <w:t>е</w:t>
      </w:r>
      <w:r w:rsidR="00BD5888">
        <w:t xml:space="preserve"> о комиссии </w:t>
      </w:r>
      <w:r w:rsidRPr="000174E9">
        <w:t>по рассмотрению</w:t>
      </w:r>
      <w:r>
        <w:t xml:space="preserve"> </w:t>
      </w:r>
      <w:r w:rsidR="00BD5888">
        <w:t xml:space="preserve">жалоб участников закупки, </w:t>
      </w:r>
      <w:r w:rsidRPr="000174E9">
        <w:t>общ</w:t>
      </w:r>
      <w:r w:rsidRPr="000174E9">
        <w:t>е</w:t>
      </w:r>
      <w:r w:rsidRPr="000174E9">
        <w:t>ственных</w:t>
      </w:r>
      <w:r>
        <w:t xml:space="preserve"> </w:t>
      </w:r>
      <w:r w:rsidRPr="000174E9">
        <w:t>объединений, объединений юридических лиц</w:t>
      </w:r>
      <w:r>
        <w:t xml:space="preserve"> </w:t>
      </w:r>
      <w:r w:rsidRPr="000174E9">
        <w:t>на действия (бездействие) заказчика,</w:t>
      </w:r>
      <w:r>
        <w:t xml:space="preserve"> </w:t>
      </w:r>
      <w:r w:rsidRPr="000174E9">
        <w:t>уполномоченного органа, уполномоченного</w:t>
      </w:r>
      <w:r>
        <w:t xml:space="preserve"> </w:t>
      </w:r>
      <w:r w:rsidRPr="000174E9">
        <w:t>учреждения, специализир</w:t>
      </w:r>
      <w:r w:rsidRPr="000174E9">
        <w:t>о</w:t>
      </w:r>
      <w:r w:rsidRPr="000174E9">
        <w:t>ванной организации,</w:t>
      </w:r>
      <w:r>
        <w:t xml:space="preserve"> </w:t>
      </w:r>
      <w:r w:rsidRPr="000174E9">
        <w:t>комиссии по осуществлению закупок, ее членов,</w:t>
      </w:r>
      <w:r>
        <w:t xml:space="preserve"> </w:t>
      </w:r>
      <w:r w:rsidRPr="000174E9">
        <w:t>должностного лица контрактной службы, контрактного управляющего</w:t>
      </w:r>
      <w:r>
        <w:t>.</w:t>
      </w:r>
    </w:p>
    <w:p w:rsidR="00B378D2" w:rsidRDefault="00B378D2" w:rsidP="00B378D2">
      <w:pPr>
        <w:pStyle w:val="af"/>
        <w:widowControl w:val="0"/>
        <w:autoSpaceDE w:val="0"/>
        <w:autoSpaceDN w:val="0"/>
        <w:adjustRightInd w:val="0"/>
        <w:spacing w:line="360" w:lineRule="auto"/>
        <w:ind w:left="0" w:firstLine="397"/>
        <w:jc w:val="both"/>
        <w:rPr>
          <w:b/>
        </w:rPr>
      </w:pPr>
    </w:p>
    <w:p w:rsidR="006B3CCF" w:rsidRPr="0094392A" w:rsidRDefault="0094392A" w:rsidP="00B378D2">
      <w:pPr>
        <w:pStyle w:val="af"/>
        <w:widowControl w:val="0"/>
        <w:autoSpaceDE w:val="0"/>
        <w:autoSpaceDN w:val="0"/>
        <w:adjustRightInd w:val="0"/>
        <w:spacing w:line="360" w:lineRule="auto"/>
        <w:ind w:left="0" w:firstLine="397"/>
        <w:jc w:val="both"/>
        <w:rPr>
          <w:b/>
        </w:rPr>
      </w:pPr>
      <w:r>
        <w:rPr>
          <w:b/>
        </w:rPr>
        <w:t xml:space="preserve">Дополнительно </w:t>
      </w:r>
      <w:r w:rsidR="00CA0848">
        <w:rPr>
          <w:b/>
        </w:rPr>
        <w:t xml:space="preserve">были </w:t>
      </w:r>
      <w:r w:rsidR="006B3CCF" w:rsidRPr="0094392A">
        <w:rPr>
          <w:b/>
        </w:rPr>
        <w:t>установлены</w:t>
      </w:r>
      <w:r w:rsidRPr="0094392A">
        <w:rPr>
          <w:b/>
        </w:rPr>
        <w:t xml:space="preserve"> расходные обязательства</w:t>
      </w:r>
      <w:r w:rsidR="006B3CCF" w:rsidRPr="0094392A">
        <w:rPr>
          <w:b/>
        </w:rPr>
        <w:t>:</w:t>
      </w:r>
    </w:p>
    <w:p w:rsidR="0094392A" w:rsidRDefault="0094392A" w:rsidP="00B378D2">
      <w:pPr>
        <w:pStyle w:val="af"/>
        <w:widowControl w:val="0"/>
        <w:numPr>
          <w:ilvl w:val="0"/>
          <w:numId w:val="9"/>
        </w:numPr>
        <w:autoSpaceDE w:val="0"/>
        <w:autoSpaceDN w:val="0"/>
        <w:adjustRightInd w:val="0"/>
        <w:spacing w:line="360" w:lineRule="auto"/>
        <w:ind w:left="0" w:firstLine="397"/>
        <w:jc w:val="both"/>
      </w:pPr>
      <w:r w:rsidRPr="0094392A">
        <w:t>по участию органов местного самоуправления города Покачи в финансовом обеспечении государственного полномочия по осуществлению первичного воинск</w:t>
      </w:r>
      <w:r w:rsidRPr="0094392A">
        <w:t>о</w:t>
      </w:r>
      <w:r w:rsidRPr="0094392A">
        <w:t>го учета граждан, проживающих или пребывающих на территории города Покачи;</w:t>
      </w:r>
    </w:p>
    <w:p w:rsidR="00681C97" w:rsidRDefault="00681C97" w:rsidP="00B378D2">
      <w:pPr>
        <w:pStyle w:val="af"/>
        <w:widowControl w:val="0"/>
        <w:numPr>
          <w:ilvl w:val="0"/>
          <w:numId w:val="9"/>
        </w:numPr>
        <w:autoSpaceDE w:val="0"/>
        <w:autoSpaceDN w:val="0"/>
        <w:adjustRightInd w:val="0"/>
        <w:spacing w:line="360" w:lineRule="auto"/>
        <w:ind w:left="0" w:firstLine="397"/>
        <w:jc w:val="both"/>
      </w:pPr>
      <w:r>
        <w:t xml:space="preserve">по </w:t>
      </w:r>
      <w:r w:rsidRPr="00BC4153">
        <w:t>участи</w:t>
      </w:r>
      <w:r>
        <w:t>ю</w:t>
      </w:r>
      <w:r w:rsidRPr="00BC4153">
        <w:t xml:space="preserve"> органов местного самоуправления</w:t>
      </w:r>
      <w:r>
        <w:t xml:space="preserve"> </w:t>
      </w:r>
      <w:r w:rsidRPr="00BC4153">
        <w:t>города Покачи в осуществл</w:t>
      </w:r>
      <w:r w:rsidRPr="00BC4153">
        <w:t>е</w:t>
      </w:r>
      <w:r w:rsidRPr="00BC4153">
        <w:t>нии мероприятий</w:t>
      </w:r>
      <w:r>
        <w:t xml:space="preserve"> </w:t>
      </w:r>
      <w:r w:rsidRPr="00BC4153">
        <w:t>по ликвидации и расселению приспособленных</w:t>
      </w:r>
      <w:r>
        <w:t xml:space="preserve"> </w:t>
      </w:r>
      <w:r w:rsidRPr="00BC4153">
        <w:t>для проживания строений</w:t>
      </w:r>
      <w:r w:rsidR="00CB178A">
        <w:t>;</w:t>
      </w:r>
    </w:p>
    <w:p w:rsidR="00CB178A" w:rsidRDefault="00CB178A" w:rsidP="00B378D2">
      <w:pPr>
        <w:pStyle w:val="af"/>
        <w:numPr>
          <w:ilvl w:val="0"/>
          <w:numId w:val="9"/>
        </w:numPr>
        <w:autoSpaceDE w:val="0"/>
        <w:autoSpaceDN w:val="0"/>
        <w:adjustRightInd w:val="0"/>
        <w:spacing w:line="360" w:lineRule="auto"/>
        <w:ind w:left="0" w:firstLine="397"/>
        <w:jc w:val="both"/>
      </w:pPr>
      <w:r w:rsidRPr="00CB178A">
        <w:t>по оказанию содействия в оформлении в упрощенном порядке прав на з</w:t>
      </w:r>
      <w:r w:rsidRPr="00CB178A">
        <w:t>е</w:t>
      </w:r>
      <w:r w:rsidRPr="00CB178A">
        <w:t>мельные участки и расположенные на них объекты недвижимого имущества отдел</w:t>
      </w:r>
      <w:r w:rsidRPr="00CB178A">
        <w:t>ь</w:t>
      </w:r>
      <w:r w:rsidRPr="00CB178A">
        <w:t>ным</w:t>
      </w:r>
      <w:r>
        <w:t xml:space="preserve"> категориям граждан.</w:t>
      </w:r>
    </w:p>
    <w:p w:rsidR="00ED781B" w:rsidRPr="00ED781B" w:rsidRDefault="00B378D2" w:rsidP="00B378D2">
      <w:pPr>
        <w:autoSpaceDE w:val="0"/>
        <w:autoSpaceDN w:val="0"/>
        <w:adjustRightInd w:val="0"/>
        <w:spacing w:line="360" w:lineRule="auto"/>
        <w:ind w:firstLine="397"/>
        <w:jc w:val="both"/>
        <w:rPr>
          <w:bCs/>
        </w:rPr>
      </w:pPr>
      <w:r>
        <w:t xml:space="preserve"> </w:t>
      </w:r>
      <w:r w:rsidR="00D41FD8" w:rsidRPr="00D41FD8">
        <w:t>В целях реализации Положения о гарантиях и компенсациях для лиц, работа</w:t>
      </w:r>
      <w:r w:rsidR="00D41FD8" w:rsidRPr="006E123E">
        <w:t>ю</w:t>
      </w:r>
      <w:r w:rsidR="00D41FD8" w:rsidRPr="006E123E">
        <w:t xml:space="preserve">щих в муниципальных учреждениях города Покачи, установлены </w:t>
      </w:r>
      <w:r w:rsidR="00D41FD8" w:rsidRPr="006E123E">
        <w:rPr>
          <w:bCs/>
        </w:rPr>
        <w:t>размеры некот</w:t>
      </w:r>
      <w:r w:rsidR="00D41FD8" w:rsidRPr="006E123E">
        <w:rPr>
          <w:bCs/>
        </w:rPr>
        <w:t>о</w:t>
      </w:r>
      <w:r w:rsidR="00D41FD8" w:rsidRPr="00ED781B">
        <w:rPr>
          <w:bCs/>
        </w:rPr>
        <w:t>рых видов компенсационных выплат</w:t>
      </w:r>
      <w:r w:rsidR="00ED781B" w:rsidRPr="00ED781B">
        <w:rPr>
          <w:bCs/>
        </w:rPr>
        <w:t>, а именно</w:t>
      </w:r>
      <w:r w:rsidR="006E123E" w:rsidRPr="00ED781B">
        <w:rPr>
          <w:bCs/>
        </w:rPr>
        <w:t>:</w:t>
      </w:r>
    </w:p>
    <w:p w:rsidR="00ED781B" w:rsidRPr="00ED781B" w:rsidRDefault="00ED781B" w:rsidP="00B378D2">
      <w:pPr>
        <w:pStyle w:val="af"/>
        <w:numPr>
          <w:ilvl w:val="0"/>
          <w:numId w:val="29"/>
        </w:numPr>
        <w:autoSpaceDE w:val="0"/>
        <w:autoSpaceDN w:val="0"/>
        <w:adjustRightInd w:val="0"/>
        <w:spacing w:line="360" w:lineRule="auto"/>
        <w:ind w:left="0" w:firstLine="397"/>
        <w:jc w:val="both"/>
        <w:rPr>
          <w:bCs/>
        </w:rPr>
      </w:pPr>
      <w:r w:rsidRPr="00ED781B">
        <w:t>размер денежной компенсации расходов на оплату стоимости проезда к месту использования отпуска и обратно в сумме 31 тысяча 500 рублей;</w:t>
      </w:r>
    </w:p>
    <w:p w:rsidR="00B378D2" w:rsidRPr="00BC2857" w:rsidRDefault="00ED781B" w:rsidP="00BC2857">
      <w:pPr>
        <w:pStyle w:val="af"/>
        <w:numPr>
          <w:ilvl w:val="0"/>
          <w:numId w:val="29"/>
        </w:numPr>
        <w:autoSpaceDE w:val="0"/>
        <w:autoSpaceDN w:val="0"/>
        <w:adjustRightInd w:val="0"/>
        <w:spacing w:line="360" w:lineRule="auto"/>
        <w:ind w:left="0" w:firstLine="397"/>
        <w:jc w:val="both"/>
        <w:rPr>
          <w:bCs/>
        </w:rPr>
      </w:pPr>
      <w:r w:rsidRPr="00ED781B">
        <w:t>размер денежн</w:t>
      </w:r>
      <w:r w:rsidR="00B378D2">
        <w:t>ой компенсации за наём (поднаё</w:t>
      </w:r>
      <w:r w:rsidRPr="00ED781B">
        <w:t>м) жилых помещений рабо</w:t>
      </w:r>
      <w:r w:rsidRPr="00ED781B">
        <w:t>т</w:t>
      </w:r>
      <w:r w:rsidRPr="00ED781B">
        <w:t>никам муниципальных учреждений, отнесенных к категории специалистов, пр</w:t>
      </w:r>
      <w:r w:rsidRPr="00ED781B">
        <w:t>и</w:t>
      </w:r>
      <w:r w:rsidRPr="00ED781B">
        <w:t>бывших в город Покачи по письменному приглашению главы города, не имеющих жилого помещения для постоянного проживания в городе Покачи, в размере 12 т</w:t>
      </w:r>
      <w:r w:rsidRPr="00ED781B">
        <w:t>ы</w:t>
      </w:r>
      <w:r w:rsidRPr="00ED781B">
        <w:t>сяч 600 рублей.</w:t>
      </w:r>
    </w:p>
    <w:p w:rsidR="00BC2857" w:rsidRPr="00BC2857" w:rsidRDefault="00BC2857" w:rsidP="00BC2857">
      <w:pPr>
        <w:pStyle w:val="af"/>
        <w:autoSpaceDE w:val="0"/>
        <w:autoSpaceDN w:val="0"/>
        <w:adjustRightInd w:val="0"/>
        <w:spacing w:line="360" w:lineRule="auto"/>
        <w:ind w:left="397"/>
        <w:jc w:val="both"/>
        <w:rPr>
          <w:bCs/>
        </w:rPr>
      </w:pPr>
    </w:p>
    <w:p w:rsidR="00881EA2" w:rsidRDefault="00F611E9" w:rsidP="00B378D2">
      <w:pPr>
        <w:widowControl w:val="0"/>
        <w:autoSpaceDE w:val="0"/>
        <w:autoSpaceDN w:val="0"/>
        <w:adjustRightInd w:val="0"/>
        <w:spacing w:line="360" w:lineRule="auto"/>
        <w:ind w:firstLine="397"/>
        <w:contextualSpacing/>
        <w:jc w:val="both"/>
      </w:pPr>
      <w:r w:rsidRPr="00134076">
        <w:rPr>
          <w:b/>
        </w:rPr>
        <w:t xml:space="preserve">Всего </w:t>
      </w:r>
      <w:r w:rsidR="00076BC9" w:rsidRPr="00134076">
        <w:rPr>
          <w:b/>
        </w:rPr>
        <w:t>принято</w:t>
      </w:r>
      <w:r w:rsidR="00681C97" w:rsidRPr="00134076">
        <w:rPr>
          <w:b/>
        </w:rPr>
        <w:t xml:space="preserve"> </w:t>
      </w:r>
      <w:r w:rsidR="00134076" w:rsidRPr="00134076">
        <w:rPr>
          <w:b/>
        </w:rPr>
        <w:t>73</w:t>
      </w:r>
      <w:r w:rsidR="00AF2941" w:rsidRPr="00134076">
        <w:rPr>
          <w:b/>
        </w:rPr>
        <w:t xml:space="preserve"> нормативных правовых актов</w:t>
      </w:r>
      <w:r w:rsidR="00AF2941" w:rsidRPr="00134076">
        <w:t>, в том числе</w:t>
      </w:r>
      <w:r w:rsidR="0000105E" w:rsidRPr="00134076">
        <w:t>,</w:t>
      </w:r>
      <w:r w:rsidR="00532753" w:rsidRPr="00134076">
        <w:t xml:space="preserve"> </w:t>
      </w:r>
      <w:r w:rsidR="00AF2941" w:rsidRPr="00134076">
        <w:rPr>
          <w:b/>
        </w:rPr>
        <w:t>основных (ба</w:t>
      </w:r>
      <w:r w:rsidR="00EA0C76" w:rsidRPr="00134076">
        <w:rPr>
          <w:b/>
        </w:rPr>
        <w:softHyphen/>
      </w:r>
      <w:r w:rsidR="00AF2941" w:rsidRPr="00134076">
        <w:rPr>
          <w:b/>
        </w:rPr>
        <w:t xml:space="preserve">зовых) – </w:t>
      </w:r>
      <w:r w:rsidR="00134076">
        <w:rPr>
          <w:b/>
        </w:rPr>
        <w:t>3</w:t>
      </w:r>
      <w:r w:rsidR="00B20A60" w:rsidRPr="00134076">
        <w:rPr>
          <w:b/>
        </w:rPr>
        <w:t>1</w:t>
      </w:r>
      <w:r w:rsidR="00AF2941" w:rsidRPr="00134076">
        <w:t xml:space="preserve"> </w:t>
      </w:r>
      <w:r w:rsidR="00AF2941" w:rsidRPr="00134076">
        <w:rPr>
          <w:b/>
        </w:rPr>
        <w:t xml:space="preserve">и </w:t>
      </w:r>
      <w:r w:rsidR="00210B8A" w:rsidRPr="00134076">
        <w:rPr>
          <w:b/>
        </w:rPr>
        <w:t>3</w:t>
      </w:r>
      <w:r w:rsidR="00134076" w:rsidRPr="00134076">
        <w:rPr>
          <w:b/>
        </w:rPr>
        <w:t>6</w:t>
      </w:r>
      <w:r w:rsidR="00AF2941" w:rsidRPr="00134076">
        <w:t xml:space="preserve"> – о внесении изменений в </w:t>
      </w:r>
      <w:proofErr w:type="gramStart"/>
      <w:r w:rsidR="00AF2941" w:rsidRPr="00134076">
        <w:t>действующие</w:t>
      </w:r>
      <w:proofErr w:type="gramEnd"/>
      <w:r w:rsidR="00560C88" w:rsidRPr="00134076">
        <w:t xml:space="preserve"> </w:t>
      </w:r>
      <w:r w:rsidR="00560C88" w:rsidRPr="00324A46">
        <w:t>НПА</w:t>
      </w:r>
      <w:r w:rsidR="00ED781B">
        <w:t>.</w:t>
      </w:r>
    </w:p>
    <w:p w:rsidR="00ED781B" w:rsidRDefault="00ED781B" w:rsidP="00B378D2">
      <w:pPr>
        <w:widowControl w:val="0"/>
        <w:autoSpaceDE w:val="0"/>
        <w:autoSpaceDN w:val="0"/>
        <w:adjustRightInd w:val="0"/>
        <w:spacing w:line="360" w:lineRule="auto"/>
        <w:ind w:firstLine="397"/>
        <w:contextualSpacing/>
        <w:jc w:val="both"/>
      </w:pPr>
    </w:p>
    <w:p w:rsidR="00ED781B" w:rsidRPr="00301CB0" w:rsidRDefault="00ED781B" w:rsidP="00ED781B">
      <w:pPr>
        <w:widowControl w:val="0"/>
        <w:autoSpaceDE w:val="0"/>
        <w:autoSpaceDN w:val="0"/>
        <w:adjustRightInd w:val="0"/>
        <w:spacing w:line="360" w:lineRule="auto"/>
        <w:jc w:val="both"/>
      </w:pPr>
      <w:r>
        <w:rPr>
          <w:noProof/>
        </w:rPr>
        <w:lastRenderedPageBreak/>
        <w:drawing>
          <wp:inline distT="0" distB="0" distL="0" distR="0" wp14:anchorId="06EF6BC8" wp14:editId="2A0691BA">
            <wp:extent cx="5763491" cy="3255818"/>
            <wp:effectExtent l="38100" t="57150" r="104140" b="135255"/>
            <wp:docPr id="4" name="Схема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ED781B" w:rsidRPr="00DD0A6B" w:rsidRDefault="00ED781B" w:rsidP="00AB6278">
      <w:pPr>
        <w:widowControl w:val="0"/>
        <w:autoSpaceDE w:val="0"/>
        <w:autoSpaceDN w:val="0"/>
        <w:adjustRightInd w:val="0"/>
        <w:spacing w:line="360" w:lineRule="auto"/>
        <w:ind w:firstLine="397"/>
        <w:contextualSpacing/>
        <w:jc w:val="both"/>
      </w:pPr>
    </w:p>
    <w:p w:rsidR="00881EA2" w:rsidRPr="006A3F51" w:rsidRDefault="00560C88" w:rsidP="00B378D2">
      <w:pPr>
        <w:widowControl w:val="0"/>
        <w:autoSpaceDE w:val="0"/>
        <w:autoSpaceDN w:val="0"/>
        <w:adjustRightInd w:val="0"/>
        <w:spacing w:line="360" w:lineRule="auto"/>
        <w:ind w:firstLine="397"/>
        <w:contextualSpacing/>
        <w:jc w:val="both"/>
      </w:pPr>
      <w:r w:rsidRPr="00134076">
        <w:rPr>
          <w:b/>
        </w:rPr>
        <w:t>У</w:t>
      </w:r>
      <w:r w:rsidR="00076B65" w:rsidRPr="00134076">
        <w:rPr>
          <w:b/>
        </w:rPr>
        <w:t xml:space="preserve">тверждено </w:t>
      </w:r>
      <w:r w:rsidR="00134076" w:rsidRPr="00134076">
        <w:rPr>
          <w:b/>
        </w:rPr>
        <w:t>7</w:t>
      </w:r>
      <w:r w:rsidR="00076B65" w:rsidRPr="00134076">
        <w:rPr>
          <w:b/>
        </w:rPr>
        <w:t xml:space="preserve"> отчётов</w:t>
      </w:r>
      <w:r w:rsidR="00076B65" w:rsidRPr="00134076">
        <w:t>, в том числе</w:t>
      </w:r>
      <w:r w:rsidR="008C143B" w:rsidRPr="00134076">
        <w:t>,</w:t>
      </w:r>
      <w:r w:rsidR="00076B65" w:rsidRPr="00134076">
        <w:t xml:space="preserve"> об итогах деятельности </w:t>
      </w:r>
      <w:r w:rsidR="00CA0848">
        <w:t xml:space="preserve">в 2012 году </w:t>
      </w:r>
      <w:r w:rsidR="00076B65" w:rsidRPr="00134076">
        <w:t>главы, администра</w:t>
      </w:r>
      <w:r w:rsidR="00EA0C76" w:rsidRPr="00134076">
        <w:softHyphen/>
      </w:r>
      <w:r w:rsidR="00BB4493">
        <w:t>ции, Думы</w:t>
      </w:r>
      <w:r w:rsidR="00B378D2">
        <w:t>, контрольно-счё</w:t>
      </w:r>
      <w:r w:rsidR="00076B65" w:rsidRPr="006A3F51">
        <w:t xml:space="preserve">тной палаты города, комитета по управлению </w:t>
      </w:r>
      <w:r w:rsidR="00076B65" w:rsidRPr="00B20A60">
        <w:t>муниципальным имуществом, комитета финансов и рабочей группы Думы города по</w:t>
      </w:r>
      <w:r w:rsidR="00532753">
        <w:t xml:space="preserve"> </w:t>
      </w:r>
      <w:proofErr w:type="gramStart"/>
      <w:r w:rsidR="00076B65" w:rsidRPr="006A3F51">
        <w:t>контролю за</w:t>
      </w:r>
      <w:proofErr w:type="gramEnd"/>
      <w:r w:rsidR="00076B65" w:rsidRPr="006A3F51">
        <w:t xml:space="preserve"> ходом реализации приоритетных национальных проектов на террито</w:t>
      </w:r>
      <w:r w:rsidR="00EA0C76">
        <w:softHyphen/>
      </w:r>
      <w:r w:rsidR="00076B65" w:rsidRPr="006A3F51">
        <w:t>рии города Покачи.</w:t>
      </w:r>
    </w:p>
    <w:p w:rsidR="00076B65" w:rsidRPr="00FC1125" w:rsidRDefault="00076B65" w:rsidP="00B378D2">
      <w:pPr>
        <w:widowControl w:val="0"/>
        <w:autoSpaceDE w:val="0"/>
        <w:autoSpaceDN w:val="0"/>
        <w:adjustRightInd w:val="0"/>
        <w:spacing w:line="360" w:lineRule="auto"/>
        <w:ind w:firstLine="397"/>
        <w:contextualSpacing/>
        <w:jc w:val="both"/>
        <w:rPr>
          <w:b/>
        </w:rPr>
      </w:pPr>
      <w:r w:rsidRPr="00FC1125">
        <w:rPr>
          <w:b/>
        </w:rPr>
        <w:t>З</w:t>
      </w:r>
      <w:r w:rsidR="00AF2941" w:rsidRPr="00FC1125">
        <w:rPr>
          <w:b/>
        </w:rPr>
        <w:t xml:space="preserve">аслушано в </w:t>
      </w:r>
      <w:r w:rsidR="005B254F" w:rsidRPr="00FC1125">
        <w:rPr>
          <w:b/>
        </w:rPr>
        <w:t xml:space="preserve">порядке контроля информаций – </w:t>
      </w:r>
      <w:r w:rsidR="00134076" w:rsidRPr="00FC1125">
        <w:rPr>
          <w:b/>
        </w:rPr>
        <w:t>42</w:t>
      </w:r>
      <w:r w:rsidR="00AF2941" w:rsidRPr="00FC1125">
        <w:rPr>
          <w:b/>
        </w:rPr>
        <w:t xml:space="preserve">. </w:t>
      </w:r>
    </w:p>
    <w:p w:rsidR="00076B65" w:rsidRPr="00FC1125" w:rsidRDefault="00AF2941" w:rsidP="00B378D2">
      <w:pPr>
        <w:widowControl w:val="0"/>
        <w:autoSpaceDE w:val="0"/>
        <w:autoSpaceDN w:val="0"/>
        <w:adjustRightInd w:val="0"/>
        <w:spacing w:line="360" w:lineRule="auto"/>
        <w:ind w:firstLine="397"/>
        <w:contextualSpacing/>
        <w:jc w:val="both"/>
        <w:rPr>
          <w:b/>
        </w:rPr>
      </w:pPr>
      <w:r w:rsidRPr="00FC1125">
        <w:rPr>
          <w:b/>
        </w:rPr>
        <w:t>Призн</w:t>
      </w:r>
      <w:r w:rsidR="00076B65" w:rsidRPr="00FC1125">
        <w:rPr>
          <w:b/>
        </w:rPr>
        <w:t xml:space="preserve">аны утратившими силу </w:t>
      </w:r>
      <w:r w:rsidR="00134076" w:rsidRPr="00FC1125">
        <w:rPr>
          <w:b/>
        </w:rPr>
        <w:t>68</w:t>
      </w:r>
      <w:r w:rsidR="00076B65" w:rsidRPr="00FC1125">
        <w:rPr>
          <w:b/>
        </w:rPr>
        <w:t xml:space="preserve"> решени</w:t>
      </w:r>
      <w:r w:rsidR="006C4ABF" w:rsidRPr="00FC1125">
        <w:rPr>
          <w:b/>
        </w:rPr>
        <w:t>й Думы</w:t>
      </w:r>
      <w:r w:rsidR="00076B65" w:rsidRPr="00FC1125">
        <w:rPr>
          <w:b/>
        </w:rPr>
        <w:t>.</w:t>
      </w:r>
    </w:p>
    <w:p w:rsidR="00560C88" w:rsidRPr="00DD0A6B" w:rsidRDefault="00B911C6" w:rsidP="00B378D2">
      <w:pPr>
        <w:widowControl w:val="0"/>
        <w:autoSpaceDE w:val="0"/>
        <w:autoSpaceDN w:val="0"/>
        <w:adjustRightInd w:val="0"/>
        <w:spacing w:line="360" w:lineRule="auto"/>
        <w:ind w:firstLine="397"/>
        <w:contextualSpacing/>
        <w:jc w:val="both"/>
        <w:rPr>
          <w:b/>
        </w:rPr>
      </w:pPr>
      <w:r w:rsidRPr="00FC1125">
        <w:rPr>
          <w:b/>
        </w:rPr>
        <w:t>Р</w:t>
      </w:r>
      <w:r w:rsidR="00AF2941" w:rsidRPr="00FC1125">
        <w:rPr>
          <w:b/>
        </w:rPr>
        <w:t>ассмотрен</w:t>
      </w:r>
      <w:r w:rsidR="00134076" w:rsidRPr="00FC1125">
        <w:rPr>
          <w:b/>
        </w:rPr>
        <w:t>а</w:t>
      </w:r>
      <w:r w:rsidR="00AF2941" w:rsidRPr="00FC1125">
        <w:rPr>
          <w:b/>
        </w:rPr>
        <w:t xml:space="preserve"> </w:t>
      </w:r>
      <w:r w:rsidR="00134076" w:rsidRPr="00FC1125">
        <w:rPr>
          <w:b/>
        </w:rPr>
        <w:t>1</w:t>
      </w:r>
      <w:r w:rsidR="00F37BF3" w:rsidRPr="00FC1125">
        <w:rPr>
          <w:b/>
        </w:rPr>
        <w:t xml:space="preserve"> </w:t>
      </w:r>
      <w:r w:rsidR="00076B65" w:rsidRPr="00FC1125">
        <w:rPr>
          <w:b/>
        </w:rPr>
        <w:t>правотворческ</w:t>
      </w:r>
      <w:r w:rsidR="00134076" w:rsidRPr="00FC1125">
        <w:rPr>
          <w:b/>
        </w:rPr>
        <w:t xml:space="preserve">ая </w:t>
      </w:r>
      <w:r w:rsidR="00AF2941" w:rsidRPr="00FC1125">
        <w:rPr>
          <w:b/>
        </w:rPr>
        <w:t>инициатив</w:t>
      </w:r>
      <w:r w:rsidR="00134076" w:rsidRPr="00FC1125">
        <w:rPr>
          <w:b/>
        </w:rPr>
        <w:t>а</w:t>
      </w:r>
      <w:r w:rsidR="00AF2941" w:rsidRPr="00FC1125">
        <w:rPr>
          <w:b/>
        </w:rPr>
        <w:t xml:space="preserve"> </w:t>
      </w:r>
      <w:r w:rsidR="00610532" w:rsidRPr="00FC1125">
        <w:rPr>
          <w:b/>
        </w:rPr>
        <w:t xml:space="preserve">представительных органов </w:t>
      </w:r>
      <w:r w:rsidR="00AF2941" w:rsidRPr="00FC1125">
        <w:rPr>
          <w:b/>
        </w:rPr>
        <w:t>других</w:t>
      </w:r>
      <w:r w:rsidR="00610532" w:rsidRPr="00FC1125">
        <w:rPr>
          <w:b/>
        </w:rPr>
        <w:t xml:space="preserve"> муниципальных об</w:t>
      </w:r>
      <w:r w:rsidR="00EA0C76" w:rsidRPr="00FC1125">
        <w:rPr>
          <w:b/>
        </w:rPr>
        <w:softHyphen/>
      </w:r>
      <w:r w:rsidR="00610532" w:rsidRPr="00FC1125">
        <w:rPr>
          <w:b/>
        </w:rPr>
        <w:t>разований.</w:t>
      </w:r>
    </w:p>
    <w:p w:rsidR="00BB4493" w:rsidRDefault="00560C88" w:rsidP="00B378D2">
      <w:pPr>
        <w:widowControl w:val="0"/>
        <w:autoSpaceDE w:val="0"/>
        <w:autoSpaceDN w:val="0"/>
        <w:adjustRightInd w:val="0"/>
        <w:spacing w:line="360" w:lineRule="auto"/>
        <w:ind w:firstLine="397"/>
        <w:contextualSpacing/>
        <w:jc w:val="both"/>
        <w:rPr>
          <w:b/>
        </w:rPr>
      </w:pPr>
      <w:r w:rsidRPr="00C55EAE">
        <w:rPr>
          <w:b/>
        </w:rPr>
        <w:t>Главой г</w:t>
      </w:r>
      <w:r w:rsidR="005B254F" w:rsidRPr="00C55EAE">
        <w:rPr>
          <w:b/>
        </w:rPr>
        <w:t xml:space="preserve">орода внесено в Думу города – </w:t>
      </w:r>
      <w:r w:rsidR="00C55EAE" w:rsidRPr="00C55EAE">
        <w:rPr>
          <w:b/>
        </w:rPr>
        <w:t>60</w:t>
      </w:r>
      <w:r w:rsidR="00532753" w:rsidRPr="00C55EAE">
        <w:rPr>
          <w:b/>
        </w:rPr>
        <w:t xml:space="preserve"> </w:t>
      </w:r>
      <w:r w:rsidRPr="00C55EAE">
        <w:rPr>
          <w:b/>
        </w:rPr>
        <w:t>проектов нормативных правовых ак</w:t>
      </w:r>
      <w:r w:rsidR="00EA0C76" w:rsidRPr="00C55EAE">
        <w:rPr>
          <w:b/>
        </w:rPr>
        <w:softHyphen/>
      </w:r>
      <w:r w:rsidRPr="00C55EAE">
        <w:rPr>
          <w:b/>
        </w:rPr>
        <w:t xml:space="preserve">тов; </w:t>
      </w:r>
      <w:r w:rsidR="005B254F" w:rsidRPr="00C55EAE">
        <w:rPr>
          <w:b/>
        </w:rPr>
        <w:t xml:space="preserve">Думой города – </w:t>
      </w:r>
      <w:r w:rsidR="00B20A60" w:rsidRPr="00C55EAE">
        <w:rPr>
          <w:b/>
        </w:rPr>
        <w:t>20</w:t>
      </w:r>
      <w:r w:rsidR="001A72EA" w:rsidRPr="00C55EAE">
        <w:rPr>
          <w:b/>
        </w:rPr>
        <w:t>, в целом за 201</w:t>
      </w:r>
      <w:r w:rsidR="00C55EAE" w:rsidRPr="00C55EAE">
        <w:rPr>
          <w:b/>
        </w:rPr>
        <w:t>3</w:t>
      </w:r>
      <w:r w:rsidR="00B378D2">
        <w:rPr>
          <w:b/>
        </w:rPr>
        <w:t xml:space="preserve"> год Глава города внё</w:t>
      </w:r>
      <w:r w:rsidR="001A72EA" w:rsidRPr="00C55EAE">
        <w:rPr>
          <w:b/>
        </w:rPr>
        <w:t>с на рассмотр</w:t>
      </w:r>
      <w:r w:rsidR="001A72EA" w:rsidRPr="00C55EAE">
        <w:rPr>
          <w:b/>
        </w:rPr>
        <w:t>е</w:t>
      </w:r>
      <w:r w:rsidR="001A72EA" w:rsidRPr="00C55EAE">
        <w:rPr>
          <w:b/>
        </w:rPr>
        <w:t xml:space="preserve">ние представительного органа </w:t>
      </w:r>
      <w:r w:rsidR="00C55EAE" w:rsidRPr="00C55EAE">
        <w:rPr>
          <w:b/>
        </w:rPr>
        <w:t>66</w:t>
      </w:r>
      <w:r w:rsidR="00324A46">
        <w:rPr>
          <w:b/>
        </w:rPr>
        <w:t xml:space="preserve"> проектов</w:t>
      </w:r>
      <w:r w:rsidR="001A72EA" w:rsidRPr="00C55EAE">
        <w:rPr>
          <w:b/>
        </w:rPr>
        <w:t xml:space="preserve"> решений Думы города, Дума города была инициатором внесения </w:t>
      </w:r>
      <w:r w:rsidR="00C55EAE" w:rsidRPr="00C55EAE">
        <w:rPr>
          <w:b/>
        </w:rPr>
        <w:t>93</w:t>
      </w:r>
      <w:r w:rsidR="001A72EA" w:rsidRPr="00C55EAE">
        <w:rPr>
          <w:b/>
        </w:rPr>
        <w:t xml:space="preserve"> проектов решений Думы города.</w:t>
      </w:r>
    </w:p>
    <w:p w:rsidR="00B378D2" w:rsidRPr="00C55EAE" w:rsidRDefault="00B378D2" w:rsidP="00B378D2">
      <w:pPr>
        <w:widowControl w:val="0"/>
        <w:autoSpaceDE w:val="0"/>
        <w:autoSpaceDN w:val="0"/>
        <w:adjustRightInd w:val="0"/>
        <w:spacing w:line="360" w:lineRule="auto"/>
        <w:ind w:firstLine="397"/>
        <w:contextualSpacing/>
        <w:jc w:val="both"/>
        <w:rPr>
          <w:b/>
        </w:rPr>
      </w:pPr>
    </w:p>
    <w:p w:rsidR="005B254F" w:rsidRPr="00E544B6" w:rsidRDefault="005D63DC" w:rsidP="00B378D2">
      <w:pPr>
        <w:pStyle w:val="afb"/>
        <w:spacing w:line="360" w:lineRule="auto"/>
        <w:ind w:firstLine="397"/>
        <w:jc w:val="both"/>
        <w:rPr>
          <w:b/>
          <w:color w:val="0070C0"/>
          <w:sz w:val="22"/>
          <w:szCs w:val="22"/>
        </w:rPr>
      </w:pPr>
      <w:r w:rsidRPr="00E544B6">
        <w:rPr>
          <w:b/>
          <w:color w:val="0070C0"/>
          <w:sz w:val="22"/>
          <w:szCs w:val="22"/>
        </w:rPr>
        <w:t>С полным перечнем решений Думы города Покачи, принятых в 201</w:t>
      </w:r>
      <w:r w:rsidR="00FC1125" w:rsidRPr="00E544B6">
        <w:rPr>
          <w:b/>
          <w:color w:val="0070C0"/>
          <w:sz w:val="22"/>
          <w:szCs w:val="22"/>
        </w:rPr>
        <w:t>3</w:t>
      </w:r>
      <w:r w:rsidRPr="00E544B6">
        <w:rPr>
          <w:b/>
          <w:color w:val="0070C0"/>
          <w:sz w:val="22"/>
          <w:szCs w:val="22"/>
        </w:rPr>
        <w:t xml:space="preserve"> году, и с </w:t>
      </w:r>
      <w:r w:rsidR="00324A46">
        <w:rPr>
          <w:b/>
          <w:color w:val="0070C0"/>
          <w:sz w:val="22"/>
          <w:szCs w:val="22"/>
        </w:rPr>
        <w:t>содержанием решений</w:t>
      </w:r>
      <w:r w:rsidRPr="00E544B6">
        <w:rPr>
          <w:b/>
          <w:color w:val="0070C0"/>
          <w:sz w:val="22"/>
          <w:szCs w:val="22"/>
        </w:rPr>
        <w:t>, можно позна</w:t>
      </w:r>
      <w:r w:rsidR="00BB4493" w:rsidRPr="00E544B6">
        <w:rPr>
          <w:b/>
          <w:color w:val="0070C0"/>
          <w:sz w:val="22"/>
          <w:szCs w:val="22"/>
        </w:rPr>
        <w:t>комиться </w:t>
      </w:r>
      <w:r w:rsidRPr="00E544B6">
        <w:rPr>
          <w:b/>
          <w:color w:val="0070C0"/>
          <w:sz w:val="22"/>
          <w:szCs w:val="22"/>
        </w:rPr>
        <w:t>в сети Инте</w:t>
      </w:r>
      <w:r w:rsidRPr="00E544B6">
        <w:rPr>
          <w:b/>
          <w:color w:val="0070C0"/>
          <w:sz w:val="22"/>
          <w:szCs w:val="22"/>
        </w:rPr>
        <w:t>р</w:t>
      </w:r>
      <w:r w:rsidRPr="00E544B6">
        <w:rPr>
          <w:b/>
          <w:color w:val="0070C0"/>
          <w:sz w:val="22"/>
          <w:szCs w:val="22"/>
        </w:rPr>
        <w:t xml:space="preserve">нет на </w:t>
      </w:r>
      <w:r w:rsidR="007C6E83">
        <w:rPr>
          <w:b/>
          <w:color w:val="0070C0"/>
          <w:sz w:val="22"/>
          <w:szCs w:val="22"/>
        </w:rPr>
        <w:t xml:space="preserve">официальном </w:t>
      </w:r>
      <w:r w:rsidRPr="00E544B6">
        <w:rPr>
          <w:b/>
          <w:color w:val="0070C0"/>
          <w:sz w:val="22"/>
          <w:szCs w:val="22"/>
        </w:rPr>
        <w:t>сайте Думы го</w:t>
      </w:r>
      <w:r w:rsidR="00EA0C76" w:rsidRPr="00E544B6">
        <w:rPr>
          <w:b/>
          <w:color w:val="0070C0"/>
          <w:sz w:val="22"/>
          <w:szCs w:val="22"/>
        </w:rPr>
        <w:softHyphen/>
      </w:r>
      <w:r w:rsidRPr="00E544B6">
        <w:rPr>
          <w:b/>
          <w:color w:val="0070C0"/>
          <w:sz w:val="22"/>
          <w:szCs w:val="22"/>
        </w:rPr>
        <w:t xml:space="preserve">рода </w:t>
      </w:r>
      <w:hyperlink r:id="rId27" w:history="1">
        <w:r w:rsidR="00E544B6" w:rsidRPr="00781E9A">
          <w:rPr>
            <w:rStyle w:val="af7"/>
            <w:b/>
            <w:sz w:val="22"/>
            <w:szCs w:val="22"/>
            <w:lang w:val="en-US"/>
          </w:rPr>
          <w:t>www</w:t>
        </w:r>
        <w:r w:rsidR="00E544B6" w:rsidRPr="00781E9A">
          <w:rPr>
            <w:rStyle w:val="af7"/>
            <w:b/>
            <w:sz w:val="22"/>
            <w:szCs w:val="22"/>
          </w:rPr>
          <w:t>.</w:t>
        </w:r>
        <w:proofErr w:type="spellStart"/>
        <w:r w:rsidR="00E544B6" w:rsidRPr="00781E9A">
          <w:rPr>
            <w:rStyle w:val="af7"/>
            <w:b/>
            <w:sz w:val="22"/>
            <w:szCs w:val="22"/>
            <w:lang w:val="en-US"/>
          </w:rPr>
          <w:t>dumapokachi</w:t>
        </w:r>
        <w:proofErr w:type="spellEnd"/>
        <w:r w:rsidR="00E544B6" w:rsidRPr="00781E9A">
          <w:rPr>
            <w:rStyle w:val="af7"/>
            <w:b/>
            <w:sz w:val="22"/>
            <w:szCs w:val="22"/>
          </w:rPr>
          <w:t>.</w:t>
        </w:r>
        <w:proofErr w:type="spellStart"/>
        <w:r w:rsidR="00E544B6" w:rsidRPr="00781E9A">
          <w:rPr>
            <w:rStyle w:val="af7"/>
            <w:b/>
            <w:sz w:val="22"/>
            <w:szCs w:val="22"/>
            <w:lang w:val="en-US"/>
          </w:rPr>
          <w:t>ru</w:t>
        </w:r>
        <w:proofErr w:type="spellEnd"/>
      </w:hyperlink>
    </w:p>
    <w:p w:rsidR="00893A21" w:rsidRDefault="00893A21" w:rsidP="00BC2857">
      <w:pPr>
        <w:autoSpaceDE w:val="0"/>
        <w:autoSpaceDN w:val="0"/>
        <w:adjustRightInd w:val="0"/>
        <w:spacing w:line="360" w:lineRule="auto"/>
        <w:jc w:val="both"/>
        <w:outlineLvl w:val="0"/>
      </w:pPr>
    </w:p>
    <w:p w:rsidR="00324A46" w:rsidRPr="00ED781B" w:rsidRDefault="00324A46" w:rsidP="00B378D2">
      <w:pPr>
        <w:pStyle w:val="af9"/>
        <w:spacing w:before="0" w:after="0" w:line="360" w:lineRule="auto"/>
        <w:ind w:left="0" w:right="0" w:firstLine="397"/>
        <w:jc w:val="both"/>
        <w:rPr>
          <w:rFonts w:ascii="Arial Narrow" w:hAnsi="Arial Narrow"/>
          <w:color w:val="0070C0"/>
          <w:sz w:val="28"/>
          <w:szCs w:val="28"/>
        </w:rPr>
      </w:pPr>
      <w:r w:rsidRPr="00ED781B">
        <w:rPr>
          <w:rFonts w:ascii="Arial Narrow" w:hAnsi="Arial Narrow"/>
          <w:color w:val="0070C0"/>
          <w:sz w:val="28"/>
          <w:szCs w:val="28"/>
        </w:rPr>
        <w:t xml:space="preserve">Решения по вопросам, находящимся в исключительной компетенции Думы </w:t>
      </w:r>
    </w:p>
    <w:p w:rsidR="00B378D2" w:rsidRDefault="00B378D2" w:rsidP="00B378D2">
      <w:pPr>
        <w:autoSpaceDE w:val="0"/>
        <w:autoSpaceDN w:val="0"/>
        <w:adjustRightInd w:val="0"/>
        <w:spacing w:line="360" w:lineRule="auto"/>
        <w:ind w:firstLine="397"/>
        <w:jc w:val="both"/>
        <w:outlineLvl w:val="0"/>
      </w:pPr>
    </w:p>
    <w:p w:rsidR="00C67E4A" w:rsidRDefault="000D1E33" w:rsidP="00B378D2">
      <w:pPr>
        <w:autoSpaceDE w:val="0"/>
        <w:autoSpaceDN w:val="0"/>
        <w:adjustRightInd w:val="0"/>
        <w:spacing w:line="360" w:lineRule="auto"/>
        <w:ind w:firstLine="397"/>
        <w:jc w:val="both"/>
        <w:outlineLvl w:val="0"/>
      </w:pPr>
      <w:r w:rsidRPr="006A3F51">
        <w:t xml:space="preserve">Ведущую роль </w:t>
      </w:r>
      <w:r w:rsidR="00C67E4A">
        <w:t xml:space="preserve">Думы </w:t>
      </w:r>
      <w:r w:rsidRPr="006A3F51">
        <w:t xml:space="preserve">в системе органов местного самоуправления определяют вопросы, находящиеся в </w:t>
      </w:r>
      <w:r w:rsidR="00C67E4A">
        <w:t>её</w:t>
      </w:r>
      <w:r w:rsidRPr="006A3F51">
        <w:t xml:space="preserve"> исключительной компетенции. </w:t>
      </w:r>
    </w:p>
    <w:p w:rsidR="00502E0B" w:rsidRDefault="000D1E33" w:rsidP="00B378D2">
      <w:pPr>
        <w:autoSpaceDE w:val="0"/>
        <w:autoSpaceDN w:val="0"/>
        <w:adjustRightInd w:val="0"/>
        <w:spacing w:line="360" w:lineRule="auto"/>
        <w:ind w:firstLine="397"/>
        <w:jc w:val="both"/>
        <w:outlineLvl w:val="0"/>
      </w:pPr>
      <w:r w:rsidRPr="006A3F51">
        <w:t>По предметам исключительной компетенции представительного органа муници</w:t>
      </w:r>
      <w:r w:rsidR="00EA0C76">
        <w:softHyphen/>
      </w:r>
      <w:r w:rsidRPr="006A3F51">
        <w:t>пального образования за 201</w:t>
      </w:r>
      <w:r w:rsidR="00FC1125">
        <w:t>3</w:t>
      </w:r>
      <w:r w:rsidRPr="006A3F51">
        <w:t xml:space="preserve"> год Думой приняты следующие решения.</w:t>
      </w:r>
    </w:p>
    <w:p w:rsidR="00CA0848" w:rsidRPr="0094392A" w:rsidRDefault="00CA0848" w:rsidP="00B378D2">
      <w:pPr>
        <w:autoSpaceDE w:val="0"/>
        <w:autoSpaceDN w:val="0"/>
        <w:adjustRightInd w:val="0"/>
        <w:spacing w:line="360" w:lineRule="auto"/>
        <w:ind w:firstLine="397"/>
        <w:jc w:val="both"/>
        <w:outlineLvl w:val="0"/>
      </w:pPr>
    </w:p>
    <w:p w:rsidR="00EE3CD0" w:rsidRPr="00ED781B" w:rsidRDefault="00EE3CD0" w:rsidP="00B378D2">
      <w:pPr>
        <w:pStyle w:val="af9"/>
        <w:spacing w:before="0" w:after="0" w:line="360" w:lineRule="auto"/>
        <w:ind w:left="0" w:right="0" w:firstLine="397"/>
        <w:jc w:val="both"/>
        <w:rPr>
          <w:rFonts w:ascii="Arial Narrow" w:hAnsi="Arial Narrow"/>
          <w:color w:val="0070C0"/>
          <w:sz w:val="28"/>
          <w:szCs w:val="28"/>
        </w:rPr>
      </w:pPr>
      <w:r w:rsidRPr="00ED781B">
        <w:rPr>
          <w:rFonts w:ascii="Arial Narrow" w:hAnsi="Arial Narrow"/>
          <w:color w:val="0070C0"/>
          <w:sz w:val="28"/>
          <w:szCs w:val="28"/>
        </w:rPr>
        <w:t>О стратегии развития</w:t>
      </w:r>
      <w:r w:rsidR="000D1E33" w:rsidRPr="00ED781B">
        <w:rPr>
          <w:rFonts w:ascii="Arial Narrow" w:hAnsi="Arial Narrow"/>
          <w:color w:val="0070C0"/>
          <w:sz w:val="28"/>
          <w:szCs w:val="28"/>
        </w:rPr>
        <w:t xml:space="preserve"> города</w:t>
      </w:r>
    </w:p>
    <w:p w:rsidR="00B378D2" w:rsidRDefault="00B378D2" w:rsidP="00B378D2">
      <w:pPr>
        <w:widowControl w:val="0"/>
        <w:spacing w:line="360" w:lineRule="auto"/>
        <w:ind w:firstLine="397"/>
        <w:jc w:val="both"/>
      </w:pPr>
    </w:p>
    <w:p w:rsidR="006A3FAD" w:rsidRDefault="006A3FAD" w:rsidP="00B378D2">
      <w:pPr>
        <w:widowControl w:val="0"/>
        <w:spacing w:line="360" w:lineRule="auto"/>
        <w:ind w:firstLine="397"/>
        <w:jc w:val="both"/>
      </w:pPr>
      <w:r>
        <w:t>Стратегия социально-экономического развития города Покачи до 2020 года (д</w:t>
      </w:r>
      <w:r>
        <w:t>а</w:t>
      </w:r>
      <w:r>
        <w:t xml:space="preserve">лее ССЭР) - </w:t>
      </w:r>
      <w:r w:rsidR="009E2913" w:rsidRPr="006A3FAD">
        <w:t>документ</w:t>
      </w:r>
      <w:r w:rsidR="00786F67" w:rsidRPr="006A3FAD">
        <w:t>, реализация которого</w:t>
      </w:r>
      <w:r w:rsidR="009E2913" w:rsidRPr="006A3FAD">
        <w:t xml:space="preserve"> требу</w:t>
      </w:r>
      <w:r w:rsidR="00786F67" w:rsidRPr="006A3FAD">
        <w:t>ет</w:t>
      </w:r>
      <w:r w:rsidR="009E2913" w:rsidRPr="006A3FAD">
        <w:t xml:space="preserve"> постоянного мониторинга и контроля со стороны разработчико</w:t>
      </w:r>
      <w:r>
        <w:t>в,</w:t>
      </w:r>
      <w:r w:rsidR="00FE5B7D">
        <w:t xml:space="preserve"> координаторов и исполнителей. </w:t>
      </w:r>
      <w:proofErr w:type="gramStart"/>
      <w:r w:rsidR="00FE5B7D">
        <w:t>Поэтому, в</w:t>
      </w:r>
      <w:r>
        <w:t xml:space="preserve"> 201</w:t>
      </w:r>
      <w:r w:rsidR="00B02DCC">
        <w:t>3</w:t>
      </w:r>
      <w:r>
        <w:t xml:space="preserve"> году</w:t>
      </w:r>
      <w:r w:rsidR="00CA0848">
        <w:t>,</w:t>
      </w:r>
      <w:r>
        <w:t xml:space="preserve"> </w:t>
      </w:r>
      <w:r w:rsidR="004162CB">
        <w:t>в</w:t>
      </w:r>
      <w:r w:rsidR="00B02DCC">
        <w:rPr>
          <w:bCs/>
          <w:sz w:val="28"/>
          <w:szCs w:val="28"/>
        </w:rPr>
        <w:t xml:space="preserve"> </w:t>
      </w:r>
      <w:r w:rsidR="00B02DCC" w:rsidRPr="004162CB">
        <w:rPr>
          <w:bCs/>
        </w:rPr>
        <w:t>целях актуализации индикативных показателей Стратегии социально</w:t>
      </w:r>
      <w:r w:rsidR="00B378D2">
        <w:rPr>
          <w:bCs/>
        </w:rPr>
        <w:t xml:space="preserve"> </w:t>
      </w:r>
      <w:r w:rsidR="00B02DCC" w:rsidRPr="004162CB">
        <w:rPr>
          <w:bCs/>
        </w:rPr>
        <w:t>-</w:t>
      </w:r>
      <w:r w:rsidR="00B378D2">
        <w:rPr>
          <w:bCs/>
        </w:rPr>
        <w:t xml:space="preserve"> </w:t>
      </w:r>
      <w:r w:rsidR="00B02DCC" w:rsidRPr="004162CB">
        <w:rPr>
          <w:bCs/>
        </w:rPr>
        <w:t>экономического развития город</w:t>
      </w:r>
      <w:r w:rsidR="004162CB">
        <w:rPr>
          <w:bCs/>
        </w:rPr>
        <w:t>а</w:t>
      </w:r>
      <w:r w:rsidR="00B02DCC" w:rsidRPr="004162CB">
        <w:rPr>
          <w:bCs/>
        </w:rPr>
        <w:t xml:space="preserve"> Покачи </w:t>
      </w:r>
      <w:r w:rsidR="00CA0848">
        <w:rPr>
          <w:bCs/>
        </w:rPr>
        <w:t>и фактических показателей</w:t>
      </w:r>
      <w:r w:rsidR="004162CB">
        <w:rPr>
          <w:bCs/>
        </w:rPr>
        <w:t xml:space="preserve"> развития мун</w:t>
      </w:r>
      <w:r w:rsidR="004162CB">
        <w:rPr>
          <w:bCs/>
        </w:rPr>
        <w:t>и</w:t>
      </w:r>
      <w:r w:rsidR="004162CB">
        <w:rPr>
          <w:bCs/>
        </w:rPr>
        <w:t>ципального образования</w:t>
      </w:r>
      <w:r w:rsidR="00CA0848">
        <w:rPr>
          <w:bCs/>
        </w:rPr>
        <w:t>,</w:t>
      </w:r>
      <w:r w:rsidR="00B02DCC" w:rsidRPr="004162CB">
        <w:rPr>
          <w:bCs/>
        </w:rPr>
        <w:t xml:space="preserve"> </w:t>
      </w:r>
      <w:r w:rsidR="00FE5B7D">
        <w:rPr>
          <w:bCs/>
        </w:rPr>
        <w:t xml:space="preserve">депутаты </w:t>
      </w:r>
      <w:r w:rsidR="004162CB">
        <w:t xml:space="preserve">внесли </w:t>
      </w:r>
      <w:r w:rsidR="00FE5B7D">
        <w:t>в Стратегию СЭР</w:t>
      </w:r>
      <w:r w:rsidR="008E1011">
        <w:t xml:space="preserve"> </w:t>
      </w:r>
      <w:r w:rsidR="00FE5B7D" w:rsidRPr="00FE5B7D">
        <w:t xml:space="preserve">изменения </w:t>
      </w:r>
      <w:r w:rsidR="008E1011" w:rsidRPr="00FE5B7D">
        <w:rPr>
          <w:b/>
          <w:i/>
        </w:rPr>
        <w:t>(решение Думы города №74 от 21.06.2013)</w:t>
      </w:r>
      <w:r w:rsidR="00FE5B7D">
        <w:rPr>
          <w:bCs/>
        </w:rPr>
        <w:t xml:space="preserve">, которые </w:t>
      </w:r>
      <w:r w:rsidR="008E1011">
        <w:rPr>
          <w:bCs/>
        </w:rPr>
        <w:t>учитывали рекомендации</w:t>
      </w:r>
      <w:r w:rsidR="00FE5B7D">
        <w:rPr>
          <w:bCs/>
        </w:rPr>
        <w:t xml:space="preserve"> об устранении несоответствия между индикативными</w:t>
      </w:r>
      <w:r w:rsidR="00FE5B7D" w:rsidRPr="00FE5B7D">
        <w:rPr>
          <w:bCs/>
        </w:rPr>
        <w:t xml:space="preserve"> показате</w:t>
      </w:r>
      <w:r w:rsidR="00FE5B7D">
        <w:rPr>
          <w:bCs/>
        </w:rPr>
        <w:t>лями</w:t>
      </w:r>
      <w:r w:rsidR="00FE5B7D" w:rsidRPr="00FE5B7D">
        <w:rPr>
          <w:bCs/>
        </w:rPr>
        <w:t xml:space="preserve"> разви</w:t>
      </w:r>
      <w:r w:rsidR="00FE5B7D">
        <w:rPr>
          <w:bCs/>
        </w:rPr>
        <w:t>тия, обозначенными</w:t>
      </w:r>
      <w:r w:rsidR="00FE5B7D" w:rsidRPr="00FE5B7D">
        <w:rPr>
          <w:bCs/>
        </w:rPr>
        <w:t xml:space="preserve"> в Стратегии развития города Покачи,</w:t>
      </w:r>
      <w:r w:rsidR="00FE5B7D">
        <w:rPr>
          <w:bCs/>
        </w:rPr>
        <w:t xml:space="preserve"> и</w:t>
      </w:r>
      <w:r w:rsidR="00FE5B7D" w:rsidRPr="00FE5B7D">
        <w:rPr>
          <w:bCs/>
        </w:rPr>
        <w:t xml:space="preserve"> достигнутым</w:t>
      </w:r>
      <w:r w:rsidR="00FE5B7D">
        <w:rPr>
          <w:bCs/>
        </w:rPr>
        <w:t>и</w:t>
      </w:r>
      <w:r w:rsidR="00FE5B7D" w:rsidRPr="00FE5B7D">
        <w:rPr>
          <w:bCs/>
        </w:rPr>
        <w:t xml:space="preserve"> показателям</w:t>
      </w:r>
      <w:r w:rsidR="00FE5B7D">
        <w:rPr>
          <w:bCs/>
        </w:rPr>
        <w:t xml:space="preserve">и, полученными в ходе </w:t>
      </w:r>
      <w:r w:rsidR="00FE5B7D" w:rsidRPr="00FE5B7D">
        <w:rPr>
          <w:bCs/>
        </w:rPr>
        <w:t xml:space="preserve">мониторинга развития </w:t>
      </w:r>
      <w:r w:rsidR="00FE5B7D">
        <w:rPr>
          <w:bCs/>
        </w:rPr>
        <w:t xml:space="preserve">города </w:t>
      </w:r>
      <w:r w:rsidR="00FE5B7D" w:rsidRPr="00FE5B7D">
        <w:rPr>
          <w:bCs/>
        </w:rPr>
        <w:t>за 2011</w:t>
      </w:r>
      <w:proofErr w:type="gramEnd"/>
      <w:r w:rsidR="00FE5B7D" w:rsidRPr="00FE5B7D">
        <w:rPr>
          <w:bCs/>
        </w:rPr>
        <w:t xml:space="preserve"> год</w:t>
      </w:r>
      <w:r w:rsidR="008E1011">
        <w:rPr>
          <w:bCs/>
        </w:rPr>
        <w:t xml:space="preserve">, установленные </w:t>
      </w:r>
      <w:r w:rsidR="00FE5B7D">
        <w:rPr>
          <w:bCs/>
        </w:rPr>
        <w:t xml:space="preserve">ранее принятым </w:t>
      </w:r>
      <w:r w:rsidR="00C87992" w:rsidRPr="00C87992">
        <w:rPr>
          <w:bCs/>
        </w:rPr>
        <w:t>р</w:t>
      </w:r>
      <w:r w:rsidR="00C87992" w:rsidRPr="00C87992">
        <w:rPr>
          <w:bCs/>
        </w:rPr>
        <w:t>е</w:t>
      </w:r>
      <w:r w:rsidR="00C87992" w:rsidRPr="00C87992">
        <w:rPr>
          <w:bCs/>
        </w:rPr>
        <w:t>шени</w:t>
      </w:r>
      <w:r w:rsidR="008E1011">
        <w:rPr>
          <w:bCs/>
        </w:rPr>
        <w:t>ем</w:t>
      </w:r>
      <w:r w:rsidR="00FE5B7D">
        <w:rPr>
          <w:bCs/>
        </w:rPr>
        <w:t xml:space="preserve"> Думы от 24.12.2012 №</w:t>
      </w:r>
      <w:r w:rsidR="00C87992" w:rsidRPr="00C87992">
        <w:rPr>
          <w:bCs/>
        </w:rPr>
        <w:t>108 «Об информации об итогах мониторинга Страт</w:t>
      </w:r>
      <w:r w:rsidR="00C87992" w:rsidRPr="00C87992">
        <w:rPr>
          <w:bCs/>
        </w:rPr>
        <w:t>е</w:t>
      </w:r>
      <w:r w:rsidR="00C87992" w:rsidRPr="00C87992">
        <w:rPr>
          <w:bCs/>
        </w:rPr>
        <w:t>гии развития города Покачи за 2011год»</w:t>
      </w:r>
      <w:r w:rsidR="008E1011">
        <w:rPr>
          <w:bCs/>
        </w:rPr>
        <w:t xml:space="preserve">. </w:t>
      </w:r>
    </w:p>
    <w:p w:rsidR="00893A21" w:rsidRDefault="004162CB" w:rsidP="00B378D2">
      <w:pPr>
        <w:widowControl w:val="0"/>
        <w:spacing w:line="360" w:lineRule="auto"/>
        <w:ind w:firstLine="397"/>
        <w:jc w:val="both"/>
      </w:pPr>
      <w:r>
        <w:t xml:space="preserve">Изменения </w:t>
      </w:r>
      <w:r w:rsidR="00663F59">
        <w:t>коснулись</w:t>
      </w:r>
      <w:r>
        <w:t xml:space="preserve"> следующих групп </w:t>
      </w:r>
      <w:r w:rsidR="006A3FAD">
        <w:t>показател</w:t>
      </w:r>
      <w:r w:rsidR="00663F59">
        <w:t>ей:</w:t>
      </w:r>
    </w:p>
    <w:p w:rsidR="00893A21" w:rsidRDefault="00786F67" w:rsidP="00B378D2">
      <w:pPr>
        <w:widowControl w:val="0"/>
        <w:spacing w:line="360" w:lineRule="auto"/>
        <w:ind w:firstLine="397"/>
        <w:jc w:val="both"/>
      </w:pPr>
      <w:r w:rsidRPr="00174E05">
        <w:t xml:space="preserve">1) </w:t>
      </w:r>
      <w:r w:rsidR="00160548">
        <w:t xml:space="preserve">показателей </w:t>
      </w:r>
      <w:r w:rsidR="00663F59" w:rsidRPr="00174E05">
        <w:rPr>
          <w:rFonts w:eastAsia="Calibri"/>
          <w:lang w:eastAsia="en-US"/>
        </w:rPr>
        <w:t xml:space="preserve">оценки эффективности деятельности органов </w:t>
      </w:r>
      <w:r w:rsidR="00174E05">
        <w:rPr>
          <w:rFonts w:eastAsia="Calibri"/>
          <w:lang w:eastAsia="en-US"/>
        </w:rPr>
        <w:t>местного сам</w:t>
      </w:r>
      <w:r w:rsidR="00174E05">
        <w:rPr>
          <w:rFonts w:eastAsia="Calibri"/>
          <w:lang w:eastAsia="en-US"/>
        </w:rPr>
        <w:t>о</w:t>
      </w:r>
      <w:r w:rsidR="00174E05">
        <w:rPr>
          <w:rFonts w:eastAsia="Calibri"/>
          <w:lang w:eastAsia="en-US"/>
        </w:rPr>
        <w:t>управления</w:t>
      </w:r>
      <w:r w:rsidR="00663F59" w:rsidRPr="00174E05">
        <w:rPr>
          <w:rFonts w:eastAsia="Calibri"/>
          <w:lang w:eastAsia="en-US"/>
        </w:rPr>
        <w:t>;</w:t>
      </w:r>
    </w:p>
    <w:p w:rsidR="00893A21" w:rsidRDefault="00663F59" w:rsidP="00B378D2">
      <w:pPr>
        <w:widowControl w:val="0"/>
        <w:spacing w:line="360" w:lineRule="auto"/>
        <w:ind w:firstLine="397"/>
        <w:jc w:val="both"/>
      </w:pPr>
      <w:r w:rsidRPr="00174E05">
        <w:rPr>
          <w:rFonts w:eastAsia="Calibri"/>
          <w:lang w:eastAsia="en-US"/>
        </w:rPr>
        <w:t>2)</w:t>
      </w:r>
      <w:r w:rsidR="00160548">
        <w:rPr>
          <w:rFonts w:eastAsia="Calibri"/>
          <w:lang w:eastAsia="en-US"/>
        </w:rPr>
        <w:t xml:space="preserve"> показателей</w:t>
      </w:r>
      <w:r w:rsidRPr="00174E05">
        <w:rPr>
          <w:rFonts w:eastAsia="Calibri"/>
          <w:lang w:eastAsia="en-US"/>
        </w:rPr>
        <w:t xml:space="preserve"> оценки эффективности реализа</w:t>
      </w:r>
      <w:r w:rsidR="00893A21">
        <w:rPr>
          <w:rFonts w:eastAsia="Calibri"/>
          <w:lang w:eastAsia="en-US"/>
        </w:rPr>
        <w:t>ции Стратегии - 2020</w:t>
      </w:r>
      <w:r w:rsidRPr="00174E05">
        <w:rPr>
          <w:rFonts w:eastAsia="Calibri"/>
          <w:lang w:eastAsia="en-US"/>
        </w:rPr>
        <w:t>;</w:t>
      </w:r>
    </w:p>
    <w:p w:rsidR="00663F59" w:rsidRPr="00893A21" w:rsidRDefault="00663F59" w:rsidP="00B378D2">
      <w:pPr>
        <w:widowControl w:val="0"/>
        <w:spacing w:line="360" w:lineRule="auto"/>
        <w:ind w:firstLine="397"/>
        <w:jc w:val="both"/>
      </w:pPr>
      <w:r w:rsidRPr="00174E05">
        <w:rPr>
          <w:rFonts w:eastAsia="Calibri"/>
          <w:lang w:eastAsia="en-US"/>
        </w:rPr>
        <w:t xml:space="preserve">3) </w:t>
      </w:r>
      <w:r w:rsidR="00174E05" w:rsidRPr="00174E05">
        <w:rPr>
          <w:rFonts w:eastAsia="Calibri"/>
          <w:lang w:eastAsia="en-US"/>
        </w:rPr>
        <w:t>о</w:t>
      </w:r>
      <w:r w:rsidR="00160548">
        <w:rPr>
          <w:rFonts w:eastAsia="Calibri"/>
          <w:lang w:eastAsia="en-US"/>
        </w:rPr>
        <w:t>сновных</w:t>
      </w:r>
      <w:r w:rsidRPr="00174E05">
        <w:rPr>
          <w:rFonts w:eastAsia="Calibri"/>
          <w:lang w:eastAsia="en-US"/>
        </w:rPr>
        <w:t xml:space="preserve"> показател</w:t>
      </w:r>
      <w:r w:rsidR="00160548">
        <w:rPr>
          <w:rFonts w:eastAsia="Calibri"/>
          <w:lang w:eastAsia="en-US"/>
        </w:rPr>
        <w:t>ей</w:t>
      </w:r>
      <w:r w:rsidRPr="00174E05">
        <w:rPr>
          <w:rFonts w:eastAsia="Calibri"/>
          <w:lang w:eastAsia="en-US"/>
        </w:rPr>
        <w:t xml:space="preserve"> эффективности развития социальной инфраструктуры.</w:t>
      </w:r>
    </w:p>
    <w:p w:rsidR="00B378D2" w:rsidRDefault="009F172E" w:rsidP="00B378D2">
      <w:pPr>
        <w:pStyle w:val="ConsPlusTitle"/>
        <w:spacing w:line="360" w:lineRule="auto"/>
        <w:ind w:firstLine="397"/>
        <w:jc w:val="both"/>
        <w:rPr>
          <w:rFonts w:eastAsia="Calibri"/>
          <w:b w:val="0"/>
          <w:bCs w:val="0"/>
          <w:lang w:eastAsia="en-US"/>
        </w:rPr>
      </w:pPr>
      <w:proofErr w:type="gramStart"/>
      <w:r>
        <w:rPr>
          <w:rFonts w:eastAsia="Calibri"/>
          <w:b w:val="0"/>
          <w:lang w:eastAsia="en-US"/>
        </w:rPr>
        <w:t>Этим же решением</w:t>
      </w:r>
      <w:r w:rsidR="00174E05" w:rsidRPr="00160548">
        <w:rPr>
          <w:rFonts w:eastAsia="Calibri"/>
          <w:b w:val="0"/>
          <w:lang w:eastAsia="en-US"/>
        </w:rPr>
        <w:t xml:space="preserve"> </w:t>
      </w:r>
      <w:r w:rsidR="00893A21">
        <w:rPr>
          <w:rFonts w:eastAsia="Calibri"/>
          <w:b w:val="0"/>
          <w:lang w:eastAsia="en-US"/>
        </w:rPr>
        <w:t>администрации города</w:t>
      </w:r>
      <w:r w:rsidR="00160548" w:rsidRPr="00160548">
        <w:rPr>
          <w:rFonts w:eastAsia="Calibri"/>
          <w:b w:val="0"/>
          <w:lang w:eastAsia="en-US"/>
        </w:rPr>
        <w:t xml:space="preserve"> </w:t>
      </w:r>
      <w:r w:rsidRPr="009F172E">
        <w:rPr>
          <w:rFonts w:eastAsia="Calibri"/>
          <w:b w:val="0"/>
          <w:lang w:eastAsia="en-US"/>
        </w:rPr>
        <w:t>было поручено по итогам монитори</w:t>
      </w:r>
      <w:r w:rsidRPr="009F172E">
        <w:rPr>
          <w:rFonts w:eastAsia="Calibri"/>
          <w:b w:val="0"/>
          <w:lang w:eastAsia="en-US"/>
        </w:rPr>
        <w:t>н</w:t>
      </w:r>
      <w:r w:rsidRPr="009F172E">
        <w:rPr>
          <w:rFonts w:eastAsia="Calibri"/>
          <w:b w:val="0"/>
          <w:lang w:eastAsia="en-US"/>
        </w:rPr>
        <w:t xml:space="preserve">га за 2012 год </w:t>
      </w:r>
      <w:r w:rsidR="00663F59" w:rsidRPr="00160548">
        <w:rPr>
          <w:rFonts w:eastAsia="Calibri"/>
          <w:b w:val="0"/>
          <w:bCs w:val="0"/>
          <w:lang w:eastAsia="en-US"/>
        </w:rPr>
        <w:t xml:space="preserve">внести </w:t>
      </w:r>
      <w:r w:rsidRPr="009F172E">
        <w:rPr>
          <w:rFonts w:eastAsia="Calibri"/>
          <w:b w:val="0"/>
          <w:bCs w:val="0"/>
          <w:lang w:eastAsia="en-US"/>
        </w:rPr>
        <w:t>в Стратегию социально</w:t>
      </w:r>
      <w:r w:rsidR="00B378D2">
        <w:rPr>
          <w:rFonts w:eastAsia="Calibri"/>
          <w:b w:val="0"/>
          <w:bCs w:val="0"/>
          <w:lang w:eastAsia="en-US"/>
        </w:rPr>
        <w:t xml:space="preserve"> </w:t>
      </w:r>
      <w:r w:rsidRPr="009F172E">
        <w:rPr>
          <w:rFonts w:eastAsia="Calibri"/>
          <w:b w:val="0"/>
          <w:bCs w:val="0"/>
          <w:lang w:eastAsia="en-US"/>
        </w:rPr>
        <w:t>-</w:t>
      </w:r>
      <w:r w:rsidR="00B378D2">
        <w:rPr>
          <w:rFonts w:eastAsia="Calibri"/>
          <w:b w:val="0"/>
          <w:bCs w:val="0"/>
          <w:lang w:eastAsia="en-US"/>
        </w:rPr>
        <w:t xml:space="preserve"> </w:t>
      </w:r>
      <w:r w:rsidRPr="009F172E">
        <w:rPr>
          <w:rFonts w:eastAsia="Calibri"/>
          <w:b w:val="0"/>
          <w:bCs w:val="0"/>
          <w:lang w:eastAsia="en-US"/>
        </w:rPr>
        <w:t xml:space="preserve">экономического развития города </w:t>
      </w:r>
      <w:r w:rsidR="00663F59" w:rsidRPr="00160548">
        <w:rPr>
          <w:rFonts w:eastAsia="Calibri"/>
          <w:b w:val="0"/>
          <w:bCs w:val="0"/>
          <w:lang w:eastAsia="en-US"/>
        </w:rPr>
        <w:t>и</w:t>
      </w:r>
      <w:r w:rsidR="00663F59" w:rsidRPr="00160548">
        <w:rPr>
          <w:rFonts w:eastAsia="Calibri"/>
          <w:b w:val="0"/>
          <w:bCs w:val="0"/>
          <w:lang w:eastAsia="en-US"/>
        </w:rPr>
        <w:t>з</w:t>
      </w:r>
      <w:r w:rsidR="00663F59" w:rsidRPr="00160548">
        <w:rPr>
          <w:rFonts w:eastAsia="Calibri"/>
          <w:b w:val="0"/>
          <w:bCs w:val="0"/>
          <w:lang w:eastAsia="en-US"/>
        </w:rPr>
        <w:t>менения</w:t>
      </w:r>
      <w:r>
        <w:rPr>
          <w:rFonts w:eastAsia="Calibri"/>
          <w:b w:val="0"/>
          <w:bCs w:val="0"/>
          <w:lang w:eastAsia="en-US"/>
        </w:rPr>
        <w:t xml:space="preserve">, касающиеся муниципальных программ, и рассмотреть </w:t>
      </w:r>
      <w:r w:rsidR="00663F59" w:rsidRPr="00160548">
        <w:rPr>
          <w:rFonts w:eastAsia="Calibri"/>
          <w:b w:val="0"/>
          <w:bCs w:val="0"/>
          <w:lang w:eastAsia="en-US"/>
        </w:rPr>
        <w:t>информацию о да</w:t>
      </w:r>
      <w:r w:rsidR="00663F59" w:rsidRPr="00160548">
        <w:rPr>
          <w:rFonts w:eastAsia="Calibri"/>
          <w:b w:val="0"/>
          <w:bCs w:val="0"/>
          <w:lang w:eastAsia="en-US"/>
        </w:rPr>
        <w:t>н</w:t>
      </w:r>
      <w:r w:rsidR="00663F59" w:rsidRPr="00160548">
        <w:rPr>
          <w:rFonts w:eastAsia="Calibri"/>
          <w:b w:val="0"/>
          <w:bCs w:val="0"/>
          <w:lang w:eastAsia="en-US"/>
        </w:rPr>
        <w:t xml:space="preserve">ных мониторинга исполнения Стратегии </w:t>
      </w:r>
      <w:r>
        <w:rPr>
          <w:rFonts w:eastAsia="Calibri"/>
          <w:b w:val="0"/>
          <w:bCs w:val="0"/>
          <w:lang w:eastAsia="en-US"/>
        </w:rPr>
        <w:t xml:space="preserve">в 2012 году </w:t>
      </w:r>
      <w:r w:rsidR="00663F59" w:rsidRPr="00160548">
        <w:rPr>
          <w:rFonts w:eastAsia="Calibri"/>
          <w:b w:val="0"/>
          <w:bCs w:val="0"/>
          <w:lang w:eastAsia="en-US"/>
        </w:rPr>
        <w:t>и данные о соответствии цел</w:t>
      </w:r>
      <w:r w:rsidR="00663F59" w:rsidRPr="00160548">
        <w:rPr>
          <w:rFonts w:eastAsia="Calibri"/>
          <w:b w:val="0"/>
          <w:bCs w:val="0"/>
          <w:lang w:eastAsia="en-US"/>
        </w:rPr>
        <w:t>е</w:t>
      </w:r>
      <w:r w:rsidR="00663F59" w:rsidRPr="00160548">
        <w:rPr>
          <w:rFonts w:eastAsia="Calibri"/>
          <w:b w:val="0"/>
          <w:bCs w:val="0"/>
          <w:lang w:eastAsia="en-US"/>
        </w:rPr>
        <w:t>вых показателей муниципальных программ показателям Стратегии</w:t>
      </w:r>
      <w:r w:rsidRPr="009F172E">
        <w:t xml:space="preserve"> </w:t>
      </w:r>
      <w:r w:rsidRPr="009F172E">
        <w:rPr>
          <w:rFonts w:eastAsia="Calibri"/>
          <w:b w:val="0"/>
          <w:bCs w:val="0"/>
          <w:lang w:eastAsia="en-US"/>
        </w:rPr>
        <w:t>на заседании</w:t>
      </w:r>
      <w:r>
        <w:rPr>
          <w:rFonts w:eastAsia="Calibri"/>
          <w:b w:val="0"/>
          <w:bCs w:val="0"/>
          <w:lang w:eastAsia="en-US"/>
        </w:rPr>
        <w:t xml:space="preserve"> Думы</w:t>
      </w:r>
      <w:r w:rsidRPr="009F172E">
        <w:rPr>
          <w:rFonts w:eastAsia="Calibri"/>
          <w:b w:val="0"/>
          <w:bCs w:val="0"/>
          <w:lang w:eastAsia="en-US"/>
        </w:rPr>
        <w:t xml:space="preserve"> в ноябре 2013 года</w:t>
      </w:r>
      <w:r w:rsidR="00663F59" w:rsidRPr="00160548">
        <w:rPr>
          <w:rFonts w:eastAsia="Calibri"/>
          <w:b w:val="0"/>
          <w:bCs w:val="0"/>
          <w:lang w:eastAsia="en-US"/>
        </w:rPr>
        <w:t>.</w:t>
      </w:r>
      <w:proofErr w:type="gramEnd"/>
    </w:p>
    <w:p w:rsidR="00B02DCC" w:rsidRPr="008E1011" w:rsidRDefault="00893A21" w:rsidP="00B378D2">
      <w:pPr>
        <w:pStyle w:val="ConsPlusTitle"/>
        <w:spacing w:line="360" w:lineRule="auto"/>
        <w:ind w:firstLine="397"/>
        <w:jc w:val="both"/>
        <w:rPr>
          <w:rFonts w:eastAsia="Calibri"/>
          <w:bCs w:val="0"/>
          <w:lang w:eastAsia="en-US"/>
        </w:rPr>
      </w:pPr>
      <w:proofErr w:type="gramStart"/>
      <w:r w:rsidRPr="00893A21">
        <w:rPr>
          <w:rFonts w:eastAsia="Calibri"/>
          <w:b w:val="0"/>
          <w:lang w:eastAsia="en-US"/>
        </w:rPr>
        <w:t>П</w:t>
      </w:r>
      <w:r w:rsidR="00160548" w:rsidRPr="00893A21">
        <w:rPr>
          <w:rFonts w:eastAsia="Calibri"/>
          <w:b w:val="0"/>
          <w:lang w:eastAsia="en-US"/>
        </w:rPr>
        <w:t>оскольку данное поручение не было исполнено,</w:t>
      </w:r>
      <w:r>
        <w:rPr>
          <w:rFonts w:eastAsia="Calibri"/>
          <w:b w:val="0"/>
          <w:lang w:eastAsia="en-US"/>
        </w:rPr>
        <w:t xml:space="preserve"> </w:t>
      </w:r>
      <w:r w:rsidR="00160548" w:rsidRPr="00893A21">
        <w:rPr>
          <w:rFonts w:eastAsia="Calibri"/>
          <w:b w:val="0"/>
          <w:lang w:eastAsia="en-US"/>
        </w:rPr>
        <w:t>а</w:t>
      </w:r>
      <w:r w:rsidR="00886C28" w:rsidRPr="00893A21">
        <w:rPr>
          <w:b w:val="0"/>
        </w:rPr>
        <w:t xml:space="preserve">дминистрации города </w:t>
      </w:r>
      <w:r>
        <w:rPr>
          <w:b w:val="0"/>
        </w:rPr>
        <w:t xml:space="preserve">было предложено разработать и </w:t>
      </w:r>
      <w:r w:rsidRPr="00893A21">
        <w:rPr>
          <w:b w:val="0"/>
        </w:rPr>
        <w:t xml:space="preserve">до 1 апреля 2014 года </w:t>
      </w:r>
      <w:r w:rsidR="00B02DCC" w:rsidRPr="00893A21">
        <w:rPr>
          <w:b w:val="0"/>
        </w:rPr>
        <w:t>пред</w:t>
      </w:r>
      <w:r>
        <w:rPr>
          <w:b w:val="0"/>
        </w:rPr>
        <w:t xml:space="preserve">ставить в Думу города Покачи </w:t>
      </w:r>
      <w:r w:rsidR="00B02DCC" w:rsidRPr="00893A21">
        <w:rPr>
          <w:b w:val="0"/>
        </w:rPr>
        <w:t>план конкретных действий по реализации Стратегии социально</w:t>
      </w:r>
      <w:r w:rsidR="00B378D2">
        <w:rPr>
          <w:b w:val="0"/>
        </w:rPr>
        <w:t xml:space="preserve"> </w:t>
      </w:r>
      <w:r w:rsidR="00B02DCC" w:rsidRPr="00893A21">
        <w:rPr>
          <w:b w:val="0"/>
        </w:rPr>
        <w:t>-</w:t>
      </w:r>
      <w:r w:rsidR="00B378D2">
        <w:rPr>
          <w:b w:val="0"/>
        </w:rPr>
        <w:t xml:space="preserve"> </w:t>
      </w:r>
      <w:r w:rsidR="00B02DCC" w:rsidRPr="00893A21">
        <w:rPr>
          <w:b w:val="0"/>
        </w:rPr>
        <w:t xml:space="preserve">экономического </w:t>
      </w:r>
      <w:r w:rsidR="00B02DCC" w:rsidRPr="00893A21">
        <w:rPr>
          <w:b w:val="0"/>
        </w:rPr>
        <w:lastRenderedPageBreak/>
        <w:t>развития города Покачи, включающий в себя план по реализации инвестиционных проектов Стратегии</w:t>
      </w:r>
      <w:r>
        <w:rPr>
          <w:b w:val="0"/>
        </w:rPr>
        <w:t xml:space="preserve">, </w:t>
      </w:r>
      <w:r w:rsidR="00B02DCC" w:rsidRPr="00893A21">
        <w:rPr>
          <w:b w:val="0"/>
        </w:rPr>
        <w:t>содержа</w:t>
      </w:r>
      <w:r w:rsidR="008D1DC4" w:rsidRPr="00893A21">
        <w:rPr>
          <w:b w:val="0"/>
        </w:rPr>
        <w:t>щий</w:t>
      </w:r>
      <w:r w:rsidR="00B02DCC" w:rsidRPr="00893A21">
        <w:rPr>
          <w:b w:val="0"/>
        </w:rPr>
        <w:t xml:space="preserve"> мероприятия</w:t>
      </w:r>
      <w:r>
        <w:rPr>
          <w:b w:val="0"/>
        </w:rPr>
        <w:t>,</w:t>
      </w:r>
      <w:r w:rsidR="00B02DCC" w:rsidRPr="00893A21">
        <w:rPr>
          <w:b w:val="0"/>
        </w:rPr>
        <w:t xml:space="preserve"> направленные на </w:t>
      </w:r>
      <w:r w:rsidR="00B378D2">
        <w:rPr>
          <w:b w:val="0"/>
        </w:rPr>
        <w:t>её</w:t>
      </w:r>
      <w:r w:rsidR="008D1DC4" w:rsidRPr="00893A21">
        <w:rPr>
          <w:b w:val="0"/>
        </w:rPr>
        <w:t xml:space="preserve"> </w:t>
      </w:r>
      <w:r w:rsidR="00B02DCC" w:rsidRPr="00893A21">
        <w:rPr>
          <w:b w:val="0"/>
        </w:rPr>
        <w:t>реа</w:t>
      </w:r>
      <w:r w:rsidR="008D1DC4" w:rsidRPr="00893A21">
        <w:rPr>
          <w:b w:val="0"/>
        </w:rPr>
        <w:t>лизацию</w:t>
      </w:r>
      <w:r w:rsidR="00B02DCC" w:rsidRPr="00893A21">
        <w:rPr>
          <w:b w:val="0"/>
        </w:rPr>
        <w:t>, сроки их исполнения и лиц, ответственных за реализацию данных мероприятий</w:t>
      </w:r>
      <w:r w:rsidR="008D1DC4">
        <w:t xml:space="preserve"> </w:t>
      </w:r>
      <w:r w:rsidR="008D1DC4" w:rsidRPr="008E1011">
        <w:rPr>
          <w:i/>
        </w:rPr>
        <w:t>(р</w:t>
      </w:r>
      <w:r w:rsidR="008D1DC4" w:rsidRPr="008E1011">
        <w:rPr>
          <w:i/>
        </w:rPr>
        <w:t>е</w:t>
      </w:r>
      <w:r w:rsidR="008D1DC4" w:rsidRPr="008E1011">
        <w:rPr>
          <w:i/>
        </w:rPr>
        <w:t>шение Думы</w:t>
      </w:r>
      <w:proofErr w:type="gramEnd"/>
      <w:r w:rsidR="008D1DC4" w:rsidRPr="008E1011">
        <w:rPr>
          <w:i/>
        </w:rPr>
        <w:t xml:space="preserve"> горо</w:t>
      </w:r>
      <w:r w:rsidRPr="008E1011">
        <w:rPr>
          <w:i/>
        </w:rPr>
        <w:t>да №</w:t>
      </w:r>
      <w:r w:rsidR="008D1DC4" w:rsidRPr="008E1011">
        <w:rPr>
          <w:i/>
        </w:rPr>
        <w:t>1</w:t>
      </w:r>
      <w:r w:rsidR="00E46FCD" w:rsidRPr="008E1011">
        <w:rPr>
          <w:i/>
        </w:rPr>
        <w:t>45</w:t>
      </w:r>
      <w:r w:rsidR="008D1DC4" w:rsidRPr="008E1011">
        <w:rPr>
          <w:i/>
        </w:rPr>
        <w:t xml:space="preserve"> от 2</w:t>
      </w:r>
      <w:r w:rsidR="00E46FCD" w:rsidRPr="008E1011">
        <w:rPr>
          <w:i/>
        </w:rPr>
        <w:t>0</w:t>
      </w:r>
      <w:r w:rsidR="008D1DC4" w:rsidRPr="008E1011">
        <w:rPr>
          <w:i/>
        </w:rPr>
        <w:t>.1</w:t>
      </w:r>
      <w:r w:rsidR="00E46FCD" w:rsidRPr="008E1011">
        <w:rPr>
          <w:i/>
        </w:rPr>
        <w:t>2</w:t>
      </w:r>
      <w:r w:rsidR="008D1DC4" w:rsidRPr="008E1011">
        <w:rPr>
          <w:i/>
        </w:rPr>
        <w:t>.201</w:t>
      </w:r>
      <w:r w:rsidR="00E46FCD" w:rsidRPr="008E1011">
        <w:rPr>
          <w:i/>
        </w:rPr>
        <w:t>3</w:t>
      </w:r>
      <w:r w:rsidR="008D1DC4" w:rsidRPr="008E1011">
        <w:rPr>
          <w:i/>
        </w:rPr>
        <w:t>)</w:t>
      </w:r>
      <w:r w:rsidR="008D1DC4" w:rsidRPr="008E1011">
        <w:t xml:space="preserve"> .</w:t>
      </w:r>
    </w:p>
    <w:p w:rsidR="00886C28" w:rsidRPr="00893A21" w:rsidRDefault="00E46FCD" w:rsidP="00B378D2">
      <w:pPr>
        <w:autoSpaceDE w:val="0"/>
        <w:autoSpaceDN w:val="0"/>
        <w:adjustRightInd w:val="0"/>
        <w:spacing w:line="360" w:lineRule="auto"/>
        <w:ind w:firstLine="397"/>
        <w:jc w:val="both"/>
        <w:outlineLvl w:val="0"/>
        <w:rPr>
          <w:b/>
        </w:rPr>
      </w:pPr>
      <w:r w:rsidRPr="00E46FCD">
        <w:t>В</w:t>
      </w:r>
      <w:r w:rsidRPr="00E46FCD">
        <w:rPr>
          <w:bCs/>
        </w:rPr>
        <w:t xml:space="preserve"> целях приведения муниципальных правовых актов, необходимых для реализ</w:t>
      </w:r>
      <w:r w:rsidRPr="00E46FCD">
        <w:rPr>
          <w:bCs/>
        </w:rPr>
        <w:t>а</w:t>
      </w:r>
      <w:r w:rsidRPr="00E46FCD">
        <w:rPr>
          <w:bCs/>
        </w:rPr>
        <w:t>ции Стратегии социально</w:t>
      </w:r>
      <w:r w:rsidR="00B378D2">
        <w:rPr>
          <w:bCs/>
        </w:rPr>
        <w:t xml:space="preserve"> </w:t>
      </w:r>
      <w:r w:rsidRPr="00E46FCD">
        <w:rPr>
          <w:bCs/>
        </w:rPr>
        <w:t>-</w:t>
      </w:r>
      <w:r w:rsidR="00B378D2">
        <w:rPr>
          <w:bCs/>
        </w:rPr>
        <w:t xml:space="preserve"> </w:t>
      </w:r>
      <w:r w:rsidRPr="00E46FCD">
        <w:rPr>
          <w:bCs/>
        </w:rPr>
        <w:t>экономического развития города Покачи</w:t>
      </w:r>
      <w:r w:rsidR="009F172E">
        <w:rPr>
          <w:bCs/>
        </w:rPr>
        <w:t>,</w:t>
      </w:r>
      <w:r w:rsidRPr="00E46FCD">
        <w:rPr>
          <w:bCs/>
        </w:rPr>
        <w:t xml:space="preserve"> </w:t>
      </w:r>
      <w:r>
        <w:rPr>
          <w:bCs/>
        </w:rPr>
        <w:t xml:space="preserve">в соответствие действующему законодательству, </w:t>
      </w:r>
      <w:r w:rsidRPr="00E46FCD">
        <w:rPr>
          <w:bCs/>
        </w:rPr>
        <w:t>п</w:t>
      </w:r>
      <w:r w:rsidRPr="00E46FCD">
        <w:rPr>
          <w:rFonts w:eastAsia="Calibri"/>
          <w:bCs/>
          <w:lang w:eastAsia="en-US"/>
        </w:rPr>
        <w:t>ризна</w:t>
      </w:r>
      <w:r>
        <w:rPr>
          <w:rFonts w:eastAsia="Calibri"/>
          <w:bCs/>
          <w:lang w:eastAsia="en-US"/>
        </w:rPr>
        <w:t>ны</w:t>
      </w:r>
      <w:r w:rsidR="00893A21">
        <w:rPr>
          <w:rFonts w:eastAsia="Calibri"/>
          <w:bCs/>
          <w:lang w:eastAsia="en-US"/>
        </w:rPr>
        <w:t xml:space="preserve"> утратившими силу </w:t>
      </w:r>
      <w:r w:rsidRPr="00E46FCD">
        <w:rPr>
          <w:rFonts w:eastAsia="Calibri"/>
          <w:bCs/>
          <w:lang w:eastAsia="en-US"/>
        </w:rPr>
        <w:t>отдельные полож</w:t>
      </w:r>
      <w:r w:rsidRPr="00E46FCD">
        <w:rPr>
          <w:rFonts w:eastAsia="Calibri"/>
          <w:bCs/>
          <w:lang w:eastAsia="en-US"/>
        </w:rPr>
        <w:t>е</w:t>
      </w:r>
      <w:r w:rsidR="00893A21">
        <w:rPr>
          <w:rFonts w:eastAsia="Calibri"/>
          <w:bCs/>
          <w:lang w:eastAsia="en-US"/>
        </w:rPr>
        <w:t xml:space="preserve">ния </w:t>
      </w:r>
      <w:r>
        <w:rPr>
          <w:rFonts w:eastAsia="Calibri"/>
          <w:bCs/>
          <w:lang w:eastAsia="en-US"/>
        </w:rPr>
        <w:t>П</w:t>
      </w:r>
      <w:r w:rsidRPr="00E46FCD">
        <w:rPr>
          <w:rFonts w:eastAsia="Calibri"/>
          <w:bCs/>
          <w:lang w:eastAsia="en-US"/>
        </w:rPr>
        <w:t>ор</w:t>
      </w:r>
      <w:r w:rsidR="00893A21">
        <w:rPr>
          <w:rFonts w:eastAsia="Calibri"/>
          <w:bCs/>
          <w:lang w:eastAsia="en-US"/>
        </w:rPr>
        <w:t xml:space="preserve">ядка разработки, утверждения и </w:t>
      </w:r>
      <w:r w:rsidRPr="00E46FCD">
        <w:rPr>
          <w:rFonts w:eastAsia="Calibri"/>
          <w:bCs/>
          <w:lang w:eastAsia="en-US"/>
        </w:rPr>
        <w:t>корректировки стратегического плана ра</w:t>
      </w:r>
      <w:r w:rsidRPr="00E46FCD">
        <w:rPr>
          <w:rFonts w:eastAsia="Calibri"/>
          <w:bCs/>
          <w:lang w:eastAsia="en-US"/>
        </w:rPr>
        <w:t>з</w:t>
      </w:r>
      <w:r w:rsidRPr="00E46FCD">
        <w:rPr>
          <w:rFonts w:eastAsia="Calibri"/>
          <w:bCs/>
          <w:lang w:eastAsia="en-US"/>
        </w:rPr>
        <w:t xml:space="preserve">вития города Покачи </w:t>
      </w:r>
      <w:r w:rsidRPr="00E46FCD">
        <w:rPr>
          <w:b/>
          <w:i/>
        </w:rPr>
        <w:t>(решение Думы города №75</w:t>
      </w:r>
      <w:r w:rsidR="00085628" w:rsidRPr="00E46FCD">
        <w:rPr>
          <w:b/>
          <w:i/>
        </w:rPr>
        <w:t xml:space="preserve"> от 2</w:t>
      </w:r>
      <w:r w:rsidRPr="00E46FCD">
        <w:rPr>
          <w:b/>
          <w:i/>
        </w:rPr>
        <w:t>1</w:t>
      </w:r>
      <w:r w:rsidR="00085628" w:rsidRPr="00E46FCD">
        <w:rPr>
          <w:b/>
          <w:i/>
        </w:rPr>
        <w:t>.</w:t>
      </w:r>
      <w:r w:rsidRPr="00E46FCD">
        <w:rPr>
          <w:b/>
          <w:i/>
        </w:rPr>
        <w:t>06</w:t>
      </w:r>
      <w:r w:rsidR="00085628" w:rsidRPr="00E46FCD">
        <w:rPr>
          <w:b/>
          <w:i/>
        </w:rPr>
        <w:t>.201</w:t>
      </w:r>
      <w:r w:rsidRPr="00E46FCD">
        <w:rPr>
          <w:b/>
          <w:i/>
        </w:rPr>
        <w:t>3</w:t>
      </w:r>
      <w:r w:rsidR="00085628" w:rsidRPr="00E46FCD">
        <w:rPr>
          <w:b/>
          <w:i/>
        </w:rPr>
        <w:t xml:space="preserve">). </w:t>
      </w:r>
    </w:p>
    <w:p w:rsidR="00CA0848" w:rsidRDefault="00CA0848" w:rsidP="00B378D2">
      <w:pPr>
        <w:pStyle w:val="af9"/>
        <w:spacing w:before="0" w:after="0" w:line="360" w:lineRule="auto"/>
        <w:ind w:left="0" w:right="0" w:firstLine="397"/>
        <w:jc w:val="both"/>
        <w:rPr>
          <w:color w:val="0070C0"/>
          <w:sz w:val="28"/>
          <w:szCs w:val="28"/>
        </w:rPr>
      </w:pPr>
    </w:p>
    <w:p w:rsidR="006549CF" w:rsidRPr="008F294B" w:rsidRDefault="006549CF" w:rsidP="00B378D2">
      <w:pPr>
        <w:pStyle w:val="af9"/>
        <w:spacing w:before="0" w:after="0" w:line="360" w:lineRule="auto"/>
        <w:ind w:left="0" w:right="0" w:firstLine="397"/>
        <w:jc w:val="both"/>
        <w:rPr>
          <w:color w:val="0070C0"/>
          <w:sz w:val="28"/>
          <w:szCs w:val="28"/>
        </w:rPr>
      </w:pPr>
      <w:r w:rsidRPr="008F294B">
        <w:rPr>
          <w:color w:val="0070C0"/>
          <w:sz w:val="28"/>
          <w:szCs w:val="28"/>
        </w:rPr>
        <w:t xml:space="preserve">Об изменениях в Уставе города </w:t>
      </w:r>
    </w:p>
    <w:p w:rsidR="00B378D2" w:rsidRDefault="00B378D2" w:rsidP="00B378D2">
      <w:pPr>
        <w:widowControl w:val="0"/>
        <w:spacing w:line="360" w:lineRule="auto"/>
        <w:ind w:firstLine="397"/>
        <w:jc w:val="both"/>
      </w:pPr>
    </w:p>
    <w:p w:rsidR="00886C28" w:rsidRDefault="00886C28" w:rsidP="00B378D2">
      <w:pPr>
        <w:widowControl w:val="0"/>
        <w:spacing w:line="360" w:lineRule="auto"/>
        <w:ind w:firstLine="397"/>
        <w:jc w:val="both"/>
      </w:pPr>
      <w:r>
        <w:t>В</w:t>
      </w:r>
      <w:r w:rsidR="006549CF" w:rsidRPr="006A3F51">
        <w:t xml:space="preserve"> 201</w:t>
      </w:r>
      <w:r w:rsidR="008619A3">
        <w:t>3</w:t>
      </w:r>
      <w:r w:rsidR="006549CF" w:rsidRPr="006A3F51">
        <w:t xml:space="preserve"> году </w:t>
      </w:r>
      <w:r>
        <w:t>депутатами было рассмотрено и утверждено</w:t>
      </w:r>
      <w:r w:rsidR="008619A3">
        <w:t xml:space="preserve"> 3</w:t>
      </w:r>
      <w:r w:rsidR="006549CF" w:rsidRPr="006A3F51">
        <w:t xml:space="preserve"> проекта </w:t>
      </w:r>
      <w:r w:rsidR="006549CF" w:rsidRPr="00886C28">
        <w:t>«О внесении изменений и допо</w:t>
      </w:r>
      <w:r w:rsidR="00913449" w:rsidRPr="00886C28">
        <w:t>лнений в Устав города Покачи»</w:t>
      </w:r>
      <w:r w:rsidR="00532753">
        <w:t xml:space="preserve"> </w:t>
      </w:r>
      <w:r w:rsidR="002B483B" w:rsidRPr="006A3F51">
        <w:rPr>
          <w:b/>
          <w:i/>
        </w:rPr>
        <w:t>(ре</w:t>
      </w:r>
      <w:r w:rsidR="00EA0C76">
        <w:rPr>
          <w:b/>
          <w:i/>
        </w:rPr>
        <w:softHyphen/>
      </w:r>
      <w:r w:rsidR="002B483B" w:rsidRPr="006A3F51">
        <w:rPr>
          <w:b/>
          <w:i/>
        </w:rPr>
        <w:t>шения</w:t>
      </w:r>
      <w:r w:rsidR="008619A3">
        <w:rPr>
          <w:b/>
          <w:i/>
        </w:rPr>
        <w:t xml:space="preserve"> </w:t>
      </w:r>
      <w:r w:rsidR="00E41F9B">
        <w:rPr>
          <w:b/>
          <w:i/>
        </w:rPr>
        <w:t>№</w:t>
      </w:r>
      <w:r w:rsidR="008619A3">
        <w:rPr>
          <w:b/>
          <w:i/>
        </w:rPr>
        <w:t>1</w:t>
      </w:r>
      <w:r w:rsidR="00E41F9B">
        <w:rPr>
          <w:b/>
          <w:i/>
        </w:rPr>
        <w:t xml:space="preserve"> </w:t>
      </w:r>
      <w:r w:rsidR="00701D7A" w:rsidRPr="006A3F51">
        <w:rPr>
          <w:b/>
          <w:i/>
        </w:rPr>
        <w:t xml:space="preserve">от </w:t>
      </w:r>
      <w:r w:rsidR="008619A3">
        <w:rPr>
          <w:b/>
          <w:i/>
        </w:rPr>
        <w:t>18</w:t>
      </w:r>
      <w:r w:rsidR="00701D7A" w:rsidRPr="006A3F51">
        <w:rPr>
          <w:b/>
          <w:i/>
        </w:rPr>
        <w:t>.0</w:t>
      </w:r>
      <w:r w:rsidR="00DF5BBE">
        <w:rPr>
          <w:b/>
          <w:i/>
        </w:rPr>
        <w:t>1</w:t>
      </w:r>
      <w:r w:rsidR="00701D7A" w:rsidRPr="006A3F51">
        <w:rPr>
          <w:b/>
          <w:i/>
        </w:rPr>
        <w:t>.201</w:t>
      </w:r>
      <w:r w:rsidR="00DF5BBE">
        <w:rPr>
          <w:b/>
          <w:i/>
        </w:rPr>
        <w:t>3</w:t>
      </w:r>
      <w:r w:rsidR="00701D7A" w:rsidRPr="006A3F51">
        <w:rPr>
          <w:b/>
          <w:i/>
        </w:rPr>
        <w:t>,</w:t>
      </w:r>
      <w:r w:rsidR="00DF5BBE">
        <w:rPr>
          <w:b/>
          <w:i/>
        </w:rPr>
        <w:t xml:space="preserve">        </w:t>
      </w:r>
      <w:r w:rsidR="00404CFA" w:rsidRPr="006A3F51">
        <w:rPr>
          <w:b/>
          <w:i/>
        </w:rPr>
        <w:t>№</w:t>
      </w:r>
      <w:r w:rsidR="00DF5BBE">
        <w:rPr>
          <w:b/>
          <w:i/>
        </w:rPr>
        <w:t xml:space="preserve">68 от 21.06.2013, №83 </w:t>
      </w:r>
      <w:r w:rsidR="00701D7A" w:rsidRPr="006A3F51">
        <w:rPr>
          <w:b/>
          <w:i/>
        </w:rPr>
        <w:t xml:space="preserve">от </w:t>
      </w:r>
      <w:r w:rsidR="00E41F9B">
        <w:rPr>
          <w:b/>
          <w:i/>
        </w:rPr>
        <w:t>2</w:t>
      </w:r>
      <w:r w:rsidR="00DF5BBE">
        <w:rPr>
          <w:b/>
          <w:i/>
        </w:rPr>
        <w:t>5</w:t>
      </w:r>
      <w:r w:rsidR="00701D7A" w:rsidRPr="006A3F51">
        <w:rPr>
          <w:b/>
          <w:i/>
        </w:rPr>
        <w:t>.0</w:t>
      </w:r>
      <w:r w:rsidR="00DF5BBE">
        <w:rPr>
          <w:b/>
          <w:i/>
        </w:rPr>
        <w:t>9</w:t>
      </w:r>
      <w:r w:rsidR="00701D7A" w:rsidRPr="006A3F51">
        <w:rPr>
          <w:b/>
          <w:i/>
        </w:rPr>
        <w:t>.201</w:t>
      </w:r>
      <w:r w:rsidR="00DF5BBE">
        <w:rPr>
          <w:b/>
          <w:i/>
        </w:rPr>
        <w:t>3</w:t>
      </w:r>
      <w:r w:rsidR="002B483B" w:rsidRPr="006A3F51">
        <w:rPr>
          <w:b/>
          <w:i/>
        </w:rPr>
        <w:t>)</w:t>
      </w:r>
      <w:r>
        <w:rPr>
          <w:i/>
        </w:rPr>
        <w:t>,</w:t>
      </w:r>
      <w:r w:rsidR="00893A21">
        <w:t>которыми</w:t>
      </w:r>
      <w:r>
        <w:t>:</w:t>
      </w:r>
    </w:p>
    <w:p w:rsidR="00FC1125" w:rsidRDefault="00B378D2" w:rsidP="00B378D2">
      <w:pPr>
        <w:pStyle w:val="af"/>
        <w:widowControl w:val="0"/>
        <w:numPr>
          <w:ilvl w:val="0"/>
          <w:numId w:val="22"/>
        </w:numPr>
        <w:spacing w:line="360" w:lineRule="auto"/>
        <w:ind w:left="0" w:firstLine="397"/>
        <w:jc w:val="both"/>
      </w:pPr>
      <w:r>
        <w:t>контрольно-счё</w:t>
      </w:r>
      <w:r w:rsidR="00533983" w:rsidRPr="00533983">
        <w:t>тная палата города Покачи наделена статусом органа местного самоуправления</w:t>
      </w:r>
      <w:r w:rsidR="00533983">
        <w:t>;</w:t>
      </w:r>
    </w:p>
    <w:p w:rsidR="00533983" w:rsidRDefault="00533983" w:rsidP="00B378D2">
      <w:pPr>
        <w:pStyle w:val="af"/>
        <w:widowControl w:val="0"/>
        <w:numPr>
          <w:ilvl w:val="0"/>
          <w:numId w:val="22"/>
        </w:numPr>
        <w:spacing w:line="360" w:lineRule="auto"/>
        <w:ind w:left="0" w:firstLine="397"/>
        <w:jc w:val="both"/>
      </w:pPr>
      <w:r>
        <w:t>установлены гарантии осуществления деятельности лиц, замещающих мун</w:t>
      </w:r>
      <w:r>
        <w:t>и</w:t>
      </w:r>
      <w:r>
        <w:t xml:space="preserve">ципальные должности на постоянной основе, в </w:t>
      </w:r>
      <w:r w:rsidR="00893A21">
        <w:t xml:space="preserve">том числе состав их </w:t>
      </w:r>
      <w:r>
        <w:t>денежного с</w:t>
      </w:r>
      <w:r>
        <w:t>о</w:t>
      </w:r>
      <w:r>
        <w:t>держания;</w:t>
      </w:r>
    </w:p>
    <w:p w:rsidR="0005305E" w:rsidRDefault="00533983" w:rsidP="00B378D2">
      <w:pPr>
        <w:pStyle w:val="af"/>
        <w:widowControl w:val="0"/>
        <w:numPr>
          <w:ilvl w:val="0"/>
          <w:numId w:val="22"/>
        </w:numPr>
        <w:spacing w:line="360" w:lineRule="auto"/>
        <w:ind w:left="0" w:firstLine="397"/>
        <w:jc w:val="both"/>
      </w:pPr>
      <w:r>
        <w:t>установлен порядок вступления в силу муниципальных правовых актов орг</w:t>
      </w:r>
      <w:r>
        <w:t>а</w:t>
      </w:r>
      <w:r>
        <w:t>нов местного самоуправления,</w:t>
      </w:r>
      <w:r w:rsidR="002E58F8">
        <w:t xml:space="preserve"> включая порядок официального опубликования (о</w:t>
      </w:r>
      <w:r w:rsidR="002E58F8">
        <w:t>б</w:t>
      </w:r>
      <w:r w:rsidR="002E58F8">
        <w:t>народования)</w:t>
      </w:r>
      <w:r w:rsidR="0005305E">
        <w:t>;</w:t>
      </w:r>
    </w:p>
    <w:p w:rsidR="00533983" w:rsidRDefault="00B378D2" w:rsidP="00B378D2">
      <w:pPr>
        <w:pStyle w:val="af"/>
        <w:widowControl w:val="0"/>
        <w:numPr>
          <w:ilvl w:val="0"/>
          <w:numId w:val="22"/>
        </w:numPr>
        <w:spacing w:line="360" w:lineRule="auto"/>
        <w:ind w:left="0" w:firstLine="397"/>
        <w:jc w:val="both"/>
      </w:pPr>
      <w:r>
        <w:t>уточнё</w:t>
      </w:r>
      <w:r w:rsidR="00D559DE">
        <w:t xml:space="preserve">н порядок </w:t>
      </w:r>
      <w:r w:rsidR="007F35A1">
        <w:t>внесения изменений в Устав муниципального образования</w:t>
      </w:r>
      <w:r w:rsidR="00D559DE">
        <w:t xml:space="preserve"> городской округ Покачи</w:t>
      </w:r>
      <w:r w:rsidR="00533983">
        <w:t>;</w:t>
      </w:r>
    </w:p>
    <w:p w:rsidR="007F35A1" w:rsidRDefault="007F35A1" w:rsidP="00B378D2">
      <w:pPr>
        <w:pStyle w:val="af"/>
        <w:widowControl w:val="0"/>
        <w:numPr>
          <w:ilvl w:val="0"/>
          <w:numId w:val="22"/>
        </w:numPr>
        <w:spacing w:line="360" w:lineRule="auto"/>
        <w:ind w:left="0" w:firstLine="397"/>
        <w:jc w:val="both"/>
      </w:pPr>
      <w:r>
        <w:t>актуализирован перечень вопросов местного значения городского округа в соответствии с действующим законодательством</w:t>
      </w:r>
      <w:r w:rsidR="0005305E">
        <w:t xml:space="preserve">, а также </w:t>
      </w:r>
      <w:r>
        <w:t xml:space="preserve"> полномочия </w:t>
      </w:r>
      <w:r w:rsidR="0005305E">
        <w:t xml:space="preserve">органов местного самоуправления и их </w:t>
      </w:r>
      <w:r>
        <w:t>должностных лиц;</w:t>
      </w:r>
    </w:p>
    <w:p w:rsidR="007F35A1" w:rsidRDefault="00B378D2" w:rsidP="00B378D2">
      <w:pPr>
        <w:pStyle w:val="af"/>
        <w:widowControl w:val="0"/>
        <w:numPr>
          <w:ilvl w:val="0"/>
          <w:numId w:val="22"/>
        </w:numPr>
        <w:spacing w:line="360" w:lineRule="auto"/>
        <w:ind w:left="0" w:firstLine="397"/>
        <w:jc w:val="both"/>
      </w:pPr>
      <w:r>
        <w:t>уточнё</w:t>
      </w:r>
      <w:r w:rsidR="0005305E">
        <w:t>н порядок досрочного прекращения полномочий главы города.</w:t>
      </w:r>
    </w:p>
    <w:p w:rsidR="008A1F4E" w:rsidRDefault="008A1F4E" w:rsidP="00B378D2">
      <w:pPr>
        <w:widowControl w:val="0"/>
        <w:spacing w:line="360" w:lineRule="auto"/>
        <w:ind w:firstLine="397"/>
        <w:jc w:val="both"/>
      </w:pPr>
    </w:p>
    <w:p w:rsidR="00384479" w:rsidRPr="008F294B" w:rsidRDefault="00B27E00" w:rsidP="00B378D2">
      <w:pPr>
        <w:pStyle w:val="af9"/>
        <w:spacing w:before="0" w:after="0" w:line="360" w:lineRule="auto"/>
        <w:ind w:left="0" w:right="0" w:firstLine="397"/>
        <w:jc w:val="both"/>
        <w:rPr>
          <w:rFonts w:ascii="Arial Narrow" w:hAnsi="Arial Narrow"/>
          <w:sz w:val="28"/>
          <w:szCs w:val="28"/>
        </w:rPr>
      </w:pPr>
      <w:r w:rsidRPr="008F294B">
        <w:rPr>
          <w:rFonts w:ascii="Arial Narrow" w:hAnsi="Arial Narrow"/>
          <w:sz w:val="28"/>
          <w:szCs w:val="28"/>
        </w:rPr>
        <w:t>О решения</w:t>
      </w:r>
      <w:r w:rsidR="008A51F4" w:rsidRPr="008F294B">
        <w:rPr>
          <w:rFonts w:ascii="Arial Narrow" w:hAnsi="Arial Narrow"/>
          <w:sz w:val="28"/>
          <w:szCs w:val="28"/>
        </w:rPr>
        <w:t>х</w:t>
      </w:r>
      <w:r w:rsidR="00384479" w:rsidRPr="008F294B">
        <w:rPr>
          <w:rFonts w:ascii="Arial Narrow" w:hAnsi="Arial Narrow"/>
          <w:sz w:val="28"/>
          <w:szCs w:val="28"/>
        </w:rPr>
        <w:t>, регламентирующих деятельность</w:t>
      </w:r>
      <w:r w:rsidR="00374186" w:rsidRPr="008F294B">
        <w:rPr>
          <w:rFonts w:ascii="Arial Narrow" w:hAnsi="Arial Narrow"/>
          <w:sz w:val="28"/>
          <w:szCs w:val="28"/>
        </w:rPr>
        <w:t xml:space="preserve"> органов местного самоуправления</w:t>
      </w:r>
    </w:p>
    <w:p w:rsidR="00B378D2" w:rsidRDefault="00B378D2" w:rsidP="00B378D2">
      <w:pPr>
        <w:widowControl w:val="0"/>
        <w:spacing w:line="360" w:lineRule="auto"/>
        <w:ind w:firstLine="397"/>
        <w:jc w:val="both"/>
        <w:rPr>
          <w:bCs/>
        </w:rPr>
      </w:pPr>
    </w:p>
    <w:p w:rsidR="00893A21" w:rsidRDefault="00B27E00" w:rsidP="00B378D2">
      <w:pPr>
        <w:widowControl w:val="0"/>
        <w:spacing w:line="360" w:lineRule="auto"/>
        <w:ind w:firstLine="397"/>
        <w:jc w:val="both"/>
      </w:pPr>
      <w:r w:rsidRPr="00B27E00">
        <w:rPr>
          <w:bCs/>
        </w:rPr>
        <w:lastRenderedPageBreak/>
        <w:t>В</w:t>
      </w:r>
      <w:r w:rsidR="00384479">
        <w:rPr>
          <w:bCs/>
        </w:rPr>
        <w:t xml:space="preserve"> связи с принятыми </w:t>
      </w:r>
      <w:r w:rsidR="008C143B" w:rsidRPr="00B27E00">
        <w:rPr>
          <w:bCs/>
        </w:rPr>
        <w:t>в 201</w:t>
      </w:r>
      <w:r w:rsidR="00D559DE">
        <w:rPr>
          <w:bCs/>
        </w:rPr>
        <w:t>3</w:t>
      </w:r>
      <w:r w:rsidR="008C143B" w:rsidRPr="00B27E00">
        <w:rPr>
          <w:bCs/>
        </w:rPr>
        <w:t xml:space="preserve"> году </w:t>
      </w:r>
      <w:r w:rsidRPr="00B27E00">
        <w:rPr>
          <w:bCs/>
        </w:rPr>
        <w:t>изменениями в Устав города</w:t>
      </w:r>
      <w:r w:rsidR="00415C7B">
        <w:rPr>
          <w:bCs/>
        </w:rPr>
        <w:t>,</w:t>
      </w:r>
      <w:r w:rsidR="008C143B">
        <w:rPr>
          <w:bCs/>
        </w:rPr>
        <w:t xml:space="preserve"> а также</w:t>
      </w:r>
      <w:r w:rsidR="00415C7B">
        <w:rPr>
          <w:bCs/>
        </w:rPr>
        <w:t xml:space="preserve"> измене</w:t>
      </w:r>
      <w:r w:rsidR="00EA0C76">
        <w:rPr>
          <w:bCs/>
        </w:rPr>
        <w:softHyphen/>
      </w:r>
      <w:r w:rsidR="00415C7B">
        <w:rPr>
          <w:bCs/>
        </w:rPr>
        <w:t>ниями в законодательстве был принят</w:t>
      </w:r>
      <w:r w:rsidR="00532753">
        <w:rPr>
          <w:bCs/>
        </w:rPr>
        <w:t xml:space="preserve"> </w:t>
      </w:r>
      <w:r w:rsidR="00415C7B">
        <w:rPr>
          <w:bCs/>
        </w:rPr>
        <w:t xml:space="preserve">ряд решений, </w:t>
      </w:r>
      <w:r w:rsidR="00415C7B">
        <w:t>регламентирующих</w:t>
      </w:r>
      <w:r w:rsidRPr="00B27E00">
        <w:t xml:space="preserve"> организа</w:t>
      </w:r>
      <w:r w:rsidR="00EA0C76">
        <w:softHyphen/>
      </w:r>
      <w:r w:rsidR="00423167">
        <w:t>цию деятельности городской Думы</w:t>
      </w:r>
      <w:r w:rsidR="008C143B">
        <w:t>, администрации</w:t>
      </w:r>
      <w:r w:rsidR="00423167">
        <w:t xml:space="preserve"> и </w:t>
      </w:r>
      <w:r w:rsidR="008C143B">
        <w:t>их</w:t>
      </w:r>
      <w:r w:rsidR="00423167">
        <w:t xml:space="preserve"> структурных подразделе</w:t>
      </w:r>
      <w:r w:rsidR="00EA0C76">
        <w:softHyphen/>
      </w:r>
      <w:r w:rsidR="00423167">
        <w:t>ний</w:t>
      </w:r>
      <w:r w:rsidR="00415C7B">
        <w:t>.</w:t>
      </w:r>
      <w:r w:rsidR="00B378D2">
        <w:t xml:space="preserve"> </w:t>
      </w:r>
      <w:r w:rsidRPr="00B27E00">
        <w:t>Среди них</w:t>
      </w:r>
      <w:r w:rsidR="00415C7B">
        <w:t xml:space="preserve"> такие решения, как:</w:t>
      </w:r>
    </w:p>
    <w:p w:rsidR="00893A21" w:rsidRPr="00893A21" w:rsidRDefault="008A51F4" w:rsidP="00B378D2">
      <w:pPr>
        <w:pStyle w:val="af"/>
        <w:widowControl w:val="0"/>
        <w:numPr>
          <w:ilvl w:val="0"/>
          <w:numId w:val="23"/>
        </w:numPr>
        <w:spacing w:line="360" w:lineRule="auto"/>
        <w:ind w:left="0" w:firstLine="397"/>
        <w:jc w:val="both"/>
      </w:pPr>
      <w:r>
        <w:t xml:space="preserve">утверждение </w:t>
      </w:r>
      <w:r w:rsidR="00415C7B">
        <w:t>план</w:t>
      </w:r>
      <w:r w:rsidR="00273181">
        <w:t>а</w:t>
      </w:r>
      <w:r w:rsidR="002E0D39">
        <w:t xml:space="preserve"> работы </w:t>
      </w:r>
      <w:r w:rsidR="00415C7B">
        <w:t xml:space="preserve">Думы </w:t>
      </w:r>
      <w:r w:rsidR="00415C7B" w:rsidRPr="00893A21">
        <w:rPr>
          <w:b/>
          <w:i/>
        </w:rPr>
        <w:t>(решение №</w:t>
      </w:r>
      <w:r w:rsidRPr="00893A21">
        <w:rPr>
          <w:b/>
          <w:i/>
        </w:rPr>
        <w:t>1</w:t>
      </w:r>
      <w:r w:rsidR="0044655D" w:rsidRPr="00893A21">
        <w:rPr>
          <w:b/>
          <w:i/>
        </w:rPr>
        <w:t>2</w:t>
      </w:r>
      <w:r w:rsidRPr="00893A21">
        <w:rPr>
          <w:b/>
          <w:i/>
        </w:rPr>
        <w:t xml:space="preserve">0 </w:t>
      </w:r>
      <w:r w:rsidR="00415C7B" w:rsidRPr="00893A21">
        <w:rPr>
          <w:b/>
          <w:i/>
        </w:rPr>
        <w:t xml:space="preserve">от </w:t>
      </w:r>
      <w:r w:rsidR="0044655D" w:rsidRPr="00893A21">
        <w:rPr>
          <w:b/>
          <w:i/>
        </w:rPr>
        <w:t>03</w:t>
      </w:r>
      <w:r w:rsidR="00415C7B" w:rsidRPr="00893A21">
        <w:rPr>
          <w:b/>
          <w:i/>
        </w:rPr>
        <w:t>.1</w:t>
      </w:r>
      <w:r w:rsidR="0044655D" w:rsidRPr="00893A21">
        <w:rPr>
          <w:b/>
          <w:i/>
        </w:rPr>
        <w:t>2</w:t>
      </w:r>
      <w:r w:rsidR="00415C7B" w:rsidRPr="00893A21">
        <w:rPr>
          <w:b/>
          <w:i/>
        </w:rPr>
        <w:t>.201</w:t>
      </w:r>
      <w:r w:rsidR="0044655D" w:rsidRPr="00893A21">
        <w:rPr>
          <w:b/>
          <w:i/>
        </w:rPr>
        <w:t>2</w:t>
      </w:r>
      <w:r w:rsidR="00415C7B" w:rsidRPr="00893A21">
        <w:rPr>
          <w:b/>
          <w:i/>
        </w:rPr>
        <w:t>)</w:t>
      </w:r>
      <w:r w:rsidR="00415C7B">
        <w:t xml:space="preserve"> и внесение</w:t>
      </w:r>
      <w:r w:rsidR="00423167">
        <w:t xml:space="preserve"> изменений в </w:t>
      </w:r>
      <w:r>
        <w:t>н</w:t>
      </w:r>
      <w:r w:rsidR="00273181">
        <w:t>его</w:t>
      </w:r>
      <w:r w:rsidR="00532753">
        <w:t xml:space="preserve"> </w:t>
      </w:r>
      <w:r w:rsidR="00423167" w:rsidRPr="00893A21">
        <w:rPr>
          <w:b/>
          <w:i/>
        </w:rPr>
        <w:t>(</w:t>
      </w:r>
      <w:r w:rsidR="00415C7B" w:rsidRPr="00893A21">
        <w:rPr>
          <w:b/>
          <w:i/>
        </w:rPr>
        <w:t>решени</w:t>
      </w:r>
      <w:r w:rsidR="003A2DC6" w:rsidRPr="00893A21">
        <w:rPr>
          <w:b/>
          <w:i/>
        </w:rPr>
        <w:t>я</w:t>
      </w:r>
      <w:r w:rsidR="00415C7B" w:rsidRPr="00893A21">
        <w:rPr>
          <w:b/>
          <w:i/>
        </w:rPr>
        <w:t xml:space="preserve"> №</w:t>
      </w:r>
      <w:r w:rsidR="0044655D" w:rsidRPr="00893A21">
        <w:rPr>
          <w:b/>
          <w:i/>
        </w:rPr>
        <w:t>57</w:t>
      </w:r>
      <w:r w:rsidR="00423167" w:rsidRPr="00893A21">
        <w:rPr>
          <w:b/>
          <w:i/>
        </w:rPr>
        <w:t xml:space="preserve"> от </w:t>
      </w:r>
      <w:r w:rsidR="0044655D" w:rsidRPr="00893A21">
        <w:rPr>
          <w:b/>
          <w:i/>
        </w:rPr>
        <w:t>27</w:t>
      </w:r>
      <w:r w:rsidR="00423167" w:rsidRPr="00893A21">
        <w:rPr>
          <w:b/>
          <w:i/>
        </w:rPr>
        <w:t>.0</w:t>
      </w:r>
      <w:r w:rsidR="0044655D" w:rsidRPr="00893A21">
        <w:rPr>
          <w:b/>
          <w:i/>
        </w:rPr>
        <w:t>5</w:t>
      </w:r>
      <w:r w:rsidR="00423167" w:rsidRPr="00893A21">
        <w:rPr>
          <w:b/>
          <w:i/>
        </w:rPr>
        <w:t>.201</w:t>
      </w:r>
      <w:r w:rsidR="0044655D" w:rsidRPr="00893A21">
        <w:rPr>
          <w:b/>
          <w:i/>
        </w:rPr>
        <w:t>3</w:t>
      </w:r>
      <w:r w:rsidR="00423167" w:rsidRPr="00893A21">
        <w:rPr>
          <w:b/>
          <w:i/>
        </w:rPr>
        <w:t>)</w:t>
      </w:r>
      <w:r w:rsidRPr="00893A21">
        <w:rPr>
          <w:b/>
          <w:i/>
        </w:rPr>
        <w:t>;</w:t>
      </w:r>
    </w:p>
    <w:p w:rsidR="00893A21" w:rsidRPr="00893A21" w:rsidRDefault="00A84983" w:rsidP="00B378D2">
      <w:pPr>
        <w:pStyle w:val="a9"/>
        <w:numPr>
          <w:ilvl w:val="0"/>
          <w:numId w:val="4"/>
        </w:numPr>
        <w:spacing w:before="0" w:beforeAutospacing="0" w:after="0" w:afterAutospacing="0" w:line="360" w:lineRule="auto"/>
        <w:ind w:left="0" w:firstLine="397"/>
        <w:jc w:val="both"/>
        <w:rPr>
          <w:b/>
          <w:i/>
        </w:rPr>
      </w:pPr>
      <w:r>
        <w:t>установление размеров должностных окладов муниципальных служащих</w:t>
      </w:r>
      <w:r w:rsidR="003A2DC6">
        <w:t xml:space="preserve"> </w:t>
      </w:r>
      <w:r w:rsidR="003A2DC6" w:rsidRPr="00893A21">
        <w:rPr>
          <w:b/>
          <w:i/>
        </w:rPr>
        <w:t>(решение №5 от 22.02.2013)</w:t>
      </w:r>
      <w:r>
        <w:t xml:space="preserve"> </w:t>
      </w:r>
      <w:r w:rsidR="007006A7">
        <w:t>и внесение в них изменений</w:t>
      </w:r>
      <w:r w:rsidR="003A2DC6" w:rsidRPr="00893A21">
        <w:rPr>
          <w:b/>
          <w:i/>
        </w:rPr>
        <w:t xml:space="preserve"> (решение</w:t>
      </w:r>
      <w:r w:rsidR="007006A7" w:rsidRPr="00893A21">
        <w:rPr>
          <w:b/>
          <w:i/>
        </w:rPr>
        <w:t xml:space="preserve"> №94 от 25.09.2013</w:t>
      </w:r>
      <w:r w:rsidRPr="00893A21">
        <w:rPr>
          <w:b/>
          <w:i/>
        </w:rPr>
        <w:t>);</w:t>
      </w:r>
    </w:p>
    <w:p w:rsidR="00893A21" w:rsidRPr="00893A21" w:rsidRDefault="008A51F4" w:rsidP="00B378D2">
      <w:pPr>
        <w:pStyle w:val="a9"/>
        <w:numPr>
          <w:ilvl w:val="0"/>
          <w:numId w:val="4"/>
        </w:numPr>
        <w:spacing w:before="0" w:beforeAutospacing="0" w:after="0" w:afterAutospacing="0" w:line="360" w:lineRule="auto"/>
        <w:ind w:left="0" w:firstLine="397"/>
        <w:jc w:val="both"/>
        <w:rPr>
          <w:b/>
          <w:i/>
        </w:rPr>
      </w:pPr>
      <w:r>
        <w:t xml:space="preserve">внесение изменений </w:t>
      </w:r>
      <w:r w:rsidR="002E0D39">
        <w:t>в</w:t>
      </w:r>
      <w:r w:rsidR="00886C28">
        <w:t xml:space="preserve"> Р</w:t>
      </w:r>
      <w:r w:rsidR="00423167">
        <w:t xml:space="preserve">егламент Думы города </w:t>
      </w:r>
      <w:r w:rsidR="00423167" w:rsidRPr="00893A21">
        <w:rPr>
          <w:b/>
          <w:i/>
        </w:rPr>
        <w:t>(</w:t>
      </w:r>
      <w:r w:rsidR="00415C7B" w:rsidRPr="00893A21">
        <w:rPr>
          <w:b/>
          <w:i/>
        </w:rPr>
        <w:t>решени</w:t>
      </w:r>
      <w:r w:rsidR="0044655D" w:rsidRPr="00893A21">
        <w:rPr>
          <w:b/>
          <w:i/>
        </w:rPr>
        <w:t>я</w:t>
      </w:r>
      <w:r w:rsidR="00415C7B" w:rsidRPr="00893A21">
        <w:rPr>
          <w:b/>
          <w:i/>
        </w:rPr>
        <w:t xml:space="preserve"> №</w:t>
      </w:r>
      <w:r w:rsidR="0044655D" w:rsidRPr="00893A21">
        <w:rPr>
          <w:b/>
          <w:i/>
        </w:rPr>
        <w:t>21</w:t>
      </w:r>
      <w:r w:rsidR="00423167" w:rsidRPr="00893A21">
        <w:rPr>
          <w:b/>
          <w:i/>
        </w:rPr>
        <w:t xml:space="preserve"> от </w:t>
      </w:r>
      <w:r w:rsidR="0044655D" w:rsidRPr="00893A21">
        <w:rPr>
          <w:b/>
          <w:i/>
        </w:rPr>
        <w:t>27</w:t>
      </w:r>
      <w:r w:rsidR="00423167" w:rsidRPr="00893A21">
        <w:rPr>
          <w:b/>
          <w:i/>
        </w:rPr>
        <w:t>.0</w:t>
      </w:r>
      <w:r w:rsidR="0044655D" w:rsidRPr="00893A21">
        <w:rPr>
          <w:b/>
          <w:i/>
        </w:rPr>
        <w:t>3</w:t>
      </w:r>
      <w:r w:rsidR="00423167" w:rsidRPr="00893A21">
        <w:rPr>
          <w:b/>
          <w:i/>
        </w:rPr>
        <w:t>.201</w:t>
      </w:r>
      <w:r w:rsidR="0044655D" w:rsidRPr="00893A21">
        <w:rPr>
          <w:b/>
          <w:i/>
        </w:rPr>
        <w:t>3, №56 от 27.05.2013, № 122 от 15.11.2013</w:t>
      </w:r>
      <w:r w:rsidR="00423167" w:rsidRPr="00893A21">
        <w:rPr>
          <w:b/>
          <w:i/>
        </w:rPr>
        <w:t>)</w:t>
      </w:r>
      <w:r w:rsidRPr="00893A21">
        <w:rPr>
          <w:b/>
          <w:i/>
        </w:rPr>
        <w:t>;</w:t>
      </w:r>
    </w:p>
    <w:p w:rsidR="00893A21" w:rsidRPr="00893A21" w:rsidRDefault="00010F86" w:rsidP="00B378D2">
      <w:pPr>
        <w:pStyle w:val="a9"/>
        <w:numPr>
          <w:ilvl w:val="0"/>
          <w:numId w:val="4"/>
        </w:numPr>
        <w:spacing w:before="0" w:beforeAutospacing="0" w:after="0" w:afterAutospacing="0" w:line="360" w:lineRule="auto"/>
        <w:ind w:left="0" w:firstLine="397"/>
        <w:jc w:val="both"/>
        <w:rPr>
          <w:b/>
          <w:i/>
        </w:rPr>
      </w:pPr>
      <w:r w:rsidRPr="00C554A0">
        <w:t>внесени</w:t>
      </w:r>
      <w:r>
        <w:t>е</w:t>
      </w:r>
      <w:r w:rsidRPr="00C554A0">
        <w:t xml:space="preserve"> изменений в Положение о порядке и сроках предоставления, утве</w:t>
      </w:r>
      <w:r w:rsidRPr="00C554A0">
        <w:t>р</w:t>
      </w:r>
      <w:r w:rsidRPr="00C554A0">
        <w:t>ждения и опубликования</w:t>
      </w:r>
      <w:r>
        <w:t xml:space="preserve"> </w:t>
      </w:r>
      <w:r w:rsidR="00B378D2">
        <w:t>отчё</w:t>
      </w:r>
      <w:r w:rsidRPr="00C554A0">
        <w:t>тов органов местного самоуправления</w:t>
      </w:r>
      <w:r>
        <w:t xml:space="preserve"> </w:t>
      </w:r>
      <w:r w:rsidRPr="00893A21">
        <w:rPr>
          <w:b/>
          <w:i/>
        </w:rPr>
        <w:t>(решение №22 от 27.03.2013);</w:t>
      </w:r>
    </w:p>
    <w:p w:rsidR="00893A21" w:rsidRPr="00893A21" w:rsidRDefault="00193BFA" w:rsidP="00B378D2">
      <w:pPr>
        <w:pStyle w:val="a9"/>
        <w:numPr>
          <w:ilvl w:val="0"/>
          <w:numId w:val="4"/>
        </w:numPr>
        <w:spacing w:before="0" w:beforeAutospacing="0" w:after="0" w:afterAutospacing="0" w:line="360" w:lineRule="auto"/>
        <w:ind w:left="0" w:firstLine="397"/>
        <w:jc w:val="both"/>
        <w:rPr>
          <w:b/>
          <w:i/>
        </w:rPr>
      </w:pPr>
      <w:r w:rsidRPr="00193BFA">
        <w:t xml:space="preserve">утверждение </w:t>
      </w:r>
      <w:proofErr w:type="gramStart"/>
      <w:r w:rsidRPr="00193BFA">
        <w:t>порядка внесения проектов решений Думы города</w:t>
      </w:r>
      <w:proofErr w:type="gramEnd"/>
      <w:r w:rsidRPr="00193BFA">
        <w:t xml:space="preserve"> Покачи и</w:t>
      </w:r>
      <w:r>
        <w:t xml:space="preserve"> тр</w:t>
      </w:r>
      <w:r>
        <w:t>е</w:t>
      </w:r>
      <w:r>
        <w:t>бований к</w:t>
      </w:r>
      <w:r w:rsidRPr="00193BFA">
        <w:t xml:space="preserve"> юридико</w:t>
      </w:r>
      <w:r w:rsidR="00B378D2">
        <w:t xml:space="preserve"> </w:t>
      </w:r>
      <w:r w:rsidRPr="00193BFA">
        <w:t>-</w:t>
      </w:r>
      <w:r w:rsidR="00B378D2">
        <w:t xml:space="preserve"> </w:t>
      </w:r>
      <w:r w:rsidRPr="00193BFA">
        <w:t xml:space="preserve">техническому оформлению проектов решений и решений Думы города Покачи </w:t>
      </w:r>
      <w:r w:rsidR="002E0D39" w:rsidRPr="00893A21">
        <w:rPr>
          <w:b/>
          <w:i/>
        </w:rPr>
        <w:t>(</w:t>
      </w:r>
      <w:r w:rsidR="00415C7B" w:rsidRPr="00893A21">
        <w:rPr>
          <w:b/>
          <w:i/>
        </w:rPr>
        <w:t>решение №</w:t>
      </w:r>
      <w:r w:rsidR="0044655D" w:rsidRPr="00893A21">
        <w:rPr>
          <w:b/>
          <w:i/>
        </w:rPr>
        <w:t>24</w:t>
      </w:r>
      <w:r w:rsidR="002E0D39" w:rsidRPr="00893A21">
        <w:rPr>
          <w:b/>
          <w:i/>
        </w:rPr>
        <w:t xml:space="preserve"> от </w:t>
      </w:r>
      <w:r w:rsidR="0044655D" w:rsidRPr="00893A21">
        <w:rPr>
          <w:b/>
          <w:i/>
        </w:rPr>
        <w:t>27</w:t>
      </w:r>
      <w:r w:rsidR="002E0D39" w:rsidRPr="00893A21">
        <w:rPr>
          <w:b/>
          <w:i/>
        </w:rPr>
        <w:t>.</w:t>
      </w:r>
      <w:r w:rsidR="0044655D" w:rsidRPr="00893A21">
        <w:rPr>
          <w:b/>
          <w:i/>
        </w:rPr>
        <w:t>03</w:t>
      </w:r>
      <w:r w:rsidRPr="00893A21">
        <w:rPr>
          <w:b/>
          <w:i/>
        </w:rPr>
        <w:t>.201</w:t>
      </w:r>
      <w:r w:rsidR="0044655D" w:rsidRPr="00893A21">
        <w:rPr>
          <w:b/>
          <w:i/>
        </w:rPr>
        <w:t>3</w:t>
      </w:r>
      <w:r w:rsidR="002E0D39" w:rsidRPr="00893A21">
        <w:rPr>
          <w:b/>
          <w:i/>
        </w:rPr>
        <w:t>)</w:t>
      </w:r>
      <w:r w:rsidR="00893A21" w:rsidRPr="00893A21">
        <w:rPr>
          <w:b/>
          <w:i/>
        </w:rPr>
        <w:t xml:space="preserve"> </w:t>
      </w:r>
      <w:r w:rsidR="003A2DC6" w:rsidRPr="00893A21">
        <w:t>и внесение в него изменений</w:t>
      </w:r>
      <w:r w:rsidR="003A2DC6" w:rsidRPr="00893A21">
        <w:rPr>
          <w:i/>
        </w:rPr>
        <w:t xml:space="preserve"> </w:t>
      </w:r>
      <w:r w:rsidR="003A2DC6" w:rsidRPr="00193BFA">
        <w:t xml:space="preserve"> </w:t>
      </w:r>
      <w:r w:rsidR="003A2DC6" w:rsidRPr="00893A21">
        <w:rPr>
          <w:b/>
          <w:i/>
        </w:rPr>
        <w:t>(реш</w:t>
      </w:r>
      <w:r w:rsidR="003A2DC6" w:rsidRPr="00893A21">
        <w:rPr>
          <w:b/>
          <w:i/>
        </w:rPr>
        <w:t>е</w:t>
      </w:r>
      <w:r w:rsidR="003A2DC6" w:rsidRPr="00893A21">
        <w:rPr>
          <w:b/>
          <w:i/>
        </w:rPr>
        <w:t>ние №138 от 20.12.2013)</w:t>
      </w:r>
      <w:r w:rsidR="008A51F4" w:rsidRPr="00893A21">
        <w:rPr>
          <w:b/>
          <w:i/>
        </w:rPr>
        <w:t>;</w:t>
      </w:r>
    </w:p>
    <w:p w:rsidR="00893A21" w:rsidRDefault="003A2DC6" w:rsidP="00B378D2">
      <w:pPr>
        <w:pStyle w:val="a9"/>
        <w:numPr>
          <w:ilvl w:val="0"/>
          <w:numId w:val="4"/>
        </w:numPr>
        <w:spacing w:before="0" w:beforeAutospacing="0" w:after="0" w:afterAutospacing="0" w:line="360" w:lineRule="auto"/>
        <w:ind w:left="0" w:firstLine="397"/>
        <w:jc w:val="both"/>
        <w:rPr>
          <w:b/>
          <w:i/>
        </w:rPr>
      </w:pPr>
      <w:r w:rsidRPr="00893A21">
        <w:rPr>
          <w:bCs/>
        </w:rPr>
        <w:t>в</w:t>
      </w:r>
      <w:r w:rsidR="00CC297B" w:rsidRPr="00893A21">
        <w:rPr>
          <w:bCs/>
        </w:rPr>
        <w:t>несение</w:t>
      </w:r>
      <w:r w:rsidR="00893A21" w:rsidRPr="00893A21">
        <w:rPr>
          <w:bCs/>
        </w:rPr>
        <w:t xml:space="preserve"> изменений в Положение </w:t>
      </w:r>
      <w:r w:rsidR="00CC297B" w:rsidRPr="00893A21">
        <w:rPr>
          <w:bCs/>
        </w:rPr>
        <w:t>о порядке и условиях выплаты ежемеся</w:t>
      </w:r>
      <w:r w:rsidR="00CC297B" w:rsidRPr="00893A21">
        <w:rPr>
          <w:bCs/>
        </w:rPr>
        <w:t>ч</w:t>
      </w:r>
      <w:r w:rsidR="00CC297B" w:rsidRPr="00893A21">
        <w:rPr>
          <w:bCs/>
        </w:rPr>
        <w:t>ных надбавок, денежного поощрения, премий и материальной помощи лицам, зам</w:t>
      </w:r>
      <w:r w:rsidR="00CC297B" w:rsidRPr="00893A21">
        <w:rPr>
          <w:bCs/>
        </w:rPr>
        <w:t>е</w:t>
      </w:r>
      <w:r w:rsidR="00CC297B" w:rsidRPr="00893A21">
        <w:rPr>
          <w:bCs/>
        </w:rPr>
        <w:t xml:space="preserve">щающим должности муниципальной службы в городе  Покачи  </w:t>
      </w:r>
      <w:r w:rsidR="00CC297B" w:rsidRPr="00893A21">
        <w:rPr>
          <w:b/>
          <w:i/>
        </w:rPr>
        <w:t>(решение №53 от 27.05.2013);</w:t>
      </w:r>
    </w:p>
    <w:p w:rsidR="00893A21" w:rsidRDefault="00EF4493" w:rsidP="00B378D2">
      <w:pPr>
        <w:pStyle w:val="a9"/>
        <w:numPr>
          <w:ilvl w:val="0"/>
          <w:numId w:val="4"/>
        </w:numPr>
        <w:spacing w:before="0" w:beforeAutospacing="0" w:after="0" w:afterAutospacing="0" w:line="360" w:lineRule="auto"/>
        <w:ind w:left="0" w:firstLine="397"/>
        <w:jc w:val="both"/>
        <w:rPr>
          <w:b/>
          <w:i/>
        </w:rPr>
      </w:pPr>
      <w:r w:rsidRPr="00150882">
        <w:t>утвержд</w:t>
      </w:r>
      <w:r w:rsidR="00CD21FA" w:rsidRPr="00150882">
        <w:t xml:space="preserve">ение </w:t>
      </w:r>
      <w:proofErr w:type="gramStart"/>
      <w:r w:rsidRPr="00150882">
        <w:t>Положении</w:t>
      </w:r>
      <w:proofErr w:type="gramEnd"/>
      <w:r w:rsidRPr="00150882">
        <w:t xml:space="preserve"> </w:t>
      </w:r>
      <w:r w:rsidR="001B3755" w:rsidRPr="00150882">
        <w:t>о</w:t>
      </w:r>
      <w:r w:rsidRPr="00150882">
        <w:t xml:space="preserve"> порядке организации </w:t>
      </w:r>
      <w:r w:rsidR="00B378D2">
        <w:t xml:space="preserve">и проведения публичных слушаний </w:t>
      </w:r>
      <w:r w:rsidRPr="00150882">
        <w:t>в муниципальном образовании город Покачи</w:t>
      </w:r>
      <w:r>
        <w:t xml:space="preserve"> </w:t>
      </w:r>
      <w:r w:rsidRPr="00893A21">
        <w:rPr>
          <w:b/>
          <w:i/>
        </w:rPr>
        <w:t>(решение №5</w:t>
      </w:r>
      <w:r w:rsidR="00150882" w:rsidRPr="00893A21">
        <w:rPr>
          <w:b/>
          <w:i/>
        </w:rPr>
        <w:t>5</w:t>
      </w:r>
      <w:r w:rsidRPr="00893A21">
        <w:rPr>
          <w:b/>
          <w:i/>
        </w:rPr>
        <w:t xml:space="preserve"> от 27.05.2013);</w:t>
      </w:r>
    </w:p>
    <w:p w:rsidR="00374186" w:rsidRPr="00893A21" w:rsidRDefault="008A51F4" w:rsidP="00B378D2">
      <w:pPr>
        <w:pStyle w:val="a9"/>
        <w:numPr>
          <w:ilvl w:val="0"/>
          <w:numId w:val="4"/>
        </w:numPr>
        <w:spacing w:before="0" w:beforeAutospacing="0" w:after="0" w:afterAutospacing="0" w:line="360" w:lineRule="auto"/>
        <w:ind w:left="0" w:firstLine="397"/>
        <w:jc w:val="both"/>
        <w:rPr>
          <w:b/>
          <w:i/>
        </w:rPr>
      </w:pPr>
      <w:r>
        <w:t>утверждение структуры</w:t>
      </w:r>
      <w:r w:rsidR="00423167">
        <w:t xml:space="preserve"> Думы города </w:t>
      </w:r>
      <w:r w:rsidR="00423167" w:rsidRPr="00893A21">
        <w:rPr>
          <w:b/>
          <w:i/>
        </w:rPr>
        <w:t>(</w:t>
      </w:r>
      <w:r w:rsidR="00415C7B" w:rsidRPr="00893A21">
        <w:rPr>
          <w:b/>
          <w:i/>
        </w:rPr>
        <w:t>решени</w:t>
      </w:r>
      <w:r w:rsidR="00F92FBB" w:rsidRPr="00893A21">
        <w:rPr>
          <w:b/>
          <w:i/>
        </w:rPr>
        <w:t>я</w:t>
      </w:r>
      <w:r w:rsidR="00415C7B" w:rsidRPr="00893A21">
        <w:rPr>
          <w:b/>
          <w:i/>
        </w:rPr>
        <w:t xml:space="preserve"> №</w:t>
      </w:r>
      <w:r w:rsidR="00F92FBB" w:rsidRPr="00893A21">
        <w:rPr>
          <w:b/>
          <w:i/>
        </w:rPr>
        <w:t>23</w:t>
      </w:r>
      <w:r w:rsidR="00423167" w:rsidRPr="00893A21">
        <w:rPr>
          <w:b/>
          <w:i/>
        </w:rPr>
        <w:t xml:space="preserve"> от </w:t>
      </w:r>
      <w:r w:rsidR="00F92FBB" w:rsidRPr="00893A21">
        <w:rPr>
          <w:b/>
          <w:i/>
        </w:rPr>
        <w:t>27</w:t>
      </w:r>
      <w:r w:rsidR="00423167" w:rsidRPr="00893A21">
        <w:rPr>
          <w:b/>
          <w:i/>
        </w:rPr>
        <w:t>.0</w:t>
      </w:r>
      <w:r w:rsidR="00F92FBB" w:rsidRPr="00893A21">
        <w:rPr>
          <w:b/>
          <w:i/>
        </w:rPr>
        <w:t>3</w:t>
      </w:r>
      <w:r w:rsidR="00423167" w:rsidRPr="00893A21">
        <w:rPr>
          <w:b/>
          <w:i/>
        </w:rPr>
        <w:t>.201</w:t>
      </w:r>
      <w:r w:rsidR="00F92FBB" w:rsidRPr="00893A21">
        <w:rPr>
          <w:b/>
          <w:i/>
        </w:rPr>
        <w:t>3, № 120 от 15.11.2013</w:t>
      </w:r>
      <w:r w:rsidR="00423167" w:rsidRPr="00893A21">
        <w:rPr>
          <w:b/>
          <w:i/>
        </w:rPr>
        <w:t>)</w:t>
      </w:r>
      <w:r w:rsidRPr="00893A21">
        <w:rPr>
          <w:b/>
          <w:i/>
        </w:rPr>
        <w:t>;</w:t>
      </w:r>
    </w:p>
    <w:p w:rsidR="00374186" w:rsidRDefault="00374186" w:rsidP="00B378D2">
      <w:pPr>
        <w:pStyle w:val="a9"/>
        <w:numPr>
          <w:ilvl w:val="0"/>
          <w:numId w:val="4"/>
        </w:numPr>
        <w:spacing w:before="0" w:beforeAutospacing="0" w:after="0" w:afterAutospacing="0" w:line="360" w:lineRule="auto"/>
        <w:ind w:left="0" w:firstLine="397"/>
        <w:jc w:val="both"/>
      </w:pPr>
      <w:r>
        <w:t xml:space="preserve">утверждение </w:t>
      </w:r>
      <w:r>
        <w:rPr>
          <w:bCs/>
        </w:rPr>
        <w:t>структуры</w:t>
      </w:r>
      <w:r w:rsidRPr="00374186">
        <w:rPr>
          <w:bCs/>
        </w:rPr>
        <w:t xml:space="preserve"> администрации города </w:t>
      </w:r>
      <w:r w:rsidRPr="00374186">
        <w:rPr>
          <w:b/>
          <w:bCs/>
          <w:i/>
        </w:rPr>
        <w:t>(решени</w:t>
      </w:r>
      <w:r w:rsidR="00F92FBB">
        <w:rPr>
          <w:b/>
          <w:bCs/>
          <w:i/>
        </w:rPr>
        <w:t xml:space="preserve">я </w:t>
      </w:r>
      <w:r w:rsidR="00404CFA" w:rsidRPr="00374186">
        <w:rPr>
          <w:b/>
          <w:bCs/>
          <w:i/>
        </w:rPr>
        <w:t>№</w:t>
      </w:r>
      <w:r w:rsidR="00F92FBB">
        <w:rPr>
          <w:b/>
          <w:bCs/>
          <w:i/>
        </w:rPr>
        <w:t>85</w:t>
      </w:r>
      <w:r w:rsidRPr="00374186">
        <w:rPr>
          <w:b/>
          <w:bCs/>
          <w:i/>
        </w:rPr>
        <w:t xml:space="preserve"> от </w:t>
      </w:r>
      <w:r w:rsidR="00F92FBB">
        <w:rPr>
          <w:b/>
          <w:bCs/>
          <w:i/>
        </w:rPr>
        <w:t>25</w:t>
      </w:r>
      <w:r w:rsidRPr="00374186">
        <w:rPr>
          <w:b/>
          <w:bCs/>
          <w:i/>
        </w:rPr>
        <w:t>.0</w:t>
      </w:r>
      <w:r w:rsidR="00F92FBB">
        <w:rPr>
          <w:b/>
          <w:bCs/>
          <w:i/>
        </w:rPr>
        <w:t>9</w:t>
      </w:r>
      <w:r w:rsidRPr="00374186">
        <w:rPr>
          <w:b/>
          <w:bCs/>
          <w:i/>
        </w:rPr>
        <w:t>.01</w:t>
      </w:r>
      <w:r w:rsidR="00F92FBB">
        <w:rPr>
          <w:b/>
          <w:bCs/>
          <w:i/>
        </w:rPr>
        <w:t>3</w:t>
      </w:r>
      <w:r w:rsidR="00193BFA">
        <w:rPr>
          <w:b/>
          <w:bCs/>
          <w:i/>
        </w:rPr>
        <w:t>,  №</w:t>
      </w:r>
      <w:r w:rsidR="00F92FBB">
        <w:rPr>
          <w:b/>
          <w:bCs/>
          <w:i/>
        </w:rPr>
        <w:t>119</w:t>
      </w:r>
      <w:r w:rsidR="00193BFA">
        <w:rPr>
          <w:b/>
          <w:bCs/>
          <w:i/>
        </w:rPr>
        <w:t xml:space="preserve"> от </w:t>
      </w:r>
      <w:r w:rsidR="00F92FBB">
        <w:rPr>
          <w:b/>
          <w:bCs/>
          <w:i/>
        </w:rPr>
        <w:t>15</w:t>
      </w:r>
      <w:r w:rsidR="00193BFA">
        <w:rPr>
          <w:b/>
          <w:bCs/>
          <w:i/>
        </w:rPr>
        <w:t>.</w:t>
      </w:r>
      <w:r w:rsidR="00F92FBB">
        <w:rPr>
          <w:b/>
          <w:bCs/>
          <w:i/>
        </w:rPr>
        <w:t>11</w:t>
      </w:r>
      <w:r w:rsidR="00193BFA">
        <w:rPr>
          <w:b/>
          <w:bCs/>
          <w:i/>
        </w:rPr>
        <w:t>.201</w:t>
      </w:r>
      <w:r w:rsidR="00F92FBB">
        <w:rPr>
          <w:b/>
          <w:bCs/>
          <w:i/>
        </w:rPr>
        <w:t>3, № 137 от 20.12.2013</w:t>
      </w:r>
      <w:r w:rsidRPr="00374186">
        <w:rPr>
          <w:b/>
          <w:bCs/>
          <w:i/>
        </w:rPr>
        <w:t>)</w:t>
      </w:r>
      <w:r w:rsidRPr="00404CFA">
        <w:rPr>
          <w:b/>
          <w:bCs/>
        </w:rPr>
        <w:t>;</w:t>
      </w:r>
    </w:p>
    <w:p w:rsidR="001A72EA" w:rsidRPr="001A72EA" w:rsidRDefault="00A84983" w:rsidP="00B378D2">
      <w:pPr>
        <w:pStyle w:val="a9"/>
        <w:numPr>
          <w:ilvl w:val="0"/>
          <w:numId w:val="4"/>
        </w:numPr>
        <w:spacing w:before="0" w:beforeAutospacing="0" w:after="0" w:afterAutospacing="0" w:line="360" w:lineRule="auto"/>
        <w:ind w:left="0" w:firstLine="397"/>
        <w:jc w:val="both"/>
        <w:rPr>
          <w:b/>
          <w:i/>
        </w:rPr>
      </w:pPr>
      <w:r>
        <w:t>утверждение</w:t>
      </w:r>
      <w:r w:rsidR="001A72EA" w:rsidRPr="001A72EA">
        <w:t xml:space="preserve"> Положени</w:t>
      </w:r>
      <w:r>
        <w:t>я</w:t>
      </w:r>
      <w:r w:rsidR="001A72EA" w:rsidRPr="001A72EA">
        <w:t xml:space="preserve"> о бюджетном устройстве и бюджетном процессе в городе Покачи</w:t>
      </w:r>
      <w:r w:rsidRPr="00A84983">
        <w:t xml:space="preserve"> </w:t>
      </w:r>
      <w:r w:rsidR="003A2DC6" w:rsidRPr="001A72EA">
        <w:rPr>
          <w:b/>
          <w:i/>
        </w:rPr>
        <w:t>(решени</w:t>
      </w:r>
      <w:r w:rsidR="003A2DC6">
        <w:rPr>
          <w:b/>
          <w:i/>
        </w:rPr>
        <w:t xml:space="preserve">я №3 от 22.02.2013) </w:t>
      </w:r>
      <w:r>
        <w:t xml:space="preserve">и </w:t>
      </w:r>
      <w:r w:rsidRPr="001A72EA">
        <w:t xml:space="preserve">внесение </w:t>
      </w:r>
      <w:r>
        <w:t xml:space="preserve">в него </w:t>
      </w:r>
      <w:r w:rsidRPr="001A72EA">
        <w:t>изменений</w:t>
      </w:r>
      <w:r w:rsidR="003A2DC6">
        <w:t xml:space="preserve"> </w:t>
      </w:r>
      <w:r w:rsidR="003A2DC6" w:rsidRPr="003A2DC6">
        <w:rPr>
          <w:b/>
          <w:i/>
        </w:rPr>
        <w:t>(решение</w:t>
      </w:r>
      <w:r w:rsidR="003A2DC6">
        <w:t xml:space="preserve"> </w:t>
      </w:r>
      <w:r w:rsidR="001A72EA" w:rsidRPr="001A72EA">
        <w:rPr>
          <w:b/>
          <w:i/>
        </w:rPr>
        <w:t>№</w:t>
      </w:r>
      <w:r w:rsidR="00F92FBB">
        <w:rPr>
          <w:b/>
          <w:i/>
        </w:rPr>
        <w:t>89</w:t>
      </w:r>
      <w:r w:rsidR="001A72EA" w:rsidRPr="001A72EA">
        <w:rPr>
          <w:b/>
          <w:i/>
        </w:rPr>
        <w:t xml:space="preserve"> от 2</w:t>
      </w:r>
      <w:r w:rsidR="00F92FBB">
        <w:rPr>
          <w:b/>
          <w:i/>
        </w:rPr>
        <w:t>5</w:t>
      </w:r>
      <w:r w:rsidR="001A72EA" w:rsidRPr="001A72EA">
        <w:rPr>
          <w:b/>
          <w:i/>
        </w:rPr>
        <w:t>.0</w:t>
      </w:r>
      <w:r w:rsidR="00F92FBB">
        <w:rPr>
          <w:b/>
          <w:i/>
        </w:rPr>
        <w:t>9</w:t>
      </w:r>
      <w:r w:rsidR="001A72EA" w:rsidRPr="001A72EA">
        <w:rPr>
          <w:b/>
          <w:i/>
        </w:rPr>
        <w:t>.201</w:t>
      </w:r>
      <w:r w:rsidR="00F92FBB">
        <w:rPr>
          <w:b/>
          <w:i/>
        </w:rPr>
        <w:t>3</w:t>
      </w:r>
      <w:r w:rsidR="001A72EA" w:rsidRPr="001A72EA">
        <w:rPr>
          <w:b/>
          <w:i/>
        </w:rPr>
        <w:t>);</w:t>
      </w:r>
    </w:p>
    <w:p w:rsidR="001A72EA" w:rsidRPr="001A72EA" w:rsidRDefault="00F92FBB" w:rsidP="00B378D2">
      <w:pPr>
        <w:pStyle w:val="a9"/>
        <w:numPr>
          <w:ilvl w:val="0"/>
          <w:numId w:val="4"/>
        </w:numPr>
        <w:spacing w:before="0" w:beforeAutospacing="0" w:after="0" w:afterAutospacing="0" w:line="360" w:lineRule="auto"/>
        <w:ind w:left="0" w:firstLine="397"/>
        <w:jc w:val="both"/>
        <w:rPr>
          <w:b/>
          <w:i/>
        </w:rPr>
      </w:pPr>
      <w:r>
        <w:t>утверждение</w:t>
      </w:r>
      <w:r w:rsidR="001A72EA" w:rsidRPr="001A72EA">
        <w:t xml:space="preserve"> Положени</w:t>
      </w:r>
      <w:r>
        <w:t xml:space="preserve">я </w:t>
      </w:r>
      <w:r w:rsidR="00A84983">
        <w:t>о</w:t>
      </w:r>
      <w:r w:rsidRPr="00F92FBB">
        <w:rPr>
          <w:bCs/>
        </w:rPr>
        <w:t xml:space="preserve"> регулировании отдельных вопросов,</w:t>
      </w:r>
      <w:r w:rsidRPr="00F92FBB">
        <w:t xml:space="preserve"> </w:t>
      </w:r>
      <w:r w:rsidRPr="00F92FBB">
        <w:rPr>
          <w:bCs/>
        </w:rPr>
        <w:t>связанных с осуществлением деятельности депутатов,</w:t>
      </w:r>
      <w:r w:rsidRPr="00F92FBB">
        <w:t xml:space="preserve"> членов выборных органов местного сам</w:t>
      </w:r>
      <w:r w:rsidRPr="00F92FBB">
        <w:t>о</w:t>
      </w:r>
      <w:r w:rsidRPr="00F92FBB">
        <w:lastRenderedPageBreak/>
        <w:t>управления города Покачи и выборных должностных лиц местного самоуправления, замещающих муниципальные должности города Покачи</w:t>
      </w:r>
      <w:r w:rsidR="001A72EA" w:rsidRPr="001A72EA">
        <w:t xml:space="preserve"> </w:t>
      </w:r>
      <w:r>
        <w:rPr>
          <w:b/>
          <w:i/>
        </w:rPr>
        <w:t>(решение №35</w:t>
      </w:r>
      <w:r w:rsidR="001A72EA" w:rsidRPr="001A72EA">
        <w:rPr>
          <w:b/>
          <w:i/>
        </w:rPr>
        <w:t xml:space="preserve"> от </w:t>
      </w:r>
      <w:r>
        <w:rPr>
          <w:b/>
          <w:i/>
        </w:rPr>
        <w:t>30</w:t>
      </w:r>
      <w:r w:rsidR="001A72EA" w:rsidRPr="001A72EA">
        <w:rPr>
          <w:b/>
          <w:i/>
        </w:rPr>
        <w:t>.0</w:t>
      </w:r>
      <w:r>
        <w:rPr>
          <w:b/>
          <w:i/>
        </w:rPr>
        <w:t>4</w:t>
      </w:r>
      <w:r w:rsidR="001A72EA" w:rsidRPr="001A72EA">
        <w:rPr>
          <w:b/>
          <w:i/>
        </w:rPr>
        <w:t>.201</w:t>
      </w:r>
      <w:r>
        <w:rPr>
          <w:b/>
          <w:i/>
        </w:rPr>
        <w:t>3</w:t>
      </w:r>
      <w:r w:rsidR="001A72EA" w:rsidRPr="001A72EA">
        <w:rPr>
          <w:b/>
          <w:i/>
        </w:rPr>
        <w:t>);</w:t>
      </w:r>
    </w:p>
    <w:p w:rsidR="001A72EA" w:rsidRPr="001A72EA" w:rsidRDefault="001A72EA" w:rsidP="00B378D2">
      <w:pPr>
        <w:pStyle w:val="a9"/>
        <w:numPr>
          <w:ilvl w:val="0"/>
          <w:numId w:val="4"/>
        </w:numPr>
        <w:spacing w:before="0" w:beforeAutospacing="0" w:after="0" w:afterAutospacing="0" w:line="360" w:lineRule="auto"/>
        <w:ind w:left="0" w:firstLine="397"/>
        <w:jc w:val="both"/>
        <w:rPr>
          <w:b/>
          <w:i/>
        </w:rPr>
      </w:pPr>
      <w:r w:rsidRPr="001A72EA">
        <w:t>утверждение  показателей деятельности главы города по результата</w:t>
      </w:r>
      <w:r w:rsidR="00B378D2">
        <w:t>м отчё</w:t>
      </w:r>
      <w:r w:rsidRPr="001A72EA">
        <w:t>та о его деятельности и показателях деятельности администрации город</w:t>
      </w:r>
      <w:r w:rsidR="00B378D2">
        <w:t>а по результатам ежегодного отчёт</w:t>
      </w:r>
      <w:proofErr w:type="gramStart"/>
      <w:r w:rsidR="00B378D2">
        <w:t>а о её</w:t>
      </w:r>
      <w:proofErr w:type="gramEnd"/>
      <w:r w:rsidRPr="001A72EA">
        <w:t xml:space="preserve"> деятельности </w:t>
      </w:r>
      <w:r w:rsidR="00327EDE">
        <w:rPr>
          <w:b/>
          <w:i/>
        </w:rPr>
        <w:t>(решение №</w:t>
      </w:r>
      <w:r w:rsidR="00A84983">
        <w:rPr>
          <w:b/>
          <w:i/>
        </w:rPr>
        <w:t>38</w:t>
      </w:r>
      <w:r w:rsidR="00327EDE">
        <w:rPr>
          <w:b/>
          <w:i/>
        </w:rPr>
        <w:t xml:space="preserve"> от </w:t>
      </w:r>
      <w:r w:rsidR="00A84983">
        <w:rPr>
          <w:b/>
          <w:i/>
        </w:rPr>
        <w:t>30</w:t>
      </w:r>
      <w:r w:rsidR="00327EDE">
        <w:rPr>
          <w:b/>
          <w:i/>
        </w:rPr>
        <w:t>.0</w:t>
      </w:r>
      <w:r w:rsidR="00A84983">
        <w:rPr>
          <w:b/>
          <w:i/>
        </w:rPr>
        <w:t>4</w:t>
      </w:r>
      <w:r w:rsidR="00327EDE">
        <w:rPr>
          <w:b/>
          <w:i/>
        </w:rPr>
        <w:t>.201</w:t>
      </w:r>
      <w:r w:rsidR="00A84983">
        <w:rPr>
          <w:b/>
          <w:i/>
        </w:rPr>
        <w:t>3</w:t>
      </w:r>
      <w:r w:rsidR="00893A21">
        <w:rPr>
          <w:b/>
          <w:i/>
        </w:rPr>
        <w:t>)</w:t>
      </w:r>
      <w:r w:rsidR="00327EDE">
        <w:rPr>
          <w:b/>
          <w:i/>
        </w:rPr>
        <w:t>.</w:t>
      </w:r>
    </w:p>
    <w:p w:rsidR="008A51F4" w:rsidRPr="006A3F51" w:rsidRDefault="008A51F4" w:rsidP="00B378D2">
      <w:pPr>
        <w:pStyle w:val="a9"/>
        <w:spacing w:before="0" w:beforeAutospacing="0" w:after="0" w:afterAutospacing="0" w:line="360" w:lineRule="auto"/>
        <w:ind w:firstLine="397"/>
        <w:jc w:val="both"/>
      </w:pPr>
    </w:p>
    <w:p w:rsidR="008A1F4E" w:rsidRPr="008F294B" w:rsidRDefault="008A1F4E" w:rsidP="00B378D2">
      <w:pPr>
        <w:pStyle w:val="af9"/>
        <w:spacing w:before="0" w:after="0" w:line="360" w:lineRule="auto"/>
        <w:ind w:left="0" w:right="0" w:firstLine="397"/>
        <w:jc w:val="both"/>
        <w:rPr>
          <w:rFonts w:ascii="Arial Narrow" w:hAnsi="Arial Narrow"/>
          <w:sz w:val="28"/>
          <w:szCs w:val="28"/>
        </w:rPr>
      </w:pPr>
      <w:r w:rsidRPr="008F294B">
        <w:rPr>
          <w:rFonts w:ascii="Arial Narrow" w:hAnsi="Arial Narrow"/>
          <w:sz w:val="28"/>
          <w:szCs w:val="28"/>
        </w:rPr>
        <w:t xml:space="preserve">О решениях в сфере финансовой и бюджетной политики </w:t>
      </w:r>
    </w:p>
    <w:p w:rsidR="00B378D2" w:rsidRDefault="00B378D2" w:rsidP="00B378D2">
      <w:pPr>
        <w:widowControl w:val="0"/>
        <w:spacing w:line="360" w:lineRule="auto"/>
        <w:ind w:firstLine="397"/>
        <w:jc w:val="both"/>
        <w:rPr>
          <w:rFonts w:eastAsia="Arial Unicode MS"/>
          <w:b/>
          <w:color w:val="000000"/>
          <w:u w:color="000000"/>
        </w:rPr>
      </w:pPr>
    </w:p>
    <w:p w:rsidR="006C18E2" w:rsidRPr="006C18E2" w:rsidRDefault="008A1F4E" w:rsidP="00B378D2">
      <w:pPr>
        <w:widowControl w:val="0"/>
        <w:spacing w:line="360" w:lineRule="auto"/>
        <w:ind w:firstLine="397"/>
        <w:jc w:val="both"/>
        <w:rPr>
          <w:rFonts w:eastAsia="Arial Unicode MS"/>
          <w:color w:val="000000"/>
          <w:u w:color="000000"/>
        </w:rPr>
      </w:pPr>
      <w:r w:rsidRPr="00F85ACB">
        <w:rPr>
          <w:rFonts w:eastAsia="Arial Unicode MS"/>
          <w:b/>
          <w:color w:val="000000"/>
          <w:u w:color="000000"/>
        </w:rPr>
        <w:t xml:space="preserve">Для регулирования финансовой сферы </w:t>
      </w:r>
      <w:r w:rsidR="00A17C32" w:rsidRPr="00F85ACB">
        <w:rPr>
          <w:rFonts w:eastAsia="Arial Unicode MS"/>
          <w:b/>
          <w:color w:val="000000"/>
          <w:u w:color="000000"/>
        </w:rPr>
        <w:t xml:space="preserve">города </w:t>
      </w:r>
      <w:r w:rsidRPr="00F85ACB">
        <w:rPr>
          <w:rFonts w:eastAsia="Arial Unicode MS"/>
          <w:b/>
          <w:color w:val="000000"/>
          <w:u w:color="000000"/>
        </w:rPr>
        <w:t>в 201</w:t>
      </w:r>
      <w:r w:rsidR="0013620A" w:rsidRPr="00F85ACB">
        <w:rPr>
          <w:rFonts w:eastAsia="Arial Unicode MS"/>
          <w:b/>
          <w:color w:val="000000"/>
          <w:u w:color="000000"/>
        </w:rPr>
        <w:t>3</w:t>
      </w:r>
      <w:r w:rsidRPr="00F85ACB">
        <w:rPr>
          <w:rFonts w:eastAsia="Arial Unicode MS"/>
          <w:b/>
          <w:color w:val="000000"/>
          <w:u w:color="000000"/>
        </w:rPr>
        <w:t xml:space="preserve"> году принято </w:t>
      </w:r>
      <w:r w:rsidRPr="00F85ACB">
        <w:rPr>
          <w:rFonts w:eastAsia="Arial Unicode MS"/>
          <w:b/>
          <w:u w:color="000000"/>
        </w:rPr>
        <w:t>2</w:t>
      </w:r>
      <w:r w:rsidR="00F85ACB" w:rsidRPr="00F85ACB">
        <w:rPr>
          <w:rFonts w:eastAsia="Arial Unicode MS"/>
          <w:b/>
          <w:u w:color="000000"/>
        </w:rPr>
        <w:t>2</w:t>
      </w:r>
      <w:r w:rsidRPr="00F85ACB">
        <w:rPr>
          <w:rFonts w:eastAsia="Arial Unicode MS"/>
          <w:b/>
          <w:color w:val="000000"/>
          <w:u w:color="000000"/>
        </w:rPr>
        <w:t xml:space="preserve"> реше</w:t>
      </w:r>
      <w:r w:rsidR="00EA0C76" w:rsidRPr="00F85ACB">
        <w:rPr>
          <w:rFonts w:eastAsia="Arial Unicode MS"/>
          <w:b/>
          <w:color w:val="000000"/>
          <w:u w:color="000000"/>
        </w:rPr>
        <w:softHyphen/>
      </w:r>
      <w:r w:rsidR="00F85ACB" w:rsidRPr="00F85ACB">
        <w:rPr>
          <w:rFonts w:eastAsia="Arial Unicode MS"/>
          <w:b/>
          <w:color w:val="000000"/>
          <w:u w:color="000000"/>
        </w:rPr>
        <w:t>ния</w:t>
      </w:r>
      <w:r w:rsidR="00450580" w:rsidRPr="00F85ACB">
        <w:rPr>
          <w:rFonts w:eastAsia="Arial Unicode MS"/>
          <w:b/>
          <w:color w:val="000000"/>
          <w:u w:color="000000"/>
        </w:rPr>
        <w:t>,</w:t>
      </w:r>
      <w:r w:rsidR="00450580" w:rsidRPr="00F85ACB">
        <w:rPr>
          <w:rFonts w:eastAsia="Arial Unicode MS"/>
          <w:color w:val="000000"/>
          <w:u w:color="000000"/>
        </w:rPr>
        <w:t xml:space="preserve"> из них 15</w:t>
      </w:r>
      <w:r w:rsidRPr="00F85ACB">
        <w:rPr>
          <w:rFonts w:eastAsia="Arial Unicode MS"/>
          <w:color w:val="000000"/>
          <w:u w:color="000000"/>
        </w:rPr>
        <w:t xml:space="preserve"> непосредст</w:t>
      </w:r>
      <w:r w:rsidR="00450580" w:rsidRPr="00F85ACB">
        <w:rPr>
          <w:rFonts w:eastAsia="Arial Unicode MS"/>
          <w:color w:val="000000"/>
          <w:u w:color="000000"/>
        </w:rPr>
        <w:t xml:space="preserve">венно связаны с формированием и </w:t>
      </w:r>
      <w:r w:rsidRPr="00F85ACB">
        <w:rPr>
          <w:rFonts w:eastAsia="Arial Unicode MS"/>
          <w:color w:val="000000"/>
          <w:u w:color="000000"/>
        </w:rPr>
        <w:t xml:space="preserve">расходами </w:t>
      </w:r>
      <w:r w:rsidR="00144FF4" w:rsidRPr="00F85ACB">
        <w:rPr>
          <w:rFonts w:eastAsia="Arial Unicode MS"/>
          <w:color w:val="000000"/>
          <w:u w:color="000000"/>
        </w:rPr>
        <w:t xml:space="preserve">городского </w:t>
      </w:r>
      <w:r w:rsidRPr="00F85ACB">
        <w:rPr>
          <w:rFonts w:eastAsia="Arial Unicode MS"/>
          <w:color w:val="000000"/>
          <w:u w:color="000000"/>
        </w:rPr>
        <w:t>бюджета,</w:t>
      </w:r>
      <w:r w:rsidR="002E58E3" w:rsidRPr="00F85ACB">
        <w:rPr>
          <w:rFonts w:eastAsia="Arial Unicode MS"/>
          <w:color w:val="000000"/>
          <w:u w:color="000000"/>
        </w:rPr>
        <w:t xml:space="preserve"> </w:t>
      </w:r>
      <w:r w:rsidR="00F85ACB" w:rsidRPr="00F85ACB">
        <w:rPr>
          <w:rFonts w:eastAsia="Arial Unicode MS"/>
          <w:color w:val="000000"/>
          <w:u w:color="000000"/>
        </w:rPr>
        <w:t>4</w:t>
      </w:r>
      <w:r w:rsidR="00450580" w:rsidRPr="00F85ACB">
        <w:rPr>
          <w:rFonts w:eastAsia="Arial Unicode MS"/>
          <w:color w:val="000000"/>
          <w:u w:color="000000"/>
        </w:rPr>
        <w:t xml:space="preserve"> – </w:t>
      </w:r>
      <w:r w:rsidR="00A17C32" w:rsidRPr="00F85ACB">
        <w:rPr>
          <w:rFonts w:eastAsia="Arial Unicode MS"/>
          <w:color w:val="000000"/>
          <w:u w:color="000000"/>
        </w:rPr>
        <w:t>с отчётами</w:t>
      </w:r>
      <w:r w:rsidR="00450580" w:rsidRPr="00F85ACB">
        <w:rPr>
          <w:rFonts w:eastAsia="Arial Unicode MS"/>
          <w:color w:val="000000"/>
          <w:u w:color="000000"/>
        </w:rPr>
        <w:t xml:space="preserve"> об исполнении бюдж</w:t>
      </w:r>
      <w:r w:rsidR="00A17C32" w:rsidRPr="00F85ACB">
        <w:rPr>
          <w:rFonts w:eastAsia="Arial Unicode MS"/>
          <w:color w:val="000000"/>
          <w:u w:color="000000"/>
        </w:rPr>
        <w:t xml:space="preserve">етных обязательств, </w:t>
      </w:r>
      <w:r w:rsidR="00F85ACB" w:rsidRPr="00F85ACB">
        <w:rPr>
          <w:rFonts w:eastAsia="Arial Unicode MS"/>
          <w:color w:val="000000"/>
          <w:u w:color="000000"/>
        </w:rPr>
        <w:t>3</w:t>
      </w:r>
      <w:r w:rsidR="00A17C32" w:rsidRPr="00F85ACB">
        <w:rPr>
          <w:rFonts w:eastAsia="Arial Unicode MS"/>
          <w:color w:val="000000"/>
          <w:u w:color="000000"/>
        </w:rPr>
        <w:t xml:space="preserve"> – с регулирова</w:t>
      </w:r>
      <w:r w:rsidR="00EA0C76" w:rsidRPr="00F85ACB">
        <w:rPr>
          <w:rFonts w:eastAsia="Arial Unicode MS"/>
          <w:color w:val="000000"/>
          <w:u w:color="000000"/>
        </w:rPr>
        <w:softHyphen/>
      </w:r>
      <w:r w:rsidR="00A17C32" w:rsidRPr="00F85ACB">
        <w:rPr>
          <w:rFonts w:eastAsia="Arial Unicode MS"/>
          <w:color w:val="000000"/>
          <w:u w:color="000000"/>
        </w:rPr>
        <w:t>нием</w:t>
      </w:r>
      <w:r w:rsidR="00450580" w:rsidRPr="00F85ACB">
        <w:rPr>
          <w:rFonts w:eastAsia="Arial Unicode MS"/>
          <w:color w:val="000000"/>
          <w:u w:color="000000"/>
        </w:rPr>
        <w:t xml:space="preserve"> налоговой базы</w:t>
      </w:r>
      <w:r w:rsidRPr="00F85ACB">
        <w:rPr>
          <w:rFonts w:eastAsia="Arial Unicode MS"/>
          <w:color w:val="000000"/>
          <w:u w:color="000000"/>
        </w:rPr>
        <w:t>.</w:t>
      </w:r>
    </w:p>
    <w:p w:rsidR="00B378D2" w:rsidRDefault="00B378D2" w:rsidP="00B378D2">
      <w:pPr>
        <w:pStyle w:val="af9"/>
        <w:spacing w:before="0" w:after="0" w:line="360" w:lineRule="auto"/>
        <w:ind w:left="0" w:right="0" w:firstLine="397"/>
        <w:jc w:val="both"/>
        <w:rPr>
          <w:rFonts w:ascii="Arial Narrow" w:hAnsi="Arial Narrow"/>
          <w:color w:val="0070C0"/>
        </w:rPr>
      </w:pPr>
    </w:p>
    <w:p w:rsidR="00F47E25" w:rsidRPr="008F294B" w:rsidRDefault="00F47E25" w:rsidP="00B378D2">
      <w:pPr>
        <w:pStyle w:val="af9"/>
        <w:spacing w:before="0" w:after="0" w:line="360" w:lineRule="auto"/>
        <w:ind w:left="0" w:right="0" w:firstLine="397"/>
        <w:jc w:val="both"/>
        <w:rPr>
          <w:rFonts w:ascii="Arial Narrow" w:hAnsi="Arial Narrow"/>
          <w:color w:val="0070C0"/>
        </w:rPr>
      </w:pPr>
      <w:r w:rsidRPr="008F294B">
        <w:rPr>
          <w:rFonts w:ascii="Arial Narrow" w:hAnsi="Arial Narrow"/>
          <w:color w:val="0070C0"/>
        </w:rPr>
        <w:t>О бюджете</w:t>
      </w:r>
    </w:p>
    <w:p w:rsidR="00B378D2" w:rsidRDefault="00B378D2" w:rsidP="00B378D2">
      <w:pPr>
        <w:widowControl w:val="0"/>
        <w:spacing w:line="360" w:lineRule="auto"/>
        <w:ind w:firstLine="397"/>
        <w:jc w:val="both"/>
      </w:pPr>
    </w:p>
    <w:p w:rsidR="008A1F4E" w:rsidRPr="006A3F51" w:rsidRDefault="008A1F4E" w:rsidP="00B378D2">
      <w:pPr>
        <w:widowControl w:val="0"/>
        <w:spacing w:line="360" w:lineRule="auto"/>
        <w:ind w:firstLine="397"/>
        <w:jc w:val="both"/>
      </w:pPr>
      <w:r w:rsidRPr="006A3F51">
        <w:t>При рассмотрении и утверждении проекта бюджета города на 201</w:t>
      </w:r>
      <w:r w:rsidR="0013620A">
        <w:t>3</w:t>
      </w:r>
      <w:r w:rsidRPr="006A3F51">
        <w:t xml:space="preserve"> год депута</w:t>
      </w:r>
      <w:r w:rsidR="00EA0C76">
        <w:softHyphen/>
      </w:r>
      <w:r w:rsidRPr="006A3F51">
        <w:t xml:space="preserve">тами </w:t>
      </w:r>
      <w:r w:rsidR="00450580" w:rsidRPr="006A3F51">
        <w:t xml:space="preserve">учитывались </w:t>
      </w:r>
      <w:r w:rsidRPr="006A3F51">
        <w:t>стратегические цели и задачи развития города, а также основные направления бюджетной и налоговой политики, прогноз социально</w:t>
      </w:r>
      <w:r w:rsidR="00B378D2">
        <w:t xml:space="preserve"> </w:t>
      </w:r>
      <w:r w:rsidRPr="006A3F51">
        <w:t>-</w:t>
      </w:r>
      <w:r w:rsidR="00B378D2">
        <w:t xml:space="preserve"> </w:t>
      </w:r>
      <w:r w:rsidRPr="006A3F51">
        <w:t xml:space="preserve">экономического развития города.  </w:t>
      </w:r>
    </w:p>
    <w:p w:rsidR="008A1F4E" w:rsidRDefault="00A17C32" w:rsidP="00B378D2">
      <w:pPr>
        <w:widowControl w:val="0"/>
        <w:spacing w:line="360" w:lineRule="auto"/>
        <w:ind w:firstLine="397"/>
        <w:jc w:val="both"/>
      </w:pPr>
      <w:r w:rsidRPr="006A3F51">
        <w:rPr>
          <w:b/>
        </w:rPr>
        <w:t>Б</w:t>
      </w:r>
      <w:r w:rsidR="008A1F4E" w:rsidRPr="006A3F51">
        <w:rPr>
          <w:b/>
        </w:rPr>
        <w:t>юджет города Покачи на 201</w:t>
      </w:r>
      <w:r w:rsidR="0013620A">
        <w:rPr>
          <w:b/>
        </w:rPr>
        <w:t>3</w:t>
      </w:r>
      <w:r w:rsidR="008A1F4E" w:rsidRPr="006A3F51">
        <w:rPr>
          <w:b/>
        </w:rPr>
        <w:t xml:space="preserve"> год</w:t>
      </w:r>
      <w:r w:rsidR="00602F42">
        <w:t xml:space="preserve"> утверждё</w:t>
      </w:r>
      <w:r w:rsidRPr="006A3F51">
        <w:t xml:space="preserve">н </w:t>
      </w:r>
      <w:r w:rsidRPr="009430F5">
        <w:rPr>
          <w:i/>
        </w:rPr>
        <w:t xml:space="preserve">решением Думы </w:t>
      </w:r>
      <w:r w:rsidR="00CA0848">
        <w:rPr>
          <w:i/>
        </w:rPr>
        <w:t>№</w:t>
      </w:r>
      <w:r w:rsidR="0013620A">
        <w:rPr>
          <w:i/>
        </w:rPr>
        <w:t xml:space="preserve">129 </w:t>
      </w:r>
      <w:r w:rsidRPr="009430F5">
        <w:rPr>
          <w:i/>
        </w:rPr>
        <w:t xml:space="preserve">от </w:t>
      </w:r>
      <w:r w:rsidR="0013620A">
        <w:rPr>
          <w:i/>
        </w:rPr>
        <w:t>03</w:t>
      </w:r>
      <w:r w:rsidRPr="009430F5">
        <w:rPr>
          <w:i/>
        </w:rPr>
        <w:t>.12.201</w:t>
      </w:r>
      <w:r w:rsidR="0013620A">
        <w:rPr>
          <w:i/>
        </w:rPr>
        <w:t>2</w:t>
      </w:r>
      <w:r w:rsidR="008A1F4E" w:rsidRPr="008A51F4">
        <w:t xml:space="preserve">: </w:t>
      </w:r>
    </w:p>
    <w:p w:rsidR="0013620A" w:rsidRPr="0013620A" w:rsidRDefault="0013620A" w:rsidP="00B378D2">
      <w:pPr>
        <w:pStyle w:val="af"/>
        <w:numPr>
          <w:ilvl w:val="0"/>
          <w:numId w:val="4"/>
        </w:numPr>
        <w:spacing w:line="360" w:lineRule="auto"/>
        <w:ind w:left="0" w:firstLine="397"/>
        <w:jc w:val="both"/>
      </w:pPr>
      <w:r w:rsidRPr="0013620A">
        <w:t>по доходам</w:t>
      </w:r>
      <w:r>
        <w:t xml:space="preserve"> - </w:t>
      </w:r>
      <w:r w:rsidRPr="0013620A">
        <w:t xml:space="preserve"> в сумме  1 миллиард 038 миллионов 322 тысячи 500 рублей, в том числе по собственным доходам за исключением безвозмездных перечислений в сумме 360 миллионов 973 тысячи  рублей; </w:t>
      </w:r>
    </w:p>
    <w:p w:rsidR="0013620A" w:rsidRPr="0013620A" w:rsidRDefault="0013620A" w:rsidP="00B378D2">
      <w:pPr>
        <w:pStyle w:val="af"/>
        <w:numPr>
          <w:ilvl w:val="0"/>
          <w:numId w:val="4"/>
        </w:numPr>
        <w:spacing w:line="360" w:lineRule="auto"/>
        <w:ind w:left="0" w:firstLine="397"/>
        <w:jc w:val="both"/>
      </w:pPr>
      <w:r w:rsidRPr="0013620A">
        <w:t>по расходам в сумме 1 миллиард 214 миллионов 322 тысячи 500 рублей</w:t>
      </w:r>
      <w:r>
        <w:t>;</w:t>
      </w:r>
      <w:r w:rsidRPr="0013620A">
        <w:t xml:space="preserve"> </w:t>
      </w:r>
    </w:p>
    <w:p w:rsidR="0013620A" w:rsidRPr="0013620A" w:rsidRDefault="0013620A" w:rsidP="00B378D2">
      <w:pPr>
        <w:pStyle w:val="af"/>
        <w:numPr>
          <w:ilvl w:val="0"/>
          <w:numId w:val="4"/>
        </w:numPr>
        <w:spacing w:line="360" w:lineRule="auto"/>
        <w:ind w:left="0" w:firstLine="397"/>
        <w:jc w:val="both"/>
      </w:pPr>
      <w:r w:rsidRPr="0013620A">
        <w:t>предельный размер дефицита бюджета города в сумме 176 миллионов  ру</w:t>
      </w:r>
      <w:r w:rsidRPr="0013620A">
        <w:t>б</w:t>
      </w:r>
      <w:r w:rsidRPr="0013620A">
        <w:t>лей</w:t>
      </w:r>
      <w:r>
        <w:t>.</w:t>
      </w:r>
      <w:r w:rsidRPr="0013620A">
        <w:t xml:space="preserve"> </w:t>
      </w:r>
    </w:p>
    <w:p w:rsidR="00B378D2" w:rsidRDefault="00B378D2" w:rsidP="00B378D2">
      <w:pPr>
        <w:widowControl w:val="0"/>
        <w:spacing w:line="360" w:lineRule="auto"/>
        <w:ind w:firstLine="397"/>
        <w:jc w:val="both"/>
      </w:pPr>
    </w:p>
    <w:p w:rsidR="00BD5DBB" w:rsidRDefault="00A17C32" w:rsidP="00B378D2">
      <w:pPr>
        <w:widowControl w:val="0"/>
        <w:spacing w:line="360" w:lineRule="auto"/>
        <w:ind w:firstLine="397"/>
        <w:jc w:val="both"/>
      </w:pPr>
      <w:r w:rsidRPr="006A3F51">
        <w:t xml:space="preserve">В течение года параметры бюджета </w:t>
      </w:r>
      <w:r w:rsidR="00C66D5B" w:rsidRPr="006A3F51">
        <w:t>уточнялись</w:t>
      </w:r>
      <w:r w:rsidR="00DD0A6B">
        <w:t xml:space="preserve"> </w:t>
      </w:r>
      <w:r w:rsidR="0013620A">
        <w:t>несколько</w:t>
      </w:r>
      <w:r w:rsidR="00DD0A6B">
        <w:t xml:space="preserve"> раз</w:t>
      </w:r>
      <w:r w:rsidRPr="006A3F51">
        <w:t xml:space="preserve">. Было принято </w:t>
      </w:r>
      <w:r w:rsidR="0013620A">
        <w:t xml:space="preserve">  сем</w:t>
      </w:r>
      <w:r w:rsidR="00014400">
        <w:t>ь</w:t>
      </w:r>
      <w:r w:rsidRPr="006A3F51">
        <w:t xml:space="preserve"> решений, изменяющих и доп</w:t>
      </w:r>
      <w:r w:rsidR="00602F42">
        <w:t>олняющих первона</w:t>
      </w:r>
      <w:r w:rsidR="00602F42">
        <w:softHyphen/>
        <w:t>чально утверждё</w:t>
      </w:r>
      <w:r w:rsidRPr="006A3F51">
        <w:t>нный бюджет</w:t>
      </w:r>
      <w:r w:rsidR="0013620A">
        <w:t xml:space="preserve"> </w:t>
      </w:r>
      <w:r w:rsidR="00D2645E" w:rsidRPr="00D04EB4">
        <w:rPr>
          <w:b/>
          <w:i/>
        </w:rPr>
        <w:t xml:space="preserve">(решения </w:t>
      </w:r>
      <w:r w:rsidR="00404CFA" w:rsidRPr="00D04EB4">
        <w:rPr>
          <w:b/>
          <w:i/>
        </w:rPr>
        <w:t>№</w:t>
      </w:r>
      <w:r w:rsidR="0013620A">
        <w:rPr>
          <w:b/>
          <w:i/>
        </w:rPr>
        <w:t xml:space="preserve">12 </w:t>
      </w:r>
      <w:r w:rsidR="003910D9">
        <w:rPr>
          <w:b/>
          <w:i/>
        </w:rPr>
        <w:t>от 2</w:t>
      </w:r>
      <w:r w:rsidR="00D94F9F">
        <w:rPr>
          <w:b/>
          <w:i/>
        </w:rPr>
        <w:t>7</w:t>
      </w:r>
      <w:r w:rsidR="00D2645E" w:rsidRPr="00D04EB4">
        <w:rPr>
          <w:b/>
          <w:i/>
        </w:rPr>
        <w:t>.0</w:t>
      </w:r>
      <w:r w:rsidR="00D94F9F">
        <w:rPr>
          <w:b/>
          <w:i/>
        </w:rPr>
        <w:t>3</w:t>
      </w:r>
      <w:r w:rsidR="00D2645E" w:rsidRPr="00D04EB4">
        <w:rPr>
          <w:b/>
          <w:i/>
        </w:rPr>
        <w:t>.201</w:t>
      </w:r>
      <w:r w:rsidR="00D94F9F">
        <w:rPr>
          <w:b/>
          <w:i/>
        </w:rPr>
        <w:t>3</w:t>
      </w:r>
      <w:r w:rsidR="00D2645E" w:rsidRPr="00D04EB4">
        <w:rPr>
          <w:b/>
          <w:i/>
        </w:rPr>
        <w:t xml:space="preserve">, </w:t>
      </w:r>
      <w:r w:rsidR="00014400">
        <w:rPr>
          <w:b/>
          <w:i/>
        </w:rPr>
        <w:t>№</w:t>
      </w:r>
      <w:r w:rsidR="0013620A">
        <w:rPr>
          <w:b/>
          <w:i/>
        </w:rPr>
        <w:t>32</w:t>
      </w:r>
      <w:r w:rsidR="00014400">
        <w:rPr>
          <w:b/>
          <w:i/>
        </w:rPr>
        <w:t xml:space="preserve"> от </w:t>
      </w:r>
      <w:r w:rsidR="00D94F9F">
        <w:rPr>
          <w:b/>
          <w:i/>
        </w:rPr>
        <w:t>30</w:t>
      </w:r>
      <w:r w:rsidR="00014400">
        <w:rPr>
          <w:b/>
          <w:i/>
        </w:rPr>
        <w:t>.04.201</w:t>
      </w:r>
      <w:r w:rsidR="00D94F9F">
        <w:rPr>
          <w:b/>
          <w:i/>
        </w:rPr>
        <w:t>3</w:t>
      </w:r>
      <w:r w:rsidR="00014400">
        <w:rPr>
          <w:b/>
          <w:i/>
        </w:rPr>
        <w:t>,</w:t>
      </w:r>
      <w:r w:rsidR="00D94F9F">
        <w:rPr>
          <w:b/>
          <w:i/>
        </w:rPr>
        <w:t xml:space="preserve"> </w:t>
      </w:r>
      <w:r w:rsidR="00404CFA" w:rsidRPr="00D04EB4">
        <w:rPr>
          <w:b/>
          <w:i/>
        </w:rPr>
        <w:t>№</w:t>
      </w:r>
      <w:r w:rsidR="00D94F9F">
        <w:rPr>
          <w:b/>
          <w:i/>
        </w:rPr>
        <w:t xml:space="preserve">52 </w:t>
      </w:r>
      <w:r w:rsidR="00D2645E" w:rsidRPr="00D04EB4">
        <w:rPr>
          <w:b/>
          <w:i/>
        </w:rPr>
        <w:t xml:space="preserve">от </w:t>
      </w:r>
      <w:r w:rsidR="00D94F9F">
        <w:rPr>
          <w:b/>
          <w:i/>
        </w:rPr>
        <w:t>27</w:t>
      </w:r>
      <w:r w:rsidR="00D2645E" w:rsidRPr="00D04EB4">
        <w:rPr>
          <w:b/>
          <w:i/>
        </w:rPr>
        <w:t>.0</w:t>
      </w:r>
      <w:r w:rsidR="003910D9">
        <w:rPr>
          <w:b/>
          <w:i/>
        </w:rPr>
        <w:t>5</w:t>
      </w:r>
      <w:r w:rsidR="00D2645E" w:rsidRPr="00D04EB4">
        <w:rPr>
          <w:b/>
          <w:i/>
        </w:rPr>
        <w:t>.201</w:t>
      </w:r>
      <w:r w:rsidR="00D94F9F">
        <w:rPr>
          <w:b/>
          <w:i/>
        </w:rPr>
        <w:t xml:space="preserve">3, </w:t>
      </w:r>
      <w:r w:rsidR="007C026E" w:rsidRPr="00D04EB4">
        <w:rPr>
          <w:b/>
          <w:i/>
        </w:rPr>
        <w:t xml:space="preserve"> </w:t>
      </w:r>
      <w:r w:rsidR="00404CFA" w:rsidRPr="00D04EB4">
        <w:rPr>
          <w:b/>
          <w:i/>
        </w:rPr>
        <w:t>№</w:t>
      </w:r>
      <w:r w:rsidR="003910D9">
        <w:rPr>
          <w:b/>
          <w:i/>
        </w:rPr>
        <w:t>7</w:t>
      </w:r>
      <w:r w:rsidR="00D94F9F">
        <w:rPr>
          <w:b/>
          <w:i/>
        </w:rPr>
        <w:t xml:space="preserve">3   </w:t>
      </w:r>
      <w:r w:rsidR="006E4D2F">
        <w:rPr>
          <w:b/>
          <w:i/>
        </w:rPr>
        <w:t xml:space="preserve">                </w:t>
      </w:r>
      <w:r w:rsidR="00D94F9F">
        <w:rPr>
          <w:b/>
          <w:i/>
        </w:rPr>
        <w:t xml:space="preserve"> </w:t>
      </w:r>
      <w:r w:rsidR="007C026E" w:rsidRPr="00D04EB4">
        <w:rPr>
          <w:b/>
          <w:i/>
        </w:rPr>
        <w:t xml:space="preserve">от </w:t>
      </w:r>
      <w:r w:rsidR="00D94F9F">
        <w:rPr>
          <w:b/>
          <w:i/>
        </w:rPr>
        <w:t>21</w:t>
      </w:r>
      <w:r w:rsidR="007C026E" w:rsidRPr="00D04EB4">
        <w:rPr>
          <w:b/>
          <w:i/>
        </w:rPr>
        <w:t>.0</w:t>
      </w:r>
      <w:r w:rsidR="003910D9">
        <w:rPr>
          <w:b/>
          <w:i/>
        </w:rPr>
        <w:t>6</w:t>
      </w:r>
      <w:r w:rsidR="007C026E" w:rsidRPr="00D04EB4">
        <w:rPr>
          <w:b/>
          <w:i/>
        </w:rPr>
        <w:t>.201</w:t>
      </w:r>
      <w:r w:rsidR="00D94F9F">
        <w:rPr>
          <w:b/>
          <w:i/>
        </w:rPr>
        <w:t>3</w:t>
      </w:r>
      <w:r w:rsidR="007C026E" w:rsidRPr="00D04EB4">
        <w:rPr>
          <w:b/>
          <w:i/>
        </w:rPr>
        <w:t>,</w:t>
      </w:r>
      <w:r w:rsidR="00014400">
        <w:rPr>
          <w:b/>
          <w:i/>
        </w:rPr>
        <w:t xml:space="preserve"> №</w:t>
      </w:r>
      <w:r w:rsidR="00D94F9F">
        <w:rPr>
          <w:b/>
          <w:i/>
        </w:rPr>
        <w:t>87</w:t>
      </w:r>
      <w:r w:rsidR="00014400">
        <w:rPr>
          <w:b/>
          <w:i/>
        </w:rPr>
        <w:t xml:space="preserve"> от </w:t>
      </w:r>
      <w:r w:rsidR="00D94F9F">
        <w:rPr>
          <w:b/>
          <w:i/>
        </w:rPr>
        <w:t>25</w:t>
      </w:r>
      <w:r w:rsidR="00014400">
        <w:rPr>
          <w:b/>
          <w:i/>
        </w:rPr>
        <w:t>.0</w:t>
      </w:r>
      <w:r w:rsidR="00D94F9F">
        <w:rPr>
          <w:b/>
          <w:i/>
        </w:rPr>
        <w:t>9</w:t>
      </w:r>
      <w:r w:rsidR="00014400">
        <w:rPr>
          <w:b/>
          <w:i/>
        </w:rPr>
        <w:t>.201</w:t>
      </w:r>
      <w:r w:rsidR="00D94F9F">
        <w:rPr>
          <w:b/>
          <w:i/>
        </w:rPr>
        <w:t>3</w:t>
      </w:r>
      <w:r w:rsidR="00014400">
        <w:rPr>
          <w:b/>
          <w:i/>
        </w:rPr>
        <w:t xml:space="preserve">, </w:t>
      </w:r>
      <w:r w:rsidR="00404CFA" w:rsidRPr="00D04EB4">
        <w:rPr>
          <w:b/>
          <w:i/>
        </w:rPr>
        <w:t>№</w:t>
      </w:r>
      <w:r w:rsidR="00D94F9F">
        <w:rPr>
          <w:b/>
          <w:i/>
        </w:rPr>
        <w:t xml:space="preserve">136 </w:t>
      </w:r>
      <w:r w:rsidR="00552C35" w:rsidRPr="00D04EB4">
        <w:rPr>
          <w:b/>
          <w:i/>
        </w:rPr>
        <w:t>от</w:t>
      </w:r>
      <w:r w:rsidR="00D94F9F">
        <w:rPr>
          <w:b/>
          <w:i/>
        </w:rPr>
        <w:t xml:space="preserve"> </w:t>
      </w:r>
      <w:r w:rsidR="003910D9">
        <w:rPr>
          <w:b/>
          <w:i/>
        </w:rPr>
        <w:t>2</w:t>
      </w:r>
      <w:r w:rsidR="00D94F9F">
        <w:rPr>
          <w:b/>
          <w:i/>
        </w:rPr>
        <w:t>9</w:t>
      </w:r>
      <w:r w:rsidR="00552C35" w:rsidRPr="00D04EB4">
        <w:rPr>
          <w:b/>
          <w:i/>
        </w:rPr>
        <w:t>.</w:t>
      </w:r>
      <w:r w:rsidR="00D94F9F">
        <w:rPr>
          <w:b/>
          <w:i/>
        </w:rPr>
        <w:t>11</w:t>
      </w:r>
      <w:r w:rsidR="00552C35" w:rsidRPr="00D04EB4">
        <w:rPr>
          <w:b/>
          <w:i/>
        </w:rPr>
        <w:t>.201</w:t>
      </w:r>
      <w:r w:rsidR="00D94F9F">
        <w:rPr>
          <w:b/>
          <w:i/>
        </w:rPr>
        <w:t>3</w:t>
      </w:r>
      <w:r w:rsidR="00552C35" w:rsidRPr="00D04EB4">
        <w:rPr>
          <w:b/>
          <w:i/>
        </w:rPr>
        <w:t xml:space="preserve">, </w:t>
      </w:r>
      <w:r w:rsidR="00014400">
        <w:rPr>
          <w:b/>
          <w:i/>
        </w:rPr>
        <w:t>№1</w:t>
      </w:r>
      <w:r w:rsidR="00D94F9F">
        <w:rPr>
          <w:b/>
          <w:i/>
        </w:rPr>
        <w:t>50</w:t>
      </w:r>
      <w:r w:rsidR="00014400">
        <w:rPr>
          <w:b/>
          <w:i/>
        </w:rPr>
        <w:t xml:space="preserve"> от </w:t>
      </w:r>
      <w:r w:rsidR="00D94F9F">
        <w:rPr>
          <w:b/>
          <w:i/>
        </w:rPr>
        <w:t>30</w:t>
      </w:r>
      <w:r w:rsidR="00014400">
        <w:rPr>
          <w:b/>
          <w:i/>
        </w:rPr>
        <w:t>.1</w:t>
      </w:r>
      <w:r w:rsidR="00D94F9F">
        <w:rPr>
          <w:b/>
          <w:i/>
        </w:rPr>
        <w:t>2</w:t>
      </w:r>
      <w:r w:rsidR="00014400">
        <w:rPr>
          <w:b/>
          <w:i/>
        </w:rPr>
        <w:t>.201</w:t>
      </w:r>
      <w:r w:rsidR="00D94F9F">
        <w:rPr>
          <w:b/>
          <w:i/>
        </w:rPr>
        <w:t>3).</w:t>
      </w:r>
    </w:p>
    <w:p w:rsidR="00B378D2" w:rsidRDefault="00B378D2" w:rsidP="00B378D2">
      <w:pPr>
        <w:widowControl w:val="0"/>
        <w:spacing w:line="360" w:lineRule="auto"/>
        <w:ind w:firstLine="397"/>
        <w:jc w:val="both"/>
      </w:pPr>
    </w:p>
    <w:p w:rsidR="00C66D5B" w:rsidRDefault="008A1F4E" w:rsidP="00B378D2">
      <w:pPr>
        <w:widowControl w:val="0"/>
        <w:spacing w:line="360" w:lineRule="auto"/>
        <w:ind w:firstLine="397"/>
        <w:jc w:val="both"/>
      </w:pPr>
      <w:r w:rsidRPr="006A3F51">
        <w:lastRenderedPageBreak/>
        <w:t>По итогам последнего уточнения бюджета 201</w:t>
      </w:r>
      <w:r w:rsidR="006E4D2F">
        <w:t>3</w:t>
      </w:r>
      <w:r w:rsidRPr="006A3F51">
        <w:t xml:space="preserve"> года </w:t>
      </w:r>
      <w:r w:rsidRPr="008A51F4">
        <w:rPr>
          <w:b/>
          <w:i/>
        </w:rPr>
        <w:t xml:space="preserve">(решение </w:t>
      </w:r>
      <w:r w:rsidR="00CA0848">
        <w:rPr>
          <w:b/>
          <w:i/>
        </w:rPr>
        <w:t>№</w:t>
      </w:r>
      <w:r w:rsidR="006E4D2F">
        <w:rPr>
          <w:b/>
          <w:i/>
        </w:rPr>
        <w:t xml:space="preserve">150                        </w:t>
      </w:r>
      <w:r w:rsidRPr="008A51F4">
        <w:rPr>
          <w:b/>
          <w:i/>
        </w:rPr>
        <w:t xml:space="preserve">от </w:t>
      </w:r>
      <w:r w:rsidR="006E4D2F">
        <w:rPr>
          <w:b/>
          <w:i/>
        </w:rPr>
        <w:t>30</w:t>
      </w:r>
      <w:r w:rsidRPr="008A51F4">
        <w:rPr>
          <w:b/>
          <w:i/>
        </w:rPr>
        <w:t>.12.201</w:t>
      </w:r>
      <w:r w:rsidR="006E4D2F">
        <w:rPr>
          <w:b/>
          <w:i/>
        </w:rPr>
        <w:t>3</w:t>
      </w:r>
      <w:r w:rsidRPr="008A51F4">
        <w:rPr>
          <w:b/>
          <w:i/>
        </w:rPr>
        <w:t xml:space="preserve">) </w:t>
      </w:r>
      <w:r w:rsidRPr="006A3F51">
        <w:t>на конец года</w:t>
      </w:r>
      <w:r w:rsidR="00C66D5B" w:rsidRPr="006A3F51">
        <w:t>:</w:t>
      </w:r>
    </w:p>
    <w:p w:rsidR="00014400" w:rsidRPr="003A1CA6" w:rsidRDefault="00014400" w:rsidP="00B378D2">
      <w:pPr>
        <w:pStyle w:val="af"/>
        <w:numPr>
          <w:ilvl w:val="0"/>
          <w:numId w:val="12"/>
        </w:numPr>
        <w:spacing w:line="360" w:lineRule="auto"/>
        <w:ind w:left="0" w:firstLine="397"/>
        <w:jc w:val="both"/>
      </w:pPr>
      <w:r w:rsidRPr="001D1C60">
        <w:t>доходная база местного бюджета составила</w:t>
      </w:r>
      <w:r w:rsidR="001D1C60" w:rsidRPr="001D1C60">
        <w:t xml:space="preserve"> </w:t>
      </w:r>
      <w:r w:rsidR="001D1C60" w:rsidRPr="001D1C60">
        <w:rPr>
          <w:bCs/>
        </w:rPr>
        <w:t>1 миллиард 508 миллионов  730 тысяч 594</w:t>
      </w:r>
      <w:r w:rsidR="003A1CA6">
        <w:rPr>
          <w:bCs/>
        </w:rPr>
        <w:t>,54</w:t>
      </w:r>
      <w:r w:rsidR="001D1C60" w:rsidRPr="001D1C60">
        <w:rPr>
          <w:bCs/>
        </w:rPr>
        <w:t xml:space="preserve"> рубл</w:t>
      </w:r>
      <w:r w:rsidR="001D1C60">
        <w:rPr>
          <w:bCs/>
        </w:rPr>
        <w:t>ей</w:t>
      </w:r>
      <w:r w:rsidRPr="001D1C60">
        <w:t>, в том числе</w:t>
      </w:r>
      <w:r w:rsidR="003A1CA6">
        <w:t xml:space="preserve"> </w:t>
      </w:r>
      <w:r w:rsidR="00B378D2">
        <w:t>без учёта утверждённого объё</w:t>
      </w:r>
      <w:r w:rsidR="003A1CA6" w:rsidRPr="003A1CA6">
        <w:t>ма безвозмездных поступлений и (или) поступлений налоговых доходов по дополнительным нормат</w:t>
      </w:r>
      <w:r w:rsidR="003A1CA6" w:rsidRPr="003A1CA6">
        <w:t>и</w:t>
      </w:r>
      <w:r w:rsidR="003A1CA6" w:rsidRPr="003A1CA6">
        <w:t>вам отчислений в сумме 369 миллионов 763 тысячи 860</w:t>
      </w:r>
      <w:r w:rsidR="003A1CA6">
        <w:t>,21</w:t>
      </w:r>
      <w:r w:rsidR="003A1CA6" w:rsidRPr="003A1CA6">
        <w:t xml:space="preserve"> рублей</w:t>
      </w:r>
      <w:r w:rsidR="009430F5" w:rsidRPr="003A1CA6">
        <w:t>;</w:t>
      </w:r>
    </w:p>
    <w:p w:rsidR="00E70963" w:rsidRPr="001D1C60" w:rsidRDefault="009430F5" w:rsidP="00B378D2">
      <w:pPr>
        <w:pStyle w:val="af"/>
        <w:numPr>
          <w:ilvl w:val="0"/>
          <w:numId w:val="12"/>
        </w:numPr>
        <w:spacing w:line="360" w:lineRule="auto"/>
        <w:ind w:left="0" w:firstLine="397"/>
        <w:jc w:val="both"/>
      </w:pPr>
      <w:r w:rsidRPr="001D1C60">
        <w:t>расходная база составила</w:t>
      </w:r>
      <w:r w:rsidR="001D1C60" w:rsidRPr="001D1C60">
        <w:t xml:space="preserve"> 1 </w:t>
      </w:r>
      <w:r w:rsidR="001D1C60" w:rsidRPr="001D1C60">
        <w:rPr>
          <w:bCs/>
        </w:rPr>
        <w:t>миллиард</w:t>
      </w:r>
      <w:r w:rsidR="001D1C60" w:rsidRPr="001D1C60">
        <w:t xml:space="preserve">  652 миллиона 389 тысяч 644</w:t>
      </w:r>
      <w:r w:rsidR="003A1CA6">
        <w:t>,40</w:t>
      </w:r>
      <w:r w:rsidR="001D1C60" w:rsidRPr="001D1C60">
        <w:t xml:space="preserve"> рубл</w:t>
      </w:r>
      <w:r w:rsidR="003A1CA6">
        <w:t>ей</w:t>
      </w:r>
      <w:r w:rsidR="00014400" w:rsidRPr="001D1C60">
        <w:t xml:space="preserve">; </w:t>
      </w:r>
    </w:p>
    <w:p w:rsidR="001C4D27" w:rsidRPr="001D1C60" w:rsidRDefault="001C4D27" w:rsidP="00B378D2">
      <w:pPr>
        <w:pStyle w:val="af"/>
        <w:numPr>
          <w:ilvl w:val="0"/>
          <w:numId w:val="12"/>
        </w:numPr>
        <w:spacing w:line="360" w:lineRule="auto"/>
        <w:ind w:left="0" w:firstLine="397"/>
        <w:jc w:val="both"/>
      </w:pPr>
      <w:r w:rsidRPr="001D1C60">
        <w:t>предельный размер де</w:t>
      </w:r>
      <w:r w:rsidR="009430F5" w:rsidRPr="001D1C60">
        <w:t>фицита бюджета города составил</w:t>
      </w:r>
      <w:r w:rsidR="001D1C60">
        <w:t xml:space="preserve"> </w:t>
      </w:r>
      <w:r w:rsidR="001D1C60" w:rsidRPr="001D1C60">
        <w:t>143 миллиона 659 т</w:t>
      </w:r>
      <w:r w:rsidR="001D1C60" w:rsidRPr="001D1C60">
        <w:t>ы</w:t>
      </w:r>
      <w:r w:rsidR="001D1C60" w:rsidRPr="001D1C60">
        <w:t>сяч 049</w:t>
      </w:r>
      <w:r w:rsidR="003A1CA6">
        <w:t>,86</w:t>
      </w:r>
      <w:r w:rsidR="001D1C60" w:rsidRPr="001D1C60">
        <w:t xml:space="preserve"> рублей</w:t>
      </w:r>
      <w:r w:rsidRPr="001D1C60">
        <w:t>.</w:t>
      </w:r>
    </w:p>
    <w:p w:rsidR="006E4D2F" w:rsidRPr="001C4D27" w:rsidRDefault="006E4D2F" w:rsidP="00B378D2">
      <w:pPr>
        <w:pStyle w:val="af"/>
        <w:spacing w:line="360" w:lineRule="auto"/>
        <w:ind w:left="0" w:firstLine="397"/>
        <w:jc w:val="both"/>
      </w:pPr>
    </w:p>
    <w:p w:rsidR="00413926" w:rsidRDefault="00C15A9F" w:rsidP="00B378D2">
      <w:pPr>
        <w:spacing w:line="360" w:lineRule="auto"/>
        <w:ind w:firstLine="397"/>
        <w:jc w:val="both"/>
      </w:pPr>
      <w:r w:rsidRPr="00C15A9F">
        <w:t>В</w:t>
      </w:r>
      <w:r w:rsidR="00602F42" w:rsidRPr="00C15A9F">
        <w:t xml:space="preserve"> сравнени</w:t>
      </w:r>
      <w:r w:rsidRPr="00C15A9F">
        <w:t>и</w:t>
      </w:r>
      <w:r w:rsidR="00602F42" w:rsidRPr="00C15A9F">
        <w:t xml:space="preserve"> с 20</w:t>
      </w:r>
      <w:r w:rsidR="00014400" w:rsidRPr="00C15A9F">
        <w:t>1</w:t>
      </w:r>
      <w:r w:rsidR="001D1C60" w:rsidRPr="00C15A9F">
        <w:t>2</w:t>
      </w:r>
      <w:r w:rsidR="00286449" w:rsidRPr="00C15A9F">
        <w:t xml:space="preserve"> финансовым годом</w:t>
      </w:r>
      <w:r w:rsidR="009430F5" w:rsidRPr="00C15A9F">
        <w:t>,</w:t>
      </w:r>
      <w:r w:rsidR="00286449" w:rsidRPr="00C15A9F">
        <w:t xml:space="preserve">  итог</w:t>
      </w:r>
      <w:r w:rsidRPr="00C15A9F">
        <w:t>и</w:t>
      </w:r>
      <w:r w:rsidR="00286449" w:rsidRPr="00C15A9F">
        <w:t xml:space="preserve"> </w:t>
      </w:r>
      <w:r>
        <w:t xml:space="preserve"> 2013 года выглядят следующим образом: </w:t>
      </w:r>
    </w:p>
    <w:p w:rsidR="006564FD" w:rsidRPr="003A1CA6" w:rsidRDefault="006564FD" w:rsidP="00B378D2">
      <w:pPr>
        <w:pStyle w:val="af"/>
        <w:numPr>
          <w:ilvl w:val="0"/>
          <w:numId w:val="12"/>
        </w:numPr>
        <w:spacing w:line="360" w:lineRule="auto"/>
        <w:ind w:left="0" w:firstLine="397"/>
        <w:jc w:val="both"/>
      </w:pPr>
      <w:r>
        <w:t xml:space="preserve"> рост </w:t>
      </w:r>
      <w:r w:rsidRPr="001D1C60">
        <w:t>доходн</w:t>
      </w:r>
      <w:r>
        <w:t>ой</w:t>
      </w:r>
      <w:r w:rsidRPr="001D1C60">
        <w:t xml:space="preserve"> баз</w:t>
      </w:r>
      <w:r>
        <w:t>ы</w:t>
      </w:r>
      <w:r w:rsidRPr="001D1C60">
        <w:t xml:space="preserve"> местного бюджета</w:t>
      </w:r>
      <w:r>
        <w:t xml:space="preserve"> составил 13,03%</w:t>
      </w:r>
      <w:r w:rsidRPr="001D1C60">
        <w:t>, в том числе</w:t>
      </w:r>
      <w:r>
        <w:t xml:space="preserve"> </w:t>
      </w:r>
      <w:r w:rsidRPr="003A1CA6">
        <w:t>без уч</w:t>
      </w:r>
      <w:r w:rsidR="00DD0961">
        <w:t>ё</w:t>
      </w:r>
      <w:r w:rsidR="00DD0961">
        <w:t>та утверждённого объё</w:t>
      </w:r>
      <w:r w:rsidRPr="003A1CA6">
        <w:t>ма безвозмездных поступлений и (или) поступлений налог</w:t>
      </w:r>
      <w:r w:rsidRPr="003A1CA6">
        <w:t>о</w:t>
      </w:r>
      <w:r w:rsidRPr="003A1CA6">
        <w:t>вых доходов по дополнительным нормативам отчислений</w:t>
      </w:r>
      <w:r>
        <w:t xml:space="preserve"> 4,47%</w:t>
      </w:r>
      <w:r w:rsidRPr="003A1CA6">
        <w:t>;</w:t>
      </w:r>
    </w:p>
    <w:p w:rsidR="006564FD" w:rsidRPr="001D1C60" w:rsidRDefault="006564FD" w:rsidP="00B378D2">
      <w:pPr>
        <w:pStyle w:val="af"/>
        <w:numPr>
          <w:ilvl w:val="0"/>
          <w:numId w:val="12"/>
        </w:numPr>
        <w:spacing w:line="360" w:lineRule="auto"/>
        <w:ind w:left="0" w:firstLine="397"/>
        <w:jc w:val="both"/>
      </w:pPr>
      <w:r w:rsidRPr="001D1C60">
        <w:t xml:space="preserve">расходная база </w:t>
      </w:r>
      <w:r>
        <w:t xml:space="preserve"> местного бюджета выросла на 9,18%</w:t>
      </w:r>
      <w:r w:rsidRPr="001D1C60">
        <w:t xml:space="preserve">; </w:t>
      </w:r>
    </w:p>
    <w:p w:rsidR="00C15A9F" w:rsidRDefault="006564FD" w:rsidP="00B378D2">
      <w:pPr>
        <w:pStyle w:val="af"/>
        <w:numPr>
          <w:ilvl w:val="0"/>
          <w:numId w:val="12"/>
        </w:numPr>
        <w:spacing w:line="360" w:lineRule="auto"/>
        <w:ind w:left="0" w:firstLine="397"/>
        <w:jc w:val="both"/>
      </w:pPr>
      <w:r w:rsidRPr="001D1C60">
        <w:t xml:space="preserve">предельный размер дефицита бюджета </w:t>
      </w:r>
      <w:r>
        <w:t>сократился на 19,61%.</w:t>
      </w:r>
    </w:p>
    <w:p w:rsidR="00413926" w:rsidRDefault="00413926" w:rsidP="00B378D2">
      <w:pPr>
        <w:spacing w:line="360" w:lineRule="auto"/>
        <w:ind w:firstLine="397"/>
        <w:jc w:val="both"/>
      </w:pPr>
    </w:p>
    <w:p w:rsidR="00B916B5" w:rsidRDefault="00B916B5" w:rsidP="00B378D2">
      <w:pPr>
        <w:spacing w:line="360" w:lineRule="auto"/>
        <w:ind w:firstLine="397"/>
        <w:jc w:val="both"/>
      </w:pPr>
    </w:p>
    <w:p w:rsidR="009430F5" w:rsidRDefault="00433F80" w:rsidP="009430F5">
      <w:pPr>
        <w:spacing w:line="360" w:lineRule="auto"/>
        <w:ind w:firstLine="397"/>
        <w:jc w:val="both"/>
      </w:pPr>
      <w:r>
        <w:rPr>
          <w:noProof/>
        </w:rPr>
        <w:lastRenderedPageBreak/>
        <w:drawing>
          <wp:inline distT="0" distB="0" distL="0" distR="0" wp14:anchorId="26A964DD" wp14:editId="4B8F3485">
            <wp:extent cx="5303520" cy="5836920"/>
            <wp:effectExtent l="57150" t="38100" r="68580" b="87630"/>
            <wp:docPr id="5"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15494" w:rsidRDefault="00115494" w:rsidP="009430F5">
      <w:pPr>
        <w:spacing w:line="360" w:lineRule="auto"/>
        <w:ind w:firstLine="397"/>
        <w:jc w:val="both"/>
      </w:pPr>
      <w:r>
        <w:rPr>
          <w:noProof/>
        </w:rPr>
        <w:lastRenderedPageBreak/>
        <w:drawing>
          <wp:inline distT="0" distB="0" distL="0" distR="0" wp14:anchorId="49688CC3" wp14:editId="4AECE670">
            <wp:extent cx="5044440" cy="3726180"/>
            <wp:effectExtent l="57150" t="38100" r="80010" b="102870"/>
            <wp:docPr id="1"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D32BF" w:rsidRPr="007D5C41" w:rsidRDefault="00BD32BF" w:rsidP="00DD0961">
      <w:pPr>
        <w:spacing w:line="360" w:lineRule="auto"/>
        <w:ind w:firstLine="397"/>
        <w:jc w:val="both"/>
      </w:pPr>
    </w:p>
    <w:p w:rsidR="008A1F4E" w:rsidRPr="006A3F51" w:rsidRDefault="00B31A5C" w:rsidP="00DD0961">
      <w:pPr>
        <w:spacing w:line="360" w:lineRule="auto"/>
        <w:ind w:firstLine="397"/>
        <w:jc w:val="both"/>
      </w:pPr>
      <w:r w:rsidRPr="006A3F51">
        <w:t>О</w:t>
      </w:r>
      <w:r w:rsidR="00E20212" w:rsidRPr="006A3F51">
        <w:t xml:space="preserve">сновную долю </w:t>
      </w:r>
      <w:r w:rsidR="008A1F4E" w:rsidRPr="006A3F51">
        <w:t>расходов бюджета города</w:t>
      </w:r>
      <w:r w:rsidR="00E20212" w:rsidRPr="006A3F51">
        <w:t xml:space="preserve"> в 201</w:t>
      </w:r>
      <w:r w:rsidR="00A1703B">
        <w:t>3</w:t>
      </w:r>
      <w:r w:rsidR="009430F5">
        <w:t xml:space="preserve"> году так</w:t>
      </w:r>
      <w:r w:rsidR="00BD5DBB">
        <w:t xml:space="preserve"> </w:t>
      </w:r>
      <w:r w:rsidR="00E20212" w:rsidRPr="006A3F51">
        <w:t>же</w:t>
      </w:r>
      <w:r w:rsidR="00327EDE">
        <w:t>,</w:t>
      </w:r>
      <w:r w:rsidR="00E20212" w:rsidRPr="006A3F51">
        <w:t xml:space="preserve"> как и в предыд</w:t>
      </w:r>
      <w:r w:rsidR="00E20212" w:rsidRPr="006A3F51">
        <w:t>у</w:t>
      </w:r>
      <w:r w:rsidR="00E20212" w:rsidRPr="006A3F51">
        <w:t>щие</w:t>
      </w:r>
      <w:r w:rsidR="00327EDE">
        <w:t xml:space="preserve">, </w:t>
      </w:r>
      <w:r w:rsidR="00E20212" w:rsidRPr="006A3F51">
        <w:t xml:space="preserve">составили </w:t>
      </w:r>
      <w:r w:rsidR="009430F5">
        <w:t xml:space="preserve">расходы на </w:t>
      </w:r>
      <w:r w:rsidR="008A1F4E" w:rsidRPr="006A3F51">
        <w:t xml:space="preserve">финансовое обеспечение </w:t>
      </w:r>
      <w:r w:rsidR="00E20212" w:rsidRPr="006A3F51">
        <w:t xml:space="preserve">функционирования </w:t>
      </w:r>
      <w:r w:rsidR="008A1F4E" w:rsidRPr="006A3F51">
        <w:t>учрежде</w:t>
      </w:r>
      <w:r w:rsidR="00EA0C76">
        <w:softHyphen/>
      </w:r>
      <w:r w:rsidR="008A1F4E" w:rsidRPr="006A3F51">
        <w:t>ний образо</w:t>
      </w:r>
      <w:r w:rsidR="00EB35BF">
        <w:t xml:space="preserve">вания, </w:t>
      </w:r>
      <w:r w:rsidR="008A1F4E" w:rsidRPr="006A3F51">
        <w:t>здравоо</w:t>
      </w:r>
      <w:r w:rsidR="00E20212" w:rsidRPr="006A3F51">
        <w:t>хранен</w:t>
      </w:r>
      <w:r w:rsidR="009430F5">
        <w:t xml:space="preserve">ия, культуры и спорта, поддержку </w:t>
      </w:r>
      <w:r w:rsidR="00E20212" w:rsidRPr="006A3F51">
        <w:t xml:space="preserve">развития </w:t>
      </w:r>
      <w:r w:rsidR="008A1F4E" w:rsidRPr="006A3F51">
        <w:t>жи</w:t>
      </w:r>
      <w:r w:rsidR="00EA0C76">
        <w:softHyphen/>
      </w:r>
      <w:r w:rsidR="00E20212" w:rsidRPr="006A3F51">
        <w:t xml:space="preserve">лищно-коммунальной отрасли, </w:t>
      </w:r>
      <w:r w:rsidR="008A1F4E" w:rsidRPr="006A3F51">
        <w:t>финансирование мероприятий по национальной безопасн</w:t>
      </w:r>
      <w:r w:rsidR="008A1F4E" w:rsidRPr="006A3F51">
        <w:t>о</w:t>
      </w:r>
      <w:r w:rsidR="008A1F4E" w:rsidRPr="006A3F51">
        <w:t>сти и правоохранительной деятельности.</w:t>
      </w:r>
    </w:p>
    <w:p w:rsidR="008A1F4E" w:rsidRPr="007A6C5B" w:rsidRDefault="009F478A" w:rsidP="00DD0961">
      <w:pPr>
        <w:spacing w:line="360" w:lineRule="auto"/>
        <w:ind w:firstLine="397"/>
        <w:jc w:val="both"/>
      </w:pPr>
      <w:r w:rsidRPr="006A3F51">
        <w:t>В решении об утверждении бюджета горо</w:t>
      </w:r>
      <w:r w:rsidR="00B916B5">
        <w:t>да на 201</w:t>
      </w:r>
      <w:r w:rsidR="00A1703B">
        <w:t>3</w:t>
      </w:r>
      <w:r w:rsidR="00B916B5">
        <w:t xml:space="preserve"> год</w:t>
      </w:r>
      <w:r w:rsidR="00F16580">
        <w:t xml:space="preserve"> депутаты</w:t>
      </w:r>
      <w:r w:rsidR="00A1703B">
        <w:t xml:space="preserve"> </w:t>
      </w:r>
      <w:r w:rsidR="00EB35BF">
        <w:t xml:space="preserve">по-прежнему сохранили </w:t>
      </w:r>
      <w:r w:rsidRPr="006A3F51">
        <w:t>со</w:t>
      </w:r>
      <w:r w:rsidR="00EA0C76">
        <w:softHyphen/>
      </w:r>
      <w:r w:rsidRPr="006A3F51">
        <w:t>циально значимые расходы, финансирование которых, в случае нев</w:t>
      </w:r>
      <w:r w:rsidRPr="006A3F51">
        <w:t>ы</w:t>
      </w:r>
      <w:r w:rsidRPr="006A3F51">
        <w:t>полнения до</w:t>
      </w:r>
      <w:r w:rsidR="00EA0C76">
        <w:softHyphen/>
      </w:r>
      <w:r w:rsidRPr="006A3F51">
        <w:t>ходной части бюджета, должно осуществляться в первоочередном п</w:t>
      </w:r>
      <w:r w:rsidRPr="006A3F51">
        <w:t>о</w:t>
      </w:r>
      <w:r w:rsidRPr="006A3F51">
        <w:t xml:space="preserve">рядке. </w:t>
      </w:r>
      <w:r w:rsidR="00EB35BF">
        <w:t>Это</w:t>
      </w:r>
      <w:r w:rsidR="008A1F4E" w:rsidRPr="007A6C5B">
        <w:t xml:space="preserve">: </w:t>
      </w:r>
    </w:p>
    <w:p w:rsidR="00AE2389" w:rsidRPr="00AE2389" w:rsidRDefault="00AE2389" w:rsidP="00DD0961">
      <w:pPr>
        <w:pStyle w:val="af"/>
        <w:numPr>
          <w:ilvl w:val="0"/>
          <w:numId w:val="11"/>
        </w:numPr>
        <w:spacing w:line="360" w:lineRule="auto"/>
        <w:ind w:left="0" w:firstLine="397"/>
        <w:jc w:val="both"/>
      </w:pPr>
      <w:r w:rsidRPr="00AE2389">
        <w:t>оплат</w:t>
      </w:r>
      <w:r>
        <w:t>а</w:t>
      </w:r>
      <w:r w:rsidRPr="00AE2389">
        <w:t xml:space="preserve"> труда и уплат</w:t>
      </w:r>
      <w:r>
        <w:t>а</w:t>
      </w:r>
      <w:r w:rsidRPr="00AE2389">
        <w:t xml:space="preserve"> страховых взносов;</w:t>
      </w:r>
    </w:p>
    <w:p w:rsidR="00AE2389" w:rsidRPr="00AE2389" w:rsidRDefault="00AE2389" w:rsidP="00DD0961">
      <w:pPr>
        <w:pStyle w:val="af"/>
        <w:numPr>
          <w:ilvl w:val="0"/>
          <w:numId w:val="11"/>
        </w:numPr>
        <w:spacing w:line="360" w:lineRule="auto"/>
        <w:ind w:left="0" w:firstLine="397"/>
        <w:jc w:val="both"/>
      </w:pPr>
      <w:r w:rsidRPr="00AE2389">
        <w:t>социальн</w:t>
      </w:r>
      <w:r>
        <w:t>ое</w:t>
      </w:r>
      <w:r w:rsidRPr="00AE2389">
        <w:t xml:space="preserve"> обеспечение населения;</w:t>
      </w:r>
    </w:p>
    <w:p w:rsidR="00AE2389" w:rsidRPr="00AE2389" w:rsidRDefault="00AE2389" w:rsidP="00DD0961">
      <w:pPr>
        <w:pStyle w:val="af"/>
        <w:numPr>
          <w:ilvl w:val="0"/>
          <w:numId w:val="11"/>
        </w:numPr>
        <w:spacing w:line="360" w:lineRule="auto"/>
        <w:ind w:left="0" w:firstLine="397"/>
        <w:jc w:val="both"/>
      </w:pPr>
      <w:r w:rsidRPr="00AE2389">
        <w:t>оплат</w:t>
      </w:r>
      <w:r>
        <w:t>а</w:t>
      </w:r>
      <w:r w:rsidRPr="00AE2389">
        <w:t xml:space="preserve"> продуктов питания;</w:t>
      </w:r>
    </w:p>
    <w:p w:rsidR="00AE2389" w:rsidRPr="00AE2389" w:rsidRDefault="00AE2389" w:rsidP="00DD0961">
      <w:pPr>
        <w:pStyle w:val="af"/>
        <w:numPr>
          <w:ilvl w:val="0"/>
          <w:numId w:val="11"/>
        </w:numPr>
        <w:spacing w:line="360" w:lineRule="auto"/>
        <w:ind w:left="0" w:firstLine="397"/>
        <w:jc w:val="both"/>
      </w:pPr>
      <w:r w:rsidRPr="00AE2389">
        <w:t>оплат</w:t>
      </w:r>
      <w:r>
        <w:t>а</w:t>
      </w:r>
      <w:r w:rsidRPr="00AE2389">
        <w:t xml:space="preserve"> коммунальных услуг;</w:t>
      </w:r>
    </w:p>
    <w:p w:rsidR="00AE2389" w:rsidRPr="00AE2389" w:rsidRDefault="00AE2389" w:rsidP="00DD0961">
      <w:pPr>
        <w:pStyle w:val="af"/>
        <w:numPr>
          <w:ilvl w:val="0"/>
          <w:numId w:val="11"/>
        </w:numPr>
        <w:spacing w:line="360" w:lineRule="auto"/>
        <w:ind w:left="0" w:firstLine="397"/>
        <w:jc w:val="both"/>
      </w:pPr>
      <w:r w:rsidRPr="00AE2389">
        <w:t>оплат</w:t>
      </w:r>
      <w:r>
        <w:t>а</w:t>
      </w:r>
      <w:r w:rsidRPr="00AE2389">
        <w:t xml:space="preserve"> льготного проезда;</w:t>
      </w:r>
    </w:p>
    <w:p w:rsidR="00AE2389" w:rsidRPr="00AE2389" w:rsidRDefault="00AE2389" w:rsidP="00DD0961">
      <w:pPr>
        <w:pStyle w:val="af"/>
        <w:numPr>
          <w:ilvl w:val="0"/>
          <w:numId w:val="11"/>
        </w:numPr>
        <w:spacing w:line="360" w:lineRule="auto"/>
        <w:ind w:left="0" w:firstLine="397"/>
        <w:jc w:val="both"/>
      </w:pPr>
      <w:r w:rsidRPr="00AE2389">
        <w:t>возврат кредитов.</w:t>
      </w:r>
    </w:p>
    <w:p w:rsidR="00DD0961" w:rsidRDefault="00DD0961" w:rsidP="00DD0961">
      <w:pPr>
        <w:spacing w:line="360" w:lineRule="auto"/>
        <w:ind w:firstLine="397"/>
        <w:jc w:val="both"/>
      </w:pPr>
    </w:p>
    <w:p w:rsidR="00DD0961" w:rsidRDefault="00DD0961" w:rsidP="00DD0961">
      <w:pPr>
        <w:spacing w:line="360" w:lineRule="auto"/>
        <w:ind w:firstLine="397"/>
        <w:jc w:val="both"/>
      </w:pPr>
    </w:p>
    <w:p w:rsidR="00602F42" w:rsidRPr="007A6C5B" w:rsidRDefault="00327EDE" w:rsidP="00DD0961">
      <w:pPr>
        <w:spacing w:line="360" w:lineRule="auto"/>
        <w:ind w:firstLine="397"/>
        <w:jc w:val="both"/>
      </w:pPr>
      <w:r>
        <w:lastRenderedPageBreak/>
        <w:t>Э</w:t>
      </w:r>
      <w:r w:rsidR="00A2543E" w:rsidRPr="007A6C5B">
        <w:t xml:space="preserve">то </w:t>
      </w:r>
      <w:r w:rsidR="008E1D5B" w:rsidRPr="007A6C5B">
        <w:t xml:space="preserve">позволило </w:t>
      </w:r>
      <w:r w:rsidR="00EB35BF">
        <w:t xml:space="preserve">в </w:t>
      </w:r>
      <w:r w:rsidR="00F16580" w:rsidRPr="007A6C5B">
        <w:t xml:space="preserve">течение года </w:t>
      </w:r>
      <w:r w:rsidR="008E1D5B" w:rsidRPr="007A6C5B">
        <w:t>не допусти</w:t>
      </w:r>
      <w:r w:rsidR="008A1F4E" w:rsidRPr="007A6C5B">
        <w:t>ть возникновения ситуаций, связанных с невыполнением установленных со</w:t>
      </w:r>
      <w:r w:rsidR="008A1F4E" w:rsidRPr="007A6C5B">
        <w:softHyphen/>
        <w:t>циальных обязательств муниципального образо</w:t>
      </w:r>
      <w:r w:rsidR="00EA0C76" w:rsidRPr="007A6C5B">
        <w:softHyphen/>
      </w:r>
      <w:r w:rsidR="008A1F4E" w:rsidRPr="007A6C5B">
        <w:t>ва</w:t>
      </w:r>
      <w:r w:rsidR="00F16580" w:rsidRPr="007A6C5B">
        <w:t>ния перед учреждениями и организациями города</w:t>
      </w:r>
      <w:r w:rsidR="00602F42" w:rsidRPr="007A6C5B">
        <w:t>.</w:t>
      </w:r>
    </w:p>
    <w:p w:rsidR="00DD0961" w:rsidRDefault="00DD0961" w:rsidP="00DD0961">
      <w:pPr>
        <w:spacing w:line="360" w:lineRule="auto"/>
        <w:ind w:firstLine="397"/>
        <w:jc w:val="both"/>
      </w:pPr>
    </w:p>
    <w:p w:rsidR="008E1D5B" w:rsidRDefault="008E1D5B" w:rsidP="00DD0961">
      <w:pPr>
        <w:spacing w:line="360" w:lineRule="auto"/>
        <w:ind w:firstLine="397"/>
        <w:jc w:val="both"/>
      </w:pPr>
      <w:r w:rsidRPr="007A6C5B">
        <w:t xml:space="preserve">В </w:t>
      </w:r>
      <w:r w:rsidR="00413926" w:rsidRPr="007A6C5B">
        <w:t>мае</w:t>
      </w:r>
      <w:r w:rsidRPr="007A6C5B">
        <w:t xml:space="preserve"> 201</w:t>
      </w:r>
      <w:r w:rsidR="00413926" w:rsidRPr="007A6C5B">
        <w:t>2</w:t>
      </w:r>
      <w:r w:rsidR="00EB35BF">
        <w:t xml:space="preserve"> года</w:t>
      </w:r>
      <w:r w:rsidR="00532753">
        <w:t xml:space="preserve"> </w:t>
      </w:r>
      <w:r w:rsidRPr="007A6C5B">
        <w:rPr>
          <w:b/>
          <w:i/>
        </w:rPr>
        <w:t xml:space="preserve">решением </w:t>
      </w:r>
      <w:r w:rsidR="00BD5DBB">
        <w:rPr>
          <w:b/>
          <w:i/>
        </w:rPr>
        <w:t>№</w:t>
      </w:r>
      <w:r w:rsidR="00413926" w:rsidRPr="007A6C5B">
        <w:rPr>
          <w:b/>
          <w:i/>
        </w:rPr>
        <w:t>50</w:t>
      </w:r>
      <w:r w:rsidR="00AE2389">
        <w:rPr>
          <w:b/>
          <w:i/>
        </w:rPr>
        <w:t xml:space="preserve"> </w:t>
      </w:r>
      <w:r w:rsidRPr="007A6C5B">
        <w:rPr>
          <w:b/>
          <w:i/>
        </w:rPr>
        <w:t xml:space="preserve">от </w:t>
      </w:r>
      <w:r w:rsidR="00413926" w:rsidRPr="007A6C5B">
        <w:rPr>
          <w:b/>
          <w:i/>
        </w:rPr>
        <w:t>2</w:t>
      </w:r>
      <w:r w:rsidR="00AE2389">
        <w:rPr>
          <w:b/>
          <w:i/>
        </w:rPr>
        <w:t>7</w:t>
      </w:r>
      <w:r w:rsidRPr="007A6C5B">
        <w:rPr>
          <w:b/>
          <w:i/>
        </w:rPr>
        <w:t>.0</w:t>
      </w:r>
      <w:r w:rsidR="00413926" w:rsidRPr="007A6C5B">
        <w:rPr>
          <w:b/>
          <w:i/>
        </w:rPr>
        <w:t>5</w:t>
      </w:r>
      <w:r w:rsidRPr="007A6C5B">
        <w:rPr>
          <w:b/>
          <w:i/>
        </w:rPr>
        <w:t>.201</w:t>
      </w:r>
      <w:r w:rsidR="00AE2389">
        <w:rPr>
          <w:b/>
          <w:i/>
        </w:rPr>
        <w:t>3</w:t>
      </w:r>
      <w:r w:rsidR="00532753">
        <w:rPr>
          <w:b/>
          <w:i/>
        </w:rPr>
        <w:t xml:space="preserve"> </w:t>
      </w:r>
      <w:r w:rsidR="00DD0961">
        <w:t>был утверждё</w:t>
      </w:r>
      <w:r w:rsidRPr="007A6C5B">
        <w:t xml:space="preserve">н </w:t>
      </w:r>
      <w:r w:rsidR="007636F8" w:rsidRPr="007A6C5B">
        <w:rPr>
          <w:b/>
        </w:rPr>
        <w:t>О</w:t>
      </w:r>
      <w:r w:rsidR="00DD0961">
        <w:rPr>
          <w:b/>
        </w:rPr>
        <w:t>тчё</w:t>
      </w:r>
      <w:r w:rsidRPr="007A6C5B">
        <w:rPr>
          <w:b/>
        </w:rPr>
        <w:t>т об ис</w:t>
      </w:r>
      <w:r w:rsidR="00EA0C76" w:rsidRPr="007A6C5B">
        <w:rPr>
          <w:b/>
        </w:rPr>
        <w:softHyphen/>
      </w:r>
      <w:r w:rsidRPr="007A6C5B">
        <w:rPr>
          <w:b/>
        </w:rPr>
        <w:t>полнении</w:t>
      </w:r>
      <w:r w:rsidRPr="006A3F51">
        <w:rPr>
          <w:b/>
        </w:rPr>
        <w:t xml:space="preserve"> городского бюджета за 201</w:t>
      </w:r>
      <w:r w:rsidR="00AE2389">
        <w:rPr>
          <w:b/>
        </w:rPr>
        <w:t>2</w:t>
      </w:r>
      <w:r w:rsidRPr="006A3F51">
        <w:rPr>
          <w:b/>
        </w:rPr>
        <w:t xml:space="preserve"> год</w:t>
      </w:r>
      <w:r w:rsidRPr="006A3F51">
        <w:t xml:space="preserve"> со следующими пока</w:t>
      </w:r>
      <w:r w:rsidRPr="006A3F51">
        <w:softHyphen/>
        <w:t>зателями:</w:t>
      </w:r>
    </w:p>
    <w:p w:rsidR="008E1D5B" w:rsidRPr="00413926" w:rsidRDefault="008E1D5B" w:rsidP="00DD0961">
      <w:pPr>
        <w:numPr>
          <w:ilvl w:val="0"/>
          <w:numId w:val="3"/>
        </w:numPr>
        <w:spacing w:line="360" w:lineRule="auto"/>
        <w:ind w:left="0" w:firstLine="397"/>
        <w:jc w:val="both"/>
      </w:pPr>
      <w:r w:rsidRPr="006A3F51">
        <w:t xml:space="preserve">по </w:t>
      </w:r>
      <w:r w:rsidRPr="00413926">
        <w:t xml:space="preserve">доходам </w:t>
      </w:r>
      <w:r w:rsidR="00DD0961">
        <w:t xml:space="preserve">  </w:t>
      </w:r>
      <w:r w:rsidRPr="00413926">
        <w:t xml:space="preserve">- в сумме </w:t>
      </w:r>
      <w:r w:rsidR="00413926" w:rsidRPr="00413926">
        <w:t xml:space="preserve">1 млрд. </w:t>
      </w:r>
      <w:r w:rsidR="00AE2389">
        <w:t>339</w:t>
      </w:r>
      <w:r w:rsidR="00413926" w:rsidRPr="00413926">
        <w:t xml:space="preserve"> млн. 2</w:t>
      </w:r>
      <w:r w:rsidR="00AE2389">
        <w:t>43</w:t>
      </w:r>
      <w:r w:rsidR="00413926" w:rsidRPr="00413926">
        <w:t xml:space="preserve"> тыс. </w:t>
      </w:r>
      <w:r w:rsidR="00AE2389">
        <w:t>838</w:t>
      </w:r>
      <w:r w:rsidR="00413926" w:rsidRPr="00413926">
        <w:t>,</w:t>
      </w:r>
      <w:r w:rsidR="00AE2389">
        <w:t>03</w:t>
      </w:r>
      <w:r w:rsidR="00413926" w:rsidRPr="00413926">
        <w:t xml:space="preserve"> руб</w:t>
      </w:r>
      <w:r w:rsidRPr="00413926">
        <w:t>.;</w:t>
      </w:r>
    </w:p>
    <w:p w:rsidR="008E1D5B" w:rsidRPr="00413926" w:rsidRDefault="008E1D5B" w:rsidP="00DD0961">
      <w:pPr>
        <w:numPr>
          <w:ilvl w:val="0"/>
          <w:numId w:val="3"/>
        </w:numPr>
        <w:spacing w:line="360" w:lineRule="auto"/>
        <w:ind w:left="0" w:firstLine="397"/>
        <w:jc w:val="both"/>
      </w:pPr>
      <w:r w:rsidRPr="00413926">
        <w:t xml:space="preserve">по расходам - в сумме </w:t>
      </w:r>
      <w:r w:rsidR="00413926" w:rsidRPr="00413926">
        <w:t xml:space="preserve">1 млрд. </w:t>
      </w:r>
      <w:r w:rsidR="00AE2389">
        <w:t>415</w:t>
      </w:r>
      <w:r w:rsidR="00413926" w:rsidRPr="00413926">
        <w:t xml:space="preserve"> млн. </w:t>
      </w:r>
      <w:r w:rsidR="00AE2389">
        <w:t>634</w:t>
      </w:r>
      <w:r w:rsidR="00413926" w:rsidRPr="00413926">
        <w:t xml:space="preserve"> тыс. </w:t>
      </w:r>
      <w:r w:rsidR="00AE2389">
        <w:t>885</w:t>
      </w:r>
      <w:r w:rsidR="00413926" w:rsidRPr="00413926">
        <w:t>,</w:t>
      </w:r>
      <w:r w:rsidR="00AE2389">
        <w:t>03</w:t>
      </w:r>
      <w:r w:rsidR="00413926" w:rsidRPr="00413926">
        <w:t xml:space="preserve"> руб</w:t>
      </w:r>
      <w:r w:rsidR="004230CD">
        <w:t>.</w:t>
      </w:r>
      <w:r w:rsidRPr="00413926">
        <w:t xml:space="preserve">; </w:t>
      </w:r>
    </w:p>
    <w:p w:rsidR="00BD5DBB" w:rsidRDefault="008E1D5B" w:rsidP="00DD0961">
      <w:pPr>
        <w:numPr>
          <w:ilvl w:val="0"/>
          <w:numId w:val="3"/>
        </w:numPr>
        <w:spacing w:line="360" w:lineRule="auto"/>
        <w:ind w:left="0" w:firstLine="397"/>
        <w:jc w:val="both"/>
      </w:pPr>
      <w:r w:rsidRPr="00413926">
        <w:t xml:space="preserve">по источникам финансирования дефицита бюджета - в сумме </w:t>
      </w:r>
      <w:r w:rsidR="00AE2389">
        <w:t>76</w:t>
      </w:r>
      <w:r w:rsidR="00413926" w:rsidRPr="00413926">
        <w:t xml:space="preserve"> млн. </w:t>
      </w:r>
      <w:r w:rsidR="00AE2389">
        <w:t>391</w:t>
      </w:r>
      <w:r w:rsidR="00413926" w:rsidRPr="00413926">
        <w:t xml:space="preserve"> тыс. </w:t>
      </w:r>
      <w:r w:rsidR="00AE2389">
        <w:t>047</w:t>
      </w:r>
      <w:r w:rsidR="00413926" w:rsidRPr="00413926">
        <w:t xml:space="preserve"> руб</w:t>
      </w:r>
      <w:r w:rsidRPr="00413926">
        <w:t>.</w:t>
      </w:r>
    </w:p>
    <w:p w:rsidR="008A1F4E" w:rsidRPr="00BD5DBB" w:rsidRDefault="008E1D5B" w:rsidP="00DD0961">
      <w:pPr>
        <w:spacing w:line="360" w:lineRule="auto"/>
        <w:ind w:firstLine="397"/>
        <w:jc w:val="both"/>
      </w:pPr>
      <w:r w:rsidRPr="00BD5DBB">
        <w:t xml:space="preserve">А </w:t>
      </w:r>
      <w:r w:rsidR="00AE2389" w:rsidRPr="00BD5DBB">
        <w:t xml:space="preserve">29 </w:t>
      </w:r>
      <w:r w:rsidR="004230CD" w:rsidRPr="00BD5DBB">
        <w:t>нояб</w:t>
      </w:r>
      <w:r w:rsidRPr="00BD5DBB">
        <w:t>ря 201</w:t>
      </w:r>
      <w:r w:rsidR="00AE2389" w:rsidRPr="00BD5DBB">
        <w:t>3</w:t>
      </w:r>
      <w:r w:rsidRPr="00BD5DBB">
        <w:t xml:space="preserve"> года, </w:t>
      </w:r>
      <w:r w:rsidR="00A2543E" w:rsidRPr="00BD5DBB">
        <w:t>благодаря скрупулезной совместной работе</w:t>
      </w:r>
      <w:r w:rsidRPr="00BD5DBB">
        <w:t xml:space="preserve"> ад</w:t>
      </w:r>
      <w:r w:rsidR="00EA0C76" w:rsidRPr="00BD5DBB">
        <w:softHyphen/>
      </w:r>
      <w:r w:rsidR="00BD5DBB" w:rsidRPr="00BD5DBB">
        <w:t xml:space="preserve">министрации </w:t>
      </w:r>
      <w:r w:rsidRPr="00BD5DBB">
        <w:t>и Д</w:t>
      </w:r>
      <w:r w:rsidR="00A2543E" w:rsidRPr="00BD5DBB">
        <w:t>умы города,</w:t>
      </w:r>
      <w:r w:rsidR="00532753" w:rsidRPr="00BD5DBB">
        <w:t xml:space="preserve"> </w:t>
      </w:r>
      <w:r w:rsidRPr="00BD5DBB">
        <w:rPr>
          <w:i/>
        </w:rPr>
        <w:t xml:space="preserve">решением </w:t>
      </w:r>
      <w:r w:rsidR="00BD5DBB" w:rsidRPr="00BD5DBB">
        <w:rPr>
          <w:i/>
        </w:rPr>
        <w:t>№</w:t>
      </w:r>
      <w:r w:rsidR="00AE2389" w:rsidRPr="00BD5DBB">
        <w:rPr>
          <w:i/>
        </w:rPr>
        <w:t>135</w:t>
      </w:r>
      <w:r w:rsidR="00532753" w:rsidRPr="00BD5DBB">
        <w:rPr>
          <w:i/>
        </w:rPr>
        <w:t xml:space="preserve"> </w:t>
      </w:r>
      <w:r w:rsidRPr="004230CD">
        <w:t>был</w:t>
      </w:r>
      <w:r w:rsidR="00DD0961">
        <w:t xml:space="preserve"> утверждё</w:t>
      </w:r>
      <w:r w:rsidRPr="004230CD">
        <w:t xml:space="preserve">н </w:t>
      </w:r>
      <w:r w:rsidR="00BD5DBB">
        <w:t xml:space="preserve">бюджет </w:t>
      </w:r>
      <w:r w:rsidR="008A1F4E" w:rsidRPr="00EB35BF">
        <w:t xml:space="preserve">на очередной </w:t>
      </w:r>
      <w:r w:rsidR="00A2543E" w:rsidRPr="00EB35BF">
        <w:t>201</w:t>
      </w:r>
      <w:r w:rsidR="00AE2389">
        <w:t>4</w:t>
      </w:r>
      <w:r w:rsidR="00532753">
        <w:t xml:space="preserve"> </w:t>
      </w:r>
      <w:r w:rsidRPr="00EB35BF">
        <w:t>финансовый год</w:t>
      </w:r>
      <w:r w:rsidR="00532753">
        <w:t xml:space="preserve"> </w:t>
      </w:r>
      <w:r w:rsidR="004230CD" w:rsidRPr="004230CD">
        <w:t>и плановый период 201</w:t>
      </w:r>
      <w:r w:rsidR="00AE2389">
        <w:t>5</w:t>
      </w:r>
      <w:r w:rsidR="004230CD" w:rsidRPr="004230CD">
        <w:t xml:space="preserve"> и 201</w:t>
      </w:r>
      <w:r w:rsidR="00AE2389">
        <w:t>6</w:t>
      </w:r>
      <w:r w:rsidR="004230CD" w:rsidRPr="004230CD">
        <w:t xml:space="preserve"> годов</w:t>
      </w:r>
      <w:r w:rsidRPr="004230CD">
        <w:t xml:space="preserve">, </w:t>
      </w:r>
      <w:r w:rsidR="00F16580" w:rsidRPr="00BD5DBB">
        <w:t>имеющий следующие показатели</w:t>
      </w:r>
      <w:r w:rsidR="008A1F4E" w:rsidRPr="00BD5DBB">
        <w:t>:</w:t>
      </w:r>
    </w:p>
    <w:p w:rsidR="00B84C5E" w:rsidRPr="00B84C5E" w:rsidRDefault="00B84C5E" w:rsidP="00B84C5E"/>
    <w:p w:rsidR="00AE2389" w:rsidRDefault="00D770E4" w:rsidP="00AE2389">
      <w:r>
        <w:rPr>
          <w:noProof/>
        </w:rPr>
        <w:lastRenderedPageBreak/>
        <w:drawing>
          <wp:inline distT="0" distB="0" distL="0" distR="0">
            <wp:extent cx="5486400" cy="5814060"/>
            <wp:effectExtent l="76200" t="38100" r="95250" b="7239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B84C5E" w:rsidRDefault="00B84C5E" w:rsidP="00AE2389"/>
    <w:p w:rsidR="00B84C5E" w:rsidRDefault="00B84C5E" w:rsidP="00AE2389"/>
    <w:p w:rsidR="00B84C5E" w:rsidRDefault="00B84C5E" w:rsidP="00AE2389"/>
    <w:p w:rsidR="00B84C5E" w:rsidRDefault="00B84C5E" w:rsidP="00AE2389"/>
    <w:p w:rsidR="00B84C5E" w:rsidRDefault="00B84C5E" w:rsidP="00AE2389"/>
    <w:p w:rsidR="00B84C5E" w:rsidRDefault="00B84C5E" w:rsidP="00AE2389"/>
    <w:p w:rsidR="00B84C5E" w:rsidRDefault="00B84C5E" w:rsidP="00AE2389"/>
    <w:p w:rsidR="00B84C5E" w:rsidRDefault="00B84C5E" w:rsidP="00AE2389"/>
    <w:p w:rsidR="00AE2389" w:rsidRPr="00AE2389" w:rsidRDefault="00AE2389" w:rsidP="00AE2389">
      <w:r>
        <w:rPr>
          <w:noProof/>
        </w:rPr>
        <w:lastRenderedPageBreak/>
        <w:drawing>
          <wp:inline distT="0" distB="0" distL="0" distR="0">
            <wp:extent cx="5730240" cy="4411980"/>
            <wp:effectExtent l="0" t="0" r="22860" b="2667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84C5E" w:rsidRDefault="00B84C5E" w:rsidP="00AD2765">
      <w:pPr>
        <w:pStyle w:val="af"/>
        <w:numPr>
          <w:ilvl w:val="0"/>
          <w:numId w:val="10"/>
        </w:numPr>
        <w:jc w:val="both"/>
        <w:rPr>
          <w:sz w:val="28"/>
          <w:szCs w:val="28"/>
        </w:rPr>
      </w:pPr>
    </w:p>
    <w:p w:rsidR="00E274E0" w:rsidRDefault="00E274E0" w:rsidP="00B24297"/>
    <w:p w:rsidR="00B24297" w:rsidRPr="00B24297" w:rsidRDefault="00B24297" w:rsidP="00B24297"/>
    <w:p w:rsidR="005D7AFC" w:rsidRDefault="005D7AFC" w:rsidP="00CD18F8">
      <w:pPr>
        <w:pStyle w:val="af"/>
        <w:spacing w:line="360" w:lineRule="auto"/>
        <w:ind w:left="0" w:firstLine="397"/>
        <w:jc w:val="center"/>
        <w:rPr>
          <w:b/>
          <w:noProof/>
          <w:color w:val="FF0000"/>
        </w:rPr>
      </w:pPr>
    </w:p>
    <w:p w:rsidR="00B23B98" w:rsidRDefault="00B23B98" w:rsidP="00CD18F8">
      <w:pPr>
        <w:pStyle w:val="af"/>
        <w:spacing w:line="360" w:lineRule="auto"/>
        <w:ind w:left="0" w:firstLine="397"/>
        <w:jc w:val="center"/>
        <w:rPr>
          <w:b/>
          <w:noProof/>
          <w:color w:val="FF0000"/>
        </w:rPr>
      </w:pPr>
    </w:p>
    <w:p w:rsidR="00B23B98" w:rsidRDefault="00B23B98" w:rsidP="00CD18F8">
      <w:pPr>
        <w:pStyle w:val="af"/>
        <w:spacing w:line="360" w:lineRule="auto"/>
        <w:ind w:left="0" w:firstLine="397"/>
        <w:jc w:val="center"/>
        <w:rPr>
          <w:b/>
          <w:noProof/>
          <w:color w:val="FF0000"/>
        </w:rPr>
      </w:pPr>
    </w:p>
    <w:p w:rsidR="00B23B98" w:rsidRDefault="00B23B98" w:rsidP="00CD18F8">
      <w:pPr>
        <w:pStyle w:val="af"/>
        <w:spacing w:line="360" w:lineRule="auto"/>
        <w:ind w:left="0" w:firstLine="397"/>
        <w:jc w:val="center"/>
        <w:rPr>
          <w:b/>
          <w:noProof/>
          <w:color w:val="FF0000"/>
        </w:rPr>
      </w:pPr>
    </w:p>
    <w:p w:rsidR="00B23B98" w:rsidRDefault="00B23B98" w:rsidP="00CD18F8">
      <w:pPr>
        <w:pStyle w:val="af"/>
        <w:spacing w:line="360" w:lineRule="auto"/>
        <w:ind w:left="0" w:firstLine="397"/>
        <w:jc w:val="center"/>
        <w:rPr>
          <w:b/>
          <w:noProof/>
          <w:color w:val="FF0000"/>
        </w:rPr>
      </w:pPr>
    </w:p>
    <w:p w:rsidR="00B23B98" w:rsidRDefault="00B23B98" w:rsidP="00CD18F8">
      <w:pPr>
        <w:pStyle w:val="af"/>
        <w:spacing w:line="360" w:lineRule="auto"/>
        <w:ind w:left="0" w:firstLine="397"/>
        <w:jc w:val="center"/>
        <w:rPr>
          <w:b/>
          <w:noProof/>
          <w:color w:val="FF0000"/>
        </w:rPr>
      </w:pPr>
    </w:p>
    <w:p w:rsidR="00B23B98" w:rsidRDefault="00B23B98" w:rsidP="00CD18F8">
      <w:pPr>
        <w:pStyle w:val="af"/>
        <w:spacing w:line="360" w:lineRule="auto"/>
        <w:ind w:left="0" w:firstLine="397"/>
        <w:jc w:val="center"/>
        <w:rPr>
          <w:b/>
          <w:noProof/>
          <w:color w:val="FF0000"/>
        </w:rPr>
      </w:pPr>
    </w:p>
    <w:p w:rsidR="00B23B98" w:rsidRDefault="00B23B98" w:rsidP="00CD18F8">
      <w:pPr>
        <w:pStyle w:val="af"/>
        <w:spacing w:line="360" w:lineRule="auto"/>
        <w:ind w:left="0" w:firstLine="397"/>
        <w:jc w:val="center"/>
        <w:rPr>
          <w:b/>
          <w:noProof/>
          <w:color w:val="FF0000"/>
        </w:rPr>
      </w:pPr>
    </w:p>
    <w:p w:rsidR="00B23B98" w:rsidRDefault="00B23B98" w:rsidP="00CD18F8">
      <w:pPr>
        <w:pStyle w:val="af"/>
        <w:spacing w:line="360" w:lineRule="auto"/>
        <w:ind w:left="0" w:firstLine="397"/>
        <w:jc w:val="center"/>
        <w:rPr>
          <w:b/>
          <w:noProof/>
          <w:color w:val="FF0000"/>
        </w:rPr>
      </w:pPr>
    </w:p>
    <w:p w:rsidR="00B23B98" w:rsidRDefault="00B23B98" w:rsidP="00CD18F8">
      <w:pPr>
        <w:pStyle w:val="af"/>
        <w:spacing w:line="360" w:lineRule="auto"/>
        <w:ind w:left="0" w:firstLine="397"/>
        <w:jc w:val="center"/>
        <w:rPr>
          <w:b/>
          <w:noProof/>
          <w:color w:val="FF0000"/>
        </w:rPr>
      </w:pPr>
    </w:p>
    <w:p w:rsidR="00B23B98" w:rsidRDefault="00B23B98" w:rsidP="00CD18F8">
      <w:pPr>
        <w:pStyle w:val="af"/>
        <w:spacing w:line="360" w:lineRule="auto"/>
        <w:ind w:left="0" w:firstLine="397"/>
        <w:jc w:val="center"/>
        <w:rPr>
          <w:b/>
          <w:noProof/>
          <w:color w:val="FF0000"/>
        </w:rPr>
      </w:pPr>
    </w:p>
    <w:p w:rsidR="00B23B98" w:rsidRDefault="00B23B98" w:rsidP="00CD18F8">
      <w:pPr>
        <w:pStyle w:val="af"/>
        <w:spacing w:line="360" w:lineRule="auto"/>
        <w:ind w:left="0" w:firstLine="397"/>
        <w:jc w:val="center"/>
        <w:rPr>
          <w:b/>
          <w:noProof/>
          <w:color w:val="FF0000"/>
        </w:rPr>
      </w:pPr>
    </w:p>
    <w:p w:rsidR="00B23B98" w:rsidRDefault="00B23B98" w:rsidP="00CD18F8">
      <w:pPr>
        <w:pStyle w:val="af"/>
        <w:spacing w:line="360" w:lineRule="auto"/>
        <w:ind w:left="0" w:firstLine="397"/>
        <w:jc w:val="center"/>
        <w:rPr>
          <w:b/>
          <w:noProof/>
          <w:color w:val="FF0000"/>
        </w:rPr>
      </w:pPr>
    </w:p>
    <w:p w:rsidR="00B23B98" w:rsidRDefault="00B23B98" w:rsidP="00C137DC">
      <w:pPr>
        <w:widowControl w:val="0"/>
        <w:autoSpaceDE w:val="0"/>
        <w:autoSpaceDN w:val="0"/>
        <w:adjustRightInd w:val="0"/>
        <w:spacing w:line="360" w:lineRule="auto"/>
        <w:jc w:val="both"/>
        <w:rPr>
          <w:b/>
          <w:color w:val="C00000"/>
        </w:rPr>
      </w:pPr>
    </w:p>
    <w:p w:rsidR="00B23B98" w:rsidRDefault="00B23B98" w:rsidP="0003580C">
      <w:pPr>
        <w:widowControl w:val="0"/>
        <w:autoSpaceDE w:val="0"/>
        <w:autoSpaceDN w:val="0"/>
        <w:adjustRightInd w:val="0"/>
        <w:spacing w:line="360" w:lineRule="auto"/>
        <w:ind w:firstLine="397"/>
        <w:jc w:val="both"/>
        <w:rPr>
          <w:b/>
          <w:color w:val="C00000"/>
        </w:rPr>
      </w:pPr>
      <w:r>
        <w:rPr>
          <w:b/>
          <w:noProof/>
          <w:color w:val="FF0000"/>
        </w:rPr>
        <w:lastRenderedPageBreak/>
        <w:drawing>
          <wp:inline distT="0" distB="0" distL="0" distR="0" wp14:anchorId="487D508C" wp14:editId="0A87F6C2">
            <wp:extent cx="5074920" cy="8580120"/>
            <wp:effectExtent l="57150" t="38100" r="49530" b="6858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3580C" w:rsidRPr="009003F8" w:rsidRDefault="008F4E82" w:rsidP="00DD0961">
      <w:pPr>
        <w:pStyle w:val="af9"/>
        <w:spacing w:before="0" w:after="0" w:line="360" w:lineRule="auto"/>
        <w:ind w:left="0" w:right="0" w:firstLine="397"/>
        <w:rPr>
          <w:rFonts w:ascii="Arial Narrow" w:hAnsi="Arial Narrow"/>
          <w:color w:val="0070C0"/>
        </w:rPr>
      </w:pPr>
      <w:r w:rsidRPr="009003F8">
        <w:rPr>
          <w:rFonts w:ascii="Arial Narrow" w:hAnsi="Arial Narrow"/>
          <w:color w:val="0070C0"/>
        </w:rPr>
        <w:t>О</w:t>
      </w:r>
      <w:r w:rsidR="00777F0E" w:rsidRPr="009003F8">
        <w:rPr>
          <w:rFonts w:ascii="Arial Narrow" w:hAnsi="Arial Narrow"/>
          <w:color w:val="0070C0"/>
        </w:rPr>
        <w:t xml:space="preserve"> финансировании переданных государственных </w:t>
      </w:r>
      <w:r w:rsidR="009003F8" w:rsidRPr="009003F8">
        <w:rPr>
          <w:rFonts w:ascii="Arial Narrow" w:hAnsi="Arial Narrow"/>
          <w:color w:val="0070C0"/>
        </w:rPr>
        <w:t xml:space="preserve"> </w:t>
      </w:r>
      <w:r w:rsidR="00777F0E" w:rsidRPr="009003F8">
        <w:rPr>
          <w:rFonts w:ascii="Arial Narrow" w:hAnsi="Arial Narrow"/>
          <w:color w:val="0070C0"/>
        </w:rPr>
        <w:t xml:space="preserve">полномочий </w:t>
      </w:r>
    </w:p>
    <w:p w:rsidR="00DD0961" w:rsidRDefault="00DD0961" w:rsidP="00DD0961">
      <w:pPr>
        <w:widowControl w:val="0"/>
        <w:autoSpaceDE w:val="0"/>
        <w:autoSpaceDN w:val="0"/>
        <w:adjustRightInd w:val="0"/>
        <w:spacing w:line="360" w:lineRule="auto"/>
        <w:ind w:firstLine="397"/>
        <w:jc w:val="both"/>
      </w:pPr>
    </w:p>
    <w:p w:rsidR="005A27C0" w:rsidRPr="0003580C" w:rsidRDefault="0003580C" w:rsidP="00DD0961">
      <w:pPr>
        <w:widowControl w:val="0"/>
        <w:autoSpaceDE w:val="0"/>
        <w:autoSpaceDN w:val="0"/>
        <w:adjustRightInd w:val="0"/>
        <w:spacing w:line="360" w:lineRule="auto"/>
        <w:ind w:firstLine="397"/>
        <w:jc w:val="both"/>
        <w:rPr>
          <w:b/>
          <w:i/>
          <w:color w:val="C00000"/>
        </w:rPr>
      </w:pPr>
      <w:proofErr w:type="gramStart"/>
      <w:r>
        <w:t>В</w:t>
      </w:r>
      <w:r w:rsidR="005A27C0">
        <w:t>виду не</w:t>
      </w:r>
      <w:r w:rsidR="00A00145">
        <w:t>хватки средств федерального бюджета</w:t>
      </w:r>
      <w:r w:rsidR="009F0AE2">
        <w:t>,</w:t>
      </w:r>
      <w:r w:rsidR="00A00145">
        <w:t xml:space="preserve"> выделяемых в виде субвенций на осуществление государственного полномочия</w:t>
      </w:r>
      <w:r w:rsidR="00CD18F8">
        <w:t xml:space="preserve"> </w:t>
      </w:r>
      <w:r w:rsidR="009F0AE2" w:rsidRPr="005A27C0">
        <w:t>по первичному воинскому учету граждан, проживающих или пребывающих на территории города Покачи</w:t>
      </w:r>
      <w:r w:rsidR="009F0AE2">
        <w:t xml:space="preserve">, в целях эффективного </w:t>
      </w:r>
      <w:r w:rsidR="00A00145">
        <w:t>функционирования военно</w:t>
      </w:r>
      <w:r w:rsidR="00DD0961">
        <w:t xml:space="preserve"> </w:t>
      </w:r>
      <w:r w:rsidR="00A00145">
        <w:t>-</w:t>
      </w:r>
      <w:r w:rsidR="00DD0961">
        <w:t xml:space="preserve"> учё</w:t>
      </w:r>
      <w:r w:rsidR="00A00145">
        <w:t>тного стола города Покачи</w:t>
      </w:r>
      <w:r w:rsidR="009F0AE2">
        <w:t xml:space="preserve"> депутаты в 201</w:t>
      </w:r>
      <w:r w:rsidR="00147832">
        <w:t>3</w:t>
      </w:r>
      <w:r w:rsidR="009F0AE2">
        <w:t xml:space="preserve"> году приняли </w:t>
      </w:r>
      <w:r w:rsidR="009F0AE2" w:rsidRPr="00442B46">
        <w:rPr>
          <w:b/>
          <w:i/>
        </w:rPr>
        <w:t>решение №</w:t>
      </w:r>
      <w:r w:rsidR="00147832" w:rsidRPr="00442B46">
        <w:rPr>
          <w:b/>
          <w:i/>
        </w:rPr>
        <w:t>51</w:t>
      </w:r>
      <w:r w:rsidR="009F0AE2" w:rsidRPr="00442B46">
        <w:rPr>
          <w:b/>
          <w:i/>
        </w:rPr>
        <w:t xml:space="preserve"> от 2</w:t>
      </w:r>
      <w:r w:rsidR="00147832" w:rsidRPr="00442B46">
        <w:rPr>
          <w:b/>
          <w:i/>
        </w:rPr>
        <w:t>7</w:t>
      </w:r>
      <w:r w:rsidR="009F0AE2" w:rsidRPr="00442B46">
        <w:rPr>
          <w:b/>
          <w:i/>
        </w:rPr>
        <w:t>.0</w:t>
      </w:r>
      <w:r w:rsidR="00147832" w:rsidRPr="00442B46">
        <w:rPr>
          <w:b/>
          <w:i/>
        </w:rPr>
        <w:t>5</w:t>
      </w:r>
      <w:r w:rsidR="009F0AE2" w:rsidRPr="00442B46">
        <w:rPr>
          <w:b/>
          <w:i/>
        </w:rPr>
        <w:t>.201</w:t>
      </w:r>
      <w:r w:rsidR="00147832" w:rsidRPr="00442B46">
        <w:rPr>
          <w:b/>
          <w:i/>
        </w:rPr>
        <w:t>3</w:t>
      </w:r>
      <w:r w:rsidR="009F0AE2" w:rsidRPr="00442B46">
        <w:rPr>
          <w:b/>
          <w:i/>
        </w:rPr>
        <w:t xml:space="preserve"> г.</w:t>
      </w:r>
      <w:r w:rsidR="009F0AE2">
        <w:t xml:space="preserve"> о выделении на эти цели из мес</w:t>
      </w:r>
      <w:r w:rsidR="009F0AE2">
        <w:t>т</w:t>
      </w:r>
      <w:r w:rsidR="009F0AE2">
        <w:t>ного бюджета дополнительных средств</w:t>
      </w:r>
      <w:r w:rsidR="00A00145">
        <w:t>.</w:t>
      </w:r>
      <w:r w:rsidR="00116234" w:rsidRPr="00116234">
        <w:rPr>
          <w:sz w:val="28"/>
          <w:szCs w:val="28"/>
        </w:rPr>
        <w:t xml:space="preserve"> </w:t>
      </w:r>
      <w:proofErr w:type="gramEnd"/>
    </w:p>
    <w:p w:rsidR="00DE581C" w:rsidRDefault="008D52D9" w:rsidP="00DD0961">
      <w:pPr>
        <w:widowControl w:val="0"/>
        <w:autoSpaceDE w:val="0"/>
        <w:autoSpaceDN w:val="0"/>
        <w:adjustRightInd w:val="0"/>
        <w:spacing w:line="360" w:lineRule="auto"/>
        <w:ind w:firstLine="397"/>
        <w:jc w:val="both"/>
      </w:pPr>
      <w:r w:rsidRPr="008D52D9">
        <w:t>В 2012 году д</w:t>
      </w:r>
      <w:r w:rsidR="009F0AE2" w:rsidRPr="008D52D9">
        <w:t>ля дальнейшего урегулирования этого вопроса в Военный комисс</w:t>
      </w:r>
      <w:r w:rsidR="009F0AE2" w:rsidRPr="008D52D9">
        <w:t>а</w:t>
      </w:r>
      <w:r w:rsidR="009F0AE2" w:rsidRPr="008D52D9">
        <w:t xml:space="preserve">риат и Департамент финансов ХМАО </w:t>
      </w:r>
      <w:r w:rsidR="00130156" w:rsidRPr="008D52D9">
        <w:t xml:space="preserve">– Югры </w:t>
      </w:r>
      <w:r w:rsidR="009F0AE2" w:rsidRPr="008D52D9">
        <w:t>был направлен запрос</w:t>
      </w:r>
      <w:r w:rsidR="005B254F" w:rsidRPr="008D52D9">
        <w:t xml:space="preserve"> (исх. от </w:t>
      </w:r>
      <w:r w:rsidR="00777F0E" w:rsidRPr="008D52D9">
        <w:t>07</w:t>
      </w:r>
      <w:r w:rsidR="005B254F" w:rsidRPr="008D52D9">
        <w:t>.</w:t>
      </w:r>
      <w:r w:rsidR="00777F0E" w:rsidRPr="008D52D9">
        <w:t>12</w:t>
      </w:r>
      <w:r w:rsidR="005B254F" w:rsidRPr="008D52D9">
        <w:t>.201</w:t>
      </w:r>
      <w:r w:rsidR="00777F0E" w:rsidRPr="008D52D9">
        <w:t>2</w:t>
      </w:r>
      <w:r w:rsidR="00BD5DBB">
        <w:t xml:space="preserve"> №</w:t>
      </w:r>
      <w:r w:rsidR="00777F0E" w:rsidRPr="008D52D9">
        <w:t>940</w:t>
      </w:r>
      <w:r w:rsidR="005B254F" w:rsidRPr="008D52D9">
        <w:t xml:space="preserve">) </w:t>
      </w:r>
      <w:r w:rsidR="00777F0E" w:rsidRPr="008D52D9">
        <w:t xml:space="preserve">о </w:t>
      </w:r>
      <w:r w:rsidR="009F0AE2" w:rsidRPr="008D52D9">
        <w:t xml:space="preserve">разъяснении </w:t>
      </w:r>
      <w:proofErr w:type="gramStart"/>
      <w:r w:rsidR="00777F0E" w:rsidRPr="008D52D9">
        <w:t>по</w:t>
      </w:r>
      <w:r w:rsidR="009F0AE2" w:rsidRPr="008D52D9">
        <w:t>рядка</w:t>
      </w:r>
      <w:r w:rsidR="00DD0961">
        <w:t xml:space="preserve"> применения методики расчё</w:t>
      </w:r>
      <w:r w:rsidR="00777F0E" w:rsidRPr="008D52D9">
        <w:t>та размера</w:t>
      </w:r>
      <w:proofErr w:type="gramEnd"/>
      <w:r w:rsidR="00777F0E" w:rsidRPr="008D52D9">
        <w:t xml:space="preserve"> су</w:t>
      </w:r>
      <w:r w:rsidR="00777F0E" w:rsidRPr="008D52D9">
        <w:t>б</w:t>
      </w:r>
      <w:r w:rsidR="00777F0E" w:rsidRPr="008D52D9">
        <w:t xml:space="preserve">венции, </w:t>
      </w:r>
      <w:r w:rsidR="009F0AE2" w:rsidRPr="008D52D9">
        <w:t xml:space="preserve">выделяемой </w:t>
      </w:r>
      <w:r w:rsidR="00777F0E" w:rsidRPr="008D52D9">
        <w:t>на осущес</w:t>
      </w:r>
      <w:r w:rsidR="00DD0961">
        <w:t>твление первичного воинского учё</w:t>
      </w:r>
      <w:r w:rsidR="00777F0E" w:rsidRPr="008D52D9">
        <w:t>та на территориях</w:t>
      </w:r>
      <w:r w:rsidR="009F0AE2" w:rsidRPr="008D52D9">
        <w:t>,</w:t>
      </w:r>
      <w:r w:rsidR="00777F0E" w:rsidRPr="008D52D9">
        <w:t xml:space="preserve"> где отсутствуют военные комиссариаты.</w:t>
      </w:r>
      <w:r w:rsidR="00DD0961">
        <w:t xml:space="preserve"> </w:t>
      </w:r>
      <w:r w:rsidR="00327EDE" w:rsidRPr="008D52D9">
        <w:t xml:space="preserve">По итогам рассмотрения </w:t>
      </w:r>
      <w:r w:rsidR="00927723" w:rsidRPr="008D52D9">
        <w:t>полученной и</w:t>
      </w:r>
      <w:r w:rsidR="00927723" w:rsidRPr="008D52D9">
        <w:t>н</w:t>
      </w:r>
      <w:r w:rsidR="00927723" w:rsidRPr="008D52D9">
        <w:t>формаци</w:t>
      </w:r>
      <w:r w:rsidR="00DA3C08" w:rsidRPr="008D52D9">
        <w:t>и</w:t>
      </w:r>
      <w:r w:rsidR="009F0AE2" w:rsidRPr="008D52D9">
        <w:t xml:space="preserve"> главе</w:t>
      </w:r>
      <w:r w:rsidR="00DA3C08" w:rsidRPr="008D52D9">
        <w:t xml:space="preserve"> города предло</w:t>
      </w:r>
      <w:r w:rsidR="009F0AE2" w:rsidRPr="008D52D9">
        <w:t xml:space="preserve">жено </w:t>
      </w:r>
      <w:r w:rsidR="00DA3C08" w:rsidRPr="008D52D9">
        <w:t>измен</w:t>
      </w:r>
      <w:r w:rsidR="009F0AE2" w:rsidRPr="008D52D9">
        <w:t>ить условия</w:t>
      </w:r>
      <w:r w:rsidR="00DA3C08" w:rsidRPr="008D52D9">
        <w:t xml:space="preserve"> оплаты труда работников, осуще</w:t>
      </w:r>
      <w:r w:rsidR="00DD0961">
        <w:t>ствляющих первичный воинский учё</w:t>
      </w:r>
      <w:r w:rsidR="00DA3C08" w:rsidRPr="008D52D9">
        <w:t>т, или оспорить в судебном порядке вел</w:t>
      </w:r>
      <w:r w:rsidR="00DA3C08" w:rsidRPr="008D52D9">
        <w:t>и</w:t>
      </w:r>
      <w:r w:rsidR="00DA3C08" w:rsidRPr="008D52D9">
        <w:t>чину субвенции, выделяемой органам местного самоуправления города Покачи на осуществление первичного во</w:t>
      </w:r>
      <w:r w:rsidR="00DD0961">
        <w:t>инского учё</w:t>
      </w:r>
      <w:r w:rsidR="009F0AE2" w:rsidRPr="008D52D9">
        <w:t xml:space="preserve">та, </w:t>
      </w:r>
      <w:proofErr w:type="gramStart"/>
      <w:r w:rsidR="009F0AE2" w:rsidRPr="008D52D9">
        <w:t>которая</w:t>
      </w:r>
      <w:proofErr w:type="gramEnd"/>
      <w:r w:rsidR="009F0AE2" w:rsidRPr="008D52D9">
        <w:t xml:space="preserve"> </w:t>
      </w:r>
      <w:r w:rsidR="00DA3C08" w:rsidRPr="008D52D9">
        <w:t xml:space="preserve">не покрывает </w:t>
      </w:r>
      <w:r w:rsidR="009F0AE2" w:rsidRPr="008D52D9">
        <w:t xml:space="preserve">все </w:t>
      </w:r>
      <w:r w:rsidR="00DA3C08" w:rsidRPr="008D52D9">
        <w:t>затраты на реализацию переданного государственного полномочия.</w:t>
      </w:r>
      <w:r w:rsidR="00DA3C08">
        <w:t xml:space="preserve"> </w:t>
      </w:r>
    </w:p>
    <w:p w:rsidR="00070699" w:rsidRDefault="00070699" w:rsidP="00DD0961">
      <w:pPr>
        <w:autoSpaceDE w:val="0"/>
        <w:autoSpaceDN w:val="0"/>
        <w:adjustRightInd w:val="0"/>
        <w:spacing w:line="360" w:lineRule="auto"/>
        <w:ind w:firstLine="397"/>
        <w:jc w:val="both"/>
      </w:pPr>
      <w:r>
        <w:t>В 2013 году по иску администрации города Покачи  к  Р</w:t>
      </w:r>
      <w:r w:rsidR="00AC561E">
        <w:t>оссийской Федерации</w:t>
      </w:r>
      <w:r w:rsidR="00DD0961">
        <w:t xml:space="preserve"> в лице </w:t>
      </w:r>
      <w:r>
        <w:t>Министерств</w:t>
      </w:r>
      <w:r w:rsidR="00AC561E">
        <w:t>а</w:t>
      </w:r>
      <w:r>
        <w:t xml:space="preserve"> финансов</w:t>
      </w:r>
      <w:r w:rsidR="00AC561E">
        <w:t xml:space="preserve"> Российской Федерации</w:t>
      </w:r>
      <w:r w:rsidR="00C137DC">
        <w:t xml:space="preserve"> </w:t>
      </w:r>
      <w:r w:rsidR="00AC561E">
        <w:t>состоялось судебное разбир</w:t>
      </w:r>
      <w:r w:rsidR="00AC561E">
        <w:t>а</w:t>
      </w:r>
      <w:r w:rsidR="00AC561E">
        <w:t>тельство в суде первой инстанции -  Арбитражный суд города Москвы.</w:t>
      </w:r>
      <w:r>
        <w:t xml:space="preserve"> </w:t>
      </w:r>
      <w:r w:rsidR="00AC561E">
        <w:t xml:space="preserve">Предметом иска </w:t>
      </w:r>
      <w:r w:rsidR="008A27CE">
        <w:t>стало требование администрации города Покачи о воз</w:t>
      </w:r>
      <w:r w:rsidR="00C137DC">
        <w:t>мещении затрат местного бюджета</w:t>
      </w:r>
      <w:r w:rsidR="008A27CE">
        <w:t xml:space="preserve"> в связи с осуществлением государственного полном</w:t>
      </w:r>
      <w:r w:rsidR="00DD0961">
        <w:t>очия по первичному воинскому учё</w:t>
      </w:r>
      <w:r w:rsidR="008A27CE">
        <w:t>ту граждан.</w:t>
      </w:r>
      <w:r w:rsidR="00DD0961">
        <w:t xml:space="preserve"> </w:t>
      </w:r>
      <w:r w:rsidR="00AC561E">
        <w:t>П</w:t>
      </w:r>
      <w:r w:rsidR="00E67B54">
        <w:t xml:space="preserve">о результатам рассмотрения дела </w:t>
      </w:r>
      <w:r w:rsidR="00AC561E">
        <w:t>суд принял решение</w:t>
      </w:r>
      <w:r>
        <w:t xml:space="preserve"> в пользу администрации город</w:t>
      </w:r>
      <w:r w:rsidR="00BD5DBB">
        <w:t xml:space="preserve">а Покачи </w:t>
      </w:r>
      <w:r w:rsidR="008A27CE">
        <w:t>о</w:t>
      </w:r>
      <w:r>
        <w:t xml:space="preserve"> взыска</w:t>
      </w:r>
      <w:r w:rsidR="008A27CE">
        <w:t>нии</w:t>
      </w:r>
      <w:r>
        <w:t xml:space="preserve"> в пользу администрации города Покачи денежн</w:t>
      </w:r>
      <w:r w:rsidR="008A27CE">
        <w:t>ой</w:t>
      </w:r>
      <w:r>
        <w:t xml:space="preserve"> сумм</w:t>
      </w:r>
      <w:r w:rsidR="008A27CE">
        <w:t>ы</w:t>
      </w:r>
      <w:r>
        <w:t xml:space="preserve"> </w:t>
      </w:r>
      <w:r w:rsidR="008A27CE">
        <w:t xml:space="preserve">в размере </w:t>
      </w:r>
      <w:r w:rsidR="00E67B54">
        <w:t>647 264</w:t>
      </w:r>
      <w:r w:rsidR="00DD0961">
        <w:t>, 87 рублей в счё</w:t>
      </w:r>
      <w:r>
        <w:t>т возмещения затрат</w:t>
      </w:r>
      <w:r w:rsidR="008D52D9">
        <w:t xml:space="preserve"> местно</w:t>
      </w:r>
      <w:r w:rsidR="00E67B54">
        <w:t xml:space="preserve">го бюджета в </w:t>
      </w:r>
      <w:r w:rsidR="008D52D9">
        <w:t>2012 год</w:t>
      </w:r>
      <w:r w:rsidR="00E67B54">
        <w:t>у</w:t>
      </w:r>
      <w:r w:rsidR="008D52D9">
        <w:t>,</w:t>
      </w:r>
      <w:r>
        <w:t xml:space="preserve"> в связи с осуществлением</w:t>
      </w:r>
      <w:r w:rsidR="008A27CE">
        <w:t xml:space="preserve"> государственного</w:t>
      </w:r>
      <w:r>
        <w:t xml:space="preserve"> </w:t>
      </w:r>
      <w:r w:rsidR="008A27CE">
        <w:t>полн</w:t>
      </w:r>
      <w:r w:rsidR="008A27CE">
        <w:t>о</w:t>
      </w:r>
      <w:r w:rsidR="008A27CE">
        <w:t xml:space="preserve">мочия </w:t>
      </w:r>
      <w:r w:rsidR="00E67B54">
        <w:t xml:space="preserve">по </w:t>
      </w:r>
      <w:r w:rsidR="008A27CE">
        <w:t>первичному воин</w:t>
      </w:r>
      <w:r w:rsidR="00DD0961">
        <w:t>скому учё</w:t>
      </w:r>
      <w:r w:rsidR="008A27CE">
        <w:t>ту граждан. В этом же году состоялось ра</w:t>
      </w:r>
      <w:r w:rsidR="008A27CE">
        <w:t>с</w:t>
      </w:r>
      <w:r w:rsidR="008A27CE">
        <w:t>смотрени</w:t>
      </w:r>
      <w:r w:rsidR="008D52D9">
        <w:t>е</w:t>
      </w:r>
      <w:r w:rsidR="008A27CE">
        <w:t xml:space="preserve"> дела в порядке апел</w:t>
      </w:r>
      <w:r w:rsidR="00C137DC">
        <w:t>ляции. П</w:t>
      </w:r>
      <w:r w:rsidR="008A27CE">
        <w:t xml:space="preserve">о итогам рассмотрения дела суд </w:t>
      </w:r>
      <w:r>
        <w:t>остав</w:t>
      </w:r>
      <w:r w:rsidR="008D52D9">
        <w:t>ил р</w:t>
      </w:r>
      <w:r w:rsidR="008D52D9">
        <w:t>е</w:t>
      </w:r>
      <w:r w:rsidR="008D52D9">
        <w:t>шение суда первой инстанции без изменения,</w:t>
      </w:r>
      <w:r w:rsidR="00E67B54">
        <w:t xml:space="preserve"> </w:t>
      </w:r>
      <w:r>
        <w:t>а апелляци</w:t>
      </w:r>
      <w:r w:rsidR="008D52D9">
        <w:t>онную</w:t>
      </w:r>
      <w:r>
        <w:t xml:space="preserve"> жалоб</w:t>
      </w:r>
      <w:r w:rsidR="008D52D9">
        <w:t>у Министе</w:t>
      </w:r>
      <w:r w:rsidR="008D52D9">
        <w:t>р</w:t>
      </w:r>
      <w:r w:rsidR="008D52D9">
        <w:t>ства финансов РФ</w:t>
      </w:r>
      <w:r>
        <w:t xml:space="preserve"> без</w:t>
      </w:r>
      <w:r w:rsidR="00AC561E">
        <w:t xml:space="preserve"> удовлетворения. На </w:t>
      </w:r>
      <w:r w:rsidR="008D52D9">
        <w:t>сегодняшний день кассация</w:t>
      </w:r>
      <w:r w:rsidR="008D52D9" w:rsidRPr="008D52D9">
        <w:t xml:space="preserve"> </w:t>
      </w:r>
      <w:r w:rsidR="008D52D9">
        <w:t>Министе</w:t>
      </w:r>
      <w:r w:rsidR="008D52D9">
        <w:t>р</w:t>
      </w:r>
      <w:r w:rsidR="008D52D9">
        <w:t>ством финансов РФ</w:t>
      </w:r>
      <w:r w:rsidR="00D550D1">
        <w:t xml:space="preserve"> об обжаловании решен</w:t>
      </w:r>
      <w:r w:rsidR="00E67B54">
        <w:t>ия суда апелляционной инстанции</w:t>
      </w:r>
      <w:r w:rsidR="008D52D9">
        <w:t xml:space="preserve"> не п</w:t>
      </w:r>
      <w:r w:rsidR="008D52D9">
        <w:t>о</w:t>
      </w:r>
      <w:r w:rsidR="008D52D9">
        <w:t>дана.</w:t>
      </w:r>
    </w:p>
    <w:p w:rsidR="008A1F4E" w:rsidRPr="00372F38" w:rsidRDefault="007D2597" w:rsidP="00DD0961">
      <w:pPr>
        <w:pStyle w:val="af9"/>
        <w:spacing w:before="0" w:after="0" w:line="360" w:lineRule="auto"/>
        <w:ind w:left="0" w:right="0" w:firstLine="397"/>
        <w:rPr>
          <w:rFonts w:ascii="Arial Narrow" w:hAnsi="Arial Narrow"/>
          <w:color w:val="0070C0"/>
        </w:rPr>
      </w:pPr>
      <w:r w:rsidRPr="00372F38">
        <w:rPr>
          <w:rFonts w:ascii="Arial Narrow" w:hAnsi="Arial Narrow"/>
          <w:color w:val="0070C0"/>
        </w:rPr>
        <w:t>Об</w:t>
      </w:r>
      <w:r w:rsidR="0031041E" w:rsidRPr="00372F38">
        <w:rPr>
          <w:rFonts w:ascii="Arial Narrow" w:hAnsi="Arial Narrow"/>
          <w:color w:val="0070C0"/>
        </w:rPr>
        <w:t xml:space="preserve"> оплате труда</w:t>
      </w:r>
    </w:p>
    <w:p w:rsidR="00DD0961" w:rsidRDefault="00DD0961" w:rsidP="00DD0961">
      <w:pPr>
        <w:autoSpaceDE w:val="0"/>
        <w:autoSpaceDN w:val="0"/>
        <w:adjustRightInd w:val="0"/>
        <w:spacing w:line="360" w:lineRule="auto"/>
        <w:ind w:firstLine="397"/>
        <w:jc w:val="both"/>
        <w:outlineLvl w:val="0"/>
      </w:pPr>
    </w:p>
    <w:p w:rsidR="00E67B54" w:rsidRDefault="00070699" w:rsidP="00DD0961">
      <w:pPr>
        <w:autoSpaceDE w:val="0"/>
        <w:autoSpaceDN w:val="0"/>
        <w:adjustRightInd w:val="0"/>
        <w:spacing w:line="360" w:lineRule="auto"/>
        <w:ind w:firstLine="397"/>
        <w:jc w:val="both"/>
        <w:outlineLvl w:val="0"/>
      </w:pPr>
      <w:r w:rsidRPr="00070699">
        <w:lastRenderedPageBreak/>
        <w:t xml:space="preserve">В целях урегулирования порядка </w:t>
      </w:r>
      <w:r>
        <w:t xml:space="preserve">оплаты труда </w:t>
      </w:r>
      <w:r w:rsidR="008D52D9">
        <w:t xml:space="preserve">муниципальных </w:t>
      </w:r>
      <w:r w:rsidR="008D52D9" w:rsidRPr="008D52D9">
        <w:t>служащих в в</w:t>
      </w:r>
      <w:r w:rsidR="008D52D9" w:rsidRPr="008D52D9">
        <w:t>ы</w:t>
      </w:r>
      <w:r w:rsidR="008D52D9" w:rsidRPr="008D52D9">
        <w:t>ходн</w:t>
      </w:r>
      <w:r w:rsidR="008D52D9">
        <w:t>ые</w:t>
      </w:r>
      <w:r w:rsidR="008D52D9" w:rsidRPr="008D52D9">
        <w:t xml:space="preserve"> и нерабочи</w:t>
      </w:r>
      <w:r w:rsidR="008D52D9">
        <w:t>е</w:t>
      </w:r>
      <w:r w:rsidR="008D52D9" w:rsidRPr="008D52D9">
        <w:t xml:space="preserve"> праздничны</w:t>
      </w:r>
      <w:r w:rsidR="008D52D9">
        <w:t>е</w:t>
      </w:r>
      <w:r w:rsidR="008D52D9" w:rsidRPr="008D52D9">
        <w:t xml:space="preserve"> д</w:t>
      </w:r>
      <w:r w:rsidR="00E67B54">
        <w:t xml:space="preserve">ни внесены изменения в </w:t>
      </w:r>
      <w:r w:rsidR="006E589A" w:rsidRPr="008D52D9">
        <w:t>решени</w:t>
      </w:r>
      <w:r w:rsidR="00DA3C08" w:rsidRPr="008D52D9">
        <w:t>е</w:t>
      </w:r>
      <w:r w:rsidR="007D5C41" w:rsidRPr="008D52D9">
        <w:t xml:space="preserve"> </w:t>
      </w:r>
      <w:r w:rsidR="00404CFA" w:rsidRPr="008D52D9">
        <w:t>№</w:t>
      </w:r>
      <w:r w:rsidR="00DA3C08" w:rsidRPr="008D52D9">
        <w:t>66</w:t>
      </w:r>
      <w:r w:rsidR="007D5C41" w:rsidRPr="008D52D9">
        <w:t xml:space="preserve"> </w:t>
      </w:r>
      <w:r w:rsidR="00E67B54">
        <w:t xml:space="preserve">от </w:t>
      </w:r>
      <w:r w:rsidR="00DA3C08" w:rsidRPr="008D52D9">
        <w:t>15</w:t>
      </w:r>
      <w:r w:rsidR="006E589A" w:rsidRPr="008D52D9">
        <w:t>.0</w:t>
      </w:r>
      <w:r w:rsidR="00DA3C08" w:rsidRPr="008D52D9">
        <w:t>6</w:t>
      </w:r>
      <w:r w:rsidR="006E589A" w:rsidRPr="008D52D9">
        <w:t>.201</w:t>
      </w:r>
      <w:r w:rsidR="00DA3C08" w:rsidRPr="008D52D9">
        <w:t>2</w:t>
      </w:r>
      <w:r w:rsidR="008D52D9">
        <w:t xml:space="preserve"> </w:t>
      </w:r>
      <w:r w:rsidR="00E67B54">
        <w:rPr>
          <w:b/>
          <w:i/>
        </w:rPr>
        <w:t>(решение Думы города №</w:t>
      </w:r>
      <w:r w:rsidR="008D52D9" w:rsidRPr="008D52D9">
        <w:rPr>
          <w:b/>
          <w:i/>
        </w:rPr>
        <w:t>53 от 27.05.2013)</w:t>
      </w:r>
      <w:r w:rsidR="00327EDE" w:rsidRPr="008D52D9">
        <w:t>,</w:t>
      </w:r>
      <w:r w:rsidR="008D52D9">
        <w:t xml:space="preserve"> которым установлены осн</w:t>
      </w:r>
      <w:r w:rsidR="008D52D9">
        <w:t>о</w:t>
      </w:r>
      <w:r w:rsidR="008D52D9">
        <w:t xml:space="preserve">вания, порядок и </w:t>
      </w:r>
      <w:proofErr w:type="gramStart"/>
      <w:r w:rsidR="008D52D9">
        <w:t>размеры оплаты труда</w:t>
      </w:r>
      <w:proofErr w:type="gramEnd"/>
      <w:r w:rsidR="008D52D9">
        <w:t xml:space="preserve"> служащих при выполнении работы в нер</w:t>
      </w:r>
      <w:r w:rsidR="008D52D9">
        <w:t>а</w:t>
      </w:r>
      <w:r w:rsidR="008D52D9">
        <w:t xml:space="preserve">бочие и праздничные дни. </w:t>
      </w:r>
    </w:p>
    <w:p w:rsidR="00E67B54" w:rsidRDefault="00E67B54" w:rsidP="00DD0961">
      <w:pPr>
        <w:autoSpaceDE w:val="0"/>
        <w:autoSpaceDN w:val="0"/>
        <w:adjustRightInd w:val="0"/>
        <w:spacing w:line="360" w:lineRule="auto"/>
        <w:ind w:firstLine="397"/>
        <w:jc w:val="both"/>
        <w:outlineLvl w:val="0"/>
      </w:pPr>
      <w:r>
        <w:t>Решением Думы от 30.04.2013 №</w:t>
      </w:r>
      <w:r w:rsidR="00AB2E90">
        <w:t xml:space="preserve">35 </w:t>
      </w:r>
      <w:r w:rsidR="00AB2E90" w:rsidRPr="00AB2E90">
        <w:rPr>
          <w:bCs/>
        </w:rPr>
        <w:t>утверждено Положение о регулировании о</w:t>
      </w:r>
      <w:r w:rsidR="00AB2E90" w:rsidRPr="00AB2E90">
        <w:rPr>
          <w:bCs/>
        </w:rPr>
        <w:t>т</w:t>
      </w:r>
      <w:r w:rsidR="00AB2E90" w:rsidRPr="00AB2E90">
        <w:rPr>
          <w:bCs/>
        </w:rPr>
        <w:t xml:space="preserve">дельных вопросов, связанных с осуществлением деятельности депутатов, </w:t>
      </w:r>
      <w:r w:rsidR="00AB2E90" w:rsidRPr="00AB2E90">
        <w:t>членов выборных органов местного самоуправления города Покачи и выборных должнос</w:t>
      </w:r>
      <w:r w:rsidR="00AB2E90" w:rsidRPr="00AB2E90">
        <w:t>т</w:t>
      </w:r>
      <w:r w:rsidR="00AB2E90" w:rsidRPr="00AB2E90">
        <w:t>ных лиц местного самоуправления, замещающих муниципальные должности города Покачи, которое устанавливает выплаты</w:t>
      </w:r>
      <w:r>
        <w:t>,</w:t>
      </w:r>
      <w:r w:rsidR="00AB2E90" w:rsidRPr="00AB2E90">
        <w:t xml:space="preserve"> составляющие денежное содержание в</w:t>
      </w:r>
      <w:r w:rsidR="00AB2E90" w:rsidRPr="00AB2E90">
        <w:t>ы</w:t>
      </w:r>
      <w:r w:rsidR="00AB2E90" w:rsidRPr="00AB2E90">
        <w:t>борных должностных лиц, в том числе размеры данных выплат.</w:t>
      </w:r>
    </w:p>
    <w:p w:rsidR="005F7CB2" w:rsidRDefault="00E431B8" w:rsidP="00DD0961">
      <w:pPr>
        <w:autoSpaceDE w:val="0"/>
        <w:autoSpaceDN w:val="0"/>
        <w:adjustRightInd w:val="0"/>
        <w:spacing w:line="360" w:lineRule="auto"/>
        <w:ind w:firstLine="397"/>
        <w:jc w:val="both"/>
        <w:outlineLvl w:val="0"/>
        <w:rPr>
          <w:b/>
          <w:i/>
        </w:rPr>
      </w:pPr>
      <w:r>
        <w:t>Несколько раз в течение года корректировалось Положение о должностных окладах муниципальных служащих органов местного самоуправления города Пок</w:t>
      </w:r>
      <w:r>
        <w:t>а</w:t>
      </w:r>
      <w:r>
        <w:t xml:space="preserve">чи </w:t>
      </w:r>
      <w:r w:rsidRPr="008D52D9">
        <w:rPr>
          <w:b/>
          <w:i/>
        </w:rPr>
        <w:t>(решени</w:t>
      </w:r>
      <w:r>
        <w:rPr>
          <w:b/>
          <w:i/>
        </w:rPr>
        <w:t>я</w:t>
      </w:r>
      <w:r w:rsidRPr="008D52D9">
        <w:rPr>
          <w:b/>
          <w:i/>
        </w:rPr>
        <w:t xml:space="preserve"> Думы города</w:t>
      </w:r>
      <w:r w:rsidR="00E67B54">
        <w:rPr>
          <w:b/>
          <w:i/>
        </w:rPr>
        <w:t xml:space="preserve"> №5 от 22.02.2013, №</w:t>
      </w:r>
      <w:r>
        <w:rPr>
          <w:b/>
          <w:i/>
        </w:rPr>
        <w:t>94</w:t>
      </w:r>
      <w:r w:rsidRPr="008D52D9">
        <w:rPr>
          <w:b/>
          <w:i/>
        </w:rPr>
        <w:t xml:space="preserve"> от 2</w:t>
      </w:r>
      <w:r>
        <w:rPr>
          <w:b/>
          <w:i/>
        </w:rPr>
        <w:t>5</w:t>
      </w:r>
      <w:r w:rsidRPr="008D52D9">
        <w:rPr>
          <w:b/>
          <w:i/>
        </w:rPr>
        <w:t>.0</w:t>
      </w:r>
      <w:r>
        <w:rPr>
          <w:b/>
          <w:i/>
        </w:rPr>
        <w:t>9</w:t>
      </w:r>
      <w:r w:rsidRPr="008D52D9">
        <w:rPr>
          <w:b/>
          <w:i/>
        </w:rPr>
        <w:t>.2013</w:t>
      </w:r>
      <w:r w:rsidR="00E67B54">
        <w:rPr>
          <w:b/>
          <w:i/>
        </w:rPr>
        <w:t>, №</w:t>
      </w:r>
      <w:r>
        <w:rPr>
          <w:b/>
          <w:i/>
        </w:rPr>
        <w:t>121 от 15.11.2013</w:t>
      </w:r>
      <w:r w:rsidRPr="008D52D9">
        <w:rPr>
          <w:b/>
          <w:i/>
        </w:rPr>
        <w:t>)</w:t>
      </w:r>
      <w:r>
        <w:rPr>
          <w:b/>
          <w:i/>
        </w:rPr>
        <w:t>.</w:t>
      </w:r>
    </w:p>
    <w:p w:rsidR="00DD0961" w:rsidRPr="00E67B54" w:rsidRDefault="00DD0961" w:rsidP="00DD0961">
      <w:pPr>
        <w:autoSpaceDE w:val="0"/>
        <w:autoSpaceDN w:val="0"/>
        <w:adjustRightInd w:val="0"/>
        <w:spacing w:line="360" w:lineRule="auto"/>
        <w:ind w:firstLine="397"/>
        <w:jc w:val="both"/>
        <w:outlineLvl w:val="0"/>
      </w:pPr>
    </w:p>
    <w:p w:rsidR="00DE581C" w:rsidRPr="00372F38" w:rsidRDefault="00D04EB4" w:rsidP="00DD0961">
      <w:pPr>
        <w:pStyle w:val="af9"/>
        <w:spacing w:before="0" w:after="0" w:line="360" w:lineRule="auto"/>
        <w:ind w:left="0" w:right="0" w:firstLine="397"/>
        <w:rPr>
          <w:rFonts w:ascii="Arial Narrow" w:hAnsi="Arial Narrow"/>
          <w:color w:val="0070C0"/>
        </w:rPr>
      </w:pPr>
      <w:r w:rsidRPr="00372F38">
        <w:rPr>
          <w:rFonts w:ascii="Arial Narrow" w:hAnsi="Arial Narrow"/>
          <w:color w:val="0070C0"/>
        </w:rPr>
        <w:t>О</w:t>
      </w:r>
      <w:r w:rsidR="00B67CD0" w:rsidRPr="00372F38">
        <w:rPr>
          <w:rFonts w:ascii="Arial Narrow" w:hAnsi="Arial Narrow"/>
          <w:color w:val="0070C0"/>
        </w:rPr>
        <w:t>б установлении расходных обязательств</w:t>
      </w:r>
    </w:p>
    <w:p w:rsidR="00DD0961" w:rsidRDefault="00DD0961" w:rsidP="00DD0961">
      <w:pPr>
        <w:autoSpaceDE w:val="0"/>
        <w:autoSpaceDN w:val="0"/>
        <w:adjustRightInd w:val="0"/>
        <w:spacing w:line="360" w:lineRule="auto"/>
        <w:ind w:firstLine="397"/>
        <w:jc w:val="both"/>
        <w:rPr>
          <w:b/>
          <w:i/>
        </w:rPr>
      </w:pPr>
    </w:p>
    <w:p w:rsidR="00226B89" w:rsidRDefault="00226B89" w:rsidP="00DD0961">
      <w:pPr>
        <w:autoSpaceDE w:val="0"/>
        <w:autoSpaceDN w:val="0"/>
        <w:adjustRightInd w:val="0"/>
        <w:spacing w:line="360" w:lineRule="auto"/>
        <w:ind w:firstLine="397"/>
        <w:jc w:val="both"/>
        <w:rPr>
          <w:b/>
          <w:i/>
        </w:rPr>
      </w:pPr>
      <w:r>
        <w:rPr>
          <w:b/>
          <w:i/>
        </w:rPr>
        <w:t>Все расходные обязательства</w:t>
      </w:r>
      <w:r w:rsidR="00E67B54">
        <w:rPr>
          <w:b/>
          <w:i/>
        </w:rPr>
        <w:t>,</w:t>
      </w:r>
      <w:r>
        <w:rPr>
          <w:b/>
          <w:i/>
        </w:rPr>
        <w:t xml:space="preserve"> принятые в 2013 году </w:t>
      </w:r>
      <w:r w:rsidR="00177DE9">
        <w:rPr>
          <w:b/>
          <w:i/>
        </w:rPr>
        <w:t>Думой города</w:t>
      </w:r>
      <w:r>
        <w:rPr>
          <w:b/>
          <w:i/>
        </w:rPr>
        <w:t>, объеди</w:t>
      </w:r>
      <w:r w:rsidR="00C137DC">
        <w:rPr>
          <w:b/>
          <w:i/>
        </w:rPr>
        <w:t>н</w:t>
      </w:r>
      <w:r w:rsidR="00C137DC">
        <w:rPr>
          <w:b/>
          <w:i/>
        </w:rPr>
        <w:t>я</w:t>
      </w:r>
      <w:r w:rsidR="00C137DC">
        <w:rPr>
          <w:b/>
          <w:i/>
        </w:rPr>
        <w:t>ет общий признак -</w:t>
      </w:r>
      <w:r>
        <w:rPr>
          <w:b/>
          <w:i/>
        </w:rPr>
        <w:t xml:space="preserve"> их социальная направленность.</w:t>
      </w:r>
    </w:p>
    <w:p w:rsidR="00F576F6" w:rsidRPr="00177DE9" w:rsidRDefault="00226B89" w:rsidP="00DD0961">
      <w:pPr>
        <w:autoSpaceDE w:val="0"/>
        <w:autoSpaceDN w:val="0"/>
        <w:adjustRightInd w:val="0"/>
        <w:spacing w:line="360" w:lineRule="auto"/>
        <w:ind w:firstLine="397"/>
        <w:jc w:val="both"/>
      </w:pPr>
      <w:r w:rsidRPr="00177DE9">
        <w:t>Право органов местного самоу</w:t>
      </w:r>
      <w:r w:rsidR="00E67B54">
        <w:t>правления города Покачи на оказание</w:t>
      </w:r>
      <w:r w:rsidRPr="00177DE9">
        <w:t xml:space="preserve"> содействия в оформлении в упрощенном порядке прав на земельные участки и расположенные на них объекты недвижимого имущества </w:t>
      </w:r>
      <w:r w:rsidR="00177DE9">
        <w:t>было установлено следующим</w:t>
      </w:r>
      <w:r w:rsidRPr="00177DE9">
        <w:t xml:space="preserve"> категориям граждан </w:t>
      </w:r>
      <w:r w:rsidR="00177DE9" w:rsidRPr="00177DE9">
        <w:rPr>
          <w:b/>
          <w:i/>
        </w:rPr>
        <w:t>(</w:t>
      </w:r>
      <w:r w:rsidR="00E67B54">
        <w:rPr>
          <w:b/>
          <w:i/>
        </w:rPr>
        <w:t>решение Думы города №</w:t>
      </w:r>
      <w:r w:rsidRPr="00177DE9">
        <w:rPr>
          <w:b/>
          <w:i/>
        </w:rPr>
        <w:t>4 от 22.02.2013</w:t>
      </w:r>
      <w:r w:rsidR="00177DE9">
        <w:rPr>
          <w:b/>
          <w:i/>
        </w:rPr>
        <w:t>):</w:t>
      </w:r>
    </w:p>
    <w:p w:rsidR="00F576F6" w:rsidRPr="00177DE9" w:rsidRDefault="00F576F6" w:rsidP="00DD0961">
      <w:pPr>
        <w:pStyle w:val="af"/>
        <w:numPr>
          <w:ilvl w:val="0"/>
          <w:numId w:val="17"/>
        </w:numPr>
        <w:autoSpaceDE w:val="0"/>
        <w:autoSpaceDN w:val="0"/>
        <w:adjustRightInd w:val="0"/>
        <w:spacing w:line="360" w:lineRule="auto"/>
        <w:ind w:left="0" w:firstLine="397"/>
        <w:jc w:val="both"/>
      </w:pPr>
      <w:r w:rsidRPr="00177DE9">
        <w:t>ветеранам Великой Отечественной войны;</w:t>
      </w:r>
    </w:p>
    <w:p w:rsidR="00F576F6" w:rsidRPr="00177DE9" w:rsidRDefault="00F576F6" w:rsidP="00DD0961">
      <w:pPr>
        <w:pStyle w:val="af"/>
        <w:numPr>
          <w:ilvl w:val="0"/>
          <w:numId w:val="17"/>
        </w:numPr>
        <w:autoSpaceDE w:val="0"/>
        <w:autoSpaceDN w:val="0"/>
        <w:adjustRightInd w:val="0"/>
        <w:spacing w:line="360" w:lineRule="auto"/>
        <w:ind w:left="0" w:firstLine="397"/>
        <w:jc w:val="both"/>
      </w:pPr>
      <w:r w:rsidRPr="00177DE9">
        <w:t>инвалидам всех групп, включая инвалидов детства;</w:t>
      </w:r>
    </w:p>
    <w:p w:rsidR="00F576F6" w:rsidRPr="00177DE9" w:rsidRDefault="00F576F6" w:rsidP="00DD0961">
      <w:pPr>
        <w:pStyle w:val="af"/>
        <w:numPr>
          <w:ilvl w:val="0"/>
          <w:numId w:val="17"/>
        </w:numPr>
        <w:autoSpaceDE w:val="0"/>
        <w:autoSpaceDN w:val="0"/>
        <w:adjustRightInd w:val="0"/>
        <w:spacing w:line="360" w:lineRule="auto"/>
        <w:ind w:left="0" w:firstLine="397"/>
        <w:jc w:val="both"/>
      </w:pPr>
      <w:r w:rsidRPr="00177DE9">
        <w:t>вдовам участников Великой Отечественной войны;</w:t>
      </w:r>
    </w:p>
    <w:p w:rsidR="00F576F6" w:rsidRPr="00177DE9" w:rsidRDefault="00F576F6" w:rsidP="00DD0961">
      <w:pPr>
        <w:pStyle w:val="af"/>
        <w:numPr>
          <w:ilvl w:val="0"/>
          <w:numId w:val="17"/>
        </w:numPr>
        <w:autoSpaceDE w:val="0"/>
        <w:autoSpaceDN w:val="0"/>
        <w:adjustRightInd w:val="0"/>
        <w:spacing w:line="360" w:lineRule="auto"/>
        <w:ind w:left="0" w:firstLine="397"/>
        <w:jc w:val="both"/>
      </w:pPr>
      <w:r w:rsidRPr="00177DE9">
        <w:t xml:space="preserve">малоимущим гражданам, среднедушевой доход которых ниже </w:t>
      </w:r>
      <w:hyperlink r:id="rId37" w:history="1">
        <w:r w:rsidRPr="00177DE9">
          <w:t>прожиточного минимума</w:t>
        </w:r>
      </w:hyperlink>
      <w:r w:rsidRPr="00177DE9">
        <w:t>, устанавливаемого Губернатором Ханты</w:t>
      </w:r>
      <w:r w:rsidR="00DD0961">
        <w:t xml:space="preserve"> </w:t>
      </w:r>
      <w:r w:rsidRPr="00177DE9">
        <w:t>-</w:t>
      </w:r>
      <w:r w:rsidR="00DD0961">
        <w:t xml:space="preserve"> </w:t>
      </w:r>
      <w:r w:rsidRPr="00177DE9">
        <w:t>Мансийского автономного округа - Югры;</w:t>
      </w:r>
    </w:p>
    <w:p w:rsidR="00F576F6" w:rsidRPr="00177DE9" w:rsidRDefault="00F576F6" w:rsidP="00DD0961">
      <w:pPr>
        <w:pStyle w:val="af"/>
        <w:numPr>
          <w:ilvl w:val="0"/>
          <w:numId w:val="17"/>
        </w:numPr>
        <w:autoSpaceDE w:val="0"/>
        <w:autoSpaceDN w:val="0"/>
        <w:adjustRightInd w:val="0"/>
        <w:spacing w:line="360" w:lineRule="auto"/>
        <w:ind w:left="0" w:firstLine="397"/>
        <w:jc w:val="both"/>
      </w:pPr>
      <w:r w:rsidRPr="00177DE9">
        <w:t>опекунам, представляющим интересы детей-сирот;</w:t>
      </w:r>
    </w:p>
    <w:p w:rsidR="00C137DC" w:rsidRDefault="00F576F6" w:rsidP="00DD0961">
      <w:pPr>
        <w:pStyle w:val="af"/>
        <w:numPr>
          <w:ilvl w:val="0"/>
          <w:numId w:val="17"/>
        </w:numPr>
        <w:autoSpaceDE w:val="0"/>
        <w:autoSpaceDN w:val="0"/>
        <w:adjustRightInd w:val="0"/>
        <w:spacing w:line="360" w:lineRule="auto"/>
        <w:ind w:left="0" w:firstLine="397"/>
        <w:jc w:val="both"/>
      </w:pPr>
      <w:r w:rsidRPr="00177DE9">
        <w:t>пенсионерам по старости.</w:t>
      </w:r>
    </w:p>
    <w:p w:rsidR="00F576F6" w:rsidRPr="00177DE9" w:rsidRDefault="00177DE9" w:rsidP="00DD0961">
      <w:pPr>
        <w:autoSpaceDE w:val="0"/>
        <w:autoSpaceDN w:val="0"/>
        <w:adjustRightInd w:val="0"/>
        <w:spacing w:line="360" w:lineRule="auto"/>
        <w:ind w:firstLine="397"/>
        <w:jc w:val="both"/>
      </w:pPr>
      <w:r>
        <w:t>З</w:t>
      </w:r>
      <w:r w:rsidR="00DD0961">
        <w:t>а счё</w:t>
      </w:r>
      <w:r w:rsidR="00F576F6" w:rsidRPr="00177DE9">
        <w:t xml:space="preserve">т средств </w:t>
      </w:r>
      <w:r>
        <w:t xml:space="preserve">местного </w:t>
      </w:r>
      <w:r w:rsidR="00F576F6" w:rsidRPr="00177DE9">
        <w:t xml:space="preserve">бюджета </w:t>
      </w:r>
      <w:r>
        <w:t>установленным категориям граждан</w:t>
      </w:r>
      <w:r w:rsidR="00193BE7">
        <w:t xml:space="preserve"> гарант</w:t>
      </w:r>
      <w:r w:rsidR="00193BE7">
        <w:t>и</w:t>
      </w:r>
      <w:r w:rsidR="00193BE7">
        <w:t>руется выпо</w:t>
      </w:r>
      <w:r w:rsidR="00F576F6" w:rsidRPr="00177DE9">
        <w:t xml:space="preserve">лнение следующих </w:t>
      </w:r>
      <w:r w:rsidR="00193BE7">
        <w:t xml:space="preserve">видов </w:t>
      </w:r>
      <w:r w:rsidR="00F576F6" w:rsidRPr="00177DE9">
        <w:t>работ:</w:t>
      </w:r>
    </w:p>
    <w:p w:rsidR="00F576F6" w:rsidRPr="00193BE7" w:rsidRDefault="00F576F6" w:rsidP="00DD0961">
      <w:pPr>
        <w:pStyle w:val="af"/>
        <w:numPr>
          <w:ilvl w:val="0"/>
          <w:numId w:val="16"/>
        </w:numPr>
        <w:autoSpaceDE w:val="0"/>
        <w:autoSpaceDN w:val="0"/>
        <w:adjustRightInd w:val="0"/>
        <w:spacing w:line="360" w:lineRule="auto"/>
        <w:ind w:left="0" w:firstLine="397"/>
        <w:jc w:val="both"/>
      </w:pPr>
      <w:r w:rsidRPr="00193BE7">
        <w:lastRenderedPageBreak/>
        <w:t>проведение территориального землеустройства (межевание объектов земл</w:t>
      </w:r>
      <w:r w:rsidRPr="00193BE7">
        <w:t>е</w:t>
      </w:r>
      <w:r w:rsidRPr="00193BE7">
        <w:t>устройства);</w:t>
      </w:r>
    </w:p>
    <w:p w:rsidR="00F576F6" w:rsidRPr="00193BE7" w:rsidRDefault="00F576F6" w:rsidP="00DD0961">
      <w:pPr>
        <w:pStyle w:val="af"/>
        <w:numPr>
          <w:ilvl w:val="0"/>
          <w:numId w:val="16"/>
        </w:numPr>
        <w:autoSpaceDE w:val="0"/>
        <w:autoSpaceDN w:val="0"/>
        <w:adjustRightInd w:val="0"/>
        <w:spacing w:line="360" w:lineRule="auto"/>
        <w:ind w:left="0" w:firstLine="397"/>
        <w:jc w:val="both"/>
      </w:pPr>
      <w:r w:rsidRPr="00193BE7">
        <w:t>проведение технического учета (инвентаризации) созданных на таких земел</w:t>
      </w:r>
      <w:r w:rsidRPr="00193BE7">
        <w:t>ь</w:t>
      </w:r>
      <w:r w:rsidRPr="00193BE7">
        <w:t>ных участках объектов недвижимого имущества;</w:t>
      </w:r>
    </w:p>
    <w:p w:rsidR="00F576F6" w:rsidRPr="00193BE7" w:rsidRDefault="00F576F6" w:rsidP="00DD0961">
      <w:pPr>
        <w:pStyle w:val="af"/>
        <w:numPr>
          <w:ilvl w:val="0"/>
          <w:numId w:val="16"/>
        </w:numPr>
        <w:autoSpaceDE w:val="0"/>
        <w:autoSpaceDN w:val="0"/>
        <w:adjustRightInd w:val="0"/>
        <w:spacing w:line="360" w:lineRule="auto"/>
        <w:ind w:left="0" w:firstLine="397"/>
        <w:jc w:val="both"/>
      </w:pPr>
      <w:r w:rsidRPr="00193BE7">
        <w:t>копирование предоставляемых сведений государственного земельного к</w:t>
      </w:r>
      <w:r w:rsidRPr="00193BE7">
        <w:t>а</w:t>
      </w:r>
      <w:r w:rsidRPr="00193BE7">
        <w:t>дастра об определенном земельном участке.</w:t>
      </w:r>
    </w:p>
    <w:p w:rsidR="00DD0961" w:rsidRDefault="00DD0961" w:rsidP="00DD0961">
      <w:pPr>
        <w:autoSpaceDE w:val="0"/>
        <w:autoSpaceDN w:val="0"/>
        <w:adjustRightInd w:val="0"/>
        <w:spacing w:line="360" w:lineRule="auto"/>
        <w:ind w:firstLine="397"/>
        <w:jc w:val="both"/>
        <w:rPr>
          <w:b/>
          <w:bCs/>
          <w:i/>
        </w:rPr>
      </w:pPr>
    </w:p>
    <w:p w:rsidR="00E67B54" w:rsidRDefault="00861019" w:rsidP="00DD0961">
      <w:pPr>
        <w:autoSpaceDE w:val="0"/>
        <w:autoSpaceDN w:val="0"/>
        <w:adjustRightInd w:val="0"/>
        <w:spacing w:line="360" w:lineRule="auto"/>
        <w:ind w:firstLine="397"/>
        <w:jc w:val="both"/>
      </w:pPr>
      <w:r>
        <w:rPr>
          <w:b/>
          <w:bCs/>
          <w:i/>
        </w:rPr>
        <w:t>Р</w:t>
      </w:r>
      <w:r w:rsidR="00611E8D" w:rsidRPr="00D62C8B">
        <w:rPr>
          <w:b/>
          <w:bCs/>
          <w:i/>
        </w:rPr>
        <w:t>ешени</w:t>
      </w:r>
      <w:r w:rsidR="00E67B54">
        <w:rPr>
          <w:b/>
          <w:bCs/>
          <w:i/>
        </w:rPr>
        <w:t xml:space="preserve">ем </w:t>
      </w:r>
      <w:r w:rsidR="00611E8D" w:rsidRPr="00D62C8B">
        <w:rPr>
          <w:b/>
          <w:bCs/>
          <w:i/>
        </w:rPr>
        <w:t>Ду</w:t>
      </w:r>
      <w:r w:rsidR="00E67B54">
        <w:rPr>
          <w:b/>
          <w:bCs/>
          <w:i/>
        </w:rPr>
        <w:t>мы №</w:t>
      </w:r>
      <w:r w:rsidR="00DE581C" w:rsidRPr="00D62C8B">
        <w:rPr>
          <w:b/>
          <w:bCs/>
          <w:i/>
        </w:rPr>
        <w:t>1</w:t>
      </w:r>
      <w:r w:rsidR="00D62C8B" w:rsidRPr="00D62C8B">
        <w:rPr>
          <w:b/>
          <w:bCs/>
          <w:i/>
        </w:rPr>
        <w:t>9</w:t>
      </w:r>
      <w:r w:rsidR="00153A63" w:rsidRPr="00D62C8B">
        <w:rPr>
          <w:b/>
          <w:bCs/>
          <w:i/>
        </w:rPr>
        <w:t xml:space="preserve"> от 2</w:t>
      </w:r>
      <w:r w:rsidR="00D62C8B" w:rsidRPr="00D62C8B">
        <w:rPr>
          <w:b/>
          <w:bCs/>
          <w:i/>
        </w:rPr>
        <w:t>7</w:t>
      </w:r>
      <w:r w:rsidR="00153A63" w:rsidRPr="00D62C8B">
        <w:rPr>
          <w:b/>
          <w:bCs/>
          <w:i/>
        </w:rPr>
        <w:t>.0</w:t>
      </w:r>
      <w:r w:rsidR="00D62C8B" w:rsidRPr="00D62C8B">
        <w:rPr>
          <w:b/>
          <w:bCs/>
          <w:i/>
        </w:rPr>
        <w:t>3</w:t>
      </w:r>
      <w:r w:rsidR="00153A63" w:rsidRPr="00D62C8B">
        <w:rPr>
          <w:b/>
          <w:bCs/>
          <w:i/>
        </w:rPr>
        <w:t>.201</w:t>
      </w:r>
      <w:r w:rsidR="00D62C8B" w:rsidRPr="00D62C8B">
        <w:rPr>
          <w:b/>
          <w:bCs/>
          <w:i/>
        </w:rPr>
        <w:t>3 дополнительно к установленному</w:t>
      </w:r>
      <w:r w:rsidR="00153A63" w:rsidRPr="00D62C8B">
        <w:rPr>
          <w:b/>
          <w:bCs/>
          <w:i/>
        </w:rPr>
        <w:t xml:space="preserve"> </w:t>
      </w:r>
      <w:r>
        <w:rPr>
          <w:b/>
          <w:bCs/>
          <w:i/>
        </w:rPr>
        <w:t xml:space="preserve">в 2012 году </w:t>
      </w:r>
      <w:r w:rsidR="00153A63" w:rsidRPr="00D62C8B">
        <w:rPr>
          <w:b/>
          <w:bCs/>
          <w:i/>
        </w:rPr>
        <w:t>расх</w:t>
      </w:r>
      <w:r w:rsidR="00DE581C" w:rsidRPr="00D62C8B">
        <w:rPr>
          <w:b/>
          <w:bCs/>
          <w:i/>
        </w:rPr>
        <w:t>одно</w:t>
      </w:r>
      <w:r w:rsidR="00D62C8B" w:rsidRPr="00D62C8B">
        <w:rPr>
          <w:b/>
          <w:bCs/>
          <w:i/>
        </w:rPr>
        <w:t>му</w:t>
      </w:r>
      <w:r w:rsidR="00DE581C" w:rsidRPr="00D62C8B">
        <w:rPr>
          <w:b/>
          <w:bCs/>
          <w:i/>
        </w:rPr>
        <w:t xml:space="preserve"> обязательств</w:t>
      </w:r>
      <w:r w:rsidR="00D62C8B" w:rsidRPr="00D62C8B">
        <w:rPr>
          <w:b/>
          <w:bCs/>
          <w:i/>
        </w:rPr>
        <w:t>у</w:t>
      </w:r>
      <w:r w:rsidR="00153A63" w:rsidRPr="00D62C8B">
        <w:rPr>
          <w:b/>
          <w:bCs/>
          <w:i/>
        </w:rPr>
        <w:t xml:space="preserve"> города</w:t>
      </w:r>
      <w:r w:rsidR="007D5C41" w:rsidRPr="00D62C8B">
        <w:rPr>
          <w:b/>
          <w:bCs/>
          <w:i/>
        </w:rPr>
        <w:t xml:space="preserve"> </w:t>
      </w:r>
      <w:r w:rsidR="00DE581C" w:rsidRPr="00D62C8B">
        <w:t xml:space="preserve">по </w:t>
      </w:r>
      <w:r w:rsidR="00611E8D" w:rsidRPr="00D62C8B">
        <w:t>реализации мероприятий подпрограммы «Обеспечение жильем молодых семей» федеральной целевой программы «Жилище» на 2011-2</w:t>
      </w:r>
      <w:r w:rsidR="00327EDE" w:rsidRPr="00D62C8B">
        <w:t xml:space="preserve">015 год </w:t>
      </w:r>
      <w:r w:rsidR="00D62C8B" w:rsidRPr="00D62C8B">
        <w:t>установлен</w:t>
      </w:r>
      <w:r w:rsidR="00D62C8B">
        <w:t>ы обязательства по участию муниципального образов</w:t>
      </w:r>
      <w:r w:rsidR="00D62C8B">
        <w:t>а</w:t>
      </w:r>
      <w:r w:rsidR="00D62C8B">
        <w:t>ния в мероприятиях подпрограммы «</w:t>
      </w:r>
      <w:r w:rsidR="00D62C8B" w:rsidRPr="00D62C8B">
        <w:t>Улучшение жилищных условий отдельных к</w:t>
      </w:r>
      <w:r w:rsidR="00D62C8B" w:rsidRPr="00D62C8B">
        <w:t>а</w:t>
      </w:r>
      <w:r w:rsidR="00D62C8B" w:rsidRPr="00D62C8B">
        <w:t>тего</w:t>
      </w:r>
      <w:r>
        <w:t xml:space="preserve">рий граждан», </w:t>
      </w:r>
      <w:r w:rsidR="00193BE7">
        <w:t xml:space="preserve">в рамках </w:t>
      </w:r>
      <w:proofErr w:type="gramStart"/>
      <w:r w:rsidR="00193BE7">
        <w:t>реализации</w:t>
      </w:r>
      <w:proofErr w:type="gramEnd"/>
      <w:r w:rsidR="00193BE7">
        <w:t xml:space="preserve"> которой улучшить свои жилищные условия смогут</w:t>
      </w:r>
      <w:r>
        <w:t xml:space="preserve"> молодые педагоги общеобразовательных учреждений города.</w:t>
      </w:r>
    </w:p>
    <w:p w:rsidR="00DD0961" w:rsidRDefault="00DD0961" w:rsidP="00DD0961">
      <w:pPr>
        <w:autoSpaceDE w:val="0"/>
        <w:autoSpaceDN w:val="0"/>
        <w:adjustRightInd w:val="0"/>
        <w:spacing w:line="360" w:lineRule="auto"/>
        <w:ind w:firstLine="397"/>
        <w:jc w:val="both"/>
        <w:rPr>
          <w:bCs/>
        </w:rPr>
      </w:pPr>
    </w:p>
    <w:p w:rsidR="006271A8" w:rsidRDefault="003832D3" w:rsidP="00DD0961">
      <w:pPr>
        <w:autoSpaceDE w:val="0"/>
        <w:autoSpaceDN w:val="0"/>
        <w:adjustRightInd w:val="0"/>
        <w:spacing w:line="360" w:lineRule="auto"/>
        <w:ind w:firstLine="397"/>
        <w:jc w:val="both"/>
        <w:rPr>
          <w:b/>
          <w:bCs/>
          <w:i/>
        </w:rPr>
      </w:pPr>
      <w:r w:rsidRPr="00F576F6">
        <w:rPr>
          <w:bCs/>
        </w:rPr>
        <w:t>На июньском заседании депутаты Думы</w:t>
      </w:r>
      <w:r w:rsidR="00F576F6" w:rsidRPr="00F576F6">
        <w:rPr>
          <w:bCs/>
        </w:rPr>
        <w:t>,</w:t>
      </w:r>
      <w:r w:rsidRPr="00F576F6">
        <w:rPr>
          <w:bCs/>
        </w:rPr>
        <w:t xml:space="preserve"> </w:t>
      </w:r>
      <w:r w:rsidR="00F576F6" w:rsidRPr="00F576F6">
        <w:rPr>
          <w:bCs/>
        </w:rPr>
        <w:t>в целях обеспечения мероприятий по ликвидации и расселению приспособленных для проживания строени</w:t>
      </w:r>
      <w:r w:rsidR="00E67B54">
        <w:rPr>
          <w:bCs/>
        </w:rPr>
        <w:t xml:space="preserve">й, определили право </w:t>
      </w:r>
      <w:r w:rsidR="00F576F6" w:rsidRPr="00F576F6">
        <w:rPr>
          <w:bCs/>
        </w:rPr>
        <w:t>участия органов местного самоуправления города Покачи в обеспечении ж</w:t>
      </w:r>
      <w:r w:rsidR="00F576F6" w:rsidRPr="00F576F6">
        <w:rPr>
          <w:bCs/>
        </w:rPr>
        <w:t>и</w:t>
      </w:r>
      <w:r w:rsidR="00F576F6" w:rsidRPr="00F576F6">
        <w:rPr>
          <w:bCs/>
        </w:rPr>
        <w:t>льем граждан, проживающих в балк</w:t>
      </w:r>
      <w:r w:rsidR="00E67B54">
        <w:rPr>
          <w:bCs/>
        </w:rPr>
        <w:t xml:space="preserve">ах, в соответствии с условиями </w:t>
      </w:r>
      <w:r w:rsidR="00F576F6" w:rsidRPr="00F576F6">
        <w:rPr>
          <w:bCs/>
        </w:rPr>
        <w:t>государственных жилищных программ Ханты-Мансийского автоном</w:t>
      </w:r>
      <w:r w:rsidR="00F576F6">
        <w:rPr>
          <w:bCs/>
        </w:rPr>
        <w:t xml:space="preserve">ного округа-Югры </w:t>
      </w:r>
      <w:r w:rsidR="00F576F6" w:rsidRPr="008D52D9">
        <w:rPr>
          <w:b/>
          <w:i/>
        </w:rPr>
        <w:t>(решени</w:t>
      </w:r>
      <w:r w:rsidR="00F576F6">
        <w:rPr>
          <w:b/>
          <w:i/>
        </w:rPr>
        <w:t>е</w:t>
      </w:r>
      <w:r w:rsidR="00F576F6" w:rsidRPr="008D52D9">
        <w:rPr>
          <w:b/>
          <w:i/>
        </w:rPr>
        <w:t xml:space="preserve"> Д</w:t>
      </w:r>
      <w:r w:rsidR="00F576F6" w:rsidRPr="008D52D9">
        <w:rPr>
          <w:b/>
          <w:i/>
        </w:rPr>
        <w:t>у</w:t>
      </w:r>
      <w:r w:rsidR="00F576F6" w:rsidRPr="008D52D9">
        <w:rPr>
          <w:b/>
          <w:i/>
        </w:rPr>
        <w:t>мы города</w:t>
      </w:r>
      <w:r w:rsidR="00E67B54">
        <w:rPr>
          <w:b/>
          <w:i/>
        </w:rPr>
        <w:t xml:space="preserve"> №</w:t>
      </w:r>
      <w:r w:rsidR="00F576F6">
        <w:rPr>
          <w:b/>
          <w:i/>
        </w:rPr>
        <w:t>64 от 05.06.2013</w:t>
      </w:r>
      <w:r w:rsidR="00F576F6" w:rsidRPr="00F576F6">
        <w:rPr>
          <w:b/>
          <w:bCs/>
          <w:i/>
        </w:rPr>
        <w:t>)</w:t>
      </w:r>
      <w:r w:rsidR="00F576F6">
        <w:rPr>
          <w:b/>
          <w:bCs/>
          <w:i/>
        </w:rPr>
        <w:t>.</w:t>
      </w:r>
    </w:p>
    <w:p w:rsidR="00DD0961" w:rsidRPr="00E67B54" w:rsidRDefault="00DD0961" w:rsidP="00DD0961">
      <w:pPr>
        <w:autoSpaceDE w:val="0"/>
        <w:autoSpaceDN w:val="0"/>
        <w:adjustRightInd w:val="0"/>
        <w:spacing w:line="360" w:lineRule="auto"/>
        <w:ind w:firstLine="397"/>
        <w:jc w:val="both"/>
      </w:pPr>
    </w:p>
    <w:p w:rsidR="008E1D5B" w:rsidRPr="00372F38" w:rsidRDefault="00B67CD0" w:rsidP="00DD0961">
      <w:pPr>
        <w:pStyle w:val="af9"/>
        <w:spacing w:before="0" w:after="0" w:line="360" w:lineRule="auto"/>
        <w:ind w:left="0" w:right="0" w:firstLine="397"/>
        <w:rPr>
          <w:rFonts w:ascii="Arial Narrow" w:hAnsi="Arial Narrow"/>
          <w:color w:val="0070C0"/>
        </w:rPr>
      </w:pPr>
      <w:r w:rsidRPr="00372F38">
        <w:rPr>
          <w:rFonts w:ascii="Arial Narrow" w:hAnsi="Arial Narrow"/>
          <w:color w:val="0070C0"/>
        </w:rPr>
        <w:t xml:space="preserve">О </w:t>
      </w:r>
      <w:r w:rsidR="00D04EB4" w:rsidRPr="00372F38">
        <w:rPr>
          <w:rFonts w:ascii="Arial Narrow" w:hAnsi="Arial Narrow"/>
          <w:color w:val="0070C0"/>
        </w:rPr>
        <w:t>налогах</w:t>
      </w:r>
    </w:p>
    <w:p w:rsidR="00DD0961" w:rsidRDefault="00DD0961" w:rsidP="00DD0961">
      <w:pPr>
        <w:spacing w:line="360" w:lineRule="auto"/>
        <w:ind w:firstLine="397"/>
        <w:jc w:val="both"/>
      </w:pPr>
    </w:p>
    <w:p w:rsidR="00E67B54" w:rsidRDefault="008A1F4E" w:rsidP="00DD0961">
      <w:pPr>
        <w:spacing w:line="360" w:lineRule="auto"/>
        <w:ind w:firstLine="397"/>
        <w:jc w:val="both"/>
      </w:pPr>
      <w:r w:rsidRPr="006A3F51">
        <w:t>Значительную часть собственных доходов местно</w:t>
      </w:r>
      <w:r w:rsidR="002420C6" w:rsidRPr="006A3F51">
        <w:t>го бюджета составляют посту</w:t>
      </w:r>
      <w:r w:rsidR="00EA0C76">
        <w:softHyphen/>
      </w:r>
      <w:r w:rsidR="002420C6" w:rsidRPr="006A3F51">
        <w:t>пления от земельного налога и налога на имущество физических лиц</w:t>
      </w:r>
      <w:r w:rsidR="00E67B54">
        <w:t xml:space="preserve">, которые в </w:t>
      </w:r>
      <w:r w:rsidRPr="006A3F51">
        <w:t>со</w:t>
      </w:r>
      <w:r w:rsidR="00EA0C76">
        <w:softHyphen/>
      </w:r>
      <w:r w:rsidRPr="006A3F51">
        <w:t>ответствии с налоговым законодательством Российской Федерации являются мест</w:t>
      </w:r>
      <w:r w:rsidR="00EA0C76">
        <w:softHyphen/>
      </w:r>
      <w:r w:rsidRPr="006A3F51">
        <w:t xml:space="preserve">ными налогами. Вводятся местные налоги </w:t>
      </w:r>
      <w:r w:rsidR="00E67B54">
        <w:t xml:space="preserve">на территории города нормативными </w:t>
      </w:r>
      <w:r w:rsidRPr="006A3F51">
        <w:t>пр</w:t>
      </w:r>
      <w:r w:rsidRPr="006A3F51">
        <w:t>а</w:t>
      </w:r>
      <w:r w:rsidRPr="006A3F51">
        <w:t>во</w:t>
      </w:r>
      <w:r w:rsidR="00EA0C76">
        <w:softHyphen/>
      </w:r>
      <w:r w:rsidRPr="006A3F51">
        <w:t>выми акт</w:t>
      </w:r>
      <w:r w:rsidR="00DD0961">
        <w:t>ами Думы города, что является её</w:t>
      </w:r>
      <w:r w:rsidRPr="006A3F51">
        <w:t xml:space="preserve"> исключительной компетенцией. </w:t>
      </w:r>
    </w:p>
    <w:p w:rsidR="00DD0961" w:rsidRDefault="00DD0961" w:rsidP="00DD0961">
      <w:pPr>
        <w:spacing w:line="360" w:lineRule="auto"/>
        <w:ind w:firstLine="397"/>
        <w:jc w:val="both"/>
      </w:pPr>
    </w:p>
    <w:p w:rsidR="0084019E" w:rsidRDefault="00D216D2" w:rsidP="00DD0961">
      <w:pPr>
        <w:spacing w:line="360" w:lineRule="auto"/>
        <w:ind w:firstLine="397"/>
        <w:jc w:val="both"/>
      </w:pPr>
      <w:r w:rsidRPr="0084019E">
        <w:t xml:space="preserve">Так, </w:t>
      </w:r>
      <w:r w:rsidR="008A1F4E" w:rsidRPr="0084019E">
        <w:rPr>
          <w:b/>
          <w:i/>
        </w:rPr>
        <w:t>решением</w:t>
      </w:r>
      <w:r w:rsidR="007D5C41" w:rsidRPr="0084019E">
        <w:rPr>
          <w:b/>
          <w:i/>
        </w:rPr>
        <w:t xml:space="preserve"> </w:t>
      </w:r>
      <w:r w:rsidR="00E67B54">
        <w:rPr>
          <w:b/>
          <w:i/>
        </w:rPr>
        <w:t>№</w:t>
      </w:r>
      <w:r w:rsidR="0084019E" w:rsidRPr="0084019E">
        <w:rPr>
          <w:b/>
          <w:i/>
        </w:rPr>
        <w:t>9</w:t>
      </w:r>
      <w:r w:rsidR="00930ACD" w:rsidRPr="0084019E">
        <w:rPr>
          <w:b/>
          <w:i/>
        </w:rPr>
        <w:t>3</w:t>
      </w:r>
      <w:r w:rsidR="0084019E" w:rsidRPr="0084019E">
        <w:rPr>
          <w:b/>
          <w:i/>
        </w:rPr>
        <w:t xml:space="preserve"> </w:t>
      </w:r>
      <w:r w:rsidR="002420C6" w:rsidRPr="0084019E">
        <w:rPr>
          <w:b/>
          <w:i/>
        </w:rPr>
        <w:t>от 2</w:t>
      </w:r>
      <w:r w:rsidR="0084019E" w:rsidRPr="0084019E">
        <w:rPr>
          <w:b/>
          <w:i/>
        </w:rPr>
        <w:t>5</w:t>
      </w:r>
      <w:r w:rsidR="002420C6" w:rsidRPr="0084019E">
        <w:rPr>
          <w:b/>
          <w:i/>
        </w:rPr>
        <w:t>.</w:t>
      </w:r>
      <w:r w:rsidR="00930ACD" w:rsidRPr="0084019E">
        <w:rPr>
          <w:b/>
          <w:i/>
        </w:rPr>
        <w:t>09</w:t>
      </w:r>
      <w:r w:rsidR="002420C6" w:rsidRPr="0084019E">
        <w:rPr>
          <w:b/>
          <w:i/>
        </w:rPr>
        <w:t>.201</w:t>
      </w:r>
      <w:r w:rsidR="0084019E" w:rsidRPr="0084019E">
        <w:rPr>
          <w:b/>
          <w:i/>
        </w:rPr>
        <w:t>3</w:t>
      </w:r>
      <w:r w:rsidR="00930ACD" w:rsidRPr="0084019E">
        <w:rPr>
          <w:b/>
          <w:i/>
        </w:rPr>
        <w:t xml:space="preserve"> был</w:t>
      </w:r>
      <w:r w:rsidR="00DD0961">
        <w:rPr>
          <w:b/>
          <w:i/>
        </w:rPr>
        <w:t xml:space="preserve"> утверждё</w:t>
      </w:r>
      <w:r w:rsidR="0084019E">
        <w:rPr>
          <w:b/>
          <w:i/>
        </w:rPr>
        <w:t>н</w:t>
      </w:r>
      <w:r w:rsidR="00930ACD" w:rsidRPr="0084019E">
        <w:t xml:space="preserve"> </w:t>
      </w:r>
      <w:r w:rsidR="0084019E" w:rsidRPr="0084019E">
        <w:rPr>
          <w:b/>
          <w:i/>
        </w:rPr>
        <w:t>перечень видов деятельн</w:t>
      </w:r>
      <w:r w:rsidR="0084019E" w:rsidRPr="0084019E">
        <w:rPr>
          <w:b/>
          <w:i/>
        </w:rPr>
        <w:t>о</w:t>
      </w:r>
      <w:r w:rsidR="0084019E" w:rsidRPr="0084019E">
        <w:rPr>
          <w:b/>
          <w:i/>
        </w:rPr>
        <w:t>сти,</w:t>
      </w:r>
      <w:r w:rsidR="0084019E" w:rsidRPr="0084019E">
        <w:t xml:space="preserve"> в отношении которых вводится система налогообложения в виде единого нал</w:t>
      </w:r>
      <w:r w:rsidR="0084019E" w:rsidRPr="0084019E">
        <w:t>о</w:t>
      </w:r>
      <w:r w:rsidR="0084019E" w:rsidRPr="0084019E">
        <w:t>га на вмененный доход</w:t>
      </w:r>
      <w:r w:rsidR="0084019E">
        <w:t xml:space="preserve">, а также </w:t>
      </w:r>
      <w:r w:rsidR="0084019E" w:rsidRPr="0084019E">
        <w:t>установлены значения коэффициента базовой д</w:t>
      </w:r>
      <w:r w:rsidR="0084019E" w:rsidRPr="0084019E">
        <w:t>о</w:t>
      </w:r>
      <w:r w:rsidR="0084019E" w:rsidRPr="0084019E">
        <w:t>ходности К-2 по единому налогу</w:t>
      </w:r>
      <w:r w:rsidR="00E67B54">
        <w:t xml:space="preserve">. </w:t>
      </w:r>
      <w:r w:rsidR="00D1651C">
        <w:t>Корре</w:t>
      </w:r>
      <w:r w:rsidR="00E67B54">
        <w:t xml:space="preserve">ктирующий коэффициент учитывает </w:t>
      </w:r>
      <w:r w:rsidR="00D1651C">
        <w:t>разли</w:t>
      </w:r>
      <w:r w:rsidR="00D1651C">
        <w:t>ч</w:t>
      </w:r>
      <w:r w:rsidR="00D1651C">
        <w:lastRenderedPageBreak/>
        <w:t>ные параметры осуществления предпринимательской деятельности, в том числе в</w:t>
      </w:r>
      <w:r w:rsidR="00D1651C">
        <w:t>и</w:t>
      </w:r>
      <w:r w:rsidR="00D1651C">
        <w:t>ды бытовых услуг, ассортиментный перечень реализуемых товаров и т.д. Поэтому при утверждении его значений депутаты ру</w:t>
      </w:r>
      <w:r w:rsidR="00E67B54">
        <w:t xml:space="preserve">ководствовались, прежде всего, </w:t>
      </w:r>
      <w:r w:rsidR="00D1651C">
        <w:t>необх</w:t>
      </w:r>
      <w:r w:rsidR="00D1651C">
        <w:t>о</w:t>
      </w:r>
      <w:r w:rsidR="00D1651C">
        <w:t>димо</w:t>
      </w:r>
      <w:r w:rsidR="00E67B54">
        <w:t xml:space="preserve">стью развития </w:t>
      </w:r>
      <w:r w:rsidR="00D1651C">
        <w:t xml:space="preserve">отдельных видов услуг, которые недостаточно развиты в нашем городе или же вовсе не </w:t>
      </w:r>
      <w:r w:rsidR="00E67B54">
        <w:t xml:space="preserve">представлены, но востребованы </w:t>
      </w:r>
      <w:r w:rsidR="00D1651C">
        <w:t>горожан</w:t>
      </w:r>
      <w:r w:rsidR="00E67B54">
        <w:t>ами</w:t>
      </w:r>
      <w:r w:rsidR="00DD0961">
        <w:t>. Именно этот принцип лё</w:t>
      </w:r>
      <w:r w:rsidR="00D1651C">
        <w:t>г в основу принятия решения по установлению пониженных коэффиц</w:t>
      </w:r>
      <w:r w:rsidR="00D1651C">
        <w:t>и</w:t>
      </w:r>
      <w:r w:rsidR="00D1651C">
        <w:t>ентов для отдельных видов</w:t>
      </w:r>
      <w:r w:rsidR="0084019E">
        <w:t xml:space="preserve"> </w:t>
      </w:r>
      <w:r w:rsidR="00D1651C">
        <w:t>предпринимательской</w:t>
      </w:r>
      <w:r w:rsidR="0084019E">
        <w:t xml:space="preserve"> </w:t>
      </w:r>
      <w:r w:rsidR="00D1651C">
        <w:t>деятельности</w:t>
      </w:r>
      <w:r w:rsidR="00CF73DC">
        <w:t>, таких как</w:t>
      </w:r>
      <w:r w:rsidR="00D1651C">
        <w:t>:</w:t>
      </w:r>
    </w:p>
    <w:p w:rsidR="00D1651C" w:rsidRDefault="005818CF" w:rsidP="00DD0961">
      <w:pPr>
        <w:pStyle w:val="af"/>
        <w:numPr>
          <w:ilvl w:val="0"/>
          <w:numId w:val="15"/>
        </w:numPr>
        <w:spacing w:line="360" w:lineRule="auto"/>
        <w:ind w:left="0" w:firstLine="397"/>
        <w:jc w:val="both"/>
      </w:pPr>
      <w:r>
        <w:t>р</w:t>
      </w:r>
      <w:r w:rsidR="00D1651C">
        <w:t>еализация детских товаров, включая одежду, обувь и питание</w:t>
      </w:r>
      <w:r w:rsidR="00CF73DC">
        <w:t>, в том числе товары для новорожденных</w:t>
      </w:r>
      <w:r w:rsidR="00D1651C">
        <w:t>;</w:t>
      </w:r>
    </w:p>
    <w:p w:rsidR="00CF73DC" w:rsidRDefault="005818CF" w:rsidP="00DD0961">
      <w:pPr>
        <w:pStyle w:val="af"/>
        <w:numPr>
          <w:ilvl w:val="0"/>
          <w:numId w:val="15"/>
        </w:numPr>
        <w:spacing w:line="360" w:lineRule="auto"/>
        <w:ind w:left="0" w:firstLine="397"/>
        <w:jc w:val="both"/>
      </w:pPr>
      <w:r>
        <w:t>у</w:t>
      </w:r>
      <w:r w:rsidR="00CF73DC" w:rsidRPr="004552C3">
        <w:t>слуги по прокату предметов спорта</w:t>
      </w:r>
      <w:r w:rsidR="00CF73DC">
        <w:t>;</w:t>
      </w:r>
    </w:p>
    <w:p w:rsidR="00CF73DC" w:rsidRDefault="005818CF" w:rsidP="00DD0961">
      <w:pPr>
        <w:pStyle w:val="af"/>
        <w:numPr>
          <w:ilvl w:val="0"/>
          <w:numId w:val="15"/>
        </w:numPr>
        <w:spacing w:line="360" w:lineRule="auto"/>
        <w:ind w:left="0" w:firstLine="397"/>
        <w:jc w:val="both"/>
      </w:pPr>
      <w:r>
        <w:t>у</w:t>
      </w:r>
      <w:r w:rsidR="00CF73DC" w:rsidRPr="004552C3">
        <w:t>слуги по прокату легковых автомобилей</w:t>
      </w:r>
      <w:r>
        <w:t>;</w:t>
      </w:r>
    </w:p>
    <w:p w:rsidR="00CF73DC" w:rsidRDefault="005818CF" w:rsidP="00DD0961">
      <w:pPr>
        <w:pStyle w:val="af"/>
        <w:numPr>
          <w:ilvl w:val="0"/>
          <w:numId w:val="15"/>
        </w:numPr>
        <w:spacing w:line="360" w:lineRule="auto"/>
        <w:ind w:left="0" w:firstLine="397"/>
        <w:jc w:val="both"/>
      </w:pPr>
      <w:r>
        <w:t>у</w:t>
      </w:r>
      <w:r w:rsidR="00CF73DC" w:rsidRPr="004552C3">
        <w:t xml:space="preserve">слуги по прокату </w:t>
      </w:r>
      <w:r>
        <w:t>электробытовых машин и приборов;</w:t>
      </w:r>
      <w:r w:rsidR="00CF73DC" w:rsidRPr="004552C3">
        <w:t xml:space="preserve">     </w:t>
      </w:r>
    </w:p>
    <w:p w:rsidR="00CF73DC" w:rsidRDefault="005818CF" w:rsidP="00DD0961">
      <w:pPr>
        <w:pStyle w:val="af"/>
        <w:numPr>
          <w:ilvl w:val="0"/>
          <w:numId w:val="15"/>
        </w:numPr>
        <w:spacing w:line="360" w:lineRule="auto"/>
        <w:ind w:left="0" w:firstLine="397"/>
        <w:jc w:val="both"/>
      </w:pPr>
      <w:r>
        <w:t>и</w:t>
      </w:r>
      <w:r w:rsidR="00CF73DC" w:rsidRPr="004552C3">
        <w:t>зготовление и (или) ремонт мебели</w:t>
      </w:r>
      <w:r>
        <w:t>;</w:t>
      </w:r>
      <w:r w:rsidR="00CF73DC" w:rsidRPr="004552C3">
        <w:t xml:space="preserve">          </w:t>
      </w:r>
    </w:p>
    <w:p w:rsidR="00CF73DC" w:rsidRDefault="005818CF" w:rsidP="00DD0961">
      <w:pPr>
        <w:pStyle w:val="af"/>
        <w:numPr>
          <w:ilvl w:val="0"/>
          <w:numId w:val="15"/>
        </w:numPr>
        <w:spacing w:line="360" w:lineRule="auto"/>
        <w:ind w:left="0" w:firstLine="397"/>
        <w:jc w:val="both"/>
      </w:pPr>
      <w:r>
        <w:t>р</w:t>
      </w:r>
      <w:r w:rsidR="00CF73DC" w:rsidRPr="004552C3">
        <w:t>емонт бытовой радиоэлектронной аппаратуры</w:t>
      </w:r>
      <w:r>
        <w:t>;</w:t>
      </w:r>
      <w:r w:rsidR="00CF73DC" w:rsidRPr="004552C3">
        <w:t xml:space="preserve">   </w:t>
      </w:r>
    </w:p>
    <w:p w:rsidR="00CF73DC" w:rsidRDefault="005818CF" w:rsidP="00DD0961">
      <w:pPr>
        <w:pStyle w:val="af"/>
        <w:numPr>
          <w:ilvl w:val="0"/>
          <w:numId w:val="15"/>
        </w:numPr>
        <w:spacing w:line="360" w:lineRule="auto"/>
        <w:ind w:left="0" w:firstLine="397"/>
        <w:jc w:val="both"/>
      </w:pPr>
      <w:r>
        <w:t>х</w:t>
      </w:r>
      <w:r w:rsidR="00CF73DC" w:rsidRPr="004552C3">
        <w:t>имическая чистка и крашение</w:t>
      </w:r>
      <w:r>
        <w:t>;</w:t>
      </w:r>
      <w:r w:rsidR="00CF73DC" w:rsidRPr="004552C3">
        <w:t xml:space="preserve">        </w:t>
      </w:r>
    </w:p>
    <w:p w:rsidR="005818CF" w:rsidRDefault="005818CF" w:rsidP="00DD0961">
      <w:pPr>
        <w:pStyle w:val="af"/>
        <w:numPr>
          <w:ilvl w:val="0"/>
          <w:numId w:val="15"/>
        </w:numPr>
        <w:spacing w:line="360" w:lineRule="auto"/>
        <w:ind w:left="0" w:firstLine="397"/>
        <w:jc w:val="both"/>
      </w:pPr>
      <w:r>
        <w:t>у</w:t>
      </w:r>
      <w:r w:rsidR="00CF73DC" w:rsidRPr="004552C3">
        <w:t>слуги прачечных</w:t>
      </w:r>
      <w:r>
        <w:t>;</w:t>
      </w:r>
    </w:p>
    <w:p w:rsidR="005818CF" w:rsidRDefault="005818CF" w:rsidP="00DD0961">
      <w:pPr>
        <w:pStyle w:val="af"/>
        <w:numPr>
          <w:ilvl w:val="0"/>
          <w:numId w:val="15"/>
        </w:numPr>
        <w:spacing w:line="360" w:lineRule="auto"/>
        <w:ind w:left="0" w:firstLine="397"/>
        <w:jc w:val="both"/>
      </w:pPr>
      <w:r>
        <w:t>р</w:t>
      </w:r>
      <w:r w:rsidR="00CF73DC" w:rsidRPr="004552C3">
        <w:t>емонт и (или) изгото</w:t>
      </w:r>
      <w:r w:rsidR="00DD0961">
        <w:t xml:space="preserve">вление металлоизделий (в т. ч., </w:t>
      </w:r>
      <w:r>
        <w:t>ювелирных изделий);</w:t>
      </w:r>
    </w:p>
    <w:p w:rsidR="00CF73DC" w:rsidRDefault="005818CF" w:rsidP="00DD0961">
      <w:pPr>
        <w:pStyle w:val="af"/>
        <w:numPr>
          <w:ilvl w:val="0"/>
          <w:numId w:val="15"/>
        </w:numPr>
        <w:spacing w:line="360" w:lineRule="auto"/>
        <w:ind w:left="0" w:firstLine="397"/>
        <w:jc w:val="both"/>
      </w:pPr>
      <w:r>
        <w:t>р</w:t>
      </w:r>
      <w:r w:rsidR="00CF73DC">
        <w:t>аспространение и (или) размещение наружной социальной рекламы</w:t>
      </w:r>
      <w:r>
        <w:t>;</w:t>
      </w:r>
      <w:r w:rsidR="00CF73DC">
        <w:t xml:space="preserve">                          </w:t>
      </w:r>
    </w:p>
    <w:p w:rsidR="00CF73DC" w:rsidRDefault="005818CF" w:rsidP="00DD0961">
      <w:pPr>
        <w:pStyle w:val="af"/>
        <w:numPr>
          <w:ilvl w:val="0"/>
          <w:numId w:val="15"/>
        </w:numPr>
        <w:spacing w:line="360" w:lineRule="auto"/>
        <w:ind w:left="0" w:firstLine="397"/>
        <w:jc w:val="both"/>
      </w:pPr>
      <w:r>
        <w:t>о</w:t>
      </w:r>
      <w:r w:rsidR="00CF73DC">
        <w:t>казание услуг по хранению автомототранспортных средств</w:t>
      </w:r>
      <w:r>
        <w:t>.</w:t>
      </w:r>
      <w:r w:rsidR="00CF73DC">
        <w:t xml:space="preserve">                          </w:t>
      </w:r>
    </w:p>
    <w:p w:rsidR="0084019E" w:rsidRPr="0084019E" w:rsidRDefault="00DD0961" w:rsidP="00DD0961">
      <w:pPr>
        <w:spacing w:line="360" w:lineRule="auto"/>
        <w:ind w:firstLine="397"/>
        <w:jc w:val="both"/>
      </w:pPr>
      <w:r>
        <w:t xml:space="preserve"> </w:t>
      </w:r>
      <w:r w:rsidR="0084019E" w:rsidRPr="001513E6">
        <w:t>В сентябре 201</w:t>
      </w:r>
      <w:r w:rsidR="00193BE7">
        <w:t>3</w:t>
      </w:r>
      <w:r w:rsidR="0084019E" w:rsidRPr="001513E6">
        <w:t xml:space="preserve"> года </w:t>
      </w:r>
      <w:r w:rsidR="00D1651C" w:rsidRPr="001513E6">
        <w:rPr>
          <w:b/>
          <w:i/>
        </w:rPr>
        <w:t>решение</w:t>
      </w:r>
      <w:r w:rsidR="00CF73DC" w:rsidRPr="001513E6">
        <w:rPr>
          <w:b/>
          <w:i/>
        </w:rPr>
        <w:t>м</w:t>
      </w:r>
      <w:r w:rsidR="00D1651C" w:rsidRPr="001513E6">
        <w:rPr>
          <w:b/>
          <w:i/>
        </w:rPr>
        <w:t xml:space="preserve"> №92 от 25.09.2013 </w:t>
      </w:r>
      <w:r w:rsidR="0084019E" w:rsidRPr="001513E6">
        <w:t xml:space="preserve">депутаты вновь </w:t>
      </w:r>
      <w:r w:rsidR="00193BE7">
        <w:t>рассмотр</w:t>
      </w:r>
      <w:r w:rsidR="00193BE7">
        <w:t>е</w:t>
      </w:r>
      <w:r w:rsidR="00193BE7">
        <w:t xml:space="preserve">ли вопросы льготного налогообложения и </w:t>
      </w:r>
      <w:r w:rsidR="0084019E">
        <w:t xml:space="preserve">утвердили перечень категорий граждан, которым предоставили льготу по </w:t>
      </w:r>
      <w:r w:rsidR="00193BE7">
        <w:t xml:space="preserve">уплате </w:t>
      </w:r>
      <w:r w:rsidR="0084019E">
        <w:t>земельно</w:t>
      </w:r>
      <w:r w:rsidR="00193BE7">
        <w:t>го</w:t>
      </w:r>
      <w:r w:rsidR="0084019E">
        <w:t xml:space="preserve"> налог</w:t>
      </w:r>
      <w:r w:rsidR="00193BE7">
        <w:t>а</w:t>
      </w:r>
      <w:r w:rsidR="005818CF">
        <w:t>. В</w:t>
      </w:r>
      <w:r w:rsidR="0084019E">
        <w:t xml:space="preserve"> него вошли:</w:t>
      </w:r>
    </w:p>
    <w:p w:rsidR="0084019E" w:rsidRPr="00193BE7" w:rsidRDefault="0084019E" w:rsidP="00DD0961">
      <w:pPr>
        <w:pStyle w:val="af"/>
        <w:numPr>
          <w:ilvl w:val="0"/>
          <w:numId w:val="18"/>
        </w:numPr>
        <w:tabs>
          <w:tab w:val="left" w:pos="900"/>
          <w:tab w:val="left" w:pos="1134"/>
        </w:tabs>
        <w:spacing w:line="360" w:lineRule="auto"/>
        <w:ind w:left="0" w:firstLine="397"/>
        <w:jc w:val="both"/>
        <w:rPr>
          <w:bCs/>
        </w:rPr>
      </w:pPr>
      <w:r w:rsidRPr="00193BE7">
        <w:rPr>
          <w:bCs/>
        </w:rPr>
        <w:t>организации здравоохранения города, оказывающи</w:t>
      </w:r>
      <w:r w:rsidR="00193BE7">
        <w:rPr>
          <w:bCs/>
        </w:rPr>
        <w:t>е</w:t>
      </w:r>
      <w:r w:rsidRPr="00193BE7">
        <w:rPr>
          <w:bCs/>
        </w:rPr>
        <w:t xml:space="preserve"> медицинские и оздор</w:t>
      </w:r>
      <w:r w:rsidRPr="00193BE7">
        <w:rPr>
          <w:bCs/>
        </w:rPr>
        <w:t>о</w:t>
      </w:r>
      <w:r w:rsidRPr="00193BE7">
        <w:rPr>
          <w:bCs/>
        </w:rPr>
        <w:t>вительные услуги населению;</w:t>
      </w:r>
    </w:p>
    <w:p w:rsidR="0084019E" w:rsidRPr="00193BE7" w:rsidRDefault="0084019E" w:rsidP="00DD0961">
      <w:pPr>
        <w:pStyle w:val="af"/>
        <w:numPr>
          <w:ilvl w:val="0"/>
          <w:numId w:val="18"/>
        </w:numPr>
        <w:tabs>
          <w:tab w:val="left" w:pos="900"/>
          <w:tab w:val="left" w:pos="1134"/>
        </w:tabs>
        <w:spacing w:line="360" w:lineRule="auto"/>
        <w:ind w:left="0" w:firstLine="397"/>
        <w:jc w:val="both"/>
        <w:rPr>
          <w:bCs/>
        </w:rPr>
      </w:pPr>
      <w:r w:rsidRPr="00193BE7">
        <w:rPr>
          <w:bCs/>
        </w:rPr>
        <w:t>образовательны</w:t>
      </w:r>
      <w:r w:rsidR="00CF73DC" w:rsidRPr="00193BE7">
        <w:rPr>
          <w:bCs/>
        </w:rPr>
        <w:t>е</w:t>
      </w:r>
      <w:r w:rsidRPr="00193BE7">
        <w:rPr>
          <w:bCs/>
        </w:rPr>
        <w:t xml:space="preserve"> учреждения города, осуществляющи</w:t>
      </w:r>
      <w:r w:rsidR="00CF73DC" w:rsidRPr="00193BE7">
        <w:rPr>
          <w:bCs/>
        </w:rPr>
        <w:t>е</w:t>
      </w:r>
      <w:r w:rsidRPr="00193BE7">
        <w:rPr>
          <w:bCs/>
        </w:rPr>
        <w:t xml:space="preserve"> образовательный процесс, то есть реализующи</w:t>
      </w:r>
      <w:r w:rsidR="001513E6" w:rsidRPr="00193BE7">
        <w:rPr>
          <w:bCs/>
        </w:rPr>
        <w:t>е</w:t>
      </w:r>
      <w:r w:rsidRPr="00193BE7">
        <w:rPr>
          <w:bCs/>
        </w:rPr>
        <w:t xml:space="preserve"> одну или несколько образовательных программ и (или) обеспечивающи</w:t>
      </w:r>
      <w:r w:rsidR="001513E6" w:rsidRPr="00193BE7">
        <w:rPr>
          <w:bCs/>
        </w:rPr>
        <w:t>е</w:t>
      </w:r>
      <w:r w:rsidRPr="00193BE7">
        <w:rPr>
          <w:bCs/>
        </w:rPr>
        <w:t xml:space="preserve"> содержание и воспитание обучающихся, воспитанников;</w:t>
      </w:r>
    </w:p>
    <w:p w:rsidR="0084019E" w:rsidRPr="00193BE7" w:rsidRDefault="0084019E" w:rsidP="00DD0961">
      <w:pPr>
        <w:pStyle w:val="af"/>
        <w:numPr>
          <w:ilvl w:val="0"/>
          <w:numId w:val="18"/>
        </w:numPr>
        <w:tabs>
          <w:tab w:val="left" w:pos="900"/>
        </w:tabs>
        <w:spacing w:line="360" w:lineRule="auto"/>
        <w:ind w:left="0" w:firstLine="397"/>
        <w:jc w:val="both"/>
        <w:rPr>
          <w:bCs/>
        </w:rPr>
      </w:pPr>
      <w:r w:rsidRPr="00193BE7">
        <w:rPr>
          <w:bCs/>
        </w:rPr>
        <w:t>некоммерчески</w:t>
      </w:r>
      <w:r w:rsidR="001513E6" w:rsidRPr="00193BE7">
        <w:rPr>
          <w:bCs/>
        </w:rPr>
        <w:t>е</w:t>
      </w:r>
      <w:r w:rsidRPr="00193BE7">
        <w:rPr>
          <w:bCs/>
        </w:rPr>
        <w:t xml:space="preserve"> организаци</w:t>
      </w:r>
      <w:r w:rsidR="001513E6" w:rsidRPr="00193BE7">
        <w:rPr>
          <w:bCs/>
        </w:rPr>
        <w:t>и</w:t>
      </w:r>
      <w:r w:rsidRPr="00193BE7">
        <w:rPr>
          <w:bCs/>
        </w:rPr>
        <w:t xml:space="preserve"> культуры и спорта города, оказывающи</w:t>
      </w:r>
      <w:r w:rsidR="001513E6" w:rsidRPr="00193BE7">
        <w:rPr>
          <w:bCs/>
        </w:rPr>
        <w:t>е</w:t>
      </w:r>
      <w:r w:rsidRPr="00193BE7">
        <w:rPr>
          <w:bCs/>
        </w:rPr>
        <w:t xml:space="preserve"> культурно</w:t>
      </w:r>
      <w:r w:rsidR="005818CF">
        <w:rPr>
          <w:bCs/>
        </w:rPr>
        <w:t xml:space="preserve"> </w:t>
      </w:r>
      <w:r w:rsidRPr="00193BE7">
        <w:rPr>
          <w:bCs/>
        </w:rPr>
        <w:t>-</w:t>
      </w:r>
      <w:r w:rsidR="005818CF">
        <w:rPr>
          <w:bCs/>
        </w:rPr>
        <w:t xml:space="preserve"> </w:t>
      </w:r>
      <w:r w:rsidRPr="00193BE7">
        <w:rPr>
          <w:bCs/>
        </w:rPr>
        <w:t>просветительские, спортивные, спортивно</w:t>
      </w:r>
      <w:r w:rsidR="005818CF">
        <w:rPr>
          <w:bCs/>
        </w:rPr>
        <w:t xml:space="preserve"> </w:t>
      </w:r>
      <w:r w:rsidRPr="00193BE7">
        <w:rPr>
          <w:bCs/>
        </w:rPr>
        <w:t>-</w:t>
      </w:r>
      <w:r w:rsidR="005818CF">
        <w:rPr>
          <w:bCs/>
        </w:rPr>
        <w:t xml:space="preserve"> </w:t>
      </w:r>
      <w:r w:rsidRPr="00193BE7">
        <w:rPr>
          <w:bCs/>
        </w:rPr>
        <w:t>оздоровительные и спорти</w:t>
      </w:r>
      <w:r w:rsidRPr="00193BE7">
        <w:rPr>
          <w:bCs/>
        </w:rPr>
        <w:t>в</w:t>
      </w:r>
      <w:r w:rsidRPr="00193BE7">
        <w:rPr>
          <w:bCs/>
        </w:rPr>
        <w:t>но</w:t>
      </w:r>
      <w:r w:rsidR="005818CF">
        <w:rPr>
          <w:bCs/>
        </w:rPr>
        <w:t xml:space="preserve"> </w:t>
      </w:r>
      <w:r w:rsidRPr="00193BE7">
        <w:rPr>
          <w:bCs/>
        </w:rPr>
        <w:t>-</w:t>
      </w:r>
      <w:r w:rsidR="005818CF">
        <w:rPr>
          <w:bCs/>
        </w:rPr>
        <w:t xml:space="preserve"> </w:t>
      </w:r>
      <w:r w:rsidRPr="00193BE7">
        <w:rPr>
          <w:bCs/>
        </w:rPr>
        <w:t>технические услуги населению;</w:t>
      </w:r>
    </w:p>
    <w:p w:rsidR="0084019E" w:rsidRPr="00193BE7" w:rsidRDefault="0084019E" w:rsidP="00DD0961">
      <w:pPr>
        <w:pStyle w:val="af"/>
        <w:numPr>
          <w:ilvl w:val="0"/>
          <w:numId w:val="18"/>
        </w:numPr>
        <w:tabs>
          <w:tab w:val="left" w:pos="900"/>
        </w:tabs>
        <w:spacing w:line="360" w:lineRule="auto"/>
        <w:ind w:left="0" w:firstLine="397"/>
        <w:jc w:val="both"/>
        <w:rPr>
          <w:bCs/>
        </w:rPr>
      </w:pPr>
      <w:r w:rsidRPr="00193BE7">
        <w:rPr>
          <w:bCs/>
        </w:rPr>
        <w:t>организаци</w:t>
      </w:r>
      <w:r w:rsidR="001513E6" w:rsidRPr="00193BE7">
        <w:rPr>
          <w:bCs/>
        </w:rPr>
        <w:t>и</w:t>
      </w:r>
      <w:r w:rsidRPr="00193BE7">
        <w:rPr>
          <w:bCs/>
        </w:rPr>
        <w:t xml:space="preserve"> общественного питания города, обслуживающи</w:t>
      </w:r>
      <w:r w:rsidR="001513E6" w:rsidRPr="00193BE7">
        <w:rPr>
          <w:bCs/>
        </w:rPr>
        <w:t>е</w:t>
      </w:r>
      <w:r w:rsidRPr="00193BE7">
        <w:rPr>
          <w:bCs/>
        </w:rPr>
        <w:t xml:space="preserve"> учреждения дошкольного, общего, начального образования;</w:t>
      </w:r>
    </w:p>
    <w:p w:rsidR="0084019E" w:rsidRPr="00193BE7" w:rsidRDefault="00C137DC" w:rsidP="00DD0961">
      <w:pPr>
        <w:pStyle w:val="af"/>
        <w:numPr>
          <w:ilvl w:val="0"/>
          <w:numId w:val="18"/>
        </w:numPr>
        <w:tabs>
          <w:tab w:val="left" w:pos="900"/>
        </w:tabs>
        <w:spacing w:line="360" w:lineRule="auto"/>
        <w:ind w:left="0" w:firstLine="397"/>
        <w:jc w:val="both"/>
        <w:rPr>
          <w:bCs/>
        </w:rPr>
      </w:pPr>
      <w:r>
        <w:rPr>
          <w:bCs/>
        </w:rPr>
        <w:lastRenderedPageBreak/>
        <w:t>органы</w:t>
      </w:r>
      <w:r w:rsidR="0084019E" w:rsidRPr="00193BE7">
        <w:rPr>
          <w:bCs/>
        </w:rPr>
        <w:t xml:space="preserve"> местного самоуп</w:t>
      </w:r>
      <w:r>
        <w:rPr>
          <w:bCs/>
        </w:rPr>
        <w:t>равления города и их структурные</w:t>
      </w:r>
      <w:r w:rsidR="0084019E" w:rsidRPr="00193BE7">
        <w:rPr>
          <w:bCs/>
        </w:rPr>
        <w:t xml:space="preserve"> подразделени</w:t>
      </w:r>
      <w:r>
        <w:rPr>
          <w:bCs/>
        </w:rPr>
        <w:t>я</w:t>
      </w:r>
      <w:r w:rsidR="0084019E" w:rsidRPr="00193BE7">
        <w:rPr>
          <w:bCs/>
        </w:rPr>
        <w:t xml:space="preserve"> -</w:t>
      </w:r>
      <w:r>
        <w:rPr>
          <w:bCs/>
        </w:rPr>
        <w:t xml:space="preserve"> в отношении земельных участков</w:t>
      </w:r>
      <w:r w:rsidR="0084019E" w:rsidRPr="00193BE7">
        <w:rPr>
          <w:b/>
          <w:bCs/>
        </w:rPr>
        <w:t xml:space="preserve"> </w:t>
      </w:r>
      <w:r w:rsidR="0084019E" w:rsidRPr="00193BE7">
        <w:rPr>
          <w:bCs/>
        </w:rPr>
        <w:t>под объектами, предоставленными для непосре</w:t>
      </w:r>
      <w:r w:rsidR="0084019E" w:rsidRPr="00193BE7">
        <w:rPr>
          <w:bCs/>
        </w:rPr>
        <w:t>д</w:t>
      </w:r>
      <w:r w:rsidR="0084019E" w:rsidRPr="00193BE7">
        <w:rPr>
          <w:bCs/>
        </w:rPr>
        <w:t>ственного выполнения возложенных на эти учреждения функций;</w:t>
      </w:r>
    </w:p>
    <w:p w:rsidR="0084019E" w:rsidRPr="00193BE7" w:rsidRDefault="0084019E" w:rsidP="00DD0961">
      <w:pPr>
        <w:pStyle w:val="af"/>
        <w:numPr>
          <w:ilvl w:val="0"/>
          <w:numId w:val="18"/>
        </w:numPr>
        <w:tabs>
          <w:tab w:val="left" w:pos="900"/>
          <w:tab w:val="left" w:pos="1134"/>
        </w:tabs>
        <w:spacing w:line="360" w:lineRule="auto"/>
        <w:ind w:left="0" w:firstLine="397"/>
        <w:jc w:val="both"/>
        <w:rPr>
          <w:bCs/>
        </w:rPr>
      </w:pPr>
      <w:proofErr w:type="gramStart"/>
      <w:r w:rsidRPr="00193BE7">
        <w:rPr>
          <w:bCs/>
        </w:rPr>
        <w:t>налогоплательщик</w:t>
      </w:r>
      <w:r w:rsidR="00C137DC">
        <w:rPr>
          <w:bCs/>
        </w:rPr>
        <w:t>и</w:t>
      </w:r>
      <w:r w:rsidRPr="00193BE7">
        <w:rPr>
          <w:bCs/>
        </w:rPr>
        <w:t>, земельные участки которых заняты объектами инж</w:t>
      </w:r>
      <w:r w:rsidRPr="00193BE7">
        <w:rPr>
          <w:bCs/>
        </w:rPr>
        <w:t>е</w:t>
      </w:r>
      <w:r w:rsidRPr="00193BE7">
        <w:rPr>
          <w:bCs/>
        </w:rPr>
        <w:t>нерной инфраструктуры жилищно</w:t>
      </w:r>
      <w:r w:rsidR="005818CF">
        <w:rPr>
          <w:bCs/>
        </w:rPr>
        <w:t xml:space="preserve"> </w:t>
      </w:r>
      <w:r w:rsidRPr="00193BE7">
        <w:rPr>
          <w:bCs/>
        </w:rPr>
        <w:t>-</w:t>
      </w:r>
      <w:r w:rsidR="005818CF">
        <w:rPr>
          <w:bCs/>
        </w:rPr>
        <w:t xml:space="preserve"> </w:t>
      </w:r>
      <w:r w:rsidRPr="00193BE7">
        <w:rPr>
          <w:bCs/>
        </w:rPr>
        <w:t>коммунального комплекса, в том числе объе</w:t>
      </w:r>
      <w:r w:rsidRPr="00193BE7">
        <w:rPr>
          <w:bCs/>
        </w:rPr>
        <w:t>к</w:t>
      </w:r>
      <w:r w:rsidRPr="00193BE7">
        <w:rPr>
          <w:bCs/>
        </w:rPr>
        <w:t>тами, использующимися для у</w:t>
      </w:r>
      <w:r w:rsidR="00DD0961">
        <w:rPr>
          <w:bCs/>
        </w:rPr>
        <w:t>тилизации (захоронения) твё</w:t>
      </w:r>
      <w:r w:rsidRPr="00193BE7">
        <w:rPr>
          <w:bCs/>
        </w:rPr>
        <w:t>рдых бытовых отходов (за исключением доли в праве на земельный участок, приходящейся на объект, не отн</w:t>
      </w:r>
      <w:r w:rsidRPr="00193BE7">
        <w:rPr>
          <w:bCs/>
        </w:rPr>
        <w:t>о</w:t>
      </w:r>
      <w:r w:rsidRPr="00193BE7">
        <w:rPr>
          <w:bCs/>
        </w:rPr>
        <w:t>сящийся к жилищному фонду и к объектам инженерной инфраструктуры жилищно-коммунального комплекса);</w:t>
      </w:r>
      <w:proofErr w:type="gramEnd"/>
    </w:p>
    <w:p w:rsidR="0084019E" w:rsidRPr="0084019E" w:rsidRDefault="0084019E" w:rsidP="00DD0961">
      <w:pPr>
        <w:pStyle w:val="a9"/>
        <w:numPr>
          <w:ilvl w:val="0"/>
          <w:numId w:val="18"/>
        </w:numPr>
        <w:spacing w:before="0" w:beforeAutospacing="0" w:after="0" w:afterAutospacing="0" w:line="360" w:lineRule="auto"/>
        <w:ind w:left="0" w:firstLine="397"/>
        <w:jc w:val="both"/>
        <w:rPr>
          <w:color w:val="000000"/>
        </w:rPr>
      </w:pPr>
      <w:r w:rsidRPr="0084019E">
        <w:rPr>
          <w:color w:val="000000"/>
        </w:rPr>
        <w:t>неработающие пенсионеры, получающие пенсии, назначен</w:t>
      </w:r>
      <w:r w:rsidRPr="0084019E">
        <w:rPr>
          <w:color w:val="000000"/>
        </w:rPr>
        <w:softHyphen/>
        <w:t>ные в порядке, предусмотренном законодатель</w:t>
      </w:r>
      <w:r w:rsidRPr="0084019E">
        <w:rPr>
          <w:color w:val="000000"/>
        </w:rPr>
        <w:softHyphen/>
        <w:t>ством Российской Федерации;</w:t>
      </w:r>
    </w:p>
    <w:p w:rsidR="0084019E" w:rsidRPr="0084019E" w:rsidRDefault="0084019E" w:rsidP="00DD0961">
      <w:pPr>
        <w:pStyle w:val="a9"/>
        <w:numPr>
          <w:ilvl w:val="0"/>
          <w:numId w:val="18"/>
        </w:numPr>
        <w:spacing w:before="0" w:beforeAutospacing="0" w:after="0" w:afterAutospacing="0" w:line="360" w:lineRule="auto"/>
        <w:ind w:left="0" w:firstLine="397"/>
        <w:jc w:val="both"/>
        <w:rPr>
          <w:color w:val="000000"/>
        </w:rPr>
      </w:pPr>
      <w:r w:rsidRPr="0084019E">
        <w:rPr>
          <w:color w:val="000000"/>
        </w:rPr>
        <w:t xml:space="preserve">неработающие инвалиды, имеющие </w:t>
      </w:r>
      <w:r w:rsidRPr="0084019E">
        <w:rPr>
          <w:color w:val="000000"/>
          <w:lang w:val="en-US"/>
        </w:rPr>
        <w:t>III</w:t>
      </w:r>
      <w:r w:rsidRPr="0084019E">
        <w:rPr>
          <w:color w:val="000000"/>
        </w:rPr>
        <w:t xml:space="preserve"> группу инвалидности;</w:t>
      </w:r>
    </w:p>
    <w:p w:rsidR="0084019E" w:rsidRPr="0084019E" w:rsidRDefault="0084019E" w:rsidP="00DD0961">
      <w:pPr>
        <w:pStyle w:val="a9"/>
        <w:numPr>
          <w:ilvl w:val="0"/>
          <w:numId w:val="18"/>
        </w:numPr>
        <w:spacing w:before="0" w:beforeAutospacing="0" w:after="0" w:afterAutospacing="0" w:line="360" w:lineRule="auto"/>
        <w:ind w:left="0" w:firstLine="397"/>
        <w:jc w:val="both"/>
        <w:rPr>
          <w:color w:val="000000"/>
        </w:rPr>
      </w:pPr>
      <w:r w:rsidRPr="0084019E">
        <w:rPr>
          <w:color w:val="000000"/>
        </w:rPr>
        <w:t>граждане - члены семей, в составе которых имеются трое и более детей в во</w:t>
      </w:r>
      <w:r w:rsidRPr="0084019E">
        <w:rPr>
          <w:color w:val="000000"/>
        </w:rPr>
        <w:t>з</w:t>
      </w:r>
      <w:r w:rsidRPr="0084019E">
        <w:rPr>
          <w:color w:val="000000"/>
        </w:rPr>
        <w:t>расте до 18 лет;</w:t>
      </w:r>
    </w:p>
    <w:p w:rsidR="0084019E" w:rsidRPr="0084019E" w:rsidRDefault="0084019E" w:rsidP="00DD0961">
      <w:pPr>
        <w:pStyle w:val="a9"/>
        <w:numPr>
          <w:ilvl w:val="0"/>
          <w:numId w:val="18"/>
        </w:numPr>
        <w:spacing w:before="0" w:beforeAutospacing="0" w:after="0" w:afterAutospacing="0" w:line="360" w:lineRule="auto"/>
        <w:ind w:left="0" w:firstLine="397"/>
        <w:jc w:val="both"/>
        <w:rPr>
          <w:color w:val="000000"/>
        </w:rPr>
      </w:pPr>
      <w:r w:rsidRPr="0084019E">
        <w:rPr>
          <w:color w:val="000000"/>
        </w:rPr>
        <w:t>сироты - учащиеся общеобразовательных учебных заведений и сироты - ст</w:t>
      </w:r>
      <w:r w:rsidRPr="0084019E">
        <w:rPr>
          <w:color w:val="000000"/>
        </w:rPr>
        <w:t>у</w:t>
      </w:r>
      <w:r w:rsidRPr="0084019E">
        <w:rPr>
          <w:color w:val="000000"/>
        </w:rPr>
        <w:t>ден</w:t>
      </w:r>
      <w:r w:rsidR="005818CF">
        <w:rPr>
          <w:color w:val="000000"/>
        </w:rPr>
        <w:t xml:space="preserve">ты высших, средних специальных, </w:t>
      </w:r>
      <w:r w:rsidRPr="0084019E">
        <w:rPr>
          <w:color w:val="000000"/>
        </w:rPr>
        <w:t>профессионально</w:t>
      </w:r>
      <w:r w:rsidR="005818CF">
        <w:rPr>
          <w:color w:val="000000"/>
        </w:rPr>
        <w:t xml:space="preserve"> </w:t>
      </w:r>
      <w:r w:rsidRPr="0084019E">
        <w:rPr>
          <w:color w:val="000000"/>
        </w:rPr>
        <w:t>-</w:t>
      </w:r>
      <w:r w:rsidR="005818CF">
        <w:rPr>
          <w:color w:val="000000"/>
        </w:rPr>
        <w:t xml:space="preserve"> </w:t>
      </w:r>
      <w:r w:rsidRPr="0084019E">
        <w:rPr>
          <w:color w:val="000000"/>
        </w:rPr>
        <w:t>техничес</w:t>
      </w:r>
      <w:r w:rsidRPr="0084019E">
        <w:rPr>
          <w:color w:val="000000"/>
        </w:rPr>
        <w:softHyphen/>
        <w:t>ких учебных з</w:t>
      </w:r>
      <w:r w:rsidRPr="0084019E">
        <w:rPr>
          <w:color w:val="000000"/>
        </w:rPr>
        <w:t>а</w:t>
      </w:r>
      <w:r w:rsidRPr="0084019E">
        <w:rPr>
          <w:color w:val="000000"/>
        </w:rPr>
        <w:t>ведений дневной формы обучения, а также</w:t>
      </w:r>
      <w:r w:rsidR="001513E6">
        <w:rPr>
          <w:color w:val="000000"/>
        </w:rPr>
        <w:t xml:space="preserve"> несовершеннолетние дети-сироты.</w:t>
      </w:r>
    </w:p>
    <w:p w:rsidR="005818CF" w:rsidRDefault="00A51D34" w:rsidP="00DD0961">
      <w:pPr>
        <w:pStyle w:val="5"/>
        <w:spacing w:before="0" w:after="0" w:line="360" w:lineRule="auto"/>
        <w:ind w:firstLine="397"/>
        <w:jc w:val="both"/>
        <w:rPr>
          <w:sz w:val="24"/>
          <w:szCs w:val="24"/>
        </w:rPr>
      </w:pPr>
      <w:r w:rsidRPr="00A51D34">
        <w:rPr>
          <w:b w:val="0"/>
          <w:i w:val="0"/>
          <w:sz w:val="24"/>
          <w:szCs w:val="24"/>
        </w:rPr>
        <w:t>В октябре 201</w:t>
      </w:r>
      <w:r w:rsidR="00193BE7">
        <w:rPr>
          <w:b w:val="0"/>
          <w:i w:val="0"/>
          <w:sz w:val="24"/>
          <w:szCs w:val="24"/>
        </w:rPr>
        <w:t>3</w:t>
      </w:r>
      <w:r w:rsidRPr="00A51D34">
        <w:rPr>
          <w:b w:val="0"/>
          <w:i w:val="0"/>
          <w:sz w:val="24"/>
          <w:szCs w:val="24"/>
        </w:rPr>
        <w:t xml:space="preserve"> года Межрайонной инспекци</w:t>
      </w:r>
      <w:r>
        <w:rPr>
          <w:b w:val="0"/>
          <w:i w:val="0"/>
          <w:sz w:val="24"/>
          <w:szCs w:val="24"/>
        </w:rPr>
        <w:t>ей</w:t>
      </w:r>
      <w:r w:rsidR="005818CF">
        <w:rPr>
          <w:b w:val="0"/>
          <w:i w:val="0"/>
          <w:sz w:val="24"/>
          <w:szCs w:val="24"/>
        </w:rPr>
        <w:t xml:space="preserve"> Федеральной налоговой службы №5 </w:t>
      </w:r>
      <w:r w:rsidRPr="00A51D34">
        <w:rPr>
          <w:b w:val="0"/>
          <w:i w:val="0"/>
          <w:sz w:val="24"/>
          <w:szCs w:val="24"/>
        </w:rPr>
        <w:t>по Ханты</w:t>
      </w:r>
      <w:r w:rsidR="005818CF">
        <w:rPr>
          <w:b w:val="0"/>
          <w:i w:val="0"/>
          <w:sz w:val="24"/>
          <w:szCs w:val="24"/>
        </w:rPr>
        <w:t xml:space="preserve"> </w:t>
      </w:r>
      <w:r w:rsidRPr="00A51D34">
        <w:rPr>
          <w:b w:val="0"/>
          <w:i w:val="0"/>
          <w:sz w:val="24"/>
          <w:szCs w:val="24"/>
        </w:rPr>
        <w:t>-</w:t>
      </w:r>
      <w:r w:rsidR="005818CF">
        <w:rPr>
          <w:b w:val="0"/>
          <w:i w:val="0"/>
          <w:sz w:val="24"/>
          <w:szCs w:val="24"/>
        </w:rPr>
        <w:t xml:space="preserve"> </w:t>
      </w:r>
      <w:r w:rsidRPr="00A51D34">
        <w:rPr>
          <w:b w:val="0"/>
          <w:i w:val="0"/>
          <w:sz w:val="24"/>
          <w:szCs w:val="24"/>
        </w:rPr>
        <w:t>Мансийскому автономному</w:t>
      </w:r>
      <w:r>
        <w:rPr>
          <w:b w:val="0"/>
          <w:i w:val="0"/>
          <w:sz w:val="24"/>
          <w:szCs w:val="24"/>
        </w:rPr>
        <w:t xml:space="preserve"> </w:t>
      </w:r>
      <w:r w:rsidRPr="00A51D34">
        <w:rPr>
          <w:b w:val="0"/>
          <w:i w:val="0"/>
          <w:sz w:val="24"/>
          <w:szCs w:val="24"/>
        </w:rPr>
        <w:t xml:space="preserve">округу – Югре </w:t>
      </w:r>
      <w:r w:rsidR="00DD0961">
        <w:rPr>
          <w:b w:val="0"/>
          <w:i w:val="0"/>
          <w:sz w:val="24"/>
          <w:szCs w:val="24"/>
        </w:rPr>
        <w:t>был представлен отчё</w:t>
      </w:r>
      <w:r>
        <w:rPr>
          <w:b w:val="0"/>
          <w:i w:val="0"/>
          <w:sz w:val="24"/>
          <w:szCs w:val="24"/>
        </w:rPr>
        <w:t xml:space="preserve">т о проделанной работе </w:t>
      </w:r>
      <w:r w:rsidRPr="00A51D34">
        <w:rPr>
          <w:b w:val="0"/>
          <w:i w:val="0"/>
          <w:sz w:val="24"/>
          <w:szCs w:val="24"/>
        </w:rPr>
        <w:t xml:space="preserve">по сбору налогов в </w:t>
      </w:r>
      <w:r>
        <w:rPr>
          <w:b w:val="0"/>
          <w:i w:val="0"/>
          <w:sz w:val="24"/>
          <w:szCs w:val="24"/>
        </w:rPr>
        <w:t>б</w:t>
      </w:r>
      <w:r w:rsidRPr="00A51D34">
        <w:rPr>
          <w:b w:val="0"/>
          <w:i w:val="0"/>
          <w:sz w:val="24"/>
          <w:szCs w:val="24"/>
        </w:rPr>
        <w:t>юджет города</w:t>
      </w:r>
      <w:r>
        <w:rPr>
          <w:b w:val="0"/>
          <w:i w:val="0"/>
          <w:sz w:val="24"/>
          <w:szCs w:val="24"/>
        </w:rPr>
        <w:t xml:space="preserve"> Покачи </w:t>
      </w:r>
      <w:r w:rsidRPr="00A51D34">
        <w:rPr>
          <w:sz w:val="24"/>
          <w:szCs w:val="24"/>
        </w:rPr>
        <w:t>(решение Думы г</w:t>
      </w:r>
      <w:r w:rsidRPr="00A51D34">
        <w:rPr>
          <w:sz w:val="24"/>
          <w:szCs w:val="24"/>
        </w:rPr>
        <w:t>о</w:t>
      </w:r>
      <w:r w:rsidR="00C137DC">
        <w:rPr>
          <w:sz w:val="24"/>
          <w:szCs w:val="24"/>
        </w:rPr>
        <w:t>рода №</w:t>
      </w:r>
      <w:r w:rsidRPr="00A51D34">
        <w:rPr>
          <w:sz w:val="24"/>
          <w:szCs w:val="24"/>
        </w:rPr>
        <w:t>113 от 22.10.2013)</w:t>
      </w:r>
      <w:r w:rsidR="00E81383">
        <w:rPr>
          <w:sz w:val="24"/>
          <w:szCs w:val="24"/>
        </w:rPr>
        <w:t>.</w:t>
      </w:r>
      <w:r>
        <w:rPr>
          <w:sz w:val="24"/>
          <w:szCs w:val="24"/>
        </w:rPr>
        <w:t xml:space="preserve"> </w:t>
      </w:r>
    </w:p>
    <w:p w:rsidR="005818CF" w:rsidRDefault="00A51D34" w:rsidP="00DD0961">
      <w:pPr>
        <w:pStyle w:val="5"/>
        <w:spacing w:before="0" w:after="0" w:line="360" w:lineRule="auto"/>
        <w:ind w:firstLine="397"/>
        <w:jc w:val="both"/>
        <w:rPr>
          <w:b w:val="0"/>
          <w:i w:val="0"/>
          <w:sz w:val="24"/>
          <w:szCs w:val="24"/>
        </w:rPr>
      </w:pPr>
      <w:r w:rsidRPr="005A4F8C">
        <w:rPr>
          <w:b w:val="0"/>
          <w:i w:val="0"/>
          <w:sz w:val="24"/>
          <w:szCs w:val="24"/>
        </w:rPr>
        <w:t>На 01.10.2013 года в бюджет муниципального образования г. Покачи перечисл</w:t>
      </w:r>
      <w:r w:rsidRPr="005A4F8C">
        <w:rPr>
          <w:b w:val="0"/>
          <w:i w:val="0"/>
          <w:sz w:val="24"/>
          <w:szCs w:val="24"/>
        </w:rPr>
        <w:t>е</w:t>
      </w:r>
      <w:r w:rsidR="00DD0961">
        <w:rPr>
          <w:b w:val="0"/>
          <w:i w:val="0"/>
          <w:sz w:val="24"/>
          <w:szCs w:val="24"/>
        </w:rPr>
        <w:t>но без учё</w:t>
      </w:r>
      <w:r w:rsidRPr="005A4F8C">
        <w:rPr>
          <w:b w:val="0"/>
          <w:i w:val="0"/>
          <w:sz w:val="24"/>
          <w:szCs w:val="24"/>
        </w:rPr>
        <w:t>та прочих доходов (8 тыс. руб.) 237 230 тыс. руб., что на 1,9% больше прошлого года (за соответствующий период прошлого го</w:t>
      </w:r>
      <w:r w:rsidR="005818CF" w:rsidRPr="005A4F8C">
        <w:rPr>
          <w:b w:val="0"/>
          <w:i w:val="0"/>
          <w:sz w:val="24"/>
          <w:szCs w:val="24"/>
        </w:rPr>
        <w:t xml:space="preserve">да </w:t>
      </w:r>
      <w:r w:rsidRPr="005A4F8C">
        <w:rPr>
          <w:b w:val="0"/>
          <w:i w:val="0"/>
          <w:sz w:val="24"/>
          <w:szCs w:val="24"/>
        </w:rPr>
        <w:t>бы</w:t>
      </w:r>
      <w:r w:rsidR="005818CF" w:rsidRPr="005A4F8C">
        <w:rPr>
          <w:b w:val="0"/>
          <w:i w:val="0"/>
          <w:sz w:val="24"/>
          <w:szCs w:val="24"/>
        </w:rPr>
        <w:t xml:space="preserve">ло перечислено </w:t>
      </w:r>
      <w:r w:rsidRPr="005A4F8C">
        <w:rPr>
          <w:b w:val="0"/>
          <w:i w:val="0"/>
          <w:sz w:val="24"/>
          <w:szCs w:val="24"/>
        </w:rPr>
        <w:t>232 909 тыс. руб.).</w:t>
      </w:r>
    </w:p>
    <w:p w:rsidR="00B23B98" w:rsidRDefault="00B23B98" w:rsidP="00DD0961">
      <w:pPr>
        <w:spacing w:line="360" w:lineRule="auto"/>
        <w:ind w:firstLine="397"/>
      </w:pPr>
    </w:p>
    <w:p w:rsidR="00B23B98" w:rsidRDefault="00B23B98" w:rsidP="00DD0961">
      <w:pPr>
        <w:spacing w:line="360" w:lineRule="auto"/>
        <w:ind w:firstLine="397"/>
      </w:pPr>
    </w:p>
    <w:p w:rsidR="00B23B98" w:rsidRDefault="00B23B98" w:rsidP="00DD0961">
      <w:pPr>
        <w:spacing w:line="360" w:lineRule="auto"/>
        <w:ind w:firstLine="397"/>
      </w:pPr>
    </w:p>
    <w:p w:rsidR="00B23B98" w:rsidRDefault="00B23B98" w:rsidP="00DD0961">
      <w:pPr>
        <w:spacing w:line="360" w:lineRule="auto"/>
        <w:ind w:firstLine="397"/>
      </w:pPr>
    </w:p>
    <w:p w:rsidR="00B23B98" w:rsidRPr="00B23B98" w:rsidRDefault="00B23B98" w:rsidP="00DD0961">
      <w:pPr>
        <w:spacing w:line="360" w:lineRule="auto"/>
      </w:pPr>
    </w:p>
    <w:p w:rsidR="00A51D34" w:rsidRDefault="00FD4B0F" w:rsidP="00DD0961">
      <w:pPr>
        <w:pStyle w:val="5"/>
        <w:spacing w:before="0" w:after="0" w:line="360" w:lineRule="auto"/>
        <w:ind w:firstLine="397"/>
        <w:jc w:val="both"/>
        <w:rPr>
          <w:b w:val="0"/>
          <w:i w:val="0"/>
          <w:color w:val="000000"/>
          <w:sz w:val="24"/>
          <w:szCs w:val="24"/>
        </w:rPr>
      </w:pPr>
      <w:r w:rsidRPr="005A4F8C">
        <w:rPr>
          <w:b w:val="0"/>
          <w:i w:val="0"/>
          <w:color w:val="000000"/>
          <w:sz w:val="24"/>
          <w:szCs w:val="24"/>
        </w:rPr>
        <w:t>Наблюдается отрицательная д</w:t>
      </w:r>
      <w:r w:rsidR="00A225AD" w:rsidRPr="005A4F8C">
        <w:rPr>
          <w:b w:val="0"/>
          <w:i w:val="0"/>
          <w:color w:val="000000"/>
          <w:sz w:val="24"/>
          <w:szCs w:val="24"/>
        </w:rPr>
        <w:t xml:space="preserve">инамика </w:t>
      </w:r>
      <w:r w:rsidRPr="005A4F8C">
        <w:rPr>
          <w:b w:val="0"/>
          <w:i w:val="0"/>
          <w:color w:val="000000"/>
          <w:sz w:val="24"/>
          <w:szCs w:val="24"/>
        </w:rPr>
        <w:t xml:space="preserve">состояния </w:t>
      </w:r>
      <w:r w:rsidR="00A225AD" w:rsidRPr="005A4F8C">
        <w:rPr>
          <w:b w:val="0"/>
          <w:i w:val="0"/>
          <w:color w:val="000000"/>
          <w:sz w:val="24"/>
          <w:szCs w:val="24"/>
        </w:rPr>
        <w:t>з</w:t>
      </w:r>
      <w:r w:rsidR="00A51D34" w:rsidRPr="005A4F8C">
        <w:rPr>
          <w:b w:val="0"/>
          <w:i w:val="0"/>
          <w:color w:val="000000"/>
          <w:sz w:val="24"/>
          <w:szCs w:val="24"/>
        </w:rPr>
        <w:t>адолженност</w:t>
      </w:r>
      <w:r w:rsidR="00A225AD" w:rsidRPr="005A4F8C">
        <w:rPr>
          <w:b w:val="0"/>
          <w:i w:val="0"/>
          <w:color w:val="000000"/>
          <w:sz w:val="24"/>
          <w:szCs w:val="24"/>
        </w:rPr>
        <w:t>и</w:t>
      </w:r>
      <w:r w:rsidR="00A51D34" w:rsidRPr="005A4F8C">
        <w:rPr>
          <w:b w:val="0"/>
          <w:i w:val="0"/>
          <w:color w:val="000000"/>
          <w:sz w:val="24"/>
          <w:szCs w:val="24"/>
        </w:rPr>
        <w:t xml:space="preserve"> физических лиц</w:t>
      </w:r>
      <w:r w:rsidR="001C581D" w:rsidRPr="005A4F8C">
        <w:rPr>
          <w:b w:val="0"/>
          <w:i w:val="0"/>
          <w:color w:val="000000"/>
          <w:sz w:val="24"/>
          <w:szCs w:val="24"/>
        </w:rPr>
        <w:t xml:space="preserve">  </w:t>
      </w:r>
      <w:r w:rsidRPr="005A4F8C">
        <w:rPr>
          <w:b w:val="0"/>
          <w:i w:val="0"/>
          <w:color w:val="000000"/>
          <w:sz w:val="24"/>
          <w:szCs w:val="24"/>
        </w:rPr>
        <w:t>по уплате местных налогов и сборов в бюджет города:</w:t>
      </w:r>
    </w:p>
    <w:p w:rsidR="00C137DC" w:rsidRPr="00C137DC" w:rsidRDefault="00C137DC" w:rsidP="00C137DC"/>
    <w:tbl>
      <w:tblPr>
        <w:tblStyle w:val="3-1"/>
        <w:tblW w:w="8946" w:type="dxa"/>
        <w:shd w:val="clear" w:color="auto" w:fill="00B050"/>
        <w:tblLayout w:type="fixed"/>
        <w:tblLook w:val="0000" w:firstRow="0" w:lastRow="0" w:firstColumn="0" w:lastColumn="0" w:noHBand="0" w:noVBand="0"/>
      </w:tblPr>
      <w:tblGrid>
        <w:gridCol w:w="3085"/>
        <w:gridCol w:w="2410"/>
        <w:gridCol w:w="2268"/>
        <w:gridCol w:w="1183"/>
      </w:tblGrid>
      <w:tr w:rsidR="00A51D34" w:rsidRPr="00027B9D" w:rsidTr="00027B9D">
        <w:trPr>
          <w:cnfStyle w:val="000000100000" w:firstRow="0" w:lastRow="0" w:firstColumn="0" w:lastColumn="0" w:oddVBand="0" w:evenVBand="0" w:oddHBand="1" w:evenHBand="0" w:firstRowFirstColumn="0" w:firstRowLastColumn="0" w:lastRowFirstColumn="0" w:lastRowLastColumn="0"/>
          <w:trHeight w:val="476"/>
        </w:trPr>
        <w:tc>
          <w:tcPr>
            <w:cnfStyle w:val="000010000000" w:firstRow="0" w:lastRow="0" w:firstColumn="0" w:lastColumn="0" w:oddVBand="1" w:evenVBand="0" w:oddHBand="0" w:evenHBand="0" w:firstRowFirstColumn="0" w:firstRowLastColumn="0" w:lastRowFirstColumn="0" w:lastRowLastColumn="0"/>
            <w:tcW w:w="3085" w:type="dxa"/>
            <w:shd w:val="clear" w:color="auto" w:fill="00B0F0"/>
          </w:tcPr>
          <w:p w:rsidR="00A51D34" w:rsidRPr="00B23B98" w:rsidRDefault="00A51D34" w:rsidP="007C2095">
            <w:pPr>
              <w:spacing w:line="360" w:lineRule="auto"/>
              <w:jc w:val="center"/>
              <w:rPr>
                <w:b/>
                <w:color w:val="FFFF00"/>
              </w:rPr>
            </w:pPr>
            <w:r w:rsidRPr="00B23B98">
              <w:rPr>
                <w:b/>
                <w:color w:val="FFFF00"/>
              </w:rPr>
              <w:t>Наименование налога</w:t>
            </w:r>
          </w:p>
        </w:tc>
        <w:tc>
          <w:tcPr>
            <w:tcW w:w="2410" w:type="dxa"/>
            <w:shd w:val="clear" w:color="auto" w:fill="00B0F0"/>
          </w:tcPr>
          <w:p w:rsidR="00027B9D" w:rsidRPr="00B23B98" w:rsidRDefault="00A51D34" w:rsidP="007C2095">
            <w:pPr>
              <w:spacing w:line="360" w:lineRule="auto"/>
              <w:jc w:val="center"/>
              <w:cnfStyle w:val="000000100000" w:firstRow="0" w:lastRow="0" w:firstColumn="0" w:lastColumn="0" w:oddVBand="0" w:evenVBand="0" w:oddHBand="1" w:evenHBand="0" w:firstRowFirstColumn="0" w:firstRowLastColumn="0" w:lastRowFirstColumn="0" w:lastRowLastColumn="0"/>
              <w:rPr>
                <w:b/>
                <w:color w:val="FFFF00"/>
              </w:rPr>
            </w:pPr>
            <w:r w:rsidRPr="00B23B98">
              <w:rPr>
                <w:b/>
                <w:color w:val="FFFF00"/>
              </w:rPr>
              <w:t xml:space="preserve">Состояние </w:t>
            </w:r>
          </w:p>
          <w:p w:rsidR="00A51D34" w:rsidRPr="00B23B98" w:rsidRDefault="00A51D34" w:rsidP="007C2095">
            <w:pPr>
              <w:spacing w:line="360" w:lineRule="auto"/>
              <w:jc w:val="center"/>
              <w:cnfStyle w:val="000000100000" w:firstRow="0" w:lastRow="0" w:firstColumn="0" w:lastColumn="0" w:oddVBand="0" w:evenVBand="0" w:oddHBand="1" w:evenHBand="0" w:firstRowFirstColumn="0" w:firstRowLastColumn="0" w:lastRowFirstColumn="0" w:lastRowLastColumn="0"/>
              <w:rPr>
                <w:b/>
                <w:color w:val="FFFF00"/>
              </w:rPr>
            </w:pPr>
            <w:r w:rsidRPr="00B23B98">
              <w:rPr>
                <w:b/>
                <w:color w:val="FFFF00"/>
              </w:rPr>
              <w:lastRenderedPageBreak/>
              <w:t>задолженности ф</w:t>
            </w:r>
            <w:r w:rsidRPr="00B23B98">
              <w:rPr>
                <w:b/>
                <w:color w:val="FFFF00"/>
              </w:rPr>
              <w:t>и</w:t>
            </w:r>
            <w:r w:rsidRPr="00B23B98">
              <w:rPr>
                <w:b/>
                <w:color w:val="FFFF00"/>
              </w:rPr>
              <w:t>зических лиц на 01.10.2012</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00B0F0"/>
          </w:tcPr>
          <w:p w:rsidR="00027B9D" w:rsidRPr="00B23B98" w:rsidRDefault="00A51D34" w:rsidP="007C2095">
            <w:pPr>
              <w:spacing w:line="360" w:lineRule="auto"/>
              <w:jc w:val="center"/>
              <w:rPr>
                <w:b/>
                <w:color w:val="FFFF00"/>
              </w:rPr>
            </w:pPr>
            <w:r w:rsidRPr="00B23B98">
              <w:rPr>
                <w:b/>
                <w:color w:val="FFFF00"/>
              </w:rPr>
              <w:lastRenderedPageBreak/>
              <w:t xml:space="preserve">Состояние </w:t>
            </w:r>
          </w:p>
          <w:p w:rsidR="00027B9D" w:rsidRPr="00B23B98" w:rsidRDefault="00A51D34" w:rsidP="005A4F8C">
            <w:pPr>
              <w:spacing w:line="360" w:lineRule="auto"/>
              <w:jc w:val="center"/>
              <w:rPr>
                <w:b/>
                <w:color w:val="FFFF00"/>
              </w:rPr>
            </w:pPr>
            <w:r w:rsidRPr="00B23B98">
              <w:rPr>
                <w:b/>
                <w:color w:val="FFFF00"/>
              </w:rPr>
              <w:lastRenderedPageBreak/>
              <w:t>задолженности физических лиц на 01.10.2013</w:t>
            </w:r>
          </w:p>
        </w:tc>
        <w:tc>
          <w:tcPr>
            <w:tcW w:w="1183" w:type="dxa"/>
            <w:shd w:val="clear" w:color="auto" w:fill="00B0F0"/>
          </w:tcPr>
          <w:p w:rsidR="00041518" w:rsidRPr="00B23B98" w:rsidRDefault="00A51D34" w:rsidP="007C2095">
            <w:pPr>
              <w:spacing w:line="360" w:lineRule="auto"/>
              <w:jc w:val="center"/>
              <w:cnfStyle w:val="000000100000" w:firstRow="0" w:lastRow="0" w:firstColumn="0" w:lastColumn="0" w:oddVBand="0" w:evenVBand="0" w:oddHBand="1" w:evenHBand="0" w:firstRowFirstColumn="0" w:firstRowLastColumn="0" w:lastRowFirstColumn="0" w:lastRowLastColumn="0"/>
              <w:rPr>
                <w:b/>
                <w:color w:val="FFFF00"/>
              </w:rPr>
            </w:pPr>
            <w:r w:rsidRPr="00B23B98">
              <w:rPr>
                <w:b/>
                <w:color w:val="FFFF00"/>
              </w:rPr>
              <w:lastRenderedPageBreak/>
              <w:t>рост+/</w:t>
            </w:r>
          </w:p>
          <w:p w:rsidR="00A51D34" w:rsidRPr="00B23B98" w:rsidRDefault="00A51D34" w:rsidP="007C2095">
            <w:pPr>
              <w:spacing w:line="360" w:lineRule="auto"/>
              <w:jc w:val="center"/>
              <w:cnfStyle w:val="000000100000" w:firstRow="0" w:lastRow="0" w:firstColumn="0" w:lastColumn="0" w:oddVBand="0" w:evenVBand="0" w:oddHBand="1" w:evenHBand="0" w:firstRowFirstColumn="0" w:firstRowLastColumn="0" w:lastRowFirstColumn="0" w:lastRowLastColumn="0"/>
              <w:rPr>
                <w:b/>
                <w:color w:val="FFFF00"/>
              </w:rPr>
            </w:pPr>
            <w:r w:rsidRPr="00B23B98">
              <w:rPr>
                <w:b/>
                <w:color w:val="FFFF00"/>
              </w:rPr>
              <w:lastRenderedPageBreak/>
              <w:t>сниж</w:t>
            </w:r>
            <w:r w:rsidRPr="00B23B98">
              <w:rPr>
                <w:b/>
                <w:color w:val="FFFF00"/>
              </w:rPr>
              <w:t>е</w:t>
            </w:r>
            <w:r w:rsidRPr="00B23B98">
              <w:rPr>
                <w:b/>
                <w:color w:val="FFFF00"/>
              </w:rPr>
              <w:t>ние-</w:t>
            </w:r>
          </w:p>
        </w:tc>
      </w:tr>
      <w:tr w:rsidR="00A51D34" w:rsidRPr="00027B9D" w:rsidTr="00027B9D">
        <w:trPr>
          <w:trHeight w:val="255"/>
        </w:trPr>
        <w:tc>
          <w:tcPr>
            <w:cnfStyle w:val="000010000000" w:firstRow="0" w:lastRow="0" w:firstColumn="0" w:lastColumn="0" w:oddVBand="1" w:evenVBand="0" w:oddHBand="0" w:evenHBand="0" w:firstRowFirstColumn="0" w:firstRowLastColumn="0" w:lastRowFirstColumn="0" w:lastRowLastColumn="0"/>
            <w:tcW w:w="3085" w:type="dxa"/>
            <w:shd w:val="clear" w:color="auto" w:fill="00B050"/>
            <w:noWrap/>
          </w:tcPr>
          <w:p w:rsidR="00A51D34" w:rsidRPr="00B23B98" w:rsidRDefault="00A51D34" w:rsidP="00A51D34">
            <w:pPr>
              <w:spacing w:line="360" w:lineRule="auto"/>
              <w:rPr>
                <w:b/>
                <w:color w:val="FFFF00"/>
              </w:rPr>
            </w:pPr>
            <w:r w:rsidRPr="00B23B98">
              <w:rPr>
                <w:b/>
                <w:color w:val="FFFF00"/>
              </w:rPr>
              <w:lastRenderedPageBreak/>
              <w:t>Транспортный налог</w:t>
            </w:r>
          </w:p>
        </w:tc>
        <w:tc>
          <w:tcPr>
            <w:tcW w:w="2410" w:type="dxa"/>
            <w:shd w:val="clear" w:color="auto" w:fill="00B050"/>
            <w:noWrap/>
          </w:tcPr>
          <w:p w:rsidR="00A51D34" w:rsidRPr="00B23B98" w:rsidRDefault="00A51D34" w:rsidP="00027B9D">
            <w:pPr>
              <w:spacing w:line="360" w:lineRule="auto"/>
              <w:jc w:val="center"/>
              <w:cnfStyle w:val="000000000000" w:firstRow="0" w:lastRow="0" w:firstColumn="0" w:lastColumn="0" w:oddVBand="0" w:evenVBand="0" w:oddHBand="0" w:evenHBand="0" w:firstRowFirstColumn="0" w:firstRowLastColumn="0" w:lastRowFirstColumn="0" w:lastRowLastColumn="0"/>
              <w:rPr>
                <w:b/>
                <w:color w:val="FFFF00"/>
              </w:rPr>
            </w:pPr>
            <w:r w:rsidRPr="00B23B98">
              <w:rPr>
                <w:b/>
                <w:color w:val="FFFF00"/>
              </w:rPr>
              <w:t>4341</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00B050"/>
            <w:noWrap/>
          </w:tcPr>
          <w:p w:rsidR="00A51D34" w:rsidRPr="00B23B98" w:rsidRDefault="00A51D34" w:rsidP="00027B9D">
            <w:pPr>
              <w:spacing w:line="360" w:lineRule="auto"/>
              <w:jc w:val="center"/>
              <w:rPr>
                <w:b/>
                <w:color w:val="FFFF00"/>
              </w:rPr>
            </w:pPr>
            <w:r w:rsidRPr="00B23B98">
              <w:rPr>
                <w:b/>
                <w:color w:val="FFFF00"/>
              </w:rPr>
              <w:t>5447</w:t>
            </w:r>
          </w:p>
        </w:tc>
        <w:tc>
          <w:tcPr>
            <w:tcW w:w="1183" w:type="dxa"/>
            <w:shd w:val="clear" w:color="auto" w:fill="00B050"/>
            <w:noWrap/>
          </w:tcPr>
          <w:p w:rsidR="00A51D34" w:rsidRPr="00B23B98" w:rsidRDefault="00A51D34" w:rsidP="00027B9D">
            <w:pPr>
              <w:spacing w:line="360" w:lineRule="auto"/>
              <w:jc w:val="center"/>
              <w:cnfStyle w:val="000000000000" w:firstRow="0" w:lastRow="0" w:firstColumn="0" w:lastColumn="0" w:oddVBand="0" w:evenVBand="0" w:oddHBand="0" w:evenHBand="0" w:firstRowFirstColumn="0" w:firstRowLastColumn="0" w:lastRowFirstColumn="0" w:lastRowLastColumn="0"/>
              <w:rPr>
                <w:b/>
                <w:color w:val="FFFF00"/>
              </w:rPr>
            </w:pPr>
            <w:r w:rsidRPr="00B23B98">
              <w:rPr>
                <w:b/>
                <w:color w:val="FFFF00"/>
              </w:rPr>
              <w:t>+1106</w:t>
            </w:r>
          </w:p>
        </w:tc>
      </w:tr>
      <w:tr w:rsidR="00A51D34" w:rsidRPr="00027B9D" w:rsidTr="00027B9D">
        <w:trPr>
          <w:cnfStyle w:val="000000100000" w:firstRow="0" w:lastRow="0" w:firstColumn="0" w:lastColumn="0" w:oddVBand="0" w:evenVBand="0" w:oddHBand="1" w:evenHBand="0" w:firstRowFirstColumn="0" w:firstRowLastColumn="0" w:lastRowFirstColumn="0" w:lastRowLastColumn="0"/>
          <w:trHeight w:val="495"/>
        </w:trPr>
        <w:tc>
          <w:tcPr>
            <w:cnfStyle w:val="000010000000" w:firstRow="0" w:lastRow="0" w:firstColumn="0" w:lastColumn="0" w:oddVBand="1" w:evenVBand="0" w:oddHBand="0" w:evenHBand="0" w:firstRowFirstColumn="0" w:firstRowLastColumn="0" w:lastRowFirstColumn="0" w:lastRowLastColumn="0"/>
            <w:tcW w:w="3085" w:type="dxa"/>
            <w:shd w:val="clear" w:color="auto" w:fill="00B050"/>
            <w:noWrap/>
          </w:tcPr>
          <w:p w:rsidR="00A51D34" w:rsidRPr="00B23B98" w:rsidRDefault="00A51D34" w:rsidP="00A51D34">
            <w:pPr>
              <w:spacing w:line="360" w:lineRule="auto"/>
              <w:rPr>
                <w:b/>
                <w:color w:val="FFFF00"/>
              </w:rPr>
            </w:pPr>
            <w:r w:rsidRPr="00B23B98">
              <w:rPr>
                <w:b/>
                <w:color w:val="FFFF00"/>
              </w:rPr>
              <w:t>Налог на имущество</w:t>
            </w:r>
          </w:p>
        </w:tc>
        <w:tc>
          <w:tcPr>
            <w:tcW w:w="2410" w:type="dxa"/>
            <w:shd w:val="clear" w:color="auto" w:fill="00B050"/>
            <w:noWrap/>
          </w:tcPr>
          <w:p w:rsidR="00A51D34" w:rsidRPr="00B23B98" w:rsidRDefault="00A51D34" w:rsidP="00027B9D">
            <w:pPr>
              <w:spacing w:line="360" w:lineRule="auto"/>
              <w:jc w:val="center"/>
              <w:cnfStyle w:val="000000100000" w:firstRow="0" w:lastRow="0" w:firstColumn="0" w:lastColumn="0" w:oddVBand="0" w:evenVBand="0" w:oddHBand="1" w:evenHBand="0" w:firstRowFirstColumn="0" w:firstRowLastColumn="0" w:lastRowFirstColumn="0" w:lastRowLastColumn="0"/>
              <w:rPr>
                <w:b/>
                <w:color w:val="FFFF00"/>
              </w:rPr>
            </w:pPr>
            <w:r w:rsidRPr="00B23B98">
              <w:rPr>
                <w:b/>
                <w:color w:val="FFFF00"/>
              </w:rPr>
              <w:t>943</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00B050"/>
            <w:noWrap/>
          </w:tcPr>
          <w:p w:rsidR="00A51D34" w:rsidRPr="00B23B98" w:rsidRDefault="00A51D34" w:rsidP="00027B9D">
            <w:pPr>
              <w:spacing w:line="360" w:lineRule="auto"/>
              <w:jc w:val="center"/>
              <w:rPr>
                <w:b/>
                <w:color w:val="FFFF00"/>
              </w:rPr>
            </w:pPr>
            <w:r w:rsidRPr="00B23B98">
              <w:rPr>
                <w:b/>
                <w:color w:val="FFFF00"/>
              </w:rPr>
              <w:t>1233</w:t>
            </w:r>
          </w:p>
        </w:tc>
        <w:tc>
          <w:tcPr>
            <w:tcW w:w="1183" w:type="dxa"/>
            <w:shd w:val="clear" w:color="auto" w:fill="00B050"/>
            <w:noWrap/>
          </w:tcPr>
          <w:p w:rsidR="00A51D34" w:rsidRPr="00B23B98" w:rsidRDefault="00A51D34" w:rsidP="00027B9D">
            <w:pPr>
              <w:spacing w:line="360" w:lineRule="auto"/>
              <w:jc w:val="center"/>
              <w:cnfStyle w:val="000000100000" w:firstRow="0" w:lastRow="0" w:firstColumn="0" w:lastColumn="0" w:oddVBand="0" w:evenVBand="0" w:oddHBand="1" w:evenHBand="0" w:firstRowFirstColumn="0" w:firstRowLastColumn="0" w:lastRowFirstColumn="0" w:lastRowLastColumn="0"/>
              <w:rPr>
                <w:b/>
                <w:color w:val="FFFF00"/>
              </w:rPr>
            </w:pPr>
            <w:r w:rsidRPr="00B23B98">
              <w:rPr>
                <w:b/>
                <w:color w:val="FFFF00"/>
              </w:rPr>
              <w:t>+290</w:t>
            </w:r>
          </w:p>
        </w:tc>
      </w:tr>
      <w:tr w:rsidR="00A51D34" w:rsidRPr="00027B9D" w:rsidTr="00027B9D">
        <w:trPr>
          <w:trHeight w:val="375"/>
        </w:trPr>
        <w:tc>
          <w:tcPr>
            <w:cnfStyle w:val="000010000000" w:firstRow="0" w:lastRow="0" w:firstColumn="0" w:lastColumn="0" w:oddVBand="1" w:evenVBand="0" w:oddHBand="0" w:evenHBand="0" w:firstRowFirstColumn="0" w:firstRowLastColumn="0" w:lastRowFirstColumn="0" w:lastRowLastColumn="0"/>
            <w:tcW w:w="3085" w:type="dxa"/>
            <w:shd w:val="clear" w:color="auto" w:fill="00B050"/>
            <w:noWrap/>
          </w:tcPr>
          <w:p w:rsidR="00A51D34" w:rsidRPr="00B23B98" w:rsidRDefault="00A51D34" w:rsidP="00A51D34">
            <w:pPr>
              <w:spacing w:line="360" w:lineRule="auto"/>
              <w:rPr>
                <w:b/>
                <w:color w:val="FFFF00"/>
              </w:rPr>
            </w:pPr>
            <w:r w:rsidRPr="00B23B98">
              <w:rPr>
                <w:b/>
                <w:color w:val="FFFF00"/>
              </w:rPr>
              <w:t>Земельный налог</w:t>
            </w:r>
          </w:p>
        </w:tc>
        <w:tc>
          <w:tcPr>
            <w:tcW w:w="2410" w:type="dxa"/>
            <w:shd w:val="clear" w:color="auto" w:fill="00B050"/>
            <w:noWrap/>
          </w:tcPr>
          <w:p w:rsidR="00A51D34" w:rsidRPr="00B23B98" w:rsidRDefault="00A51D34" w:rsidP="00027B9D">
            <w:pPr>
              <w:spacing w:line="360" w:lineRule="auto"/>
              <w:jc w:val="center"/>
              <w:cnfStyle w:val="000000000000" w:firstRow="0" w:lastRow="0" w:firstColumn="0" w:lastColumn="0" w:oddVBand="0" w:evenVBand="0" w:oddHBand="0" w:evenHBand="0" w:firstRowFirstColumn="0" w:firstRowLastColumn="0" w:lastRowFirstColumn="0" w:lastRowLastColumn="0"/>
              <w:rPr>
                <w:b/>
                <w:color w:val="FFFF00"/>
              </w:rPr>
            </w:pPr>
            <w:r w:rsidRPr="00B23B98">
              <w:rPr>
                <w:b/>
                <w:color w:val="FFFF00"/>
              </w:rPr>
              <w:t>1869</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00B050"/>
            <w:noWrap/>
          </w:tcPr>
          <w:p w:rsidR="00A51D34" w:rsidRPr="00B23B98" w:rsidRDefault="00A51D34" w:rsidP="00027B9D">
            <w:pPr>
              <w:spacing w:line="360" w:lineRule="auto"/>
              <w:jc w:val="center"/>
              <w:rPr>
                <w:b/>
                <w:color w:val="FFFF00"/>
              </w:rPr>
            </w:pPr>
            <w:r w:rsidRPr="00B23B98">
              <w:rPr>
                <w:b/>
                <w:color w:val="FFFF00"/>
              </w:rPr>
              <w:t>1565</w:t>
            </w:r>
          </w:p>
        </w:tc>
        <w:tc>
          <w:tcPr>
            <w:tcW w:w="1183" w:type="dxa"/>
            <w:shd w:val="clear" w:color="auto" w:fill="00B050"/>
            <w:noWrap/>
          </w:tcPr>
          <w:p w:rsidR="00A51D34" w:rsidRPr="00B23B98" w:rsidRDefault="00A51D34" w:rsidP="00027B9D">
            <w:pPr>
              <w:spacing w:line="360" w:lineRule="auto"/>
              <w:jc w:val="center"/>
              <w:cnfStyle w:val="000000000000" w:firstRow="0" w:lastRow="0" w:firstColumn="0" w:lastColumn="0" w:oddVBand="0" w:evenVBand="0" w:oddHBand="0" w:evenHBand="0" w:firstRowFirstColumn="0" w:firstRowLastColumn="0" w:lastRowFirstColumn="0" w:lastRowLastColumn="0"/>
              <w:rPr>
                <w:b/>
                <w:color w:val="FFFF00"/>
              </w:rPr>
            </w:pPr>
            <w:r w:rsidRPr="00B23B98">
              <w:rPr>
                <w:b/>
                <w:color w:val="FFFF00"/>
              </w:rPr>
              <w:t>-304</w:t>
            </w:r>
          </w:p>
        </w:tc>
      </w:tr>
      <w:tr w:rsidR="00A51D34" w:rsidRPr="00027B9D" w:rsidTr="00027B9D">
        <w:trPr>
          <w:cnfStyle w:val="000000100000" w:firstRow="0" w:lastRow="0" w:firstColumn="0" w:lastColumn="0" w:oddVBand="0" w:evenVBand="0" w:oddHBand="1" w:evenHBand="0" w:firstRowFirstColumn="0" w:firstRowLastColumn="0" w:lastRowFirstColumn="0" w:lastRowLastColumn="0"/>
          <w:trHeight w:val="465"/>
        </w:trPr>
        <w:tc>
          <w:tcPr>
            <w:cnfStyle w:val="000010000000" w:firstRow="0" w:lastRow="0" w:firstColumn="0" w:lastColumn="0" w:oddVBand="1" w:evenVBand="0" w:oddHBand="0" w:evenHBand="0" w:firstRowFirstColumn="0" w:firstRowLastColumn="0" w:lastRowFirstColumn="0" w:lastRowLastColumn="0"/>
            <w:tcW w:w="3085" w:type="dxa"/>
            <w:shd w:val="clear" w:color="auto" w:fill="00B050"/>
            <w:noWrap/>
          </w:tcPr>
          <w:p w:rsidR="00A51D34" w:rsidRPr="00B23B98" w:rsidRDefault="00A51D34" w:rsidP="00A51D34">
            <w:pPr>
              <w:spacing w:line="360" w:lineRule="auto"/>
              <w:jc w:val="both"/>
              <w:rPr>
                <w:b/>
                <w:color w:val="FFFF00"/>
              </w:rPr>
            </w:pPr>
            <w:r w:rsidRPr="00B23B98">
              <w:rPr>
                <w:b/>
                <w:color w:val="FFFF00"/>
              </w:rPr>
              <w:t xml:space="preserve">НДФЛ </w:t>
            </w:r>
          </w:p>
        </w:tc>
        <w:tc>
          <w:tcPr>
            <w:tcW w:w="2410" w:type="dxa"/>
            <w:shd w:val="clear" w:color="auto" w:fill="00B050"/>
            <w:noWrap/>
          </w:tcPr>
          <w:p w:rsidR="00A51D34" w:rsidRPr="00B23B98" w:rsidRDefault="00A51D34" w:rsidP="00027B9D">
            <w:pPr>
              <w:spacing w:line="360" w:lineRule="auto"/>
              <w:jc w:val="center"/>
              <w:cnfStyle w:val="000000100000" w:firstRow="0" w:lastRow="0" w:firstColumn="0" w:lastColumn="0" w:oddVBand="0" w:evenVBand="0" w:oddHBand="1" w:evenHBand="0" w:firstRowFirstColumn="0" w:firstRowLastColumn="0" w:lastRowFirstColumn="0" w:lastRowLastColumn="0"/>
              <w:rPr>
                <w:b/>
                <w:color w:val="FFFF00"/>
              </w:rPr>
            </w:pPr>
            <w:r w:rsidRPr="00B23B98">
              <w:rPr>
                <w:b/>
                <w:color w:val="FFFF00"/>
              </w:rPr>
              <w:t>2514</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00B050"/>
            <w:noWrap/>
          </w:tcPr>
          <w:p w:rsidR="00A51D34" w:rsidRPr="00B23B98" w:rsidRDefault="00A51D34" w:rsidP="00027B9D">
            <w:pPr>
              <w:spacing w:line="360" w:lineRule="auto"/>
              <w:jc w:val="center"/>
              <w:rPr>
                <w:b/>
                <w:color w:val="FFFF00"/>
              </w:rPr>
            </w:pPr>
            <w:r w:rsidRPr="00B23B98">
              <w:rPr>
                <w:b/>
                <w:color w:val="FFFF00"/>
              </w:rPr>
              <w:t>930</w:t>
            </w:r>
          </w:p>
        </w:tc>
        <w:tc>
          <w:tcPr>
            <w:tcW w:w="1183" w:type="dxa"/>
            <w:shd w:val="clear" w:color="auto" w:fill="00B050"/>
            <w:noWrap/>
          </w:tcPr>
          <w:p w:rsidR="00A51D34" w:rsidRPr="00B23B98" w:rsidRDefault="00A51D34" w:rsidP="00027B9D">
            <w:pPr>
              <w:spacing w:line="360" w:lineRule="auto"/>
              <w:jc w:val="center"/>
              <w:cnfStyle w:val="000000100000" w:firstRow="0" w:lastRow="0" w:firstColumn="0" w:lastColumn="0" w:oddVBand="0" w:evenVBand="0" w:oddHBand="1" w:evenHBand="0" w:firstRowFirstColumn="0" w:firstRowLastColumn="0" w:lastRowFirstColumn="0" w:lastRowLastColumn="0"/>
              <w:rPr>
                <w:b/>
                <w:color w:val="FFFF00"/>
              </w:rPr>
            </w:pPr>
            <w:r w:rsidRPr="00B23B98">
              <w:rPr>
                <w:b/>
                <w:color w:val="FFFF00"/>
              </w:rPr>
              <w:t>-1584</w:t>
            </w:r>
          </w:p>
        </w:tc>
      </w:tr>
      <w:tr w:rsidR="00A51D34" w:rsidRPr="00027B9D" w:rsidTr="00027B9D">
        <w:trPr>
          <w:trHeight w:val="405"/>
        </w:trPr>
        <w:tc>
          <w:tcPr>
            <w:cnfStyle w:val="000010000000" w:firstRow="0" w:lastRow="0" w:firstColumn="0" w:lastColumn="0" w:oddVBand="1" w:evenVBand="0" w:oddHBand="0" w:evenHBand="0" w:firstRowFirstColumn="0" w:firstRowLastColumn="0" w:lastRowFirstColumn="0" w:lastRowLastColumn="0"/>
            <w:tcW w:w="3085" w:type="dxa"/>
            <w:shd w:val="clear" w:color="auto" w:fill="00B050"/>
            <w:noWrap/>
          </w:tcPr>
          <w:p w:rsidR="00A51D34" w:rsidRPr="00B23B98" w:rsidRDefault="00A51D34" w:rsidP="00A51D34">
            <w:pPr>
              <w:spacing w:line="360" w:lineRule="auto"/>
              <w:jc w:val="both"/>
              <w:rPr>
                <w:b/>
                <w:bCs/>
                <w:color w:val="FFFF00"/>
              </w:rPr>
            </w:pPr>
            <w:r w:rsidRPr="00B23B98">
              <w:rPr>
                <w:b/>
                <w:bCs/>
                <w:color w:val="FFFF00"/>
              </w:rPr>
              <w:t>Итого:</w:t>
            </w:r>
          </w:p>
        </w:tc>
        <w:tc>
          <w:tcPr>
            <w:tcW w:w="2410" w:type="dxa"/>
            <w:shd w:val="clear" w:color="auto" w:fill="00B050"/>
            <w:noWrap/>
          </w:tcPr>
          <w:p w:rsidR="00A51D34" w:rsidRPr="00B23B98" w:rsidRDefault="00A51D34" w:rsidP="00027B9D">
            <w:pPr>
              <w:spacing w:line="360" w:lineRule="auto"/>
              <w:jc w:val="center"/>
              <w:cnfStyle w:val="000000000000" w:firstRow="0" w:lastRow="0" w:firstColumn="0" w:lastColumn="0" w:oddVBand="0" w:evenVBand="0" w:oddHBand="0" w:evenHBand="0" w:firstRowFirstColumn="0" w:firstRowLastColumn="0" w:lastRowFirstColumn="0" w:lastRowLastColumn="0"/>
              <w:rPr>
                <w:b/>
                <w:bCs/>
                <w:color w:val="FFFF00"/>
              </w:rPr>
            </w:pPr>
            <w:r w:rsidRPr="00B23B98">
              <w:rPr>
                <w:b/>
                <w:bCs/>
                <w:color w:val="FFFF00"/>
              </w:rPr>
              <w:t>9667</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00B050"/>
            <w:noWrap/>
          </w:tcPr>
          <w:p w:rsidR="00A51D34" w:rsidRPr="00B23B98" w:rsidRDefault="00A51D34" w:rsidP="00027B9D">
            <w:pPr>
              <w:spacing w:line="360" w:lineRule="auto"/>
              <w:jc w:val="center"/>
              <w:rPr>
                <w:b/>
                <w:bCs/>
                <w:color w:val="FFFF00"/>
              </w:rPr>
            </w:pPr>
            <w:r w:rsidRPr="00B23B98">
              <w:rPr>
                <w:b/>
                <w:bCs/>
                <w:color w:val="FFFF00"/>
              </w:rPr>
              <w:t>9175</w:t>
            </w:r>
          </w:p>
        </w:tc>
        <w:tc>
          <w:tcPr>
            <w:tcW w:w="1183" w:type="dxa"/>
            <w:shd w:val="clear" w:color="auto" w:fill="00B050"/>
            <w:noWrap/>
          </w:tcPr>
          <w:p w:rsidR="00A51D34" w:rsidRPr="00B23B98" w:rsidRDefault="00A51D34" w:rsidP="00027B9D">
            <w:pPr>
              <w:spacing w:line="360" w:lineRule="auto"/>
              <w:jc w:val="center"/>
              <w:cnfStyle w:val="000000000000" w:firstRow="0" w:lastRow="0" w:firstColumn="0" w:lastColumn="0" w:oddVBand="0" w:evenVBand="0" w:oddHBand="0" w:evenHBand="0" w:firstRowFirstColumn="0" w:firstRowLastColumn="0" w:lastRowFirstColumn="0" w:lastRowLastColumn="0"/>
              <w:rPr>
                <w:b/>
                <w:bCs/>
                <w:color w:val="FFFF00"/>
              </w:rPr>
            </w:pPr>
            <w:r w:rsidRPr="00B23B98">
              <w:rPr>
                <w:b/>
                <w:bCs/>
                <w:color w:val="FFFF00"/>
              </w:rPr>
              <w:t>-492</w:t>
            </w:r>
          </w:p>
        </w:tc>
      </w:tr>
    </w:tbl>
    <w:p w:rsidR="005818CF" w:rsidRDefault="005818CF" w:rsidP="005818CF">
      <w:pPr>
        <w:autoSpaceDE w:val="0"/>
        <w:autoSpaceDN w:val="0"/>
        <w:adjustRightInd w:val="0"/>
        <w:spacing w:line="360" w:lineRule="auto"/>
        <w:ind w:firstLine="397"/>
        <w:jc w:val="both"/>
        <w:rPr>
          <w:color w:val="000000"/>
        </w:rPr>
      </w:pPr>
    </w:p>
    <w:p w:rsidR="00A51D34" w:rsidRDefault="00FD4B0F" w:rsidP="005818CF">
      <w:pPr>
        <w:autoSpaceDE w:val="0"/>
        <w:autoSpaceDN w:val="0"/>
        <w:adjustRightInd w:val="0"/>
        <w:spacing w:line="360" w:lineRule="auto"/>
        <w:ind w:firstLine="397"/>
        <w:jc w:val="both"/>
        <w:rPr>
          <w:bCs/>
          <w:color w:val="000000"/>
        </w:rPr>
      </w:pPr>
      <w:r>
        <w:rPr>
          <w:bCs/>
          <w:color w:val="000000"/>
        </w:rPr>
        <w:t xml:space="preserve">Депутаты отметили </w:t>
      </w:r>
      <w:r w:rsidR="00C46BA3">
        <w:rPr>
          <w:bCs/>
          <w:color w:val="000000"/>
        </w:rPr>
        <w:t>комплексный подход налогового органа в реализации мер</w:t>
      </w:r>
      <w:r w:rsidR="00C46BA3">
        <w:rPr>
          <w:bCs/>
          <w:color w:val="000000"/>
        </w:rPr>
        <w:t>о</w:t>
      </w:r>
      <w:r w:rsidR="00C46BA3">
        <w:rPr>
          <w:bCs/>
          <w:color w:val="000000"/>
        </w:rPr>
        <w:t xml:space="preserve">приятий по </w:t>
      </w:r>
      <w:r w:rsidR="00A51D34" w:rsidRPr="00A51D34">
        <w:rPr>
          <w:bCs/>
          <w:color w:val="000000"/>
        </w:rPr>
        <w:t>взысканию задолжен</w:t>
      </w:r>
      <w:r w:rsidR="00C46BA3">
        <w:rPr>
          <w:bCs/>
          <w:color w:val="000000"/>
        </w:rPr>
        <w:t>ности, недоимок и пени в местный бюджет</w:t>
      </w:r>
      <w:r w:rsidR="005818CF">
        <w:rPr>
          <w:bCs/>
          <w:color w:val="000000"/>
        </w:rPr>
        <w:t xml:space="preserve"> </w:t>
      </w:r>
      <w:r w:rsidR="00C46BA3">
        <w:rPr>
          <w:bCs/>
          <w:color w:val="000000"/>
        </w:rPr>
        <w:t>и выр</w:t>
      </w:r>
      <w:r w:rsidR="00C46BA3">
        <w:rPr>
          <w:bCs/>
          <w:color w:val="000000"/>
        </w:rPr>
        <w:t>а</w:t>
      </w:r>
      <w:r w:rsidR="005818CF">
        <w:rPr>
          <w:bCs/>
          <w:color w:val="000000"/>
        </w:rPr>
        <w:t>ботали рекомендации по налаживанию</w:t>
      </w:r>
      <w:r w:rsidR="00C46BA3">
        <w:rPr>
          <w:bCs/>
          <w:color w:val="000000"/>
        </w:rPr>
        <w:t xml:space="preserve"> более тесного межведомственного сотрудн</w:t>
      </w:r>
      <w:r w:rsidR="00C46BA3">
        <w:rPr>
          <w:bCs/>
          <w:color w:val="000000"/>
        </w:rPr>
        <w:t>и</w:t>
      </w:r>
      <w:r w:rsidR="00C46BA3">
        <w:rPr>
          <w:bCs/>
          <w:color w:val="000000"/>
        </w:rPr>
        <w:t>чества и взаимодействия между налоговы</w:t>
      </w:r>
      <w:r w:rsidR="005818CF">
        <w:rPr>
          <w:bCs/>
          <w:color w:val="000000"/>
        </w:rPr>
        <w:t xml:space="preserve">м органом, как администратором </w:t>
      </w:r>
      <w:r w:rsidR="00C46BA3">
        <w:rPr>
          <w:bCs/>
          <w:color w:val="000000"/>
        </w:rPr>
        <w:t>налогов и сборов в городской бюджет</w:t>
      </w:r>
      <w:r w:rsidR="005818CF">
        <w:rPr>
          <w:bCs/>
          <w:color w:val="000000"/>
        </w:rPr>
        <w:t>,</w:t>
      </w:r>
      <w:r w:rsidR="00C46BA3">
        <w:rPr>
          <w:bCs/>
          <w:color w:val="000000"/>
        </w:rPr>
        <w:t xml:space="preserve"> и комитетом финансов администрации города, как ф</w:t>
      </w:r>
      <w:r w:rsidR="00C46BA3">
        <w:rPr>
          <w:bCs/>
          <w:color w:val="000000"/>
        </w:rPr>
        <w:t>и</w:t>
      </w:r>
      <w:r w:rsidR="00C46BA3">
        <w:rPr>
          <w:bCs/>
          <w:color w:val="000000"/>
        </w:rPr>
        <w:t>нансовым органом местного самоуправления</w:t>
      </w:r>
      <w:r w:rsidR="004C2235">
        <w:rPr>
          <w:bCs/>
          <w:color w:val="000000"/>
        </w:rPr>
        <w:t>, исполняющим местный бюджет</w:t>
      </w:r>
      <w:r w:rsidR="00C46BA3">
        <w:rPr>
          <w:bCs/>
          <w:color w:val="000000"/>
        </w:rPr>
        <w:t>.</w:t>
      </w:r>
      <w:r w:rsidR="004C2235">
        <w:rPr>
          <w:bCs/>
          <w:color w:val="000000"/>
        </w:rPr>
        <w:t xml:space="preserve"> Та</w:t>
      </w:r>
      <w:r w:rsidR="004C2235">
        <w:rPr>
          <w:bCs/>
          <w:color w:val="000000"/>
        </w:rPr>
        <w:t>к</w:t>
      </w:r>
      <w:r w:rsidR="004C2235">
        <w:rPr>
          <w:bCs/>
          <w:color w:val="000000"/>
        </w:rPr>
        <w:t>же депутаты поручили администрации города наладить взаимодействие по обесп</w:t>
      </w:r>
      <w:r w:rsidR="004C2235">
        <w:rPr>
          <w:bCs/>
          <w:color w:val="000000"/>
        </w:rPr>
        <w:t>е</w:t>
      </w:r>
      <w:r w:rsidR="004C2235">
        <w:rPr>
          <w:bCs/>
          <w:color w:val="000000"/>
        </w:rPr>
        <w:t xml:space="preserve">чению налогового органа актуальной и достоверной информацией о земельных участках, находящихся в собственности горожан, составляющих налогооблагаемую базу по земельному налогу. </w:t>
      </w:r>
    </w:p>
    <w:p w:rsidR="008B1E44" w:rsidRDefault="008B1E44" w:rsidP="005818CF">
      <w:pPr>
        <w:autoSpaceDE w:val="0"/>
        <w:autoSpaceDN w:val="0"/>
        <w:adjustRightInd w:val="0"/>
        <w:spacing w:line="360" w:lineRule="auto"/>
        <w:ind w:firstLine="397"/>
        <w:jc w:val="both"/>
        <w:rPr>
          <w:bCs/>
          <w:color w:val="000000"/>
        </w:rPr>
      </w:pPr>
    </w:p>
    <w:p w:rsidR="007D6011" w:rsidRPr="00372F38" w:rsidRDefault="007D6011" w:rsidP="00372F38">
      <w:pPr>
        <w:pStyle w:val="af9"/>
        <w:ind w:right="282"/>
        <w:rPr>
          <w:rFonts w:ascii="Arial Narrow" w:hAnsi="Arial Narrow"/>
          <w:color w:val="0070C0"/>
          <w:sz w:val="28"/>
          <w:szCs w:val="28"/>
        </w:rPr>
      </w:pPr>
      <w:r w:rsidRPr="00372F38">
        <w:rPr>
          <w:rFonts w:ascii="Arial Narrow" w:hAnsi="Arial Narrow"/>
          <w:color w:val="0070C0"/>
          <w:sz w:val="28"/>
          <w:szCs w:val="28"/>
        </w:rPr>
        <w:t xml:space="preserve">О </w:t>
      </w:r>
      <w:r w:rsidR="00101486" w:rsidRPr="00372F38">
        <w:rPr>
          <w:rFonts w:ascii="Arial Narrow" w:hAnsi="Arial Narrow"/>
          <w:color w:val="0070C0"/>
          <w:sz w:val="28"/>
          <w:szCs w:val="28"/>
        </w:rPr>
        <w:t xml:space="preserve">решениях в сфере имущественных </w:t>
      </w:r>
      <w:r w:rsidR="00EE3CD0" w:rsidRPr="00372F38">
        <w:rPr>
          <w:rFonts w:ascii="Arial Narrow" w:hAnsi="Arial Narrow"/>
          <w:color w:val="0070C0"/>
          <w:sz w:val="28"/>
          <w:szCs w:val="28"/>
        </w:rPr>
        <w:t xml:space="preserve">и земельных </w:t>
      </w:r>
      <w:r w:rsidR="00101486" w:rsidRPr="00372F38">
        <w:rPr>
          <w:rFonts w:ascii="Arial Narrow" w:hAnsi="Arial Narrow"/>
          <w:color w:val="0070C0"/>
          <w:sz w:val="28"/>
          <w:szCs w:val="28"/>
        </w:rPr>
        <w:t xml:space="preserve">отношений </w:t>
      </w:r>
    </w:p>
    <w:p w:rsidR="00ED7967" w:rsidRPr="00ED7967" w:rsidRDefault="00ED7967" w:rsidP="005818CF">
      <w:pPr>
        <w:pStyle w:val="ConsPlusTitle"/>
        <w:spacing w:line="360" w:lineRule="auto"/>
        <w:ind w:firstLine="397"/>
        <w:jc w:val="both"/>
        <w:rPr>
          <w:b w:val="0"/>
          <w:sz w:val="28"/>
          <w:szCs w:val="28"/>
        </w:rPr>
      </w:pPr>
      <w:r w:rsidRPr="00ED7967">
        <w:rPr>
          <w:b w:val="0"/>
        </w:rPr>
        <w:t xml:space="preserve">В 2013 году </w:t>
      </w:r>
      <w:r w:rsidRPr="007D4E20">
        <w:rPr>
          <w:b w:val="0"/>
        </w:rPr>
        <w:t>утверждено</w:t>
      </w:r>
      <w:r w:rsidRPr="007D4E20">
        <w:rPr>
          <w:b w:val="0"/>
          <w:i/>
        </w:rPr>
        <w:t xml:space="preserve"> </w:t>
      </w:r>
      <w:r w:rsidRPr="007D4E20">
        <w:rPr>
          <w:b w:val="0"/>
        </w:rPr>
        <w:t>Положение о порядке управления и распоряжения им</w:t>
      </w:r>
      <w:r w:rsidRPr="007D4E20">
        <w:rPr>
          <w:b w:val="0"/>
        </w:rPr>
        <w:t>у</w:t>
      </w:r>
      <w:r w:rsidRPr="007D4E20">
        <w:rPr>
          <w:b w:val="0"/>
        </w:rPr>
        <w:t>ществом, находящимся в собственности города Покачи</w:t>
      </w:r>
      <w:r>
        <w:rPr>
          <w:b w:val="0"/>
        </w:rPr>
        <w:t xml:space="preserve"> </w:t>
      </w:r>
      <w:r w:rsidRPr="00ED7967">
        <w:t>(</w:t>
      </w:r>
      <w:r w:rsidRPr="00ED7967">
        <w:rPr>
          <w:i/>
        </w:rPr>
        <w:t>решение №18 от 26.03.2013)</w:t>
      </w:r>
      <w:r w:rsidRPr="0010559A">
        <w:rPr>
          <w:b w:val="0"/>
        </w:rPr>
        <w:t>,</w:t>
      </w:r>
      <w:r>
        <w:rPr>
          <w:i/>
        </w:rPr>
        <w:t xml:space="preserve"> </w:t>
      </w:r>
      <w:r w:rsidRPr="00ED7967">
        <w:rPr>
          <w:b w:val="0"/>
        </w:rPr>
        <w:t>устанавливающее</w:t>
      </w:r>
      <w:r>
        <w:rPr>
          <w:i/>
        </w:rPr>
        <w:t xml:space="preserve"> </w:t>
      </w:r>
      <w:r>
        <w:rPr>
          <w:b w:val="0"/>
        </w:rPr>
        <w:t>ц</w:t>
      </w:r>
      <w:r w:rsidRPr="00ED7967">
        <w:rPr>
          <w:b w:val="0"/>
        </w:rPr>
        <w:t>ели, задачи и принципы управления муниципальным имуществом</w:t>
      </w:r>
      <w:r w:rsidR="00260E0E">
        <w:rPr>
          <w:b w:val="0"/>
        </w:rPr>
        <w:t>, а также полномочия органов местного самоуправления в сфере упра</w:t>
      </w:r>
      <w:r w:rsidR="00260E0E">
        <w:rPr>
          <w:b w:val="0"/>
        </w:rPr>
        <w:t>в</w:t>
      </w:r>
      <w:r w:rsidR="00260E0E">
        <w:rPr>
          <w:b w:val="0"/>
        </w:rPr>
        <w:t>ления.</w:t>
      </w:r>
    </w:p>
    <w:p w:rsidR="00A62A36" w:rsidRDefault="001C32B6" w:rsidP="00A62A36">
      <w:pPr>
        <w:pStyle w:val="31"/>
        <w:spacing w:after="0" w:line="360" w:lineRule="auto"/>
        <w:ind w:firstLine="397"/>
        <w:jc w:val="both"/>
        <w:rPr>
          <w:b/>
          <w:i/>
          <w:sz w:val="24"/>
          <w:szCs w:val="24"/>
        </w:rPr>
      </w:pPr>
      <w:r w:rsidRPr="00A62A36">
        <w:rPr>
          <w:sz w:val="24"/>
          <w:szCs w:val="24"/>
        </w:rPr>
        <w:t>Также был</w:t>
      </w:r>
      <w:r w:rsidR="00260E0E">
        <w:rPr>
          <w:sz w:val="24"/>
          <w:szCs w:val="24"/>
        </w:rPr>
        <w:t>о</w:t>
      </w:r>
      <w:r w:rsidRPr="00A62A36">
        <w:rPr>
          <w:sz w:val="24"/>
          <w:szCs w:val="24"/>
        </w:rPr>
        <w:t xml:space="preserve"> </w:t>
      </w:r>
      <w:r w:rsidR="00260E0E">
        <w:rPr>
          <w:sz w:val="24"/>
          <w:szCs w:val="24"/>
        </w:rPr>
        <w:t>утверждено</w:t>
      </w:r>
      <w:r w:rsidRPr="00A62A36">
        <w:rPr>
          <w:sz w:val="24"/>
          <w:szCs w:val="24"/>
        </w:rPr>
        <w:t xml:space="preserve"> </w:t>
      </w:r>
      <w:r w:rsidRPr="007D4E20">
        <w:rPr>
          <w:sz w:val="24"/>
          <w:szCs w:val="24"/>
        </w:rPr>
        <w:t>Поло</w:t>
      </w:r>
      <w:r w:rsidR="00A62A36" w:rsidRPr="007D4E20">
        <w:rPr>
          <w:sz w:val="24"/>
          <w:szCs w:val="24"/>
        </w:rPr>
        <w:t xml:space="preserve">жение </w:t>
      </w:r>
      <w:r w:rsidR="007D4E20" w:rsidRPr="007D4E20">
        <w:rPr>
          <w:sz w:val="24"/>
          <w:szCs w:val="24"/>
        </w:rPr>
        <w:t>о комитете по управлению муниципальным имуществом администрации города Покачи</w:t>
      </w:r>
      <w:r w:rsidRPr="00A62A36">
        <w:rPr>
          <w:sz w:val="24"/>
          <w:szCs w:val="24"/>
        </w:rPr>
        <w:t>, котор</w:t>
      </w:r>
      <w:r w:rsidR="00260E0E">
        <w:rPr>
          <w:sz w:val="24"/>
          <w:szCs w:val="24"/>
        </w:rPr>
        <w:t>о</w:t>
      </w:r>
      <w:r w:rsidRPr="00A62A36">
        <w:rPr>
          <w:sz w:val="24"/>
          <w:szCs w:val="24"/>
        </w:rPr>
        <w:t>е</w:t>
      </w:r>
      <w:r w:rsidR="00260E0E">
        <w:rPr>
          <w:sz w:val="24"/>
          <w:szCs w:val="24"/>
        </w:rPr>
        <w:t xml:space="preserve"> утвердило цели, задачи, полн</w:t>
      </w:r>
      <w:r w:rsidR="00260E0E">
        <w:rPr>
          <w:sz w:val="24"/>
          <w:szCs w:val="24"/>
        </w:rPr>
        <w:t>о</w:t>
      </w:r>
      <w:r w:rsidR="00260E0E">
        <w:rPr>
          <w:sz w:val="24"/>
          <w:szCs w:val="24"/>
        </w:rPr>
        <w:t xml:space="preserve">мочия, права и обязанности </w:t>
      </w:r>
      <w:r w:rsidR="001B6DB7">
        <w:rPr>
          <w:sz w:val="24"/>
          <w:szCs w:val="24"/>
        </w:rPr>
        <w:t>К</w:t>
      </w:r>
      <w:r w:rsidR="00260E0E">
        <w:rPr>
          <w:sz w:val="24"/>
          <w:szCs w:val="24"/>
        </w:rPr>
        <w:t>омитета</w:t>
      </w:r>
      <w:r w:rsidR="001B6DB7">
        <w:rPr>
          <w:sz w:val="24"/>
          <w:szCs w:val="24"/>
        </w:rPr>
        <w:t xml:space="preserve"> </w:t>
      </w:r>
      <w:r w:rsidR="00260E0E">
        <w:rPr>
          <w:sz w:val="24"/>
          <w:szCs w:val="24"/>
        </w:rPr>
        <w:t>в области управления муниципальной со</w:t>
      </w:r>
      <w:r w:rsidR="00260E0E">
        <w:rPr>
          <w:sz w:val="24"/>
          <w:szCs w:val="24"/>
        </w:rPr>
        <w:t>б</w:t>
      </w:r>
      <w:r w:rsidR="00260E0E">
        <w:rPr>
          <w:sz w:val="24"/>
          <w:szCs w:val="24"/>
        </w:rPr>
        <w:t xml:space="preserve">ственностью </w:t>
      </w:r>
      <w:r w:rsidR="00260E0E">
        <w:rPr>
          <w:b/>
          <w:i/>
          <w:sz w:val="24"/>
          <w:szCs w:val="24"/>
        </w:rPr>
        <w:t xml:space="preserve">(решение </w:t>
      </w:r>
      <w:r w:rsidR="00260E0E" w:rsidRPr="00A62A36">
        <w:rPr>
          <w:b/>
          <w:i/>
          <w:sz w:val="24"/>
          <w:szCs w:val="24"/>
        </w:rPr>
        <w:t>№</w:t>
      </w:r>
      <w:r w:rsidR="001B6DB7">
        <w:rPr>
          <w:b/>
          <w:i/>
          <w:sz w:val="24"/>
          <w:szCs w:val="24"/>
        </w:rPr>
        <w:t>84</w:t>
      </w:r>
      <w:r w:rsidR="00260E0E" w:rsidRPr="00A62A36">
        <w:rPr>
          <w:b/>
          <w:i/>
          <w:sz w:val="24"/>
          <w:szCs w:val="24"/>
        </w:rPr>
        <w:t xml:space="preserve"> от 2</w:t>
      </w:r>
      <w:r w:rsidR="001B6DB7">
        <w:rPr>
          <w:b/>
          <w:i/>
          <w:sz w:val="24"/>
          <w:szCs w:val="24"/>
        </w:rPr>
        <w:t>5</w:t>
      </w:r>
      <w:r w:rsidR="00260E0E" w:rsidRPr="00A62A36">
        <w:rPr>
          <w:b/>
          <w:i/>
          <w:sz w:val="24"/>
          <w:szCs w:val="24"/>
        </w:rPr>
        <w:t>.0</w:t>
      </w:r>
      <w:r w:rsidR="001B6DB7">
        <w:rPr>
          <w:b/>
          <w:i/>
          <w:sz w:val="24"/>
          <w:szCs w:val="24"/>
        </w:rPr>
        <w:t>9</w:t>
      </w:r>
      <w:r w:rsidR="00260E0E" w:rsidRPr="00A62A36">
        <w:rPr>
          <w:b/>
          <w:i/>
          <w:sz w:val="24"/>
          <w:szCs w:val="24"/>
        </w:rPr>
        <w:t>.201</w:t>
      </w:r>
      <w:r w:rsidR="001B6DB7">
        <w:rPr>
          <w:b/>
          <w:i/>
          <w:sz w:val="24"/>
          <w:szCs w:val="24"/>
        </w:rPr>
        <w:t xml:space="preserve">3). </w:t>
      </w:r>
      <w:r w:rsidR="001B6DB7" w:rsidRPr="001B6DB7">
        <w:rPr>
          <w:sz w:val="24"/>
          <w:szCs w:val="24"/>
        </w:rPr>
        <w:t xml:space="preserve">В ноябре </w:t>
      </w:r>
      <w:r w:rsidR="001B6DB7">
        <w:rPr>
          <w:sz w:val="24"/>
          <w:szCs w:val="24"/>
        </w:rPr>
        <w:t>2013 года в П</w:t>
      </w:r>
      <w:r w:rsidR="001414EA">
        <w:rPr>
          <w:sz w:val="24"/>
          <w:szCs w:val="24"/>
        </w:rPr>
        <w:t>оложение были внесены изменения, которые</w:t>
      </w:r>
      <w:r w:rsidR="007D4E20">
        <w:rPr>
          <w:sz w:val="24"/>
          <w:szCs w:val="24"/>
        </w:rPr>
        <w:t>,</w:t>
      </w:r>
      <w:r w:rsidR="001414EA">
        <w:rPr>
          <w:sz w:val="24"/>
          <w:szCs w:val="24"/>
        </w:rPr>
        <w:t xml:space="preserve"> в основном</w:t>
      </w:r>
      <w:r w:rsidR="007D4E20">
        <w:rPr>
          <w:sz w:val="24"/>
          <w:szCs w:val="24"/>
        </w:rPr>
        <w:t>,</w:t>
      </w:r>
      <w:r w:rsidR="001414EA">
        <w:rPr>
          <w:sz w:val="24"/>
          <w:szCs w:val="24"/>
        </w:rPr>
        <w:t xml:space="preserve"> коснулись структуры управления комит</w:t>
      </w:r>
      <w:r w:rsidR="001414EA">
        <w:rPr>
          <w:sz w:val="24"/>
          <w:szCs w:val="24"/>
        </w:rPr>
        <w:t>е</w:t>
      </w:r>
      <w:r w:rsidR="001414EA">
        <w:rPr>
          <w:sz w:val="24"/>
          <w:szCs w:val="24"/>
        </w:rPr>
        <w:t xml:space="preserve">та, в связи с </w:t>
      </w:r>
      <w:r w:rsidR="005818CF">
        <w:rPr>
          <w:sz w:val="24"/>
          <w:szCs w:val="24"/>
        </w:rPr>
        <w:t xml:space="preserve">внесением изменений в структуру </w:t>
      </w:r>
      <w:r w:rsidR="001414EA">
        <w:rPr>
          <w:sz w:val="24"/>
          <w:szCs w:val="24"/>
        </w:rPr>
        <w:t xml:space="preserve">администрации города Покачи </w:t>
      </w:r>
      <w:r w:rsidR="001414EA">
        <w:rPr>
          <w:b/>
          <w:i/>
          <w:sz w:val="24"/>
          <w:szCs w:val="24"/>
        </w:rPr>
        <w:t>(р</w:t>
      </w:r>
      <w:r w:rsidR="001414EA">
        <w:rPr>
          <w:b/>
          <w:i/>
          <w:sz w:val="24"/>
          <w:szCs w:val="24"/>
        </w:rPr>
        <w:t>е</w:t>
      </w:r>
      <w:r w:rsidR="001414EA">
        <w:rPr>
          <w:b/>
          <w:i/>
          <w:sz w:val="24"/>
          <w:szCs w:val="24"/>
        </w:rPr>
        <w:t xml:space="preserve">шение </w:t>
      </w:r>
      <w:r w:rsidR="001414EA" w:rsidRPr="00A62A36">
        <w:rPr>
          <w:b/>
          <w:i/>
          <w:sz w:val="24"/>
          <w:szCs w:val="24"/>
        </w:rPr>
        <w:t>№</w:t>
      </w:r>
      <w:r w:rsidR="001414EA">
        <w:rPr>
          <w:b/>
          <w:i/>
          <w:sz w:val="24"/>
          <w:szCs w:val="24"/>
        </w:rPr>
        <w:t>123</w:t>
      </w:r>
      <w:r w:rsidR="001414EA" w:rsidRPr="00A62A36">
        <w:rPr>
          <w:b/>
          <w:i/>
          <w:sz w:val="24"/>
          <w:szCs w:val="24"/>
        </w:rPr>
        <w:t xml:space="preserve"> от </w:t>
      </w:r>
      <w:r w:rsidR="001414EA">
        <w:rPr>
          <w:b/>
          <w:i/>
          <w:sz w:val="24"/>
          <w:szCs w:val="24"/>
        </w:rPr>
        <w:t>15</w:t>
      </w:r>
      <w:r w:rsidR="001414EA" w:rsidRPr="00A62A36">
        <w:rPr>
          <w:b/>
          <w:i/>
          <w:sz w:val="24"/>
          <w:szCs w:val="24"/>
        </w:rPr>
        <w:t>.</w:t>
      </w:r>
      <w:r w:rsidR="001414EA">
        <w:rPr>
          <w:b/>
          <w:i/>
          <w:sz w:val="24"/>
          <w:szCs w:val="24"/>
        </w:rPr>
        <w:t>11</w:t>
      </w:r>
      <w:r w:rsidR="001414EA" w:rsidRPr="00A62A36">
        <w:rPr>
          <w:b/>
          <w:i/>
          <w:sz w:val="24"/>
          <w:szCs w:val="24"/>
        </w:rPr>
        <w:t>.201</w:t>
      </w:r>
      <w:r w:rsidR="001414EA">
        <w:rPr>
          <w:b/>
          <w:i/>
          <w:sz w:val="24"/>
          <w:szCs w:val="24"/>
        </w:rPr>
        <w:t>3).</w:t>
      </w:r>
    </w:p>
    <w:p w:rsidR="00BE344B" w:rsidRDefault="00BE344B" w:rsidP="00BE344B">
      <w:pPr>
        <w:pStyle w:val="31"/>
        <w:spacing w:after="0" w:line="360" w:lineRule="auto"/>
        <w:ind w:firstLine="397"/>
        <w:jc w:val="both"/>
        <w:rPr>
          <w:sz w:val="24"/>
          <w:szCs w:val="24"/>
        </w:rPr>
      </w:pPr>
      <w:r w:rsidRPr="00BE344B">
        <w:rPr>
          <w:sz w:val="24"/>
          <w:szCs w:val="24"/>
        </w:rPr>
        <w:lastRenderedPageBreak/>
        <w:t xml:space="preserve">В соответствии с </w:t>
      </w:r>
      <w:r>
        <w:rPr>
          <w:sz w:val="24"/>
          <w:szCs w:val="24"/>
        </w:rPr>
        <w:t xml:space="preserve">последним в 2013 году уточнением бюджета города Покачи </w:t>
      </w:r>
      <w:r>
        <w:rPr>
          <w:b/>
          <w:i/>
          <w:sz w:val="24"/>
          <w:szCs w:val="24"/>
        </w:rPr>
        <w:t xml:space="preserve">(решение </w:t>
      </w:r>
      <w:r w:rsidRPr="00A62A36">
        <w:rPr>
          <w:b/>
          <w:i/>
          <w:sz w:val="24"/>
          <w:szCs w:val="24"/>
        </w:rPr>
        <w:t>№</w:t>
      </w:r>
      <w:r>
        <w:rPr>
          <w:b/>
          <w:i/>
          <w:sz w:val="24"/>
          <w:szCs w:val="24"/>
        </w:rPr>
        <w:t>150</w:t>
      </w:r>
      <w:r w:rsidRPr="00A62A36">
        <w:rPr>
          <w:b/>
          <w:i/>
          <w:sz w:val="24"/>
          <w:szCs w:val="24"/>
        </w:rPr>
        <w:t xml:space="preserve"> от </w:t>
      </w:r>
      <w:r>
        <w:rPr>
          <w:b/>
          <w:i/>
          <w:sz w:val="24"/>
          <w:szCs w:val="24"/>
        </w:rPr>
        <w:t>30</w:t>
      </w:r>
      <w:r w:rsidRPr="00A62A36">
        <w:rPr>
          <w:b/>
          <w:i/>
          <w:sz w:val="24"/>
          <w:szCs w:val="24"/>
        </w:rPr>
        <w:t>.</w:t>
      </w:r>
      <w:r>
        <w:rPr>
          <w:b/>
          <w:i/>
          <w:sz w:val="24"/>
          <w:szCs w:val="24"/>
        </w:rPr>
        <w:t>12</w:t>
      </w:r>
      <w:r w:rsidRPr="00A62A36">
        <w:rPr>
          <w:b/>
          <w:i/>
          <w:sz w:val="24"/>
          <w:szCs w:val="24"/>
        </w:rPr>
        <w:t>.201</w:t>
      </w:r>
      <w:r>
        <w:rPr>
          <w:b/>
          <w:i/>
          <w:sz w:val="24"/>
          <w:szCs w:val="24"/>
        </w:rPr>
        <w:t xml:space="preserve">3) </w:t>
      </w:r>
      <w:r w:rsidRPr="00BE344B">
        <w:rPr>
          <w:sz w:val="24"/>
          <w:szCs w:val="24"/>
        </w:rPr>
        <w:t>плановые доходы от использования</w:t>
      </w:r>
      <w:r>
        <w:rPr>
          <w:sz w:val="24"/>
          <w:szCs w:val="24"/>
        </w:rPr>
        <w:t xml:space="preserve"> имущества, находящегося в муниципальной собственности  </w:t>
      </w:r>
      <w:r w:rsidRPr="00BE344B">
        <w:rPr>
          <w:sz w:val="24"/>
          <w:szCs w:val="24"/>
        </w:rPr>
        <w:t>составили 30 млн. 800 тысяч рублей</w:t>
      </w:r>
      <w:r>
        <w:rPr>
          <w:sz w:val="24"/>
          <w:szCs w:val="24"/>
        </w:rPr>
        <w:t>, в том числе:</w:t>
      </w:r>
    </w:p>
    <w:p w:rsidR="007D4E20" w:rsidRDefault="007D4E20" w:rsidP="00BE344B">
      <w:pPr>
        <w:pStyle w:val="31"/>
        <w:spacing w:after="0" w:line="360" w:lineRule="auto"/>
        <w:ind w:firstLine="397"/>
        <w:jc w:val="both"/>
        <w:rPr>
          <w:sz w:val="24"/>
          <w:szCs w:val="24"/>
        </w:rPr>
      </w:pPr>
    </w:p>
    <w:tbl>
      <w:tblPr>
        <w:tblStyle w:val="3-1"/>
        <w:tblW w:w="8897" w:type="dxa"/>
        <w:tblLook w:val="04A0" w:firstRow="1" w:lastRow="0" w:firstColumn="1" w:lastColumn="0" w:noHBand="0" w:noVBand="1"/>
      </w:tblPr>
      <w:tblGrid>
        <w:gridCol w:w="7054"/>
        <w:gridCol w:w="1843"/>
      </w:tblGrid>
      <w:tr w:rsidR="006F1CD4" w:rsidRPr="00BE344B" w:rsidTr="00027B9D">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7054" w:type="dxa"/>
            <w:shd w:val="clear" w:color="auto" w:fill="00B0F0"/>
          </w:tcPr>
          <w:p w:rsidR="001414EA" w:rsidRDefault="002B78B3" w:rsidP="002B78B3">
            <w:pPr>
              <w:jc w:val="center"/>
              <w:rPr>
                <w:bCs w:val="0"/>
                <w:color w:val="FFFF00"/>
              </w:rPr>
            </w:pPr>
            <w:r w:rsidRPr="00027B9D">
              <w:rPr>
                <w:bCs w:val="0"/>
                <w:color w:val="FFFF00"/>
              </w:rPr>
              <w:t xml:space="preserve">Наименование дохода </w:t>
            </w:r>
          </w:p>
          <w:p w:rsidR="00027B9D" w:rsidRPr="00027B9D" w:rsidRDefault="00027B9D" w:rsidP="002B78B3">
            <w:pPr>
              <w:jc w:val="center"/>
              <w:rPr>
                <w:bCs w:val="0"/>
                <w:color w:val="FFFF00"/>
              </w:rPr>
            </w:pPr>
          </w:p>
        </w:tc>
        <w:tc>
          <w:tcPr>
            <w:tcW w:w="1843" w:type="dxa"/>
            <w:shd w:val="clear" w:color="auto" w:fill="00B0F0"/>
            <w:noWrap/>
          </w:tcPr>
          <w:p w:rsidR="001414EA" w:rsidRPr="00027B9D" w:rsidRDefault="00BE344B" w:rsidP="00BE344B">
            <w:pPr>
              <w:jc w:val="center"/>
              <w:cnfStyle w:val="100000000000" w:firstRow="1" w:lastRow="0" w:firstColumn="0" w:lastColumn="0" w:oddVBand="0" w:evenVBand="0" w:oddHBand="0" w:evenHBand="0" w:firstRowFirstColumn="0" w:firstRowLastColumn="0" w:lastRowFirstColumn="0" w:lastRowLastColumn="0"/>
              <w:rPr>
                <w:bCs w:val="0"/>
                <w:color w:val="FFFF00"/>
              </w:rPr>
            </w:pPr>
            <w:r w:rsidRPr="00027B9D">
              <w:rPr>
                <w:bCs w:val="0"/>
                <w:color w:val="FFFF00"/>
              </w:rPr>
              <w:t>Сумма (руб.)</w:t>
            </w:r>
          </w:p>
        </w:tc>
      </w:tr>
      <w:tr w:rsidR="006F1CD4" w:rsidTr="00B23B98">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7054" w:type="dxa"/>
            <w:shd w:val="clear" w:color="auto" w:fill="00B050"/>
            <w:hideMark/>
          </w:tcPr>
          <w:p w:rsidR="001414EA" w:rsidRDefault="001414EA">
            <w:pPr>
              <w:rPr>
                <w:color w:val="FFFF00"/>
              </w:rPr>
            </w:pPr>
            <w:r w:rsidRPr="00027B9D">
              <w:rPr>
                <w:color w:val="FFFF00"/>
              </w:rPr>
              <w:t>Доходы, получаемые в виде арендной либо иной платы за п</w:t>
            </w:r>
            <w:r w:rsidRPr="00027B9D">
              <w:rPr>
                <w:color w:val="FFFF00"/>
              </w:rPr>
              <w:t>е</w:t>
            </w:r>
            <w:r w:rsidRPr="00027B9D">
              <w:rPr>
                <w:color w:val="FFFF00"/>
              </w:rPr>
              <w:t>редачу в возмездное пользование государственного и муниц</w:t>
            </w:r>
            <w:r w:rsidRPr="00027B9D">
              <w:rPr>
                <w:color w:val="FFFF00"/>
              </w:rPr>
              <w:t>и</w:t>
            </w:r>
            <w:r w:rsidRPr="00027B9D">
              <w:rPr>
                <w:color w:val="FFFF00"/>
              </w:rPr>
              <w:t>пального имущества (за исключением имущества бюджетных и автономных учреждений, а также имущества государстве</w:t>
            </w:r>
            <w:r w:rsidRPr="00027B9D">
              <w:rPr>
                <w:color w:val="FFFF00"/>
              </w:rPr>
              <w:t>н</w:t>
            </w:r>
            <w:r w:rsidRPr="00027B9D">
              <w:rPr>
                <w:color w:val="FFFF00"/>
              </w:rPr>
              <w:t>ных и муниципальных унитарных предприятий, в том числе казенных)</w:t>
            </w:r>
          </w:p>
          <w:p w:rsidR="00027B9D" w:rsidRPr="00027B9D" w:rsidRDefault="00027B9D">
            <w:pPr>
              <w:rPr>
                <w:color w:val="FFFF00"/>
              </w:rPr>
            </w:pPr>
          </w:p>
        </w:tc>
        <w:tc>
          <w:tcPr>
            <w:tcW w:w="1843" w:type="dxa"/>
            <w:shd w:val="clear" w:color="auto" w:fill="00B050"/>
            <w:noWrap/>
            <w:hideMark/>
          </w:tcPr>
          <w:p w:rsidR="001414EA" w:rsidRPr="00027B9D" w:rsidRDefault="001414EA" w:rsidP="00BE344B">
            <w:pPr>
              <w:jc w:val="center"/>
              <w:cnfStyle w:val="000000100000" w:firstRow="0" w:lastRow="0" w:firstColumn="0" w:lastColumn="0" w:oddVBand="0" w:evenVBand="0" w:oddHBand="1" w:evenHBand="0" w:firstRowFirstColumn="0" w:firstRowLastColumn="0" w:lastRowFirstColumn="0" w:lastRowLastColumn="0"/>
              <w:rPr>
                <w:b/>
                <w:color w:val="FFFF00"/>
              </w:rPr>
            </w:pPr>
            <w:r w:rsidRPr="00027B9D">
              <w:rPr>
                <w:b/>
                <w:color w:val="FFFF00"/>
              </w:rPr>
              <w:t>19 500 000,00</w:t>
            </w:r>
          </w:p>
        </w:tc>
      </w:tr>
      <w:tr w:rsidR="006F1CD4" w:rsidTr="00B23B98">
        <w:trPr>
          <w:trHeight w:val="1056"/>
        </w:trPr>
        <w:tc>
          <w:tcPr>
            <w:cnfStyle w:val="001000000000" w:firstRow="0" w:lastRow="0" w:firstColumn="1" w:lastColumn="0" w:oddVBand="0" w:evenVBand="0" w:oddHBand="0" w:evenHBand="0" w:firstRowFirstColumn="0" w:firstRowLastColumn="0" w:lastRowFirstColumn="0" w:lastRowLastColumn="0"/>
            <w:tcW w:w="7054" w:type="dxa"/>
            <w:shd w:val="clear" w:color="auto" w:fill="00B050"/>
            <w:hideMark/>
          </w:tcPr>
          <w:p w:rsidR="001414EA" w:rsidRDefault="001414EA">
            <w:pPr>
              <w:rPr>
                <w:color w:val="FFFF00"/>
              </w:rPr>
            </w:pPr>
            <w:r w:rsidRPr="00027B9D">
              <w:rPr>
                <w:color w:val="FFFF00"/>
              </w:rPr>
              <w:t>Прочие доходы от использования имущества и прав, наход</w:t>
            </w:r>
            <w:r w:rsidRPr="00027B9D">
              <w:rPr>
                <w:color w:val="FFFF00"/>
              </w:rPr>
              <w:t>я</w:t>
            </w:r>
            <w:r w:rsidRPr="00027B9D">
              <w:rPr>
                <w:color w:val="FFFF00"/>
              </w:rPr>
              <w:t>щихся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p w:rsidR="00B23B98" w:rsidRPr="00027B9D" w:rsidRDefault="00B23B98">
            <w:pPr>
              <w:rPr>
                <w:color w:val="FFFF00"/>
              </w:rPr>
            </w:pPr>
          </w:p>
        </w:tc>
        <w:tc>
          <w:tcPr>
            <w:tcW w:w="1843" w:type="dxa"/>
            <w:shd w:val="clear" w:color="auto" w:fill="00B050"/>
            <w:noWrap/>
            <w:hideMark/>
          </w:tcPr>
          <w:p w:rsidR="001414EA" w:rsidRPr="00027B9D" w:rsidRDefault="001414EA" w:rsidP="00BE344B">
            <w:pPr>
              <w:jc w:val="center"/>
              <w:cnfStyle w:val="000000000000" w:firstRow="0" w:lastRow="0" w:firstColumn="0" w:lastColumn="0" w:oddVBand="0" w:evenVBand="0" w:oddHBand="0" w:evenHBand="0" w:firstRowFirstColumn="0" w:firstRowLastColumn="0" w:lastRowFirstColumn="0" w:lastRowLastColumn="0"/>
              <w:rPr>
                <w:b/>
                <w:color w:val="FFFF00"/>
              </w:rPr>
            </w:pPr>
            <w:r w:rsidRPr="00027B9D">
              <w:rPr>
                <w:b/>
                <w:color w:val="FFFF00"/>
              </w:rPr>
              <w:t>11 300 000,00</w:t>
            </w:r>
          </w:p>
        </w:tc>
      </w:tr>
    </w:tbl>
    <w:p w:rsidR="0010559A" w:rsidRDefault="0010559A" w:rsidP="0010559A">
      <w:pPr>
        <w:pStyle w:val="af9"/>
        <w:spacing w:before="0" w:after="0" w:line="360" w:lineRule="auto"/>
        <w:ind w:right="0"/>
        <w:rPr>
          <w:rFonts w:ascii="Arial Narrow" w:hAnsi="Arial Narrow"/>
          <w:color w:val="0070C0"/>
          <w:sz w:val="28"/>
          <w:szCs w:val="28"/>
        </w:rPr>
      </w:pPr>
    </w:p>
    <w:p w:rsidR="007D6011" w:rsidRPr="00474FCD" w:rsidRDefault="00EE3CD0" w:rsidP="0010559A">
      <w:pPr>
        <w:pStyle w:val="af9"/>
        <w:spacing w:before="0" w:after="0" w:line="360" w:lineRule="auto"/>
        <w:ind w:right="0"/>
        <w:rPr>
          <w:rFonts w:ascii="Arial Narrow" w:hAnsi="Arial Narrow"/>
          <w:color w:val="0070C0"/>
          <w:sz w:val="28"/>
          <w:szCs w:val="28"/>
        </w:rPr>
      </w:pPr>
      <w:r w:rsidRPr="00474FCD">
        <w:rPr>
          <w:rFonts w:ascii="Arial Narrow" w:hAnsi="Arial Narrow"/>
          <w:color w:val="0070C0"/>
          <w:sz w:val="28"/>
          <w:szCs w:val="28"/>
        </w:rPr>
        <w:t>О решениях в сфере жилищной политики</w:t>
      </w:r>
    </w:p>
    <w:p w:rsidR="0010559A" w:rsidRDefault="0010559A" w:rsidP="0010559A">
      <w:pPr>
        <w:spacing w:line="360" w:lineRule="auto"/>
        <w:ind w:firstLine="397"/>
        <w:jc w:val="both"/>
      </w:pPr>
    </w:p>
    <w:p w:rsidR="005818CF" w:rsidRDefault="00B233F2" w:rsidP="0010559A">
      <w:pPr>
        <w:spacing w:line="360" w:lineRule="auto"/>
        <w:ind w:firstLine="397"/>
        <w:jc w:val="both"/>
      </w:pPr>
      <w:proofErr w:type="gramStart"/>
      <w:r w:rsidRPr="002D6DE5">
        <w:t xml:space="preserve">В </w:t>
      </w:r>
      <w:r w:rsidR="002D6DE5" w:rsidRPr="002D6DE5">
        <w:t>мае</w:t>
      </w:r>
      <w:r w:rsidRPr="002D6DE5">
        <w:t xml:space="preserve"> 201</w:t>
      </w:r>
      <w:r w:rsidR="002D6DE5" w:rsidRPr="002D6DE5">
        <w:t>3</w:t>
      </w:r>
      <w:r w:rsidRPr="002D6DE5">
        <w:t xml:space="preserve"> года Думой принято </w:t>
      </w:r>
      <w:r w:rsidRPr="002D6DE5">
        <w:rPr>
          <w:b/>
          <w:i/>
        </w:rPr>
        <w:t xml:space="preserve">решение </w:t>
      </w:r>
      <w:r w:rsidR="005818CF">
        <w:rPr>
          <w:b/>
          <w:i/>
        </w:rPr>
        <w:t>№</w:t>
      </w:r>
      <w:r w:rsidR="002D6DE5" w:rsidRPr="002D6DE5">
        <w:rPr>
          <w:b/>
          <w:i/>
        </w:rPr>
        <w:t xml:space="preserve">54 </w:t>
      </w:r>
      <w:r w:rsidRPr="002D6DE5">
        <w:rPr>
          <w:b/>
          <w:i/>
        </w:rPr>
        <w:t xml:space="preserve">от </w:t>
      </w:r>
      <w:r w:rsidR="002D6DE5" w:rsidRPr="002D6DE5">
        <w:rPr>
          <w:b/>
          <w:i/>
        </w:rPr>
        <w:t>27</w:t>
      </w:r>
      <w:r w:rsidRPr="002D6DE5">
        <w:rPr>
          <w:b/>
          <w:i/>
        </w:rPr>
        <w:t>.</w:t>
      </w:r>
      <w:r w:rsidR="005063E4" w:rsidRPr="002D6DE5">
        <w:rPr>
          <w:b/>
          <w:i/>
        </w:rPr>
        <w:t>0</w:t>
      </w:r>
      <w:r w:rsidR="002D6DE5" w:rsidRPr="002D6DE5">
        <w:rPr>
          <w:b/>
          <w:i/>
        </w:rPr>
        <w:t>5</w:t>
      </w:r>
      <w:r w:rsidRPr="002D6DE5">
        <w:rPr>
          <w:b/>
          <w:i/>
        </w:rPr>
        <w:t>.201</w:t>
      </w:r>
      <w:r w:rsidR="002D6DE5" w:rsidRPr="002D6DE5">
        <w:rPr>
          <w:b/>
          <w:i/>
        </w:rPr>
        <w:t xml:space="preserve">3 </w:t>
      </w:r>
      <w:r w:rsidR="005063E4" w:rsidRPr="002D6DE5">
        <w:rPr>
          <w:b/>
          <w:bCs/>
          <w:i/>
        </w:rPr>
        <w:t xml:space="preserve">«О </w:t>
      </w:r>
      <w:r w:rsidR="002D6DE5" w:rsidRPr="002D6DE5">
        <w:rPr>
          <w:b/>
          <w:bCs/>
          <w:i/>
        </w:rPr>
        <w:t>в</w:t>
      </w:r>
      <w:r w:rsidR="0010559A">
        <w:rPr>
          <w:b/>
          <w:i/>
        </w:rPr>
        <w:t>озмещении части расходов за наё</w:t>
      </w:r>
      <w:r w:rsidRPr="002D6DE5">
        <w:rPr>
          <w:b/>
          <w:i/>
        </w:rPr>
        <w:t>м жил</w:t>
      </w:r>
      <w:r w:rsidR="002D6DE5" w:rsidRPr="002D6DE5">
        <w:rPr>
          <w:b/>
          <w:i/>
        </w:rPr>
        <w:t>ого</w:t>
      </w:r>
      <w:r w:rsidRPr="002D6DE5">
        <w:rPr>
          <w:b/>
          <w:i/>
        </w:rPr>
        <w:t xml:space="preserve"> помещени</w:t>
      </w:r>
      <w:r w:rsidR="002D6DE5" w:rsidRPr="002D6DE5">
        <w:rPr>
          <w:b/>
          <w:i/>
        </w:rPr>
        <w:t>я</w:t>
      </w:r>
      <w:r w:rsidRPr="002D6DE5">
        <w:rPr>
          <w:b/>
          <w:i/>
        </w:rPr>
        <w:t xml:space="preserve"> </w:t>
      </w:r>
      <w:r w:rsidR="002D6DE5" w:rsidRPr="002D6DE5">
        <w:rPr>
          <w:b/>
          <w:bCs/>
          <w:i/>
        </w:rPr>
        <w:t>отдельным</w:t>
      </w:r>
      <w:r w:rsidR="0010559A">
        <w:rPr>
          <w:b/>
          <w:bCs/>
          <w:i/>
        </w:rPr>
        <w:t xml:space="preserve"> категориям граждан, проживающим</w:t>
      </w:r>
      <w:r w:rsidR="002D6DE5" w:rsidRPr="002D6DE5">
        <w:rPr>
          <w:b/>
          <w:bCs/>
          <w:i/>
        </w:rPr>
        <w:t xml:space="preserve"> в помещениях, строениях, приспособленных для проживания (балках)</w:t>
      </w:r>
      <w:r w:rsidRPr="002D6DE5">
        <w:rPr>
          <w:b/>
          <w:i/>
        </w:rPr>
        <w:t>»</w:t>
      </w:r>
      <w:r w:rsidRPr="0010559A">
        <w:t>,</w:t>
      </w:r>
      <w:r w:rsidRPr="002D6DE5">
        <w:t xml:space="preserve"> </w:t>
      </w:r>
      <w:r w:rsidR="002D6DE5">
        <w:t xml:space="preserve">в соответствии с которым </w:t>
      </w:r>
      <w:r w:rsidR="007E377F">
        <w:t>о</w:t>
      </w:r>
      <w:r w:rsidR="007E377F" w:rsidRPr="007E377F">
        <w:t>рганы местного</w:t>
      </w:r>
      <w:r w:rsidR="005C2A67">
        <w:t xml:space="preserve"> самоуправления вправе во</w:t>
      </w:r>
      <w:r w:rsidR="005C2A67">
        <w:t>з</w:t>
      </w:r>
      <w:r w:rsidR="005C2A67">
        <w:t>мещать часть платы</w:t>
      </w:r>
      <w:r w:rsidR="0010559A">
        <w:t xml:space="preserve"> за наё</w:t>
      </w:r>
      <w:r w:rsidR="007E377F" w:rsidRPr="007E377F">
        <w:t>м жилого п</w:t>
      </w:r>
      <w:r w:rsidR="0010559A">
        <w:t>омещения лицам, состоящим на учё</w:t>
      </w:r>
      <w:r w:rsidR="007E377F" w:rsidRPr="007E377F">
        <w:t>те в адм</w:t>
      </w:r>
      <w:r w:rsidR="007E377F" w:rsidRPr="007E377F">
        <w:t>и</w:t>
      </w:r>
      <w:r w:rsidR="007E377F" w:rsidRPr="007E377F">
        <w:t>нистрации города Покачи в списке граждан, отнесенных к категории малоимущих, нуждающихся</w:t>
      </w:r>
      <w:proofErr w:type="gramEnd"/>
      <w:r w:rsidR="007E377F" w:rsidRPr="007E377F">
        <w:t xml:space="preserve"> в жилых помещениях, предоставляемых по договорам социального найма из муниципального жилищного фонда города Покачи, а также </w:t>
      </w:r>
      <w:r w:rsidR="007E377F" w:rsidRPr="007E377F">
        <w:rPr>
          <w:bCs/>
          <w:lang w:eastAsia="en-US"/>
        </w:rPr>
        <w:t>н</w:t>
      </w:r>
      <w:r w:rsidR="005C2A67">
        <w:rPr>
          <w:bCs/>
          <w:lang w:eastAsia="en-US"/>
        </w:rPr>
        <w:t>уждающих</w:t>
      </w:r>
      <w:r w:rsidR="007E377F" w:rsidRPr="007E377F">
        <w:rPr>
          <w:bCs/>
          <w:lang w:eastAsia="en-US"/>
        </w:rPr>
        <w:t>ся в улучшении жилищных условий и встав</w:t>
      </w:r>
      <w:r w:rsidR="005C2A67">
        <w:rPr>
          <w:bCs/>
          <w:lang w:eastAsia="en-US"/>
        </w:rPr>
        <w:t>ших</w:t>
      </w:r>
      <w:r w:rsidR="0010559A">
        <w:rPr>
          <w:bCs/>
          <w:lang w:eastAsia="en-US"/>
        </w:rPr>
        <w:t xml:space="preserve"> на учё</w:t>
      </w:r>
      <w:r w:rsidR="007E377F" w:rsidRPr="007E377F">
        <w:rPr>
          <w:bCs/>
          <w:lang w:eastAsia="en-US"/>
        </w:rPr>
        <w:t>т до 1 марта 2005 года, если условия в помещении, в котором они проживают и зарегистрированы по месту ж</w:t>
      </w:r>
      <w:r w:rsidR="007E377F" w:rsidRPr="007E377F">
        <w:rPr>
          <w:bCs/>
          <w:lang w:eastAsia="en-US"/>
        </w:rPr>
        <w:t>и</w:t>
      </w:r>
      <w:r w:rsidR="007E377F" w:rsidRPr="007E377F">
        <w:rPr>
          <w:bCs/>
          <w:lang w:eastAsia="en-US"/>
        </w:rPr>
        <w:t>тельства, представляют угрозу для их жизни и здоро</w:t>
      </w:r>
      <w:r w:rsidR="007E377F">
        <w:rPr>
          <w:bCs/>
          <w:lang w:eastAsia="en-US"/>
        </w:rPr>
        <w:t>вья</w:t>
      </w:r>
      <w:r w:rsidR="007E377F" w:rsidRPr="007E377F">
        <w:rPr>
          <w:bCs/>
          <w:lang w:eastAsia="en-US"/>
        </w:rPr>
        <w:t>.</w:t>
      </w:r>
    </w:p>
    <w:p w:rsidR="005818CF" w:rsidRDefault="00670D4E" w:rsidP="0010559A">
      <w:pPr>
        <w:spacing w:line="360" w:lineRule="auto"/>
        <w:ind w:firstLine="397"/>
        <w:jc w:val="both"/>
      </w:pPr>
      <w:r>
        <w:rPr>
          <w:b/>
          <w:i/>
        </w:rPr>
        <w:t>В</w:t>
      </w:r>
      <w:r w:rsidR="003710C6">
        <w:rPr>
          <w:b/>
          <w:i/>
        </w:rPr>
        <w:t xml:space="preserve">несены изменения </w:t>
      </w:r>
      <w:r w:rsidR="003710C6" w:rsidRPr="003710C6">
        <w:rPr>
          <w:b/>
          <w:i/>
        </w:rPr>
        <w:t xml:space="preserve">в решение Думы </w:t>
      </w:r>
      <w:r w:rsidR="007D4E20">
        <w:rPr>
          <w:b/>
          <w:i/>
        </w:rPr>
        <w:t>от 29.02.2012 №</w:t>
      </w:r>
      <w:r w:rsidR="003710C6" w:rsidRPr="00670D4E">
        <w:rPr>
          <w:b/>
          <w:i/>
        </w:rPr>
        <w:t>11</w:t>
      </w:r>
      <w:r w:rsidR="005818CF">
        <w:rPr>
          <w:b/>
        </w:rPr>
        <w:t xml:space="preserve"> </w:t>
      </w:r>
      <w:r w:rsidR="003710C6" w:rsidRPr="003710C6">
        <w:t>«Об участии органов местного самоуправления города Покачи в реализации мероприятий</w:t>
      </w:r>
      <w:r w:rsidR="0010559A">
        <w:t xml:space="preserve"> подпрограммы «Обеспечение жильё</w:t>
      </w:r>
      <w:r w:rsidR="003710C6" w:rsidRPr="003710C6">
        <w:t>м молодых семей» федеральной целевой программы «Жилище» на 2011-2015 годы»</w:t>
      </w:r>
      <w:r>
        <w:t xml:space="preserve"> </w:t>
      </w:r>
      <w:r w:rsidRPr="00670D4E">
        <w:rPr>
          <w:b/>
          <w:i/>
        </w:rPr>
        <w:t>(р</w:t>
      </w:r>
      <w:r w:rsidR="005818CF">
        <w:rPr>
          <w:b/>
          <w:i/>
        </w:rPr>
        <w:t xml:space="preserve">ешение </w:t>
      </w:r>
      <w:r>
        <w:rPr>
          <w:b/>
          <w:i/>
        </w:rPr>
        <w:t>№</w:t>
      </w:r>
      <w:r w:rsidRPr="004A3739">
        <w:rPr>
          <w:b/>
          <w:i/>
        </w:rPr>
        <w:t>1</w:t>
      </w:r>
      <w:r>
        <w:rPr>
          <w:b/>
          <w:i/>
        </w:rPr>
        <w:t>9</w:t>
      </w:r>
      <w:r w:rsidRPr="004A3739">
        <w:rPr>
          <w:b/>
          <w:i/>
        </w:rPr>
        <w:t xml:space="preserve"> от 2</w:t>
      </w:r>
      <w:r>
        <w:rPr>
          <w:b/>
          <w:i/>
        </w:rPr>
        <w:t>7</w:t>
      </w:r>
      <w:r w:rsidRPr="004A3739">
        <w:rPr>
          <w:b/>
          <w:i/>
        </w:rPr>
        <w:t>.0</w:t>
      </w:r>
      <w:r>
        <w:rPr>
          <w:b/>
          <w:i/>
        </w:rPr>
        <w:t>3</w:t>
      </w:r>
      <w:r w:rsidRPr="004A3739">
        <w:rPr>
          <w:b/>
          <w:i/>
        </w:rPr>
        <w:t>.201</w:t>
      </w:r>
      <w:r>
        <w:rPr>
          <w:b/>
          <w:i/>
        </w:rPr>
        <w:t>3)</w:t>
      </w:r>
      <w:r w:rsidR="005818CF" w:rsidRPr="0010559A">
        <w:t>,</w:t>
      </w:r>
      <w:r>
        <w:rPr>
          <w:b/>
          <w:i/>
        </w:rPr>
        <w:t xml:space="preserve"> </w:t>
      </w:r>
      <w:r>
        <w:t>благодаря</w:t>
      </w:r>
      <w:r w:rsidR="003710C6">
        <w:t xml:space="preserve"> котор</w:t>
      </w:r>
      <w:r>
        <w:t>ым</w:t>
      </w:r>
      <w:r w:rsidR="003710C6">
        <w:t xml:space="preserve"> </w:t>
      </w:r>
      <w:r w:rsidR="003710C6" w:rsidRPr="003710C6">
        <w:t>молоды</w:t>
      </w:r>
      <w:r w:rsidR="00230F58">
        <w:t>е</w:t>
      </w:r>
      <w:r w:rsidR="003710C6" w:rsidRPr="003710C6">
        <w:t xml:space="preserve"> уч</w:t>
      </w:r>
      <w:r w:rsidR="003710C6" w:rsidRPr="003710C6">
        <w:t>и</w:t>
      </w:r>
      <w:r w:rsidR="003710C6" w:rsidRPr="003710C6">
        <w:t>теля</w:t>
      </w:r>
      <w:r w:rsidR="00230F58">
        <w:t xml:space="preserve"> получили</w:t>
      </w:r>
      <w:r w:rsidR="003710C6" w:rsidRPr="003710C6">
        <w:t xml:space="preserve"> </w:t>
      </w:r>
      <w:r w:rsidR="00230F58">
        <w:t>право на</w:t>
      </w:r>
      <w:r w:rsidR="0093779A">
        <w:t xml:space="preserve"> гос</w:t>
      </w:r>
      <w:r w:rsidR="003710C6" w:rsidRPr="003710C6">
        <w:t>поддержку в решении жилищной проблемы</w:t>
      </w:r>
      <w:r w:rsidR="00632D4F">
        <w:t xml:space="preserve">. </w:t>
      </w:r>
    </w:p>
    <w:p w:rsidR="00931C3E" w:rsidRDefault="00632D4F" w:rsidP="0010559A">
      <w:pPr>
        <w:spacing w:line="360" w:lineRule="auto"/>
        <w:ind w:firstLine="397"/>
        <w:jc w:val="both"/>
      </w:pPr>
      <w:proofErr w:type="gramStart"/>
      <w:r w:rsidRPr="00632D4F">
        <w:lastRenderedPageBreak/>
        <w:t>В декабре депутаты п</w:t>
      </w:r>
      <w:r w:rsidR="003710C6" w:rsidRPr="00632D4F">
        <w:t>оддержа</w:t>
      </w:r>
      <w:r w:rsidRPr="00632D4F">
        <w:t>ли</w:t>
      </w:r>
      <w:r w:rsidR="003710C6" w:rsidRPr="00632D4F">
        <w:t xml:space="preserve"> </w:t>
      </w:r>
      <w:r w:rsidRPr="00632D4F">
        <w:t>законодательн</w:t>
      </w:r>
      <w:r>
        <w:t>ую</w:t>
      </w:r>
      <w:r w:rsidRPr="00632D4F">
        <w:t xml:space="preserve"> инициатив</w:t>
      </w:r>
      <w:r>
        <w:t>у</w:t>
      </w:r>
      <w:r w:rsidRPr="00632D4F">
        <w:t xml:space="preserve"> </w:t>
      </w:r>
      <w:r w:rsidR="003710C6" w:rsidRPr="00632D4F">
        <w:t>Думы города Н</w:t>
      </w:r>
      <w:r w:rsidR="003710C6" w:rsidRPr="00632D4F">
        <w:t>я</w:t>
      </w:r>
      <w:r w:rsidR="005818CF">
        <w:t>гань</w:t>
      </w:r>
      <w:r w:rsidR="003710C6" w:rsidRPr="00632D4F">
        <w:t xml:space="preserve"> в Думу </w:t>
      </w:r>
      <w:r w:rsidR="005818CF">
        <w:t xml:space="preserve">ХМАО </w:t>
      </w:r>
      <w:r w:rsidR="003710C6" w:rsidRPr="00632D4F">
        <w:rPr>
          <w:b/>
        </w:rPr>
        <w:t xml:space="preserve">- </w:t>
      </w:r>
      <w:r w:rsidR="005818CF">
        <w:t xml:space="preserve">Югры </w:t>
      </w:r>
      <w:r w:rsidR="003710C6" w:rsidRPr="00632D4F">
        <w:t xml:space="preserve">о принятии Закона </w:t>
      </w:r>
      <w:r w:rsidR="005818CF">
        <w:t xml:space="preserve">ХМАО </w:t>
      </w:r>
      <w:r w:rsidR="003710C6" w:rsidRPr="00632D4F">
        <w:rPr>
          <w:b/>
        </w:rPr>
        <w:t>-</w:t>
      </w:r>
      <w:r w:rsidR="003710C6" w:rsidRPr="00632D4F">
        <w:t xml:space="preserve"> Югры «О внесении измен</w:t>
      </w:r>
      <w:r w:rsidR="003710C6" w:rsidRPr="00632D4F">
        <w:t>е</w:t>
      </w:r>
      <w:r w:rsidR="003710C6" w:rsidRPr="00632D4F">
        <w:t xml:space="preserve">ний в Закон Ханты </w:t>
      </w:r>
      <w:r w:rsidR="003710C6" w:rsidRPr="00632D4F">
        <w:rPr>
          <w:b/>
        </w:rPr>
        <w:t xml:space="preserve">- </w:t>
      </w:r>
      <w:r w:rsidR="003710C6" w:rsidRPr="00632D4F">
        <w:t xml:space="preserve">Мансийского автономного округа </w:t>
      </w:r>
      <w:r w:rsidR="003710C6" w:rsidRPr="00632D4F">
        <w:rPr>
          <w:b/>
        </w:rPr>
        <w:t>-</w:t>
      </w:r>
      <w:r w:rsidR="003710C6" w:rsidRPr="00632D4F">
        <w:t xml:space="preserve"> Югры от 06 июля 2005 года №57-оз «О регулировании отдельных жилищных отношений в Ханты</w:t>
      </w:r>
      <w:r w:rsidR="00B25822">
        <w:t xml:space="preserve"> </w:t>
      </w:r>
      <w:r w:rsidR="003710C6" w:rsidRPr="00632D4F">
        <w:t>-</w:t>
      </w:r>
      <w:r w:rsidR="00B25822">
        <w:t xml:space="preserve"> </w:t>
      </w:r>
      <w:r w:rsidR="003710C6" w:rsidRPr="00632D4F">
        <w:t xml:space="preserve">Мансийском </w:t>
      </w:r>
      <w:r w:rsidR="003710C6" w:rsidRPr="000B3F4A">
        <w:t>автономном округе</w:t>
      </w:r>
      <w:r w:rsidR="003710C6" w:rsidRPr="000B3F4A">
        <w:rPr>
          <w:b/>
        </w:rPr>
        <w:t xml:space="preserve"> -</w:t>
      </w:r>
      <w:r w:rsidR="003710C6" w:rsidRPr="000B3F4A">
        <w:t xml:space="preserve"> </w:t>
      </w:r>
      <w:r w:rsidRPr="000B3F4A">
        <w:t xml:space="preserve">Югре» </w:t>
      </w:r>
      <w:r w:rsidRPr="000B3F4A">
        <w:rPr>
          <w:b/>
          <w:i/>
        </w:rPr>
        <w:t>(р</w:t>
      </w:r>
      <w:r w:rsidR="00B25822" w:rsidRPr="000B3F4A">
        <w:rPr>
          <w:b/>
          <w:i/>
        </w:rPr>
        <w:t xml:space="preserve">ешение </w:t>
      </w:r>
      <w:r w:rsidRPr="000B3F4A">
        <w:rPr>
          <w:b/>
          <w:i/>
        </w:rPr>
        <w:t>№146 от 20.12.2013</w:t>
      </w:r>
      <w:r w:rsidR="00822871" w:rsidRPr="000B3F4A">
        <w:rPr>
          <w:b/>
          <w:i/>
        </w:rPr>
        <w:t>)</w:t>
      </w:r>
      <w:r w:rsidR="00B25822" w:rsidRPr="000B3F4A">
        <w:rPr>
          <w:b/>
          <w:i/>
        </w:rPr>
        <w:t xml:space="preserve"> </w:t>
      </w:r>
      <w:r w:rsidR="00911FC2" w:rsidRPr="000B3F4A">
        <w:t>в части</w:t>
      </w:r>
      <w:r w:rsidR="00911FC2" w:rsidRPr="000B3F4A">
        <w:rPr>
          <w:sz w:val="28"/>
          <w:szCs w:val="28"/>
        </w:rPr>
        <w:t xml:space="preserve"> </w:t>
      </w:r>
      <w:r w:rsidR="005A4F8C" w:rsidRPr="000B3F4A">
        <w:t>предоставления</w:t>
      </w:r>
      <w:r w:rsidR="005A4F8C" w:rsidRPr="005A4F8C">
        <w:t xml:space="preserve"> права семьям и одиноко проживающим гражданам в жилых</w:t>
      </w:r>
      <w:proofErr w:type="gramEnd"/>
      <w:r w:rsidR="005A4F8C" w:rsidRPr="005A4F8C">
        <w:t xml:space="preserve"> </w:t>
      </w:r>
      <w:proofErr w:type="gramStart"/>
      <w:r w:rsidR="005A4F8C" w:rsidRPr="005A4F8C">
        <w:t>помещениях муниц</w:t>
      </w:r>
      <w:r w:rsidR="005A4F8C" w:rsidRPr="005A4F8C">
        <w:t>и</w:t>
      </w:r>
      <w:r w:rsidR="005A4F8C" w:rsidRPr="005A4F8C">
        <w:t>пального жилого фонда по договору социаль</w:t>
      </w:r>
      <w:r w:rsidR="0010559A">
        <w:t>ного найма и не состоящим на учё</w:t>
      </w:r>
      <w:r w:rsidR="005A4F8C" w:rsidRPr="005A4F8C">
        <w:t>те в органах местного самоуправления, как нуждающи</w:t>
      </w:r>
      <w:r w:rsidR="007D4E20">
        <w:t>е</w:t>
      </w:r>
      <w:r w:rsidR="005A4F8C" w:rsidRPr="005A4F8C">
        <w:t>ся в предоставлении жилья по договору социального найма, при выселении их из занимаемого ними жилого пом</w:t>
      </w:r>
      <w:r w:rsidR="005A4F8C" w:rsidRPr="005A4F8C">
        <w:t>е</w:t>
      </w:r>
      <w:r w:rsidR="005A4F8C" w:rsidRPr="005A4F8C">
        <w:t>щения по договору социального найма, претендовать на приобретение из муниц</w:t>
      </w:r>
      <w:r w:rsidR="005A4F8C" w:rsidRPr="005A4F8C">
        <w:t>и</w:t>
      </w:r>
      <w:r w:rsidR="005A4F8C" w:rsidRPr="005A4F8C">
        <w:t>пального жилого фонда помещения большего по площади, чем ранее занимаемое ними по договору социального найма.</w:t>
      </w:r>
      <w:proofErr w:type="gramEnd"/>
      <w:r w:rsidR="000B3F4A">
        <w:t xml:space="preserve"> </w:t>
      </w:r>
      <w:r w:rsidR="00B25822">
        <w:t xml:space="preserve">Также депутаты обозначили </w:t>
      </w:r>
      <w:r w:rsidR="0056515F" w:rsidRPr="0085069A">
        <w:t>ряд правовых проблем при ре</w:t>
      </w:r>
      <w:r w:rsidR="00B25822">
        <w:t>шении данной задачи и предложили</w:t>
      </w:r>
      <w:r w:rsidR="0056515F" w:rsidRPr="0085069A">
        <w:t xml:space="preserve"> пути их решения</w:t>
      </w:r>
      <w:r w:rsidR="0085069A" w:rsidRPr="0085069A">
        <w:t xml:space="preserve">. </w:t>
      </w:r>
    </w:p>
    <w:p w:rsidR="0010559A" w:rsidRPr="00E5502B" w:rsidRDefault="0010559A" w:rsidP="0010559A">
      <w:pPr>
        <w:spacing w:line="360" w:lineRule="auto"/>
        <w:ind w:firstLine="397"/>
        <w:jc w:val="both"/>
      </w:pPr>
    </w:p>
    <w:p w:rsidR="00E5502B" w:rsidRPr="00474FCD" w:rsidRDefault="00101486" w:rsidP="0010559A">
      <w:pPr>
        <w:pStyle w:val="af9"/>
        <w:spacing w:before="0" w:after="0" w:line="360" w:lineRule="auto"/>
        <w:ind w:left="0" w:right="0" w:firstLine="397"/>
        <w:jc w:val="both"/>
        <w:rPr>
          <w:rFonts w:ascii="Arial Narrow" w:hAnsi="Arial Narrow"/>
          <w:color w:val="0070C0"/>
          <w:sz w:val="28"/>
          <w:szCs w:val="28"/>
        </w:rPr>
      </w:pPr>
      <w:r w:rsidRPr="00474FCD">
        <w:rPr>
          <w:rFonts w:ascii="Arial Narrow" w:hAnsi="Arial Narrow"/>
          <w:color w:val="0070C0"/>
          <w:sz w:val="28"/>
          <w:szCs w:val="28"/>
        </w:rPr>
        <w:t xml:space="preserve">О решениях в сфере благоустройства, </w:t>
      </w:r>
      <w:r w:rsidR="00474FCD" w:rsidRPr="00474FCD">
        <w:rPr>
          <w:rFonts w:ascii="Arial Narrow" w:hAnsi="Arial Narrow"/>
          <w:color w:val="0070C0"/>
          <w:sz w:val="28"/>
          <w:szCs w:val="28"/>
        </w:rPr>
        <w:t>природопользования</w:t>
      </w:r>
      <w:r w:rsidRPr="00474FCD">
        <w:rPr>
          <w:rFonts w:ascii="Arial Narrow" w:hAnsi="Arial Narrow"/>
          <w:color w:val="0070C0"/>
          <w:sz w:val="28"/>
          <w:szCs w:val="28"/>
        </w:rPr>
        <w:t>, эколо</w:t>
      </w:r>
      <w:r w:rsidR="00EA0C76" w:rsidRPr="00474FCD">
        <w:rPr>
          <w:rFonts w:ascii="Arial Narrow" w:hAnsi="Arial Narrow"/>
          <w:color w:val="0070C0"/>
          <w:sz w:val="28"/>
          <w:szCs w:val="28"/>
        </w:rPr>
        <w:softHyphen/>
      </w:r>
      <w:r w:rsidRPr="00474FCD">
        <w:rPr>
          <w:rFonts w:ascii="Arial Narrow" w:hAnsi="Arial Narrow"/>
          <w:color w:val="0070C0"/>
          <w:sz w:val="28"/>
          <w:szCs w:val="28"/>
        </w:rPr>
        <w:t xml:space="preserve">гии, развития </w:t>
      </w:r>
      <w:r w:rsidR="00DA15A8" w:rsidRPr="00474FCD">
        <w:rPr>
          <w:rFonts w:ascii="Arial Narrow" w:hAnsi="Arial Narrow"/>
          <w:color w:val="0070C0"/>
          <w:sz w:val="28"/>
          <w:szCs w:val="28"/>
        </w:rPr>
        <w:t xml:space="preserve">жилищно-коммунального </w:t>
      </w:r>
      <w:r w:rsidR="00474FCD" w:rsidRPr="00474FCD">
        <w:rPr>
          <w:rFonts w:ascii="Arial Narrow" w:hAnsi="Arial Narrow"/>
          <w:color w:val="0070C0"/>
          <w:sz w:val="28"/>
          <w:szCs w:val="28"/>
        </w:rPr>
        <w:t>хозяйства</w:t>
      </w:r>
      <w:r w:rsidR="00DA15A8" w:rsidRPr="00474FCD">
        <w:rPr>
          <w:rFonts w:ascii="Arial Narrow" w:hAnsi="Arial Narrow"/>
          <w:color w:val="0070C0"/>
          <w:sz w:val="28"/>
          <w:szCs w:val="28"/>
        </w:rPr>
        <w:t xml:space="preserve">, </w:t>
      </w:r>
      <w:r w:rsidR="00931C3E">
        <w:rPr>
          <w:rFonts w:ascii="Arial Narrow" w:hAnsi="Arial Narrow"/>
          <w:color w:val="0070C0"/>
          <w:sz w:val="28"/>
          <w:szCs w:val="28"/>
        </w:rPr>
        <w:t xml:space="preserve">    </w:t>
      </w:r>
      <w:r w:rsidR="002B78B3">
        <w:rPr>
          <w:rFonts w:ascii="Arial Narrow" w:hAnsi="Arial Narrow"/>
          <w:color w:val="0070C0"/>
          <w:sz w:val="28"/>
          <w:szCs w:val="28"/>
        </w:rPr>
        <w:t xml:space="preserve">   </w:t>
      </w:r>
      <w:r w:rsidRPr="00474FCD">
        <w:rPr>
          <w:rFonts w:ascii="Arial Narrow" w:hAnsi="Arial Narrow"/>
          <w:color w:val="0070C0"/>
          <w:sz w:val="28"/>
          <w:szCs w:val="28"/>
        </w:rPr>
        <w:t xml:space="preserve">малого и среднего предпринимательства, транспортной </w:t>
      </w:r>
      <w:r w:rsidR="002B78B3">
        <w:rPr>
          <w:rFonts w:ascii="Arial Narrow" w:hAnsi="Arial Narrow"/>
          <w:color w:val="0070C0"/>
          <w:sz w:val="28"/>
          <w:szCs w:val="28"/>
        </w:rPr>
        <w:t xml:space="preserve">  </w:t>
      </w:r>
      <w:r w:rsidRPr="00474FCD">
        <w:rPr>
          <w:rFonts w:ascii="Arial Narrow" w:hAnsi="Arial Narrow"/>
          <w:color w:val="0070C0"/>
          <w:sz w:val="28"/>
          <w:szCs w:val="28"/>
        </w:rPr>
        <w:t xml:space="preserve">инфраструктуры </w:t>
      </w:r>
    </w:p>
    <w:p w:rsidR="0010559A" w:rsidRDefault="0010559A" w:rsidP="0010559A">
      <w:pPr>
        <w:pStyle w:val="31"/>
        <w:spacing w:after="0" w:line="360" w:lineRule="auto"/>
        <w:ind w:firstLine="397"/>
        <w:jc w:val="both"/>
        <w:rPr>
          <w:sz w:val="24"/>
          <w:szCs w:val="24"/>
        </w:rPr>
      </w:pPr>
    </w:p>
    <w:p w:rsidR="00E5502B" w:rsidRPr="00E5502B" w:rsidRDefault="00BA3F75" w:rsidP="0010559A">
      <w:pPr>
        <w:pStyle w:val="31"/>
        <w:spacing w:after="0" w:line="360" w:lineRule="auto"/>
        <w:ind w:firstLine="397"/>
        <w:jc w:val="both"/>
        <w:rPr>
          <w:sz w:val="24"/>
          <w:szCs w:val="24"/>
        </w:rPr>
      </w:pPr>
      <w:r w:rsidRPr="00E5502B">
        <w:rPr>
          <w:sz w:val="24"/>
          <w:szCs w:val="24"/>
        </w:rPr>
        <w:t>Решение вопросов благоустройства территории города, формирование комфор</w:t>
      </w:r>
      <w:r w:rsidRPr="00E5502B">
        <w:rPr>
          <w:sz w:val="24"/>
          <w:szCs w:val="24"/>
        </w:rPr>
        <w:t>т</w:t>
      </w:r>
      <w:r w:rsidRPr="00E5502B">
        <w:rPr>
          <w:sz w:val="24"/>
          <w:szCs w:val="24"/>
        </w:rPr>
        <w:t>ной и безопас</w:t>
      </w:r>
      <w:r w:rsidR="00E5502B">
        <w:rPr>
          <w:sz w:val="24"/>
          <w:szCs w:val="24"/>
        </w:rPr>
        <w:t xml:space="preserve">ной  среды для его жителей - </w:t>
      </w:r>
      <w:r w:rsidRPr="00E5502B">
        <w:rPr>
          <w:sz w:val="24"/>
          <w:szCs w:val="24"/>
        </w:rPr>
        <w:t xml:space="preserve">постоянный предмет контроля депутатов.  </w:t>
      </w:r>
    </w:p>
    <w:p w:rsidR="00E5502B" w:rsidRPr="00E5502B" w:rsidRDefault="00BA3F75" w:rsidP="0010559A">
      <w:pPr>
        <w:pStyle w:val="31"/>
        <w:spacing w:after="0" w:line="360" w:lineRule="auto"/>
        <w:ind w:firstLine="397"/>
        <w:jc w:val="both"/>
        <w:rPr>
          <w:sz w:val="24"/>
          <w:szCs w:val="24"/>
        </w:rPr>
      </w:pPr>
      <w:r w:rsidRPr="00E5502B">
        <w:rPr>
          <w:sz w:val="24"/>
          <w:szCs w:val="24"/>
        </w:rPr>
        <w:t>Реализация п</w:t>
      </w:r>
      <w:r w:rsidR="00AD01DC" w:rsidRPr="00E5502B">
        <w:rPr>
          <w:sz w:val="24"/>
          <w:szCs w:val="24"/>
        </w:rPr>
        <w:t>рограмм</w:t>
      </w:r>
      <w:r w:rsidRPr="00E5502B">
        <w:rPr>
          <w:sz w:val="24"/>
          <w:szCs w:val="24"/>
        </w:rPr>
        <w:t>ы</w:t>
      </w:r>
      <w:r w:rsidR="00AD01DC" w:rsidRPr="00E5502B">
        <w:rPr>
          <w:sz w:val="24"/>
          <w:szCs w:val="24"/>
        </w:rPr>
        <w:t xml:space="preserve"> Ханты Мансийского автономного округа - Югры «Наш дом» на 2011-2015 годы» </w:t>
      </w:r>
      <w:r w:rsidRPr="00E5502B">
        <w:rPr>
          <w:sz w:val="24"/>
          <w:szCs w:val="24"/>
        </w:rPr>
        <w:t xml:space="preserve">стала </w:t>
      </w:r>
      <w:r w:rsidR="00A814B6">
        <w:rPr>
          <w:sz w:val="24"/>
          <w:szCs w:val="24"/>
        </w:rPr>
        <w:t xml:space="preserve">вновь </w:t>
      </w:r>
      <w:r w:rsidRPr="00E5502B">
        <w:rPr>
          <w:sz w:val="24"/>
          <w:szCs w:val="24"/>
        </w:rPr>
        <w:t xml:space="preserve">предметом обсуждения на заседании Думы в </w:t>
      </w:r>
      <w:r w:rsidR="00A814B6">
        <w:rPr>
          <w:sz w:val="24"/>
          <w:szCs w:val="24"/>
        </w:rPr>
        <w:t>апреле</w:t>
      </w:r>
      <w:r w:rsidRPr="00E5502B">
        <w:rPr>
          <w:sz w:val="24"/>
          <w:szCs w:val="24"/>
        </w:rPr>
        <w:t xml:space="preserve"> 201</w:t>
      </w:r>
      <w:r w:rsidR="00A814B6">
        <w:rPr>
          <w:sz w:val="24"/>
          <w:szCs w:val="24"/>
        </w:rPr>
        <w:t>3</w:t>
      </w:r>
      <w:r w:rsidRPr="00E5502B">
        <w:rPr>
          <w:sz w:val="24"/>
          <w:szCs w:val="24"/>
        </w:rPr>
        <w:t xml:space="preserve"> года</w:t>
      </w:r>
      <w:r w:rsidR="00A814B6">
        <w:rPr>
          <w:sz w:val="24"/>
          <w:szCs w:val="24"/>
        </w:rPr>
        <w:t xml:space="preserve"> </w:t>
      </w:r>
      <w:r w:rsidR="00A814B6" w:rsidRPr="00E5502B">
        <w:rPr>
          <w:b/>
          <w:i/>
          <w:sz w:val="24"/>
          <w:szCs w:val="24"/>
        </w:rPr>
        <w:t xml:space="preserve">(решение </w:t>
      </w:r>
      <w:r w:rsidR="00A814B6">
        <w:rPr>
          <w:b/>
          <w:i/>
          <w:sz w:val="24"/>
          <w:szCs w:val="24"/>
        </w:rPr>
        <w:t>№42</w:t>
      </w:r>
      <w:r w:rsidR="00A814B6" w:rsidRPr="00E5502B">
        <w:rPr>
          <w:b/>
          <w:i/>
          <w:sz w:val="24"/>
          <w:szCs w:val="24"/>
        </w:rPr>
        <w:t xml:space="preserve"> от </w:t>
      </w:r>
      <w:r w:rsidR="00A814B6">
        <w:rPr>
          <w:b/>
          <w:i/>
          <w:sz w:val="24"/>
          <w:szCs w:val="24"/>
        </w:rPr>
        <w:t>30</w:t>
      </w:r>
      <w:r w:rsidR="00A814B6" w:rsidRPr="00E5502B">
        <w:rPr>
          <w:b/>
          <w:i/>
          <w:sz w:val="24"/>
          <w:szCs w:val="24"/>
        </w:rPr>
        <w:t>.</w:t>
      </w:r>
      <w:r w:rsidR="00A814B6">
        <w:rPr>
          <w:b/>
          <w:i/>
          <w:sz w:val="24"/>
          <w:szCs w:val="24"/>
        </w:rPr>
        <w:t>04</w:t>
      </w:r>
      <w:r w:rsidR="00A814B6" w:rsidRPr="00E5502B">
        <w:rPr>
          <w:b/>
          <w:i/>
          <w:sz w:val="24"/>
          <w:szCs w:val="24"/>
        </w:rPr>
        <w:t>.201</w:t>
      </w:r>
      <w:r w:rsidR="00A814B6">
        <w:rPr>
          <w:b/>
          <w:i/>
          <w:sz w:val="24"/>
          <w:szCs w:val="24"/>
        </w:rPr>
        <w:t>3</w:t>
      </w:r>
      <w:r w:rsidR="00A814B6" w:rsidRPr="00E5502B">
        <w:rPr>
          <w:i/>
          <w:sz w:val="24"/>
          <w:szCs w:val="24"/>
        </w:rPr>
        <w:t>)</w:t>
      </w:r>
      <w:r w:rsidRPr="00E5502B">
        <w:rPr>
          <w:sz w:val="24"/>
          <w:szCs w:val="24"/>
        </w:rPr>
        <w:t xml:space="preserve">. </w:t>
      </w:r>
      <w:proofErr w:type="gramStart"/>
      <w:r w:rsidR="00A814B6">
        <w:rPr>
          <w:sz w:val="24"/>
          <w:szCs w:val="24"/>
        </w:rPr>
        <w:t xml:space="preserve">В 2012 году </w:t>
      </w:r>
      <w:r w:rsidR="00BC106D">
        <w:rPr>
          <w:sz w:val="24"/>
          <w:szCs w:val="24"/>
        </w:rPr>
        <w:t xml:space="preserve">депутаты </w:t>
      </w:r>
      <w:r w:rsidR="00C03BC3" w:rsidRPr="00E5502B">
        <w:rPr>
          <w:sz w:val="24"/>
          <w:szCs w:val="24"/>
        </w:rPr>
        <w:t>рекоменд</w:t>
      </w:r>
      <w:r w:rsidR="006A7857" w:rsidRPr="00E5502B">
        <w:rPr>
          <w:sz w:val="24"/>
          <w:szCs w:val="24"/>
        </w:rPr>
        <w:t>ов</w:t>
      </w:r>
      <w:r w:rsidR="006A7857" w:rsidRPr="00E5502B">
        <w:rPr>
          <w:sz w:val="24"/>
          <w:szCs w:val="24"/>
        </w:rPr>
        <w:t>а</w:t>
      </w:r>
      <w:r w:rsidR="006A7857" w:rsidRPr="00E5502B">
        <w:rPr>
          <w:sz w:val="24"/>
          <w:szCs w:val="24"/>
        </w:rPr>
        <w:t>ли</w:t>
      </w:r>
      <w:r w:rsidR="007D5C41">
        <w:rPr>
          <w:sz w:val="24"/>
          <w:szCs w:val="24"/>
        </w:rPr>
        <w:t xml:space="preserve"> </w:t>
      </w:r>
      <w:r w:rsidR="004023A6">
        <w:rPr>
          <w:sz w:val="24"/>
          <w:szCs w:val="24"/>
        </w:rPr>
        <w:t xml:space="preserve">структурным подразделениям </w:t>
      </w:r>
      <w:r w:rsidR="00AD01DC" w:rsidRPr="00E5502B">
        <w:rPr>
          <w:sz w:val="24"/>
          <w:szCs w:val="24"/>
        </w:rPr>
        <w:t>администрации обратиться в государственные о</w:t>
      </w:r>
      <w:r w:rsidR="00AD01DC" w:rsidRPr="00E5502B">
        <w:rPr>
          <w:sz w:val="24"/>
          <w:szCs w:val="24"/>
        </w:rPr>
        <w:t>р</w:t>
      </w:r>
      <w:r w:rsidR="00AD01DC" w:rsidRPr="00E5502B">
        <w:rPr>
          <w:sz w:val="24"/>
          <w:szCs w:val="24"/>
        </w:rPr>
        <w:t xml:space="preserve">ганы </w:t>
      </w:r>
      <w:r w:rsidR="00E5502B">
        <w:rPr>
          <w:sz w:val="24"/>
          <w:szCs w:val="24"/>
        </w:rPr>
        <w:t>ХМАО</w:t>
      </w:r>
      <w:r w:rsidR="0010559A">
        <w:rPr>
          <w:sz w:val="24"/>
          <w:szCs w:val="24"/>
        </w:rPr>
        <w:t xml:space="preserve"> </w:t>
      </w:r>
      <w:r w:rsidR="00AD01DC" w:rsidRPr="00E5502B">
        <w:rPr>
          <w:sz w:val="24"/>
          <w:szCs w:val="24"/>
        </w:rPr>
        <w:t>-</w:t>
      </w:r>
      <w:r w:rsidR="0010559A">
        <w:rPr>
          <w:sz w:val="24"/>
          <w:szCs w:val="24"/>
        </w:rPr>
        <w:t xml:space="preserve"> </w:t>
      </w:r>
      <w:r w:rsidR="00AD01DC" w:rsidRPr="00E5502B">
        <w:rPr>
          <w:sz w:val="24"/>
          <w:szCs w:val="24"/>
        </w:rPr>
        <w:t xml:space="preserve">Югры с </w:t>
      </w:r>
      <w:r w:rsidR="00C03BC3" w:rsidRPr="00E5502B">
        <w:rPr>
          <w:sz w:val="24"/>
          <w:szCs w:val="24"/>
        </w:rPr>
        <w:t>инициативой</w:t>
      </w:r>
      <w:r w:rsidR="007D5C41">
        <w:rPr>
          <w:sz w:val="24"/>
          <w:szCs w:val="24"/>
        </w:rPr>
        <w:t xml:space="preserve"> </w:t>
      </w:r>
      <w:r w:rsidR="004023A6">
        <w:rPr>
          <w:sz w:val="24"/>
          <w:szCs w:val="24"/>
        </w:rPr>
        <w:t xml:space="preserve">об </w:t>
      </w:r>
      <w:r w:rsidR="00E5502B">
        <w:rPr>
          <w:sz w:val="24"/>
          <w:szCs w:val="24"/>
        </w:rPr>
        <w:t>установле</w:t>
      </w:r>
      <w:r w:rsidR="004023A6">
        <w:rPr>
          <w:sz w:val="24"/>
          <w:szCs w:val="24"/>
        </w:rPr>
        <w:t>нии</w:t>
      </w:r>
      <w:r w:rsidR="007D5C41">
        <w:rPr>
          <w:sz w:val="24"/>
          <w:szCs w:val="24"/>
        </w:rPr>
        <w:t xml:space="preserve"> </w:t>
      </w:r>
      <w:r w:rsidR="0010559A">
        <w:rPr>
          <w:sz w:val="24"/>
          <w:szCs w:val="24"/>
        </w:rPr>
        <w:t>чё</w:t>
      </w:r>
      <w:r w:rsidR="004023A6">
        <w:rPr>
          <w:sz w:val="24"/>
          <w:szCs w:val="24"/>
        </w:rPr>
        <w:t xml:space="preserve">тких </w:t>
      </w:r>
      <w:r w:rsidR="00E5502B">
        <w:rPr>
          <w:sz w:val="24"/>
          <w:szCs w:val="24"/>
        </w:rPr>
        <w:t>критериев</w:t>
      </w:r>
      <w:r w:rsidR="00AD01DC" w:rsidRPr="00E5502B">
        <w:rPr>
          <w:sz w:val="24"/>
          <w:szCs w:val="24"/>
        </w:rPr>
        <w:t xml:space="preserve"> участия м</w:t>
      </w:r>
      <w:r w:rsidR="00AD01DC" w:rsidRPr="00E5502B">
        <w:rPr>
          <w:sz w:val="24"/>
          <w:szCs w:val="24"/>
        </w:rPr>
        <w:t>у</w:t>
      </w:r>
      <w:r w:rsidR="00AD01DC" w:rsidRPr="00E5502B">
        <w:rPr>
          <w:sz w:val="24"/>
          <w:szCs w:val="24"/>
        </w:rPr>
        <w:t xml:space="preserve">ниципальных образований </w:t>
      </w:r>
      <w:r w:rsidR="004023A6">
        <w:rPr>
          <w:sz w:val="24"/>
          <w:szCs w:val="24"/>
        </w:rPr>
        <w:t xml:space="preserve">округа </w:t>
      </w:r>
      <w:r w:rsidR="00AD01DC" w:rsidRPr="00E5502B">
        <w:rPr>
          <w:sz w:val="24"/>
          <w:szCs w:val="24"/>
        </w:rPr>
        <w:t xml:space="preserve">в целевой программе </w:t>
      </w:r>
      <w:r w:rsidR="00E5502B">
        <w:rPr>
          <w:sz w:val="24"/>
          <w:szCs w:val="24"/>
        </w:rPr>
        <w:t>ХМАО</w:t>
      </w:r>
      <w:r w:rsidR="00BC106D">
        <w:rPr>
          <w:sz w:val="24"/>
          <w:szCs w:val="24"/>
        </w:rPr>
        <w:t xml:space="preserve"> </w:t>
      </w:r>
      <w:r w:rsidR="00AD01DC" w:rsidRPr="00E5502B">
        <w:rPr>
          <w:sz w:val="24"/>
          <w:szCs w:val="24"/>
        </w:rPr>
        <w:t>-</w:t>
      </w:r>
      <w:r w:rsidR="00BC106D">
        <w:rPr>
          <w:sz w:val="24"/>
          <w:szCs w:val="24"/>
        </w:rPr>
        <w:t xml:space="preserve"> Югры «Наш дом» на 2011-2015 </w:t>
      </w:r>
      <w:r w:rsidR="00AD01DC" w:rsidRPr="00E5502B">
        <w:rPr>
          <w:sz w:val="24"/>
          <w:szCs w:val="24"/>
        </w:rPr>
        <w:t>годы</w:t>
      </w:r>
      <w:r w:rsidR="004023A6">
        <w:rPr>
          <w:sz w:val="24"/>
          <w:szCs w:val="24"/>
        </w:rPr>
        <w:t xml:space="preserve">, а также </w:t>
      </w:r>
      <w:r w:rsidR="00AD01DC" w:rsidRPr="00E5502B">
        <w:rPr>
          <w:sz w:val="24"/>
          <w:szCs w:val="24"/>
        </w:rPr>
        <w:t>о в</w:t>
      </w:r>
      <w:r w:rsidR="00BC106D">
        <w:rPr>
          <w:sz w:val="24"/>
          <w:szCs w:val="24"/>
        </w:rPr>
        <w:t xml:space="preserve">несении изменений в нормативные </w:t>
      </w:r>
      <w:r w:rsidR="00AD01DC" w:rsidRPr="00E5502B">
        <w:rPr>
          <w:sz w:val="24"/>
          <w:szCs w:val="24"/>
        </w:rPr>
        <w:t>правовые акты</w:t>
      </w:r>
      <w:r w:rsidR="007D5C41">
        <w:rPr>
          <w:sz w:val="24"/>
          <w:szCs w:val="24"/>
        </w:rPr>
        <w:t xml:space="preserve"> </w:t>
      </w:r>
      <w:r w:rsidR="004023A6">
        <w:rPr>
          <w:sz w:val="24"/>
          <w:szCs w:val="24"/>
        </w:rPr>
        <w:t>ХМАО</w:t>
      </w:r>
      <w:r w:rsidR="00BC106D">
        <w:rPr>
          <w:sz w:val="24"/>
          <w:szCs w:val="24"/>
        </w:rPr>
        <w:t xml:space="preserve"> </w:t>
      </w:r>
      <w:r w:rsidR="004023A6" w:rsidRPr="00E5502B">
        <w:rPr>
          <w:sz w:val="24"/>
          <w:szCs w:val="24"/>
        </w:rPr>
        <w:t>-</w:t>
      </w:r>
      <w:r w:rsidR="00BC106D">
        <w:rPr>
          <w:sz w:val="24"/>
          <w:szCs w:val="24"/>
        </w:rPr>
        <w:t xml:space="preserve"> </w:t>
      </w:r>
      <w:r w:rsidR="004023A6" w:rsidRPr="00E5502B">
        <w:rPr>
          <w:sz w:val="24"/>
          <w:szCs w:val="24"/>
        </w:rPr>
        <w:t>Югры</w:t>
      </w:r>
      <w:r w:rsidR="00AD01DC" w:rsidRPr="00E5502B">
        <w:rPr>
          <w:sz w:val="24"/>
          <w:szCs w:val="24"/>
        </w:rPr>
        <w:t>, которые бы наделяли органы местного самоуправления города П</w:t>
      </w:r>
      <w:r w:rsidR="00AD01DC" w:rsidRPr="00E5502B">
        <w:rPr>
          <w:sz w:val="24"/>
          <w:szCs w:val="24"/>
        </w:rPr>
        <w:t>о</w:t>
      </w:r>
      <w:r w:rsidR="00AD01DC" w:rsidRPr="00E5502B">
        <w:rPr>
          <w:sz w:val="24"/>
          <w:szCs w:val="24"/>
        </w:rPr>
        <w:t>качи полномочиями по утверждению инвестиционных программ организаций ко</w:t>
      </w:r>
      <w:r w:rsidR="00AD01DC" w:rsidRPr="00E5502B">
        <w:rPr>
          <w:sz w:val="24"/>
          <w:szCs w:val="24"/>
        </w:rPr>
        <w:t>м</w:t>
      </w:r>
      <w:r w:rsidR="00AD01DC" w:rsidRPr="00E5502B">
        <w:rPr>
          <w:sz w:val="24"/>
          <w:szCs w:val="24"/>
        </w:rPr>
        <w:t>мунального</w:t>
      </w:r>
      <w:proofErr w:type="gramEnd"/>
      <w:r w:rsidR="00AD01DC" w:rsidRPr="00E5502B">
        <w:rPr>
          <w:sz w:val="24"/>
          <w:szCs w:val="24"/>
        </w:rPr>
        <w:t xml:space="preserve"> комплекса, в том числе инвестиционных программ организаций тепл</w:t>
      </w:r>
      <w:r w:rsidR="00AD01DC" w:rsidRPr="00E5502B">
        <w:rPr>
          <w:sz w:val="24"/>
          <w:szCs w:val="24"/>
        </w:rPr>
        <w:t>о</w:t>
      </w:r>
      <w:r w:rsidR="00AD01DC" w:rsidRPr="00E5502B">
        <w:rPr>
          <w:sz w:val="24"/>
          <w:szCs w:val="24"/>
        </w:rPr>
        <w:t xml:space="preserve">снабжения. </w:t>
      </w:r>
      <w:r w:rsidR="00BC106D">
        <w:rPr>
          <w:sz w:val="24"/>
          <w:szCs w:val="24"/>
        </w:rPr>
        <w:t xml:space="preserve">Поручения </w:t>
      </w:r>
      <w:r w:rsidR="00A814B6">
        <w:rPr>
          <w:sz w:val="24"/>
          <w:szCs w:val="24"/>
        </w:rPr>
        <w:t>исполне</w:t>
      </w:r>
      <w:r w:rsidR="00BC106D">
        <w:rPr>
          <w:sz w:val="24"/>
          <w:szCs w:val="24"/>
        </w:rPr>
        <w:t>ны</w:t>
      </w:r>
      <w:r w:rsidR="00A814B6">
        <w:rPr>
          <w:sz w:val="24"/>
          <w:szCs w:val="24"/>
        </w:rPr>
        <w:t>.</w:t>
      </w:r>
    </w:p>
    <w:p w:rsidR="002B57C7" w:rsidRPr="00813304" w:rsidRDefault="004023A6" w:rsidP="0010559A">
      <w:pPr>
        <w:pStyle w:val="31"/>
        <w:spacing w:after="0" w:line="360" w:lineRule="auto"/>
        <w:ind w:firstLine="397"/>
        <w:jc w:val="both"/>
        <w:rPr>
          <w:sz w:val="24"/>
          <w:szCs w:val="24"/>
        </w:rPr>
      </w:pPr>
      <w:r>
        <w:rPr>
          <w:sz w:val="24"/>
          <w:szCs w:val="24"/>
        </w:rPr>
        <w:t>В</w:t>
      </w:r>
      <w:r w:rsidR="00833F51" w:rsidRPr="00E5502B">
        <w:rPr>
          <w:sz w:val="24"/>
          <w:szCs w:val="24"/>
        </w:rPr>
        <w:t xml:space="preserve"> рамках контрольной деятельности </w:t>
      </w:r>
      <w:r>
        <w:rPr>
          <w:sz w:val="24"/>
          <w:szCs w:val="24"/>
        </w:rPr>
        <w:t>депутат</w:t>
      </w:r>
      <w:r w:rsidR="005A0F3C">
        <w:rPr>
          <w:sz w:val="24"/>
          <w:szCs w:val="24"/>
        </w:rPr>
        <w:t>ы</w:t>
      </w:r>
      <w:r>
        <w:rPr>
          <w:sz w:val="24"/>
          <w:szCs w:val="24"/>
        </w:rPr>
        <w:t xml:space="preserve"> </w:t>
      </w:r>
      <w:r w:rsidR="00BC106D">
        <w:rPr>
          <w:sz w:val="24"/>
          <w:szCs w:val="24"/>
        </w:rPr>
        <w:t xml:space="preserve">продолжили </w:t>
      </w:r>
      <w:r w:rsidR="005A0F3C">
        <w:rPr>
          <w:sz w:val="24"/>
          <w:szCs w:val="24"/>
        </w:rPr>
        <w:t>в 2013 году</w:t>
      </w:r>
      <w:r>
        <w:rPr>
          <w:sz w:val="24"/>
          <w:szCs w:val="24"/>
        </w:rPr>
        <w:t xml:space="preserve"> изучен</w:t>
      </w:r>
      <w:r w:rsidR="005A0F3C">
        <w:rPr>
          <w:sz w:val="24"/>
          <w:szCs w:val="24"/>
        </w:rPr>
        <w:t>ие</w:t>
      </w:r>
      <w:r w:rsidR="007D5C41">
        <w:rPr>
          <w:sz w:val="24"/>
          <w:szCs w:val="24"/>
        </w:rPr>
        <w:t xml:space="preserve"> </w:t>
      </w:r>
      <w:r>
        <w:rPr>
          <w:sz w:val="24"/>
          <w:szCs w:val="24"/>
        </w:rPr>
        <w:t>вопрос</w:t>
      </w:r>
      <w:r w:rsidR="005A0F3C">
        <w:rPr>
          <w:sz w:val="24"/>
          <w:szCs w:val="24"/>
        </w:rPr>
        <w:t>а</w:t>
      </w:r>
      <w:r>
        <w:rPr>
          <w:sz w:val="24"/>
          <w:szCs w:val="24"/>
        </w:rPr>
        <w:t xml:space="preserve"> </w:t>
      </w:r>
      <w:r w:rsidR="00833F51" w:rsidRPr="00E5502B">
        <w:rPr>
          <w:sz w:val="24"/>
          <w:szCs w:val="24"/>
        </w:rPr>
        <w:t>о реа</w:t>
      </w:r>
      <w:r w:rsidR="00BC106D">
        <w:rPr>
          <w:sz w:val="24"/>
          <w:szCs w:val="24"/>
        </w:rPr>
        <w:t xml:space="preserve">лизации на территории </w:t>
      </w:r>
      <w:r w:rsidR="00AD01DC" w:rsidRPr="00E5502B">
        <w:rPr>
          <w:sz w:val="24"/>
          <w:szCs w:val="24"/>
        </w:rPr>
        <w:t>город</w:t>
      </w:r>
      <w:r w:rsidR="00833F51" w:rsidRPr="00E5502B">
        <w:rPr>
          <w:sz w:val="24"/>
          <w:szCs w:val="24"/>
        </w:rPr>
        <w:t>а</w:t>
      </w:r>
      <w:r w:rsidR="00AD01DC" w:rsidRPr="00E5502B">
        <w:rPr>
          <w:sz w:val="24"/>
          <w:szCs w:val="24"/>
        </w:rPr>
        <w:t xml:space="preserve"> Феде</w:t>
      </w:r>
      <w:r w:rsidR="00BC106D">
        <w:rPr>
          <w:sz w:val="24"/>
          <w:szCs w:val="24"/>
        </w:rPr>
        <w:t>рального закона от 23.11.2009 №</w:t>
      </w:r>
      <w:r w:rsidR="00AD01DC" w:rsidRPr="00E5502B">
        <w:rPr>
          <w:sz w:val="24"/>
          <w:szCs w:val="24"/>
        </w:rPr>
        <w:t xml:space="preserve">261-ФЗ «Об энергосбережении и о повышении энергетической эффективности и о </w:t>
      </w:r>
      <w:r w:rsidR="00AD01DC" w:rsidRPr="00E5502B">
        <w:rPr>
          <w:sz w:val="24"/>
          <w:szCs w:val="24"/>
        </w:rPr>
        <w:lastRenderedPageBreak/>
        <w:t>внесении изменений в отдельные законодательные акты Российской Федерации»</w:t>
      </w:r>
      <w:r w:rsidR="007D5C41">
        <w:rPr>
          <w:sz w:val="24"/>
          <w:szCs w:val="24"/>
        </w:rPr>
        <w:t xml:space="preserve"> </w:t>
      </w:r>
      <w:r w:rsidR="00833F51" w:rsidRPr="004023A6">
        <w:rPr>
          <w:b/>
          <w:i/>
          <w:sz w:val="24"/>
          <w:szCs w:val="24"/>
        </w:rPr>
        <w:t>(решение</w:t>
      </w:r>
      <w:r w:rsidR="007D5C41">
        <w:rPr>
          <w:b/>
          <w:i/>
          <w:sz w:val="24"/>
          <w:szCs w:val="24"/>
        </w:rPr>
        <w:t xml:space="preserve"> </w:t>
      </w:r>
      <w:r w:rsidR="00BC106D">
        <w:rPr>
          <w:b/>
          <w:i/>
          <w:sz w:val="24"/>
          <w:szCs w:val="24"/>
        </w:rPr>
        <w:t>№</w:t>
      </w:r>
      <w:r w:rsidR="005A0F3C">
        <w:rPr>
          <w:b/>
          <w:i/>
          <w:sz w:val="24"/>
          <w:szCs w:val="24"/>
        </w:rPr>
        <w:t>97</w:t>
      </w:r>
      <w:r w:rsidR="00833F51" w:rsidRPr="004023A6">
        <w:rPr>
          <w:b/>
          <w:i/>
          <w:sz w:val="24"/>
          <w:szCs w:val="24"/>
        </w:rPr>
        <w:t xml:space="preserve"> от </w:t>
      </w:r>
      <w:r w:rsidR="005A0F3C">
        <w:rPr>
          <w:b/>
          <w:i/>
          <w:sz w:val="24"/>
          <w:szCs w:val="24"/>
        </w:rPr>
        <w:t>25</w:t>
      </w:r>
      <w:r w:rsidR="00833F51" w:rsidRPr="004023A6">
        <w:rPr>
          <w:b/>
          <w:i/>
          <w:sz w:val="24"/>
          <w:szCs w:val="24"/>
        </w:rPr>
        <w:t>.</w:t>
      </w:r>
      <w:r w:rsidR="005A0F3C">
        <w:rPr>
          <w:b/>
          <w:i/>
          <w:sz w:val="24"/>
          <w:szCs w:val="24"/>
        </w:rPr>
        <w:t>09</w:t>
      </w:r>
      <w:r w:rsidR="00833F51" w:rsidRPr="004023A6">
        <w:rPr>
          <w:b/>
          <w:i/>
          <w:sz w:val="24"/>
          <w:szCs w:val="24"/>
        </w:rPr>
        <w:t>.201</w:t>
      </w:r>
      <w:r w:rsidR="005A0F3C">
        <w:rPr>
          <w:b/>
          <w:i/>
          <w:sz w:val="24"/>
          <w:szCs w:val="24"/>
        </w:rPr>
        <w:t>3</w:t>
      </w:r>
      <w:r w:rsidR="00833F51" w:rsidRPr="004023A6">
        <w:rPr>
          <w:b/>
          <w:i/>
          <w:sz w:val="24"/>
          <w:szCs w:val="24"/>
        </w:rPr>
        <w:t>)</w:t>
      </w:r>
      <w:r w:rsidR="00BC106D" w:rsidRPr="00BC106D">
        <w:rPr>
          <w:sz w:val="24"/>
          <w:szCs w:val="24"/>
        </w:rPr>
        <w:t>,</w:t>
      </w:r>
      <w:r w:rsidR="00BC106D">
        <w:rPr>
          <w:b/>
          <w:sz w:val="24"/>
          <w:szCs w:val="24"/>
        </w:rPr>
        <w:t xml:space="preserve"> </w:t>
      </w:r>
      <w:r w:rsidR="00BC106D">
        <w:rPr>
          <w:sz w:val="24"/>
          <w:szCs w:val="24"/>
        </w:rPr>
        <w:t>рассмотрев</w:t>
      </w:r>
      <w:r w:rsidR="002B57C7" w:rsidRPr="002B57C7">
        <w:rPr>
          <w:sz w:val="24"/>
          <w:szCs w:val="24"/>
        </w:rPr>
        <w:t xml:space="preserve"> информацию</w:t>
      </w:r>
      <w:r w:rsidR="002B57C7">
        <w:rPr>
          <w:b/>
          <w:sz w:val="24"/>
          <w:szCs w:val="24"/>
        </w:rPr>
        <w:t xml:space="preserve"> </w:t>
      </w:r>
      <w:r w:rsidR="00AD01DC" w:rsidRPr="00E5502B">
        <w:rPr>
          <w:sz w:val="24"/>
          <w:szCs w:val="24"/>
        </w:rPr>
        <w:t xml:space="preserve">о </w:t>
      </w:r>
      <w:r>
        <w:rPr>
          <w:sz w:val="24"/>
          <w:szCs w:val="24"/>
        </w:rPr>
        <w:t xml:space="preserve">наличии </w:t>
      </w:r>
      <w:r w:rsidR="00AD01DC" w:rsidRPr="00E5502B">
        <w:rPr>
          <w:sz w:val="24"/>
          <w:szCs w:val="24"/>
        </w:rPr>
        <w:t>правовых ак</w:t>
      </w:r>
      <w:r>
        <w:rPr>
          <w:sz w:val="24"/>
          <w:szCs w:val="24"/>
        </w:rPr>
        <w:t>тов</w:t>
      </w:r>
      <w:r w:rsidR="00AD01DC" w:rsidRPr="00E5502B">
        <w:rPr>
          <w:sz w:val="24"/>
          <w:szCs w:val="24"/>
        </w:rPr>
        <w:t>, которыми утверждены программы в области энергосбережения и повышения энерг</w:t>
      </w:r>
      <w:r w:rsidR="00AD01DC" w:rsidRPr="00E5502B">
        <w:rPr>
          <w:sz w:val="24"/>
          <w:szCs w:val="24"/>
        </w:rPr>
        <w:t>е</w:t>
      </w:r>
      <w:r w:rsidR="00AD01DC" w:rsidRPr="00E5502B">
        <w:rPr>
          <w:sz w:val="24"/>
          <w:szCs w:val="24"/>
        </w:rPr>
        <w:t>тической эффективности муниципальных предприятий и учреждений, а также пре</w:t>
      </w:r>
      <w:r w:rsidR="00AD01DC" w:rsidRPr="00E5502B">
        <w:rPr>
          <w:sz w:val="24"/>
          <w:szCs w:val="24"/>
        </w:rPr>
        <w:t>д</w:t>
      </w:r>
      <w:r w:rsidR="00AD01DC" w:rsidRPr="00E5502B">
        <w:rPr>
          <w:sz w:val="24"/>
          <w:szCs w:val="24"/>
        </w:rPr>
        <w:t>приятий с долей участия го</w:t>
      </w:r>
      <w:r w:rsidR="005B463E">
        <w:rPr>
          <w:sz w:val="24"/>
          <w:szCs w:val="24"/>
        </w:rPr>
        <w:t>рода Покачи более 50 процентов. Вопрос остался на к</w:t>
      </w:r>
      <w:r w:rsidR="002B57C7">
        <w:rPr>
          <w:sz w:val="24"/>
          <w:szCs w:val="24"/>
        </w:rPr>
        <w:t>о</w:t>
      </w:r>
      <w:r w:rsidR="002B57C7">
        <w:rPr>
          <w:sz w:val="24"/>
          <w:szCs w:val="24"/>
        </w:rPr>
        <w:t>н</w:t>
      </w:r>
      <w:r w:rsidR="002B57C7">
        <w:rPr>
          <w:sz w:val="24"/>
          <w:szCs w:val="24"/>
        </w:rPr>
        <w:t xml:space="preserve">троле </w:t>
      </w:r>
      <w:r w:rsidR="005B463E">
        <w:rPr>
          <w:sz w:val="24"/>
          <w:szCs w:val="24"/>
        </w:rPr>
        <w:t xml:space="preserve">у депутатов до </w:t>
      </w:r>
      <w:r w:rsidR="002B57C7">
        <w:rPr>
          <w:sz w:val="24"/>
          <w:szCs w:val="24"/>
        </w:rPr>
        <w:t>м</w:t>
      </w:r>
      <w:r w:rsidR="005B463E">
        <w:rPr>
          <w:sz w:val="24"/>
          <w:szCs w:val="24"/>
        </w:rPr>
        <w:t>арта</w:t>
      </w:r>
      <w:r w:rsidR="002B57C7">
        <w:rPr>
          <w:sz w:val="24"/>
          <w:szCs w:val="24"/>
        </w:rPr>
        <w:t xml:space="preserve"> 2014 год</w:t>
      </w:r>
      <w:r w:rsidR="00813304">
        <w:rPr>
          <w:sz w:val="24"/>
          <w:szCs w:val="24"/>
        </w:rPr>
        <w:t>а</w:t>
      </w:r>
      <w:r w:rsidR="005B463E">
        <w:rPr>
          <w:sz w:val="24"/>
          <w:szCs w:val="24"/>
        </w:rPr>
        <w:t xml:space="preserve">, так как </w:t>
      </w:r>
      <w:r w:rsidR="005B463E" w:rsidRPr="005B463E">
        <w:rPr>
          <w:sz w:val="24"/>
          <w:szCs w:val="24"/>
        </w:rPr>
        <w:t>не все учреждения утвердили пр</w:t>
      </w:r>
      <w:r w:rsidR="005B463E" w:rsidRPr="005B463E">
        <w:rPr>
          <w:sz w:val="24"/>
          <w:szCs w:val="24"/>
        </w:rPr>
        <w:t>о</w:t>
      </w:r>
      <w:r w:rsidR="005B463E" w:rsidRPr="005B463E">
        <w:rPr>
          <w:sz w:val="24"/>
          <w:szCs w:val="24"/>
        </w:rPr>
        <w:t>граммы энер</w:t>
      </w:r>
      <w:r w:rsidR="005B463E">
        <w:rPr>
          <w:sz w:val="24"/>
          <w:szCs w:val="24"/>
        </w:rPr>
        <w:t xml:space="preserve">госбережения. В план контрольных мероприятий депутатов на 2014 год также включена </w:t>
      </w:r>
      <w:r w:rsidR="002B57C7" w:rsidRPr="00813304">
        <w:rPr>
          <w:sz w:val="24"/>
          <w:szCs w:val="24"/>
        </w:rPr>
        <w:t>информа</w:t>
      </w:r>
      <w:r w:rsidR="005B463E">
        <w:rPr>
          <w:sz w:val="24"/>
          <w:szCs w:val="24"/>
        </w:rPr>
        <w:t>ция</w:t>
      </w:r>
      <w:r w:rsidR="002B57C7" w:rsidRPr="00813304">
        <w:rPr>
          <w:sz w:val="24"/>
          <w:szCs w:val="24"/>
        </w:rPr>
        <w:t xml:space="preserve"> об итогах реализации программ по энергосбережению и повышению энергетической эффективности в муниципальных бюджетных учр</w:t>
      </w:r>
      <w:r w:rsidR="002B57C7" w:rsidRPr="00813304">
        <w:rPr>
          <w:sz w:val="24"/>
          <w:szCs w:val="24"/>
        </w:rPr>
        <w:t>е</w:t>
      </w:r>
      <w:r w:rsidR="002B57C7" w:rsidRPr="00813304">
        <w:rPr>
          <w:sz w:val="24"/>
          <w:szCs w:val="24"/>
        </w:rPr>
        <w:t>ждениях города</w:t>
      </w:r>
      <w:r w:rsidR="005B463E" w:rsidRPr="005B463E">
        <w:t xml:space="preserve"> </w:t>
      </w:r>
      <w:r w:rsidR="005B463E" w:rsidRPr="005B463E">
        <w:rPr>
          <w:sz w:val="24"/>
          <w:szCs w:val="24"/>
        </w:rPr>
        <w:t>в 2013 году</w:t>
      </w:r>
      <w:r w:rsidR="00813304">
        <w:rPr>
          <w:sz w:val="24"/>
          <w:szCs w:val="24"/>
        </w:rPr>
        <w:t>, в том числе вопросы экономической эффективности и проблемы в области энергосбережения</w:t>
      </w:r>
      <w:r w:rsidR="002B57C7" w:rsidRPr="00813304">
        <w:rPr>
          <w:sz w:val="24"/>
          <w:szCs w:val="24"/>
        </w:rPr>
        <w:t>.</w:t>
      </w:r>
    </w:p>
    <w:p w:rsidR="005B463E" w:rsidRDefault="00667296" w:rsidP="0010559A">
      <w:pPr>
        <w:pStyle w:val="31"/>
        <w:spacing w:after="0" w:line="360" w:lineRule="auto"/>
        <w:ind w:firstLine="397"/>
        <w:jc w:val="both"/>
        <w:rPr>
          <w:sz w:val="24"/>
          <w:szCs w:val="24"/>
        </w:rPr>
      </w:pPr>
      <w:r>
        <w:rPr>
          <w:sz w:val="24"/>
          <w:szCs w:val="24"/>
        </w:rPr>
        <w:t>Экологическая ситуация в городе</w:t>
      </w:r>
      <w:r w:rsidRPr="00667296">
        <w:rPr>
          <w:sz w:val="24"/>
          <w:szCs w:val="24"/>
        </w:rPr>
        <w:t>, внешний облик, удобство и доступность окружающей среды</w:t>
      </w:r>
      <w:r>
        <w:rPr>
          <w:sz w:val="24"/>
          <w:szCs w:val="24"/>
        </w:rPr>
        <w:t>,</w:t>
      </w:r>
      <w:r w:rsidRPr="00667296">
        <w:rPr>
          <w:sz w:val="24"/>
          <w:szCs w:val="24"/>
        </w:rPr>
        <w:t xml:space="preserve"> </w:t>
      </w:r>
      <w:r>
        <w:rPr>
          <w:sz w:val="24"/>
          <w:szCs w:val="24"/>
        </w:rPr>
        <w:t>санитарная очистка города и ликвидация</w:t>
      </w:r>
      <w:r w:rsidRPr="00667296">
        <w:rPr>
          <w:sz w:val="24"/>
          <w:szCs w:val="24"/>
        </w:rPr>
        <w:t xml:space="preserve"> захламлений на его территории </w:t>
      </w:r>
      <w:r>
        <w:rPr>
          <w:sz w:val="24"/>
          <w:szCs w:val="24"/>
        </w:rPr>
        <w:t>являю</w:t>
      </w:r>
      <w:r w:rsidRPr="00667296">
        <w:rPr>
          <w:sz w:val="24"/>
          <w:szCs w:val="24"/>
        </w:rPr>
        <w:t>тся предметом особого внимания</w:t>
      </w:r>
      <w:r>
        <w:rPr>
          <w:sz w:val="24"/>
          <w:szCs w:val="24"/>
        </w:rPr>
        <w:t xml:space="preserve"> депутатов</w:t>
      </w:r>
      <w:r w:rsidRPr="00667296">
        <w:rPr>
          <w:sz w:val="24"/>
          <w:szCs w:val="24"/>
        </w:rPr>
        <w:t xml:space="preserve">. </w:t>
      </w:r>
      <w:r>
        <w:rPr>
          <w:sz w:val="24"/>
          <w:szCs w:val="24"/>
        </w:rPr>
        <w:t>Так, в</w:t>
      </w:r>
      <w:r w:rsidR="001E041D" w:rsidRPr="001E041D">
        <w:rPr>
          <w:sz w:val="24"/>
          <w:szCs w:val="24"/>
        </w:rPr>
        <w:t xml:space="preserve"> 2013 году д</w:t>
      </w:r>
      <w:r w:rsidR="001E041D" w:rsidRPr="001E041D">
        <w:rPr>
          <w:sz w:val="24"/>
          <w:szCs w:val="24"/>
        </w:rPr>
        <w:t>е</w:t>
      </w:r>
      <w:r w:rsidR="001E041D" w:rsidRPr="001E041D">
        <w:rPr>
          <w:sz w:val="24"/>
          <w:szCs w:val="24"/>
        </w:rPr>
        <w:t xml:space="preserve">путаты Думы </w:t>
      </w:r>
      <w:r>
        <w:rPr>
          <w:sz w:val="24"/>
          <w:szCs w:val="24"/>
        </w:rPr>
        <w:t xml:space="preserve">приняли решение о </w:t>
      </w:r>
      <w:r w:rsidR="001E041D" w:rsidRPr="001E041D">
        <w:rPr>
          <w:sz w:val="24"/>
          <w:szCs w:val="24"/>
        </w:rPr>
        <w:t>вклю</w:t>
      </w:r>
      <w:r>
        <w:rPr>
          <w:sz w:val="24"/>
          <w:szCs w:val="24"/>
        </w:rPr>
        <w:t>чении схемы</w:t>
      </w:r>
      <w:r w:rsidR="001E041D" w:rsidRPr="001E041D">
        <w:rPr>
          <w:sz w:val="24"/>
          <w:szCs w:val="24"/>
        </w:rPr>
        <w:t xml:space="preserve"> генеральн</w:t>
      </w:r>
      <w:r w:rsidR="005B463E">
        <w:rPr>
          <w:sz w:val="24"/>
          <w:szCs w:val="24"/>
        </w:rPr>
        <w:t>ой очистки террит</w:t>
      </w:r>
      <w:r w:rsidR="005B463E">
        <w:rPr>
          <w:sz w:val="24"/>
          <w:szCs w:val="24"/>
        </w:rPr>
        <w:t>о</w:t>
      </w:r>
      <w:r w:rsidR="005B463E">
        <w:rPr>
          <w:sz w:val="24"/>
          <w:szCs w:val="24"/>
        </w:rPr>
        <w:t>рии города в Г</w:t>
      </w:r>
      <w:r w:rsidR="001E041D" w:rsidRPr="001E041D">
        <w:rPr>
          <w:sz w:val="24"/>
          <w:szCs w:val="24"/>
        </w:rPr>
        <w:t xml:space="preserve">енеральный план города Покачи, корректировку </w:t>
      </w:r>
      <w:r w:rsidR="005B463E">
        <w:rPr>
          <w:sz w:val="24"/>
          <w:szCs w:val="24"/>
        </w:rPr>
        <w:t xml:space="preserve">и утверждение </w:t>
      </w:r>
      <w:r w:rsidR="001E041D" w:rsidRPr="001E041D">
        <w:rPr>
          <w:sz w:val="24"/>
          <w:szCs w:val="24"/>
        </w:rPr>
        <w:t>кот</w:t>
      </w:r>
      <w:r w:rsidR="001E041D" w:rsidRPr="001E041D">
        <w:rPr>
          <w:sz w:val="24"/>
          <w:szCs w:val="24"/>
        </w:rPr>
        <w:t>о</w:t>
      </w:r>
      <w:r w:rsidR="001E041D" w:rsidRPr="001E041D">
        <w:rPr>
          <w:sz w:val="24"/>
          <w:szCs w:val="24"/>
        </w:rPr>
        <w:t>рого планируется рассмотреть в третьем квартале 2014 го</w:t>
      </w:r>
      <w:r w:rsidR="005B463E">
        <w:rPr>
          <w:sz w:val="24"/>
          <w:szCs w:val="24"/>
        </w:rPr>
        <w:t>да</w:t>
      </w:r>
      <w:r w:rsidR="001E041D" w:rsidRPr="001E041D">
        <w:rPr>
          <w:sz w:val="24"/>
          <w:szCs w:val="24"/>
        </w:rPr>
        <w:t xml:space="preserve">. </w:t>
      </w:r>
    </w:p>
    <w:p w:rsidR="005C0EEC" w:rsidRDefault="00667296" w:rsidP="0010559A">
      <w:pPr>
        <w:pStyle w:val="31"/>
        <w:spacing w:after="0" w:line="360" w:lineRule="auto"/>
        <w:ind w:firstLine="397"/>
        <w:jc w:val="both"/>
        <w:rPr>
          <w:sz w:val="24"/>
          <w:szCs w:val="24"/>
        </w:rPr>
      </w:pPr>
      <w:r>
        <w:rPr>
          <w:sz w:val="24"/>
          <w:szCs w:val="24"/>
        </w:rPr>
        <w:t>А в</w:t>
      </w:r>
      <w:r w:rsidR="007572BF" w:rsidRPr="005B463E">
        <w:rPr>
          <w:sz w:val="24"/>
          <w:szCs w:val="24"/>
        </w:rPr>
        <w:t xml:space="preserve"> </w:t>
      </w:r>
      <w:r>
        <w:rPr>
          <w:sz w:val="24"/>
          <w:szCs w:val="24"/>
        </w:rPr>
        <w:t>июне 2013 года, после длительной предварительной работы,</w:t>
      </w:r>
      <w:r w:rsidR="007572BF" w:rsidRPr="005B463E">
        <w:rPr>
          <w:sz w:val="24"/>
          <w:szCs w:val="24"/>
        </w:rPr>
        <w:t xml:space="preserve"> обсуждений</w:t>
      </w:r>
      <w:r>
        <w:rPr>
          <w:sz w:val="24"/>
          <w:szCs w:val="24"/>
        </w:rPr>
        <w:t xml:space="preserve"> и </w:t>
      </w:r>
      <w:r w:rsidR="005B463E">
        <w:rPr>
          <w:sz w:val="24"/>
          <w:szCs w:val="24"/>
        </w:rPr>
        <w:t xml:space="preserve">проведения </w:t>
      </w:r>
      <w:r w:rsidR="008C3F84" w:rsidRPr="005B463E">
        <w:rPr>
          <w:sz w:val="24"/>
          <w:szCs w:val="24"/>
        </w:rPr>
        <w:t xml:space="preserve">правовых и общественных </w:t>
      </w:r>
      <w:r w:rsidR="007572BF" w:rsidRPr="005B463E">
        <w:rPr>
          <w:sz w:val="24"/>
          <w:szCs w:val="24"/>
        </w:rPr>
        <w:t>экспертиз</w:t>
      </w:r>
      <w:r>
        <w:rPr>
          <w:sz w:val="24"/>
          <w:szCs w:val="24"/>
        </w:rPr>
        <w:t xml:space="preserve"> </w:t>
      </w:r>
      <w:r w:rsidR="008C3F84" w:rsidRPr="005B463E">
        <w:rPr>
          <w:sz w:val="24"/>
          <w:szCs w:val="24"/>
        </w:rPr>
        <w:t>депутаты у</w:t>
      </w:r>
      <w:r w:rsidR="007572BF" w:rsidRPr="005B463E">
        <w:rPr>
          <w:sz w:val="24"/>
          <w:szCs w:val="24"/>
        </w:rPr>
        <w:t>тверди</w:t>
      </w:r>
      <w:r w:rsidR="008C3F84" w:rsidRPr="005B463E">
        <w:rPr>
          <w:sz w:val="24"/>
          <w:szCs w:val="24"/>
        </w:rPr>
        <w:t>ли главный д</w:t>
      </w:r>
      <w:r w:rsidR="008C3F84" w:rsidRPr="005B463E">
        <w:rPr>
          <w:sz w:val="24"/>
          <w:szCs w:val="24"/>
        </w:rPr>
        <w:t>о</w:t>
      </w:r>
      <w:r w:rsidR="008C3F84" w:rsidRPr="005B463E">
        <w:rPr>
          <w:sz w:val="24"/>
          <w:szCs w:val="24"/>
        </w:rPr>
        <w:t>кумент, в соответствии с которым формируется эстетический</w:t>
      </w:r>
      <w:r w:rsidR="0045591B" w:rsidRPr="005B463E">
        <w:rPr>
          <w:sz w:val="24"/>
          <w:szCs w:val="24"/>
        </w:rPr>
        <w:t xml:space="preserve"> и санитарный</w:t>
      </w:r>
      <w:r w:rsidR="008C3F84" w:rsidRPr="005B463E">
        <w:rPr>
          <w:sz w:val="24"/>
          <w:szCs w:val="24"/>
        </w:rPr>
        <w:t xml:space="preserve"> облик нашего города - </w:t>
      </w:r>
      <w:r w:rsidR="007572BF" w:rsidRPr="005B463E">
        <w:rPr>
          <w:sz w:val="24"/>
          <w:szCs w:val="24"/>
        </w:rPr>
        <w:t xml:space="preserve"> Правила благоустройства территории города По</w:t>
      </w:r>
      <w:r w:rsidR="008C3F84" w:rsidRPr="005B463E">
        <w:rPr>
          <w:sz w:val="24"/>
          <w:szCs w:val="24"/>
        </w:rPr>
        <w:t xml:space="preserve">качи. </w:t>
      </w:r>
      <w:r w:rsidR="005C0EEC">
        <w:rPr>
          <w:sz w:val="24"/>
          <w:szCs w:val="24"/>
        </w:rPr>
        <w:t xml:space="preserve">Это </w:t>
      </w:r>
      <w:r w:rsidR="005C0EEC" w:rsidRPr="005C0EEC">
        <w:rPr>
          <w:sz w:val="24"/>
          <w:szCs w:val="24"/>
        </w:rPr>
        <w:t>один и</w:t>
      </w:r>
      <w:r w:rsidR="0008661A">
        <w:rPr>
          <w:sz w:val="24"/>
          <w:szCs w:val="24"/>
        </w:rPr>
        <w:t>з важнейших документов, регулирующий</w:t>
      </w:r>
      <w:r w:rsidR="005C0EEC" w:rsidRPr="005C0EEC">
        <w:rPr>
          <w:sz w:val="24"/>
          <w:szCs w:val="24"/>
        </w:rPr>
        <w:t xml:space="preserve"> поддержание чистоты и порядка в горо</w:t>
      </w:r>
      <w:r w:rsidR="005C0EEC">
        <w:rPr>
          <w:sz w:val="24"/>
          <w:szCs w:val="24"/>
        </w:rPr>
        <w:t>де, его эс</w:t>
      </w:r>
      <w:r w:rsidR="0008661A">
        <w:rPr>
          <w:sz w:val="24"/>
          <w:szCs w:val="24"/>
        </w:rPr>
        <w:t>тетическое состояние</w:t>
      </w:r>
      <w:r w:rsidR="007572BF" w:rsidRPr="005B463E">
        <w:rPr>
          <w:sz w:val="24"/>
          <w:szCs w:val="24"/>
        </w:rPr>
        <w:t>.</w:t>
      </w:r>
    </w:p>
    <w:p w:rsidR="00BC0889" w:rsidRDefault="005C0EEC" w:rsidP="0010559A">
      <w:pPr>
        <w:pStyle w:val="31"/>
        <w:spacing w:after="0" w:line="360" w:lineRule="auto"/>
        <w:ind w:firstLine="397"/>
        <w:jc w:val="both"/>
        <w:rPr>
          <w:sz w:val="24"/>
          <w:szCs w:val="24"/>
        </w:rPr>
      </w:pPr>
      <w:r>
        <w:rPr>
          <w:sz w:val="24"/>
          <w:szCs w:val="24"/>
        </w:rPr>
        <w:t xml:space="preserve">Не остались депутаты в стороне и от решения </w:t>
      </w:r>
      <w:r w:rsidR="006B6EB0" w:rsidRPr="003A18BC">
        <w:rPr>
          <w:sz w:val="24"/>
          <w:szCs w:val="24"/>
        </w:rPr>
        <w:t>про</w:t>
      </w:r>
      <w:r>
        <w:rPr>
          <w:sz w:val="24"/>
          <w:szCs w:val="24"/>
        </w:rPr>
        <w:t>блем в сфере развития на те</w:t>
      </w:r>
      <w:r>
        <w:rPr>
          <w:sz w:val="24"/>
          <w:szCs w:val="24"/>
        </w:rPr>
        <w:t>р</w:t>
      </w:r>
      <w:r>
        <w:rPr>
          <w:sz w:val="24"/>
          <w:szCs w:val="24"/>
        </w:rPr>
        <w:t xml:space="preserve">ритории города </w:t>
      </w:r>
      <w:r w:rsidR="006B6EB0" w:rsidRPr="003A18BC">
        <w:rPr>
          <w:sz w:val="24"/>
          <w:szCs w:val="24"/>
        </w:rPr>
        <w:t>малого и среднего предпринимательс</w:t>
      </w:r>
      <w:r>
        <w:rPr>
          <w:sz w:val="24"/>
          <w:szCs w:val="24"/>
        </w:rPr>
        <w:t>тва</w:t>
      </w:r>
      <w:r w:rsidR="006B6EB0" w:rsidRPr="003A18BC">
        <w:rPr>
          <w:sz w:val="24"/>
          <w:szCs w:val="24"/>
        </w:rPr>
        <w:t xml:space="preserve">. В ходе изучения </w:t>
      </w:r>
      <w:r>
        <w:rPr>
          <w:sz w:val="24"/>
          <w:szCs w:val="24"/>
        </w:rPr>
        <w:t xml:space="preserve">состояния дел в этой области </w:t>
      </w:r>
      <w:r w:rsidR="006B6EB0" w:rsidRPr="003A18BC">
        <w:rPr>
          <w:sz w:val="24"/>
          <w:szCs w:val="24"/>
        </w:rPr>
        <w:t xml:space="preserve">выяснилось, что основным препятствием в реализации вопроса </w:t>
      </w:r>
      <w:r w:rsidR="00DE4618" w:rsidRPr="003A18BC">
        <w:rPr>
          <w:sz w:val="24"/>
          <w:szCs w:val="24"/>
        </w:rPr>
        <w:t xml:space="preserve">местного значения </w:t>
      </w:r>
      <w:r>
        <w:rPr>
          <w:sz w:val="24"/>
          <w:szCs w:val="24"/>
        </w:rPr>
        <w:t>по содействию представителям малого и среднего бизнеса в ра</w:t>
      </w:r>
      <w:r>
        <w:rPr>
          <w:sz w:val="24"/>
          <w:szCs w:val="24"/>
        </w:rPr>
        <w:t>з</w:t>
      </w:r>
      <w:r>
        <w:rPr>
          <w:sz w:val="24"/>
          <w:szCs w:val="24"/>
        </w:rPr>
        <w:t xml:space="preserve">витии </w:t>
      </w:r>
      <w:r w:rsidR="006B6EB0" w:rsidRPr="003A18BC">
        <w:rPr>
          <w:sz w:val="24"/>
          <w:szCs w:val="24"/>
        </w:rPr>
        <w:t>является отсутствие достаточны</w:t>
      </w:r>
      <w:r w:rsidR="00AD06C5" w:rsidRPr="003A18BC">
        <w:rPr>
          <w:sz w:val="24"/>
          <w:szCs w:val="24"/>
        </w:rPr>
        <w:t>х</w:t>
      </w:r>
      <w:r>
        <w:rPr>
          <w:sz w:val="24"/>
          <w:szCs w:val="24"/>
        </w:rPr>
        <w:t xml:space="preserve"> и достоверных данных об их </w:t>
      </w:r>
      <w:r w:rsidR="006B6EB0" w:rsidRPr="003A18BC">
        <w:rPr>
          <w:sz w:val="24"/>
          <w:szCs w:val="24"/>
        </w:rPr>
        <w:t>финансовых, экономических, социальных и иных показателях, а также отсут</w:t>
      </w:r>
      <w:r>
        <w:rPr>
          <w:sz w:val="24"/>
          <w:szCs w:val="24"/>
        </w:rPr>
        <w:t xml:space="preserve">ствие </w:t>
      </w:r>
      <w:r w:rsidR="006B6EB0" w:rsidRPr="003A18BC">
        <w:rPr>
          <w:sz w:val="24"/>
          <w:szCs w:val="24"/>
        </w:rPr>
        <w:t>на территории города представитель</w:t>
      </w:r>
      <w:r w:rsidR="00DE4618" w:rsidRPr="003A18BC">
        <w:rPr>
          <w:sz w:val="24"/>
          <w:szCs w:val="24"/>
        </w:rPr>
        <w:t>ства Ф</w:t>
      </w:r>
      <w:r w:rsidR="006B6EB0" w:rsidRPr="003A18BC">
        <w:rPr>
          <w:sz w:val="24"/>
          <w:szCs w:val="24"/>
        </w:rPr>
        <w:t xml:space="preserve">онда </w:t>
      </w:r>
      <w:r w:rsidR="00F560B1" w:rsidRPr="003A18BC">
        <w:rPr>
          <w:sz w:val="24"/>
          <w:szCs w:val="24"/>
        </w:rPr>
        <w:t>поддержки предпринимательства</w:t>
      </w:r>
      <w:r w:rsidR="00DE4618" w:rsidRPr="003A18BC">
        <w:rPr>
          <w:sz w:val="24"/>
          <w:szCs w:val="24"/>
        </w:rPr>
        <w:t xml:space="preserve"> Югры</w:t>
      </w:r>
      <w:r w:rsidR="00F560B1" w:rsidRPr="003A18BC">
        <w:rPr>
          <w:sz w:val="24"/>
          <w:szCs w:val="24"/>
        </w:rPr>
        <w:t>.</w:t>
      </w:r>
      <w:r w:rsidR="00DE4618" w:rsidRPr="003A18BC">
        <w:rPr>
          <w:sz w:val="24"/>
          <w:szCs w:val="24"/>
        </w:rPr>
        <w:t xml:space="preserve"> </w:t>
      </w:r>
      <w:proofErr w:type="gramStart"/>
      <w:r>
        <w:rPr>
          <w:sz w:val="24"/>
          <w:szCs w:val="24"/>
        </w:rPr>
        <w:t xml:space="preserve">В связи с этим было принято </w:t>
      </w:r>
      <w:r w:rsidRPr="005C0EEC">
        <w:rPr>
          <w:b/>
          <w:i/>
          <w:sz w:val="24"/>
          <w:szCs w:val="24"/>
        </w:rPr>
        <w:t>решение №44 от 30.04.2013</w:t>
      </w:r>
      <w:r w:rsidRPr="005C0EEC">
        <w:rPr>
          <w:sz w:val="24"/>
          <w:szCs w:val="24"/>
        </w:rPr>
        <w:t xml:space="preserve"> </w:t>
      </w:r>
      <w:r>
        <w:rPr>
          <w:sz w:val="24"/>
          <w:szCs w:val="24"/>
        </w:rPr>
        <w:t xml:space="preserve">о </w:t>
      </w:r>
      <w:r w:rsidR="00DE4618" w:rsidRPr="003A18BC">
        <w:rPr>
          <w:sz w:val="24"/>
          <w:szCs w:val="24"/>
        </w:rPr>
        <w:t>проведе</w:t>
      </w:r>
      <w:r>
        <w:rPr>
          <w:sz w:val="24"/>
          <w:szCs w:val="24"/>
        </w:rPr>
        <w:t>нии в городе</w:t>
      </w:r>
      <w:r w:rsidR="00DE4618" w:rsidRPr="003A18BC">
        <w:rPr>
          <w:sz w:val="24"/>
          <w:szCs w:val="24"/>
        </w:rPr>
        <w:t xml:space="preserve"> мониторинга субъектов малого и среднего предпринимательства, осуществляю</w:t>
      </w:r>
      <w:r>
        <w:rPr>
          <w:sz w:val="24"/>
          <w:szCs w:val="24"/>
        </w:rPr>
        <w:t xml:space="preserve">щих </w:t>
      </w:r>
      <w:r w:rsidR="00DE4618" w:rsidRPr="003A18BC">
        <w:rPr>
          <w:sz w:val="24"/>
          <w:szCs w:val="24"/>
        </w:rPr>
        <w:t>свою деятел</w:t>
      </w:r>
      <w:r w:rsidR="00DE4618" w:rsidRPr="003A18BC">
        <w:rPr>
          <w:sz w:val="24"/>
          <w:szCs w:val="24"/>
        </w:rPr>
        <w:t>ь</w:t>
      </w:r>
      <w:r w:rsidR="00DE4618" w:rsidRPr="003A18BC">
        <w:rPr>
          <w:sz w:val="24"/>
          <w:szCs w:val="24"/>
        </w:rPr>
        <w:t xml:space="preserve">ность на территории города и </w:t>
      </w:r>
      <w:r>
        <w:rPr>
          <w:sz w:val="24"/>
          <w:szCs w:val="24"/>
        </w:rPr>
        <w:t xml:space="preserve">об </w:t>
      </w:r>
      <w:r w:rsidR="00DE4618" w:rsidRPr="003A18BC">
        <w:rPr>
          <w:sz w:val="24"/>
          <w:szCs w:val="24"/>
        </w:rPr>
        <w:t>орга</w:t>
      </w:r>
      <w:r>
        <w:rPr>
          <w:sz w:val="24"/>
          <w:szCs w:val="24"/>
        </w:rPr>
        <w:t>низации</w:t>
      </w:r>
      <w:r w:rsidR="00DE4618" w:rsidRPr="003A18BC">
        <w:rPr>
          <w:sz w:val="24"/>
          <w:szCs w:val="24"/>
        </w:rPr>
        <w:t xml:space="preserve"> в городе постоянного представител</w:t>
      </w:r>
      <w:r w:rsidR="00DE4618" w:rsidRPr="003A18BC">
        <w:rPr>
          <w:sz w:val="24"/>
          <w:szCs w:val="24"/>
        </w:rPr>
        <w:t>ь</w:t>
      </w:r>
      <w:r w:rsidR="00DE4618" w:rsidRPr="003A18BC">
        <w:rPr>
          <w:sz w:val="24"/>
          <w:szCs w:val="24"/>
        </w:rPr>
        <w:t>ства Фонда поддержки предпринимательства Югры.</w:t>
      </w:r>
      <w:r w:rsidR="0010559A">
        <w:rPr>
          <w:sz w:val="24"/>
          <w:szCs w:val="24"/>
        </w:rPr>
        <w:t xml:space="preserve"> </w:t>
      </w:r>
      <w:r w:rsidR="00DF4517" w:rsidRPr="00BC0889">
        <w:rPr>
          <w:b/>
          <w:sz w:val="24"/>
          <w:szCs w:val="24"/>
        </w:rPr>
        <w:t xml:space="preserve">21 ноября 2013 года </w:t>
      </w:r>
      <w:r w:rsidR="00AD06C5" w:rsidRPr="00BC0889">
        <w:rPr>
          <w:b/>
          <w:sz w:val="24"/>
          <w:szCs w:val="24"/>
        </w:rPr>
        <w:t xml:space="preserve"> </w:t>
      </w:r>
      <w:r w:rsidR="00DF4517" w:rsidRPr="00BC0889">
        <w:rPr>
          <w:b/>
          <w:sz w:val="24"/>
          <w:szCs w:val="24"/>
        </w:rPr>
        <w:t>состо</w:t>
      </w:r>
      <w:r w:rsidR="00DF4517" w:rsidRPr="00BC0889">
        <w:rPr>
          <w:b/>
          <w:sz w:val="24"/>
          <w:szCs w:val="24"/>
        </w:rPr>
        <w:t>я</w:t>
      </w:r>
      <w:r w:rsidR="00DF4517" w:rsidRPr="00BC0889">
        <w:rPr>
          <w:b/>
          <w:sz w:val="24"/>
          <w:szCs w:val="24"/>
        </w:rPr>
        <w:t xml:space="preserve">лись депутатские слушания на тему «Исполнение </w:t>
      </w:r>
      <w:r w:rsidR="00AD06C5" w:rsidRPr="00BC0889">
        <w:rPr>
          <w:b/>
          <w:sz w:val="24"/>
          <w:szCs w:val="24"/>
        </w:rPr>
        <w:t xml:space="preserve">вопроса местного значения </w:t>
      </w:r>
      <w:r w:rsidR="00AD06C5" w:rsidRPr="00BC0889">
        <w:rPr>
          <w:b/>
          <w:sz w:val="24"/>
          <w:szCs w:val="24"/>
        </w:rPr>
        <w:lastRenderedPageBreak/>
        <w:t>«Обеспечение экологической безопасности» на территории города Покачи.</w:t>
      </w:r>
      <w:proofErr w:type="gramEnd"/>
      <w:r w:rsidR="00DF4517" w:rsidRPr="00BC0889">
        <w:rPr>
          <w:b/>
          <w:sz w:val="24"/>
          <w:szCs w:val="24"/>
        </w:rPr>
        <w:t xml:space="preserve"> </w:t>
      </w:r>
      <w:r w:rsidR="00DF4517" w:rsidRPr="00BC0889">
        <w:rPr>
          <w:sz w:val="24"/>
          <w:szCs w:val="24"/>
        </w:rPr>
        <w:t>В целом</w:t>
      </w:r>
      <w:r w:rsidR="00BC0889">
        <w:rPr>
          <w:sz w:val="24"/>
          <w:szCs w:val="24"/>
        </w:rPr>
        <w:t>,</w:t>
      </w:r>
      <w:r w:rsidR="00DF4517" w:rsidRPr="00BC0889">
        <w:rPr>
          <w:sz w:val="24"/>
          <w:szCs w:val="24"/>
        </w:rPr>
        <w:t xml:space="preserve"> по итогам проведенных слушаний и изучения </w:t>
      </w:r>
      <w:r w:rsidR="00230328" w:rsidRPr="00BC0889">
        <w:rPr>
          <w:sz w:val="24"/>
          <w:szCs w:val="24"/>
        </w:rPr>
        <w:t>правовой базы</w:t>
      </w:r>
      <w:r w:rsidR="00BC0889">
        <w:rPr>
          <w:sz w:val="24"/>
          <w:szCs w:val="24"/>
        </w:rPr>
        <w:t xml:space="preserve"> в этой сфере</w:t>
      </w:r>
      <w:r w:rsidR="00230328" w:rsidRPr="00BC0889">
        <w:rPr>
          <w:sz w:val="24"/>
          <w:szCs w:val="24"/>
        </w:rPr>
        <w:t>, участники слушаний пришли к выводу, что э</w:t>
      </w:r>
      <w:r w:rsidR="00DF4517" w:rsidRPr="00BC0889">
        <w:rPr>
          <w:sz w:val="24"/>
          <w:szCs w:val="24"/>
        </w:rPr>
        <w:t>кологическая безопас</w:t>
      </w:r>
      <w:r w:rsidR="00BC0889">
        <w:rPr>
          <w:sz w:val="24"/>
          <w:szCs w:val="24"/>
        </w:rPr>
        <w:t xml:space="preserve">ность </w:t>
      </w:r>
      <w:r w:rsidR="00DF4517" w:rsidRPr="00BC0889">
        <w:rPr>
          <w:sz w:val="24"/>
          <w:szCs w:val="24"/>
        </w:rPr>
        <w:t>в городе Покачи обеспечена на достаточно хорошем уровне и многие проблемы, с которыми сталкиваются другие муниципальные образования, для города Покачи не актуальны</w:t>
      </w:r>
      <w:r w:rsidR="00BC0889">
        <w:rPr>
          <w:sz w:val="24"/>
          <w:szCs w:val="24"/>
        </w:rPr>
        <w:t>, что подкреплено целым</w:t>
      </w:r>
      <w:r w:rsidR="00DF4517" w:rsidRPr="00BC0889">
        <w:rPr>
          <w:sz w:val="24"/>
          <w:szCs w:val="24"/>
        </w:rPr>
        <w:t xml:space="preserve"> ряд</w:t>
      </w:r>
      <w:r w:rsidR="00BC0889">
        <w:rPr>
          <w:sz w:val="24"/>
          <w:szCs w:val="24"/>
        </w:rPr>
        <w:t>ом</w:t>
      </w:r>
      <w:r w:rsidR="00DF4517" w:rsidRPr="00BC0889">
        <w:rPr>
          <w:sz w:val="24"/>
          <w:szCs w:val="24"/>
        </w:rPr>
        <w:t xml:space="preserve"> нормативных правовых актов, регулирующих прав</w:t>
      </w:r>
      <w:r w:rsidR="00DF4517" w:rsidRPr="00BC0889">
        <w:rPr>
          <w:sz w:val="24"/>
          <w:szCs w:val="24"/>
        </w:rPr>
        <w:t>о</w:t>
      </w:r>
      <w:r w:rsidR="00DF4517" w:rsidRPr="00BC0889">
        <w:rPr>
          <w:sz w:val="24"/>
          <w:szCs w:val="24"/>
        </w:rPr>
        <w:t xml:space="preserve">отношения в </w:t>
      </w:r>
      <w:r w:rsidR="00606419" w:rsidRPr="00BC0889">
        <w:rPr>
          <w:sz w:val="24"/>
          <w:szCs w:val="24"/>
        </w:rPr>
        <w:t>данной</w:t>
      </w:r>
      <w:r w:rsidR="00DF4517" w:rsidRPr="00BC0889">
        <w:rPr>
          <w:sz w:val="24"/>
          <w:szCs w:val="24"/>
        </w:rPr>
        <w:t xml:space="preserve"> сфере.</w:t>
      </w:r>
    </w:p>
    <w:p w:rsidR="00BC0889" w:rsidRDefault="00BC0889" w:rsidP="0010559A">
      <w:pPr>
        <w:pStyle w:val="31"/>
        <w:spacing w:after="0" w:line="360" w:lineRule="auto"/>
        <w:ind w:firstLine="397"/>
        <w:jc w:val="both"/>
        <w:rPr>
          <w:b/>
          <w:i/>
          <w:sz w:val="24"/>
          <w:szCs w:val="24"/>
        </w:rPr>
      </w:pPr>
      <w:r>
        <w:rPr>
          <w:sz w:val="24"/>
          <w:szCs w:val="24"/>
        </w:rPr>
        <w:t>Однако, несмотря на то, что правоотношения</w:t>
      </w:r>
      <w:r w:rsidR="00DF4517" w:rsidRPr="00BC0889">
        <w:rPr>
          <w:sz w:val="24"/>
          <w:szCs w:val="24"/>
        </w:rPr>
        <w:t xml:space="preserve"> в сфере охраны окружающей сре</w:t>
      </w:r>
      <w:r>
        <w:rPr>
          <w:sz w:val="24"/>
          <w:szCs w:val="24"/>
        </w:rPr>
        <w:t xml:space="preserve">ды урегулированы, содержание </w:t>
      </w:r>
      <w:r w:rsidR="00DF4517" w:rsidRPr="00BC0889">
        <w:rPr>
          <w:sz w:val="24"/>
          <w:szCs w:val="24"/>
        </w:rPr>
        <w:t>нормативн</w:t>
      </w:r>
      <w:r>
        <w:rPr>
          <w:sz w:val="24"/>
          <w:szCs w:val="24"/>
        </w:rPr>
        <w:t xml:space="preserve">ых правовых актов всё же не позволяет </w:t>
      </w:r>
      <w:r w:rsidR="00DF4517" w:rsidRPr="00BC0889">
        <w:rPr>
          <w:sz w:val="24"/>
          <w:szCs w:val="24"/>
        </w:rPr>
        <w:t>р</w:t>
      </w:r>
      <w:r w:rsidR="00DF4517" w:rsidRPr="00BC0889">
        <w:rPr>
          <w:sz w:val="24"/>
          <w:szCs w:val="24"/>
        </w:rPr>
        <w:t>е</w:t>
      </w:r>
      <w:r w:rsidR="00DF4517" w:rsidRPr="00BC0889">
        <w:rPr>
          <w:sz w:val="24"/>
          <w:szCs w:val="24"/>
        </w:rPr>
        <w:t>шить остро стоящие</w:t>
      </w:r>
      <w:r>
        <w:rPr>
          <w:sz w:val="24"/>
          <w:szCs w:val="24"/>
        </w:rPr>
        <w:t xml:space="preserve"> перед городом</w:t>
      </w:r>
      <w:r w:rsidR="00DF4517" w:rsidRPr="00BC0889">
        <w:rPr>
          <w:sz w:val="24"/>
          <w:szCs w:val="24"/>
        </w:rPr>
        <w:t xml:space="preserve"> </w:t>
      </w:r>
      <w:r w:rsidRPr="00BC0889">
        <w:rPr>
          <w:sz w:val="24"/>
          <w:szCs w:val="24"/>
        </w:rPr>
        <w:t>проблемы</w:t>
      </w:r>
      <w:r w:rsidR="00606419" w:rsidRPr="00BC0889">
        <w:rPr>
          <w:b/>
          <w:i/>
          <w:sz w:val="24"/>
          <w:szCs w:val="24"/>
        </w:rPr>
        <w:t>.</w:t>
      </w:r>
    </w:p>
    <w:p w:rsidR="00AD06C5" w:rsidRPr="00BC0889" w:rsidRDefault="0010559A" w:rsidP="0010559A">
      <w:pPr>
        <w:pStyle w:val="31"/>
        <w:spacing w:after="0" w:line="360" w:lineRule="auto"/>
        <w:ind w:firstLine="397"/>
        <w:jc w:val="both"/>
        <w:rPr>
          <w:sz w:val="24"/>
          <w:szCs w:val="24"/>
        </w:rPr>
      </w:pPr>
      <w:r>
        <w:rPr>
          <w:b/>
          <w:sz w:val="24"/>
          <w:szCs w:val="24"/>
        </w:rPr>
        <w:t>Утверждё</w:t>
      </w:r>
      <w:r w:rsidR="00BC0889" w:rsidRPr="00BC0889">
        <w:rPr>
          <w:b/>
          <w:sz w:val="24"/>
          <w:szCs w:val="24"/>
        </w:rPr>
        <w:t xml:space="preserve">нные участниками </w:t>
      </w:r>
      <w:r w:rsidR="00606419" w:rsidRPr="00BC0889">
        <w:rPr>
          <w:b/>
          <w:sz w:val="24"/>
          <w:szCs w:val="24"/>
        </w:rPr>
        <w:t xml:space="preserve">депутатских слушаний </w:t>
      </w:r>
      <w:r w:rsidR="00AD06C5" w:rsidRPr="00BC0889">
        <w:rPr>
          <w:b/>
          <w:sz w:val="24"/>
          <w:szCs w:val="24"/>
        </w:rPr>
        <w:t>рекомендации</w:t>
      </w:r>
      <w:r w:rsidR="00606419" w:rsidRPr="00BC0889">
        <w:rPr>
          <w:b/>
          <w:sz w:val="24"/>
          <w:szCs w:val="24"/>
        </w:rPr>
        <w:t xml:space="preserve"> отразили </w:t>
      </w:r>
      <w:r w:rsidR="00CA1998" w:rsidRPr="00BC0889">
        <w:rPr>
          <w:b/>
          <w:sz w:val="24"/>
          <w:szCs w:val="24"/>
        </w:rPr>
        <w:t xml:space="preserve">существующие </w:t>
      </w:r>
      <w:r w:rsidR="00606419" w:rsidRPr="00BC0889">
        <w:rPr>
          <w:b/>
          <w:sz w:val="24"/>
          <w:szCs w:val="24"/>
        </w:rPr>
        <w:t xml:space="preserve">проблемы и правовые пробелы, которые </w:t>
      </w:r>
      <w:r w:rsidR="00AD06C5" w:rsidRPr="00BC0889">
        <w:rPr>
          <w:b/>
          <w:sz w:val="24"/>
          <w:szCs w:val="24"/>
        </w:rPr>
        <w:t>депутат</w:t>
      </w:r>
      <w:r w:rsidR="00606419" w:rsidRPr="00BC0889">
        <w:rPr>
          <w:b/>
          <w:sz w:val="24"/>
          <w:szCs w:val="24"/>
        </w:rPr>
        <w:t>ы</w:t>
      </w:r>
      <w:r w:rsidR="00AD06C5" w:rsidRPr="00BC0889">
        <w:rPr>
          <w:b/>
          <w:sz w:val="24"/>
          <w:szCs w:val="24"/>
        </w:rPr>
        <w:t xml:space="preserve"> </w:t>
      </w:r>
      <w:r w:rsidR="00606419" w:rsidRPr="00BC0889">
        <w:rPr>
          <w:b/>
          <w:sz w:val="24"/>
          <w:szCs w:val="24"/>
        </w:rPr>
        <w:t xml:space="preserve">предложили решить администрации </w:t>
      </w:r>
      <w:r w:rsidR="00BC0889">
        <w:rPr>
          <w:b/>
          <w:sz w:val="24"/>
          <w:szCs w:val="24"/>
        </w:rPr>
        <w:t>города в ближайшей перспективе. А именно</w:t>
      </w:r>
      <w:r w:rsidR="00606419" w:rsidRPr="00BC0889">
        <w:rPr>
          <w:b/>
          <w:sz w:val="24"/>
          <w:szCs w:val="24"/>
        </w:rPr>
        <w:t xml:space="preserve">: </w:t>
      </w:r>
    </w:p>
    <w:p w:rsidR="00AD06C5" w:rsidRPr="00CA1998" w:rsidRDefault="00AD06C5" w:rsidP="0010559A">
      <w:pPr>
        <w:spacing w:line="360" w:lineRule="auto"/>
        <w:ind w:firstLine="397"/>
        <w:jc w:val="both"/>
      </w:pPr>
      <w:r w:rsidRPr="00CA1998">
        <w:t>1) разработать в составе Генерального плана города Покачи и внести на рассмо</w:t>
      </w:r>
      <w:r w:rsidRPr="00CA1998">
        <w:t>т</w:t>
      </w:r>
      <w:r w:rsidRPr="00CA1998">
        <w:t>рение Думы города Покачи Генеральную схему санитарной очистки города, вкл</w:t>
      </w:r>
      <w:r w:rsidRPr="00CA1998">
        <w:t>ю</w:t>
      </w:r>
      <w:r w:rsidRPr="00CA1998">
        <w:t>чающую в себя:</w:t>
      </w:r>
    </w:p>
    <w:p w:rsidR="00AD06C5" w:rsidRPr="00CA1998" w:rsidRDefault="00AD06C5" w:rsidP="0010559A">
      <w:pPr>
        <w:pStyle w:val="af"/>
        <w:numPr>
          <w:ilvl w:val="0"/>
          <w:numId w:val="24"/>
        </w:numPr>
        <w:spacing w:line="360" w:lineRule="auto"/>
        <w:ind w:left="0" w:firstLine="397"/>
        <w:jc w:val="both"/>
      </w:pPr>
      <w:r w:rsidRPr="00CA1998">
        <w:t>схему сбора отходов, содержащую в себе схемы сбора отходов:</w:t>
      </w:r>
    </w:p>
    <w:p w:rsidR="00AD06C5" w:rsidRPr="00CA1998" w:rsidRDefault="00AD06C5" w:rsidP="0010559A">
      <w:pPr>
        <w:pStyle w:val="af"/>
        <w:numPr>
          <w:ilvl w:val="0"/>
          <w:numId w:val="25"/>
        </w:numPr>
        <w:spacing w:line="360" w:lineRule="auto"/>
        <w:ind w:left="0" w:firstLine="397"/>
        <w:jc w:val="both"/>
      </w:pPr>
      <w:r w:rsidRPr="00CA1998">
        <w:t>от частного сектора, балков, гаражных кооперативов, садоводческих обществ;</w:t>
      </w:r>
    </w:p>
    <w:p w:rsidR="00AD06C5" w:rsidRPr="00CA1998" w:rsidRDefault="00AD06C5" w:rsidP="0010559A">
      <w:pPr>
        <w:pStyle w:val="af"/>
        <w:numPr>
          <w:ilvl w:val="0"/>
          <w:numId w:val="25"/>
        </w:numPr>
        <w:spacing w:line="360" w:lineRule="auto"/>
        <w:ind w:left="0" w:firstLine="397"/>
        <w:jc w:val="both"/>
      </w:pPr>
      <w:r w:rsidRPr="00CA1998">
        <w:t>от индивидуальных предпринимателей и предприятий торговли, объекты к</w:t>
      </w:r>
      <w:r w:rsidRPr="00CA1998">
        <w:t>о</w:t>
      </w:r>
      <w:r w:rsidRPr="00CA1998">
        <w:t>торых расположены в жилой зоне и не имеют собственных контейнеров для сбора отходов;</w:t>
      </w:r>
    </w:p>
    <w:p w:rsidR="00AD06C5" w:rsidRPr="00CA1998" w:rsidRDefault="00AD06C5" w:rsidP="0010559A">
      <w:pPr>
        <w:pStyle w:val="af"/>
        <w:numPr>
          <w:ilvl w:val="0"/>
          <w:numId w:val="25"/>
        </w:numPr>
        <w:spacing w:line="360" w:lineRule="auto"/>
        <w:ind w:left="0" w:firstLine="397"/>
        <w:jc w:val="both"/>
      </w:pPr>
      <w:r w:rsidRPr="00CA1998">
        <w:t>от промышленных и строительных предприятий;</w:t>
      </w:r>
    </w:p>
    <w:p w:rsidR="00AD06C5" w:rsidRPr="00CA1998" w:rsidRDefault="00AD06C5" w:rsidP="0010559A">
      <w:pPr>
        <w:pStyle w:val="af"/>
        <w:numPr>
          <w:ilvl w:val="0"/>
          <w:numId w:val="25"/>
        </w:numPr>
        <w:spacing w:line="360" w:lineRule="auto"/>
        <w:ind w:left="0" w:firstLine="397"/>
        <w:jc w:val="both"/>
      </w:pPr>
      <w:r w:rsidRPr="00CA1998">
        <w:t>от многоквартирных домов;</w:t>
      </w:r>
    </w:p>
    <w:p w:rsidR="00AD06C5" w:rsidRPr="00CA1998" w:rsidRDefault="00AD06C5" w:rsidP="0010559A">
      <w:pPr>
        <w:pStyle w:val="af"/>
        <w:numPr>
          <w:ilvl w:val="0"/>
          <w:numId w:val="24"/>
        </w:numPr>
        <w:spacing w:line="360" w:lineRule="auto"/>
        <w:ind w:left="0" w:firstLine="397"/>
        <w:jc w:val="both"/>
      </w:pPr>
      <w:r w:rsidRPr="00CA1998">
        <w:t>способы утилизации отходов, в том числе предусматривающие новые пр</w:t>
      </w:r>
      <w:r w:rsidRPr="00CA1998">
        <w:t>о</w:t>
      </w:r>
      <w:r w:rsidRPr="00CA1998">
        <w:t>грессивные технологии;</w:t>
      </w:r>
    </w:p>
    <w:p w:rsidR="00AD06C5" w:rsidRPr="00CA1998" w:rsidRDefault="00AD06C5" w:rsidP="0010559A">
      <w:pPr>
        <w:pStyle w:val="af"/>
        <w:numPr>
          <w:ilvl w:val="0"/>
          <w:numId w:val="24"/>
        </w:numPr>
        <w:spacing w:line="360" w:lineRule="auto"/>
        <w:ind w:left="0" w:firstLine="397"/>
        <w:jc w:val="both"/>
      </w:pPr>
      <w:r w:rsidRPr="00CA1998">
        <w:t>нормативные правовые акты, необходимые для реализации Схемы;</w:t>
      </w:r>
    </w:p>
    <w:p w:rsidR="00AD06C5" w:rsidRPr="00CA1998" w:rsidRDefault="00AD06C5" w:rsidP="0010559A">
      <w:pPr>
        <w:pStyle w:val="af"/>
        <w:numPr>
          <w:ilvl w:val="0"/>
          <w:numId w:val="24"/>
        </w:numPr>
        <w:spacing w:line="360" w:lineRule="auto"/>
        <w:ind w:left="0" w:firstLine="397"/>
        <w:jc w:val="both"/>
      </w:pPr>
      <w:r w:rsidRPr="00CA1998">
        <w:t xml:space="preserve">мероприятия по ликвидации захламленных территорий на Старых </w:t>
      </w:r>
      <w:proofErr w:type="spellStart"/>
      <w:r w:rsidRPr="00CA1998">
        <w:t>Покачах</w:t>
      </w:r>
      <w:proofErr w:type="spellEnd"/>
      <w:r w:rsidRPr="00CA1998">
        <w:t xml:space="preserve"> и вокруг гаражных кооперативов;</w:t>
      </w:r>
    </w:p>
    <w:p w:rsidR="00AD06C5" w:rsidRPr="00CA1998" w:rsidRDefault="00AD06C5" w:rsidP="0010559A">
      <w:pPr>
        <w:pStyle w:val="af"/>
        <w:numPr>
          <w:ilvl w:val="0"/>
          <w:numId w:val="24"/>
        </w:numPr>
        <w:spacing w:line="360" w:lineRule="auto"/>
        <w:ind w:left="0" w:firstLine="397"/>
        <w:jc w:val="both"/>
      </w:pPr>
      <w:r w:rsidRPr="00CA1998">
        <w:t>организацию специализированных площадок временного складирования опасных отходов для дальнейшей передачи данных отходов в специализированные пункты, полигоны для обеззараживания и утилизации;</w:t>
      </w:r>
    </w:p>
    <w:p w:rsidR="00AD06C5" w:rsidRPr="00CA1998" w:rsidRDefault="00AD06C5" w:rsidP="0010559A">
      <w:pPr>
        <w:pStyle w:val="af"/>
        <w:numPr>
          <w:ilvl w:val="0"/>
          <w:numId w:val="24"/>
        </w:numPr>
        <w:spacing w:line="360" w:lineRule="auto"/>
        <w:ind w:left="0" w:firstLine="397"/>
        <w:jc w:val="both"/>
      </w:pPr>
      <w:r w:rsidRPr="00CA1998">
        <w:t>сроки и исполнителей по каждому мероприятию;</w:t>
      </w:r>
    </w:p>
    <w:p w:rsidR="00C713C3" w:rsidRDefault="00C713C3" w:rsidP="0010559A">
      <w:pPr>
        <w:spacing w:line="360" w:lineRule="auto"/>
        <w:ind w:firstLine="397"/>
        <w:jc w:val="both"/>
      </w:pPr>
      <w:r>
        <w:t xml:space="preserve">2) до 01.06.2014 обустроить </w:t>
      </w:r>
      <w:r w:rsidR="00AD06C5" w:rsidRPr="00CA1998">
        <w:t>специализированные площадки с установкой ко</w:t>
      </w:r>
      <w:r w:rsidR="00AD06C5" w:rsidRPr="00CA1998">
        <w:t>н</w:t>
      </w:r>
      <w:r w:rsidR="00AD06C5" w:rsidRPr="00CA1998">
        <w:t>тейнеров для сбора бытовых отходов на территории частного сектора, садово-</w:t>
      </w:r>
      <w:r w:rsidR="00AD06C5" w:rsidRPr="00CA1998">
        <w:lastRenderedPageBreak/>
        <w:t>огороднических обществ и гаражных кооперативов и обеспечить возможность под</w:t>
      </w:r>
      <w:r w:rsidR="00AD06C5" w:rsidRPr="00CA1998">
        <w:t>ъ</w:t>
      </w:r>
      <w:r w:rsidR="00AD06C5" w:rsidRPr="00CA1998">
        <w:t>езда к этим площадкам автомобилей, осуществляющих вывоз отходов из этих ко</w:t>
      </w:r>
      <w:r w:rsidR="00AD06C5" w:rsidRPr="00CA1998">
        <w:t>н</w:t>
      </w:r>
      <w:r w:rsidR="00AD06C5" w:rsidRPr="00CA1998">
        <w:t>тейнеров по дороге с твердым покрытием;</w:t>
      </w:r>
    </w:p>
    <w:p w:rsidR="00AD06C5" w:rsidRPr="00CA1998" w:rsidRDefault="00AD06C5" w:rsidP="0010559A">
      <w:pPr>
        <w:spacing w:line="360" w:lineRule="auto"/>
        <w:ind w:firstLine="397"/>
        <w:jc w:val="both"/>
      </w:pPr>
      <w:r w:rsidRPr="00CA1998">
        <w:t>3) на захламленных землях установить информационные аншлаги, таблички или другие информационные источники, содержащие сведения о том, что в этом месте выброс отходов запрещен, с указанием ответственности за данное правонарушение;</w:t>
      </w:r>
    </w:p>
    <w:p w:rsidR="00AD06C5" w:rsidRPr="00CA1998" w:rsidRDefault="00AD06C5" w:rsidP="0010559A">
      <w:pPr>
        <w:spacing w:line="360" w:lineRule="auto"/>
        <w:ind w:firstLine="397"/>
        <w:jc w:val="both"/>
      </w:pPr>
      <w:r w:rsidRPr="00CA1998">
        <w:t>4) привлечь в 2014 году предприятия и организации к решению проблем сохр</w:t>
      </w:r>
      <w:r w:rsidRPr="00CA1998">
        <w:t>а</w:t>
      </w:r>
      <w:r w:rsidRPr="00CA1998">
        <w:t>нения природной среды муниципалитета в соответствии с нормативными правовыми актами администрации города Покачи по закреплению территорий для уборки;</w:t>
      </w:r>
    </w:p>
    <w:p w:rsidR="00AD06C5" w:rsidRPr="00CA1998" w:rsidRDefault="00AD06C5" w:rsidP="0010559A">
      <w:pPr>
        <w:spacing w:line="360" w:lineRule="auto"/>
        <w:ind w:firstLine="397"/>
        <w:jc w:val="both"/>
      </w:pPr>
      <w:r w:rsidRPr="00CA1998">
        <w:t>5) организовать утверждение схем благоустройства территорий, принадлежащих организациям и предпринимателям в границах города Покачи, в соответствии со статьей 54 Правил благоустройства территории города Покачи;</w:t>
      </w:r>
    </w:p>
    <w:p w:rsidR="00AD06C5" w:rsidRPr="00CA1998" w:rsidRDefault="00AD06C5" w:rsidP="0010559A">
      <w:pPr>
        <w:spacing w:line="360" w:lineRule="auto"/>
        <w:ind w:firstLine="397"/>
        <w:jc w:val="both"/>
      </w:pPr>
      <w:r w:rsidRPr="00CA1998">
        <w:t>6) до 01.06.2014 разработать и утвердить на 2014, 2015, 2016 годы план озелен</w:t>
      </w:r>
      <w:r w:rsidRPr="00CA1998">
        <w:t>е</w:t>
      </w:r>
      <w:r w:rsidRPr="00CA1998">
        <w:t>ния городской территории для урегулирования вопроса очер</w:t>
      </w:r>
      <w:r w:rsidR="0010559A">
        <w:t>ё</w:t>
      </w:r>
      <w:r w:rsidRPr="00CA1998">
        <w:t>дности проведения м</w:t>
      </w:r>
      <w:r w:rsidRPr="00CA1998">
        <w:t>е</w:t>
      </w:r>
      <w:r w:rsidRPr="00CA1998">
        <w:t>роприятий по озеленению территорий различного функционального назначения в соответствии с нормами Правил благоустройства территории города Покачи и пр</w:t>
      </w:r>
      <w:r w:rsidRPr="00CA1998">
        <w:t>а</w:t>
      </w:r>
      <w:r w:rsidRPr="00CA1998">
        <w:t xml:space="preserve">вил землепользования и </w:t>
      </w:r>
      <w:proofErr w:type="gramStart"/>
      <w:r w:rsidRPr="00CA1998">
        <w:t>застройки города</w:t>
      </w:r>
      <w:proofErr w:type="gramEnd"/>
      <w:r w:rsidRPr="00CA1998">
        <w:t xml:space="preserve"> Покачи;</w:t>
      </w:r>
    </w:p>
    <w:p w:rsidR="0008661A" w:rsidRDefault="00AD06C5" w:rsidP="0010559A">
      <w:pPr>
        <w:spacing w:line="360" w:lineRule="auto"/>
        <w:ind w:firstLine="397"/>
        <w:jc w:val="both"/>
      </w:pPr>
      <w:r w:rsidRPr="00CA1998">
        <w:t xml:space="preserve">7) организовать общественное движение или другую организацию, которая будет осуществлять функции общественного </w:t>
      </w:r>
      <w:proofErr w:type="gramStart"/>
      <w:r w:rsidRPr="00CA1998">
        <w:t>контроля за</w:t>
      </w:r>
      <w:proofErr w:type="gramEnd"/>
      <w:r w:rsidRPr="00CA1998">
        <w:t xml:space="preserve"> исполнением на территории г</w:t>
      </w:r>
      <w:r w:rsidRPr="00CA1998">
        <w:t>о</w:t>
      </w:r>
      <w:r w:rsidRPr="00CA1998">
        <w:t>рода Покачи законодательства в сфере экологии, и поощрять членов такой организ</w:t>
      </w:r>
      <w:r w:rsidRPr="00CA1998">
        <w:t>а</w:t>
      </w:r>
      <w:r w:rsidRPr="00CA1998">
        <w:t>ции деньгами в сумме, пропорциональной количеству выявленных правонарушений, и сумме штрафов, уплаченных за правонарушения, выявленные членами этой орг</w:t>
      </w:r>
      <w:r w:rsidRPr="00CA1998">
        <w:t>а</w:t>
      </w:r>
      <w:r w:rsidRPr="00CA1998">
        <w:t>низации.</w:t>
      </w:r>
    </w:p>
    <w:p w:rsidR="008B1E44" w:rsidRDefault="008B1E44" w:rsidP="0010559A">
      <w:pPr>
        <w:spacing w:line="360" w:lineRule="auto"/>
        <w:ind w:firstLine="397"/>
        <w:jc w:val="both"/>
        <w:rPr>
          <w:b/>
        </w:rPr>
      </w:pPr>
    </w:p>
    <w:p w:rsidR="0008661A" w:rsidRPr="0093779A" w:rsidRDefault="0008661A" w:rsidP="0010559A">
      <w:pPr>
        <w:spacing w:line="360" w:lineRule="auto"/>
        <w:ind w:firstLine="397"/>
        <w:jc w:val="both"/>
        <w:rPr>
          <w:b/>
        </w:rPr>
      </w:pPr>
      <w:r w:rsidRPr="0093779A">
        <w:rPr>
          <w:b/>
        </w:rPr>
        <w:t>Информация о выполнении рекомендаций депутатских слушаний будет з</w:t>
      </w:r>
      <w:r w:rsidRPr="0093779A">
        <w:rPr>
          <w:b/>
        </w:rPr>
        <w:t>а</w:t>
      </w:r>
      <w:r w:rsidRPr="0093779A">
        <w:rPr>
          <w:b/>
        </w:rPr>
        <w:t xml:space="preserve">слушана на заседании Думы города  в июне 2014 года. </w:t>
      </w:r>
    </w:p>
    <w:p w:rsidR="008B1E44" w:rsidRDefault="008B1E44" w:rsidP="0010559A">
      <w:pPr>
        <w:pStyle w:val="af9"/>
        <w:spacing w:before="0" w:after="0" w:line="360" w:lineRule="auto"/>
        <w:ind w:left="0" w:right="0" w:firstLine="397"/>
        <w:rPr>
          <w:rFonts w:ascii="Arial Narrow" w:hAnsi="Arial Narrow"/>
          <w:color w:val="0070C0"/>
        </w:rPr>
      </w:pPr>
    </w:p>
    <w:p w:rsidR="00CB6185" w:rsidRPr="006F1CD4" w:rsidRDefault="009D5117" w:rsidP="0010559A">
      <w:pPr>
        <w:pStyle w:val="af9"/>
        <w:spacing w:before="0" w:after="0" w:line="360" w:lineRule="auto"/>
        <w:ind w:left="0" w:right="0" w:firstLine="397"/>
        <w:rPr>
          <w:rFonts w:ascii="Arial Narrow" w:hAnsi="Arial Narrow"/>
          <w:color w:val="0070C0"/>
        </w:rPr>
      </w:pPr>
      <w:r w:rsidRPr="006F1CD4">
        <w:rPr>
          <w:rFonts w:ascii="Arial Narrow" w:hAnsi="Arial Narrow"/>
          <w:color w:val="0070C0"/>
        </w:rPr>
        <w:t>О решениях в сфере социальной поли</w:t>
      </w:r>
      <w:r w:rsidR="00EA0C76" w:rsidRPr="006F1CD4">
        <w:rPr>
          <w:rFonts w:ascii="Arial Narrow" w:hAnsi="Arial Narrow"/>
          <w:color w:val="0070C0"/>
        </w:rPr>
        <w:softHyphen/>
      </w:r>
      <w:r w:rsidRPr="006F1CD4">
        <w:rPr>
          <w:rFonts w:ascii="Arial Narrow" w:hAnsi="Arial Narrow"/>
          <w:color w:val="0070C0"/>
        </w:rPr>
        <w:t>тики</w:t>
      </w:r>
    </w:p>
    <w:p w:rsidR="0010559A" w:rsidRDefault="0010559A" w:rsidP="0010559A">
      <w:pPr>
        <w:spacing w:line="360" w:lineRule="auto"/>
        <w:ind w:firstLine="397"/>
        <w:jc w:val="both"/>
        <w:rPr>
          <w:rFonts w:eastAsia="Arial Unicode MS"/>
          <w:b/>
          <w:color w:val="000000"/>
          <w:u w:color="000000"/>
        </w:rPr>
      </w:pPr>
    </w:p>
    <w:p w:rsidR="00A06CDC" w:rsidRDefault="00F560B1" w:rsidP="0010559A">
      <w:pPr>
        <w:spacing w:line="360" w:lineRule="auto"/>
        <w:ind w:firstLine="397"/>
        <w:jc w:val="both"/>
      </w:pPr>
      <w:r w:rsidRPr="00F560B1">
        <w:rPr>
          <w:rFonts w:eastAsia="Arial Unicode MS"/>
          <w:b/>
          <w:color w:val="000000"/>
          <w:u w:color="000000"/>
        </w:rPr>
        <w:t>26</w:t>
      </w:r>
      <w:r w:rsidR="009D5117" w:rsidRPr="00F560B1">
        <w:rPr>
          <w:rFonts w:eastAsia="Arial Unicode MS"/>
          <w:b/>
          <w:color w:val="000000"/>
          <w:u w:color="000000"/>
        </w:rPr>
        <w:t xml:space="preserve"> решений, принятых Думой города Покачи пятого созыва в 201</w:t>
      </w:r>
      <w:r w:rsidRPr="00F560B1">
        <w:rPr>
          <w:rFonts w:eastAsia="Arial Unicode MS"/>
          <w:b/>
          <w:color w:val="000000"/>
          <w:u w:color="000000"/>
        </w:rPr>
        <w:t>3</w:t>
      </w:r>
      <w:r w:rsidR="00C713C3">
        <w:rPr>
          <w:rFonts w:eastAsia="Arial Unicode MS"/>
          <w:b/>
          <w:color w:val="000000"/>
          <w:u w:color="000000"/>
        </w:rPr>
        <w:t xml:space="preserve"> году, к</w:t>
      </w:r>
      <w:r w:rsidR="00C713C3">
        <w:rPr>
          <w:rFonts w:eastAsia="Arial Unicode MS"/>
          <w:b/>
          <w:color w:val="000000"/>
          <w:u w:color="000000"/>
        </w:rPr>
        <w:t>а</w:t>
      </w:r>
      <w:r w:rsidR="00C713C3">
        <w:rPr>
          <w:rFonts w:eastAsia="Arial Unicode MS"/>
          <w:b/>
          <w:color w:val="000000"/>
          <w:u w:color="000000"/>
        </w:rPr>
        <w:t xml:space="preserve">саются </w:t>
      </w:r>
      <w:r w:rsidR="009D5117" w:rsidRPr="00F560B1">
        <w:rPr>
          <w:rFonts w:eastAsia="Arial Unicode MS"/>
          <w:b/>
          <w:color w:val="000000"/>
          <w:u w:color="000000"/>
        </w:rPr>
        <w:t>соци</w:t>
      </w:r>
      <w:r w:rsidR="00EA0C76" w:rsidRPr="00F560B1">
        <w:rPr>
          <w:rFonts w:eastAsia="Arial Unicode MS"/>
          <w:b/>
          <w:color w:val="000000"/>
          <w:u w:color="000000"/>
        </w:rPr>
        <w:softHyphen/>
      </w:r>
      <w:r w:rsidR="00C713C3">
        <w:rPr>
          <w:rFonts w:eastAsia="Arial Unicode MS"/>
          <w:b/>
          <w:color w:val="000000"/>
          <w:u w:color="000000"/>
        </w:rPr>
        <w:t>альной сферы</w:t>
      </w:r>
      <w:r w:rsidR="009D5117" w:rsidRPr="00F560B1">
        <w:rPr>
          <w:rFonts w:eastAsia="Arial Unicode MS"/>
          <w:b/>
          <w:color w:val="000000"/>
          <w:u w:color="000000"/>
        </w:rPr>
        <w:t>.</w:t>
      </w:r>
      <w:r w:rsidR="0093779A">
        <w:rPr>
          <w:rFonts w:eastAsia="Arial Unicode MS"/>
          <w:b/>
          <w:color w:val="000000"/>
          <w:u w:color="000000"/>
        </w:rPr>
        <w:t xml:space="preserve"> </w:t>
      </w:r>
      <w:r w:rsidR="009D5117" w:rsidRPr="00F560B1">
        <w:t>Бюджетные</w:t>
      </w:r>
      <w:r w:rsidR="0093779A">
        <w:t xml:space="preserve"> обязательства муниципального </w:t>
      </w:r>
      <w:r w:rsidR="009D5117" w:rsidRPr="000753B3">
        <w:t>об</w:t>
      </w:r>
      <w:r w:rsidR="008366F6" w:rsidRPr="000753B3">
        <w:softHyphen/>
      </w:r>
      <w:r w:rsidR="009D5117" w:rsidRPr="000753B3">
        <w:t xml:space="preserve">разования </w:t>
      </w:r>
      <w:r w:rsidR="000D4E7B">
        <w:t>2013 года</w:t>
      </w:r>
      <w:r w:rsidR="000D4E7B" w:rsidRPr="000753B3">
        <w:t xml:space="preserve"> </w:t>
      </w:r>
      <w:r w:rsidR="009D5117" w:rsidRPr="000753B3">
        <w:t>в социаль</w:t>
      </w:r>
      <w:r w:rsidR="00EA0C76" w:rsidRPr="000753B3">
        <w:softHyphen/>
      </w:r>
      <w:r w:rsidR="009D5117" w:rsidRPr="000753B3">
        <w:t>но</w:t>
      </w:r>
      <w:r w:rsidR="00C713C3">
        <w:t xml:space="preserve">й сфере, установленные решением </w:t>
      </w:r>
      <w:r w:rsidR="009D5117" w:rsidRPr="000753B3">
        <w:t>о бюджете го</w:t>
      </w:r>
      <w:r w:rsidR="009D5117" w:rsidRPr="00CB60A6">
        <w:t>р</w:t>
      </w:r>
      <w:r w:rsidR="009D5117" w:rsidRPr="00CB60A6">
        <w:t>о</w:t>
      </w:r>
      <w:r w:rsidR="009D5117" w:rsidRPr="00CB60A6">
        <w:t>да, соста</w:t>
      </w:r>
      <w:r w:rsidR="008366F6" w:rsidRPr="00CB60A6">
        <w:softHyphen/>
      </w:r>
      <w:r w:rsidR="009D5117" w:rsidRPr="00CB60A6">
        <w:t xml:space="preserve">вили  </w:t>
      </w:r>
      <w:r w:rsidR="000A5338" w:rsidRPr="000A5338">
        <w:rPr>
          <w:color w:val="000000"/>
        </w:rPr>
        <w:t>975 579 736,65</w:t>
      </w:r>
      <w:r w:rsidR="000A5338">
        <w:rPr>
          <w:rFonts w:ascii="Calibri" w:hAnsi="Calibri" w:cs="Calibri"/>
          <w:color w:val="000000"/>
          <w:sz w:val="20"/>
          <w:szCs w:val="20"/>
        </w:rPr>
        <w:t xml:space="preserve"> </w:t>
      </w:r>
      <w:r w:rsidR="009D5117" w:rsidRPr="00CB60A6">
        <w:t xml:space="preserve">рублей </w:t>
      </w:r>
      <w:r w:rsidR="009D5117" w:rsidRPr="008F610D">
        <w:t xml:space="preserve">или </w:t>
      </w:r>
      <w:r w:rsidR="000D4E7B" w:rsidRPr="004A37C8">
        <w:t>59</w:t>
      </w:r>
      <w:r w:rsidR="009D5117" w:rsidRPr="004A37C8">
        <w:t>%  все</w:t>
      </w:r>
      <w:r w:rsidR="003C427C" w:rsidRPr="004A37C8">
        <w:t>й расходной части</w:t>
      </w:r>
      <w:r w:rsidR="009D5117" w:rsidRPr="004A37C8">
        <w:t xml:space="preserve"> бюджета гор</w:t>
      </w:r>
      <w:r w:rsidR="009D5117" w:rsidRPr="004A37C8">
        <w:t>о</w:t>
      </w:r>
      <w:r w:rsidR="009D5117" w:rsidRPr="004A37C8">
        <w:t>да</w:t>
      </w:r>
      <w:r w:rsidR="00903A63" w:rsidRPr="00903A63">
        <w:t>.</w:t>
      </w:r>
    </w:p>
    <w:p w:rsidR="0093779A" w:rsidRPr="0093779A" w:rsidRDefault="0093779A" w:rsidP="0093779A">
      <w:pPr>
        <w:spacing w:line="360" w:lineRule="auto"/>
        <w:ind w:firstLine="397"/>
        <w:jc w:val="both"/>
        <w:rPr>
          <w:b/>
          <w:i/>
          <w:color w:val="C00000"/>
          <w:sz w:val="28"/>
          <w:szCs w:val="28"/>
        </w:rPr>
      </w:pPr>
    </w:p>
    <w:p w:rsidR="004F4961" w:rsidRPr="000753B3" w:rsidRDefault="004F4961" w:rsidP="00AB6278">
      <w:pPr>
        <w:widowControl w:val="0"/>
        <w:spacing w:line="360" w:lineRule="auto"/>
        <w:ind w:firstLine="397"/>
        <w:jc w:val="both"/>
        <w:rPr>
          <w:b/>
          <w:i/>
          <w:color w:val="C00000"/>
        </w:rPr>
      </w:pPr>
      <w:r w:rsidRPr="005B4D08">
        <w:rPr>
          <w:b/>
          <w:i/>
          <w:noProof/>
          <w:color w:val="C00000"/>
        </w:rPr>
        <w:drawing>
          <wp:inline distT="0" distB="0" distL="0" distR="0" wp14:anchorId="54904EF3" wp14:editId="3F31A3C8">
            <wp:extent cx="5257800" cy="6610350"/>
            <wp:effectExtent l="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B7510" w:rsidRDefault="009937C6" w:rsidP="0093779A">
      <w:pPr>
        <w:widowControl w:val="0"/>
        <w:spacing w:line="360" w:lineRule="auto"/>
        <w:jc w:val="both"/>
      </w:pPr>
      <w:r>
        <w:rPr>
          <w:noProof/>
        </w:rPr>
        <w:lastRenderedPageBreak/>
        <w:drawing>
          <wp:inline distT="0" distB="0" distL="0" distR="0" wp14:anchorId="4C81914A" wp14:editId="21AFB04E">
            <wp:extent cx="5638800" cy="467106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A593C" w:rsidRDefault="00021AE2" w:rsidP="0010559A">
      <w:pPr>
        <w:widowControl w:val="0"/>
        <w:spacing w:line="360" w:lineRule="auto"/>
        <w:ind w:firstLine="397"/>
        <w:jc w:val="both"/>
      </w:pPr>
      <w:r>
        <w:t xml:space="preserve">В области </w:t>
      </w:r>
      <w:r w:rsidR="0011605E" w:rsidRPr="000753B3">
        <w:t xml:space="preserve">социальной политики особое внимание </w:t>
      </w:r>
      <w:r w:rsidR="00D216D2" w:rsidRPr="000753B3">
        <w:t xml:space="preserve">депутатов </w:t>
      </w:r>
      <w:r w:rsidR="0011605E" w:rsidRPr="000753B3">
        <w:t>уделялось вопро</w:t>
      </w:r>
      <w:r w:rsidR="00EA0C76" w:rsidRPr="000753B3">
        <w:softHyphen/>
      </w:r>
      <w:r w:rsidR="0011605E" w:rsidRPr="000753B3">
        <w:t>сам образования, здравоохранения, мерам социальной поддержки отдельных катего</w:t>
      </w:r>
      <w:r w:rsidR="00EA0C76" w:rsidRPr="000753B3">
        <w:softHyphen/>
      </w:r>
      <w:r w:rsidR="0011605E" w:rsidRPr="000753B3">
        <w:t>рий граждан, физической культуре и спорту.</w:t>
      </w:r>
      <w:r>
        <w:t xml:space="preserve"> Рассмотрение</w:t>
      </w:r>
      <w:r w:rsidR="000753B3" w:rsidRPr="000753B3">
        <w:t xml:space="preserve"> вопросов социальной напра</w:t>
      </w:r>
      <w:r w:rsidR="000753B3" w:rsidRPr="000753B3">
        <w:t>в</w:t>
      </w:r>
      <w:r>
        <w:t xml:space="preserve">ленности осуществлялось практически на </w:t>
      </w:r>
      <w:r w:rsidR="000753B3" w:rsidRPr="000753B3">
        <w:t>все</w:t>
      </w:r>
      <w:r>
        <w:t>х заседаниях</w:t>
      </w:r>
      <w:r w:rsidR="000753B3" w:rsidRPr="000753B3">
        <w:t xml:space="preserve"> Думы</w:t>
      </w:r>
      <w:r w:rsidR="0093779A">
        <w:t xml:space="preserve"> </w:t>
      </w:r>
      <w:r w:rsidR="000753B3" w:rsidRPr="000753B3">
        <w:t>201</w:t>
      </w:r>
      <w:r w:rsidR="00ED04DD">
        <w:t>3</w:t>
      </w:r>
      <w:r w:rsidR="000753B3" w:rsidRPr="000753B3">
        <w:t xml:space="preserve"> го</w:t>
      </w:r>
      <w:r w:rsidR="0093779A">
        <w:t>да</w:t>
      </w:r>
      <w:r w:rsidR="000753B3" w:rsidRPr="000753B3">
        <w:t>.</w:t>
      </w:r>
    </w:p>
    <w:p w:rsidR="00DA593C" w:rsidRDefault="00021AE2" w:rsidP="0010559A">
      <w:pPr>
        <w:widowControl w:val="0"/>
        <w:spacing w:line="360" w:lineRule="auto"/>
        <w:ind w:firstLine="397"/>
        <w:jc w:val="both"/>
        <w:rPr>
          <w:b/>
          <w:i/>
        </w:rPr>
      </w:pPr>
      <w:r>
        <w:t>Так</w:t>
      </w:r>
      <w:r w:rsidR="0001770C" w:rsidRPr="0001770C">
        <w:t>, в целях социальной поддержки отдельных социальных групп</w:t>
      </w:r>
      <w:r w:rsidR="009F376A">
        <w:t>,</w:t>
      </w:r>
      <w:r w:rsidR="007D5C41">
        <w:t xml:space="preserve"> </w:t>
      </w:r>
      <w:r>
        <w:rPr>
          <w:b/>
          <w:i/>
        </w:rPr>
        <w:t>решением №</w:t>
      </w:r>
      <w:r w:rsidR="007917E5">
        <w:rPr>
          <w:b/>
          <w:i/>
        </w:rPr>
        <w:t>4</w:t>
      </w:r>
      <w:r w:rsidR="0001770C" w:rsidRPr="0001770C">
        <w:rPr>
          <w:b/>
          <w:i/>
        </w:rPr>
        <w:t xml:space="preserve"> от 2</w:t>
      </w:r>
      <w:r w:rsidR="007917E5">
        <w:rPr>
          <w:b/>
          <w:i/>
        </w:rPr>
        <w:t>2</w:t>
      </w:r>
      <w:r w:rsidR="0001770C" w:rsidRPr="0001770C">
        <w:rPr>
          <w:b/>
          <w:i/>
        </w:rPr>
        <w:t>.02.201</w:t>
      </w:r>
      <w:r w:rsidR="007917E5">
        <w:rPr>
          <w:b/>
          <w:i/>
        </w:rPr>
        <w:t>3</w:t>
      </w:r>
      <w:r w:rsidR="0001770C" w:rsidRPr="0001770C">
        <w:rPr>
          <w:b/>
          <w:i/>
        </w:rPr>
        <w:t xml:space="preserve"> года</w:t>
      </w:r>
      <w:r w:rsidR="009F376A">
        <w:rPr>
          <w:b/>
          <w:i/>
        </w:rPr>
        <w:t xml:space="preserve"> </w:t>
      </w:r>
      <w:r w:rsidRPr="00021AE2">
        <w:t>был</w:t>
      </w:r>
      <w:r>
        <w:rPr>
          <w:b/>
          <w:i/>
        </w:rPr>
        <w:t xml:space="preserve"> </w:t>
      </w:r>
      <w:r w:rsidR="0001770C" w:rsidRPr="0001770C">
        <w:t>у</w:t>
      </w:r>
      <w:r w:rsidR="0010559A">
        <w:t>тверждё</w:t>
      </w:r>
      <w:r>
        <w:t>н</w:t>
      </w:r>
      <w:r w:rsidR="00A90460" w:rsidRPr="0001770C">
        <w:t xml:space="preserve"> пере</w:t>
      </w:r>
      <w:r>
        <w:t xml:space="preserve">чень категорий граждан, которым при </w:t>
      </w:r>
      <w:r w:rsidR="007917E5" w:rsidRPr="001C1E93">
        <w:t>со</w:t>
      </w:r>
      <w:r>
        <w:t>де</w:t>
      </w:r>
      <w:r>
        <w:t>й</w:t>
      </w:r>
      <w:r>
        <w:t xml:space="preserve">ствии органов </w:t>
      </w:r>
      <w:r w:rsidR="007917E5" w:rsidRPr="001C1E93">
        <w:t>местного самоуправле</w:t>
      </w:r>
      <w:r>
        <w:t xml:space="preserve">ния города Покачи предоставляется право оформить </w:t>
      </w:r>
      <w:r w:rsidR="0010559A">
        <w:t>в упрощё</w:t>
      </w:r>
      <w:r w:rsidR="007917E5" w:rsidRPr="001C1E93">
        <w:t>нном поряд</w:t>
      </w:r>
      <w:r>
        <w:t xml:space="preserve">ке </w:t>
      </w:r>
      <w:r w:rsidR="007917E5" w:rsidRPr="001C1E93">
        <w:t>земельные участки и расположенные на них об</w:t>
      </w:r>
      <w:r w:rsidR="007917E5" w:rsidRPr="001C1E93">
        <w:t>ъ</w:t>
      </w:r>
      <w:r w:rsidR="007917E5" w:rsidRPr="001C1E93">
        <w:t>екты недвижимого имущества</w:t>
      </w:r>
      <w:r>
        <w:t xml:space="preserve"> в собственность. К ним отнесены:</w:t>
      </w:r>
    </w:p>
    <w:p w:rsidR="0092756C" w:rsidRPr="0092756C" w:rsidRDefault="00021AE2" w:rsidP="0010559A">
      <w:pPr>
        <w:pStyle w:val="af"/>
        <w:numPr>
          <w:ilvl w:val="0"/>
          <w:numId w:val="26"/>
        </w:numPr>
        <w:autoSpaceDE w:val="0"/>
        <w:autoSpaceDN w:val="0"/>
        <w:adjustRightInd w:val="0"/>
        <w:spacing w:line="360" w:lineRule="auto"/>
        <w:ind w:left="0" w:firstLine="397"/>
        <w:jc w:val="both"/>
      </w:pPr>
      <w:r>
        <w:t>ветераны</w:t>
      </w:r>
      <w:r w:rsidR="0092756C" w:rsidRPr="0092756C">
        <w:t xml:space="preserve"> Великой Отечественной войны;</w:t>
      </w:r>
    </w:p>
    <w:p w:rsidR="0092756C" w:rsidRPr="0092756C" w:rsidRDefault="00021AE2" w:rsidP="0010559A">
      <w:pPr>
        <w:pStyle w:val="af"/>
        <w:numPr>
          <w:ilvl w:val="0"/>
          <w:numId w:val="26"/>
        </w:numPr>
        <w:autoSpaceDE w:val="0"/>
        <w:autoSpaceDN w:val="0"/>
        <w:adjustRightInd w:val="0"/>
        <w:spacing w:line="360" w:lineRule="auto"/>
        <w:ind w:left="0" w:firstLine="397"/>
        <w:jc w:val="both"/>
      </w:pPr>
      <w:r>
        <w:t>инвалиды</w:t>
      </w:r>
      <w:r w:rsidR="0092756C" w:rsidRPr="0092756C">
        <w:t xml:space="preserve"> всех групп, включая инвалидов детства;</w:t>
      </w:r>
    </w:p>
    <w:p w:rsidR="0092756C" w:rsidRPr="0092756C" w:rsidRDefault="00021AE2" w:rsidP="0010559A">
      <w:pPr>
        <w:pStyle w:val="af"/>
        <w:numPr>
          <w:ilvl w:val="0"/>
          <w:numId w:val="26"/>
        </w:numPr>
        <w:autoSpaceDE w:val="0"/>
        <w:autoSpaceDN w:val="0"/>
        <w:adjustRightInd w:val="0"/>
        <w:spacing w:line="360" w:lineRule="auto"/>
        <w:ind w:left="0" w:firstLine="397"/>
        <w:jc w:val="both"/>
      </w:pPr>
      <w:r>
        <w:t>вдовы</w:t>
      </w:r>
      <w:r w:rsidR="0092756C" w:rsidRPr="0092756C">
        <w:t xml:space="preserve"> участников Великой Отечественной войны;</w:t>
      </w:r>
    </w:p>
    <w:p w:rsidR="0092756C" w:rsidRPr="0092756C" w:rsidRDefault="00021AE2" w:rsidP="0010559A">
      <w:pPr>
        <w:pStyle w:val="af"/>
        <w:numPr>
          <w:ilvl w:val="0"/>
          <w:numId w:val="26"/>
        </w:numPr>
        <w:autoSpaceDE w:val="0"/>
        <w:autoSpaceDN w:val="0"/>
        <w:adjustRightInd w:val="0"/>
        <w:spacing w:line="360" w:lineRule="auto"/>
        <w:ind w:left="0" w:firstLine="397"/>
        <w:jc w:val="both"/>
      </w:pPr>
      <w:r>
        <w:t xml:space="preserve">малоимущие </w:t>
      </w:r>
      <w:r w:rsidR="006912C5">
        <w:t>граждане</w:t>
      </w:r>
      <w:r w:rsidR="0092756C" w:rsidRPr="0092756C">
        <w:t xml:space="preserve">, среднедушевой доход которых ниже </w:t>
      </w:r>
      <w:hyperlink r:id="rId40" w:history="1">
        <w:r w:rsidR="0092756C" w:rsidRPr="0092756C">
          <w:t>прожиточного минимума</w:t>
        </w:r>
      </w:hyperlink>
      <w:r w:rsidR="0092756C" w:rsidRPr="0092756C">
        <w:t>, устанавливаемого Губернатором Ханты</w:t>
      </w:r>
      <w:r w:rsidR="000378DB">
        <w:t xml:space="preserve"> </w:t>
      </w:r>
      <w:r w:rsidR="0092756C" w:rsidRPr="0092756C">
        <w:t>-</w:t>
      </w:r>
      <w:r w:rsidR="000378DB">
        <w:t xml:space="preserve"> </w:t>
      </w:r>
      <w:r w:rsidR="0092756C" w:rsidRPr="0092756C">
        <w:t>Мансийского автономного округа - Югры;</w:t>
      </w:r>
    </w:p>
    <w:p w:rsidR="0092756C" w:rsidRPr="0092756C" w:rsidRDefault="00021AE2" w:rsidP="0010559A">
      <w:pPr>
        <w:pStyle w:val="af"/>
        <w:numPr>
          <w:ilvl w:val="0"/>
          <w:numId w:val="26"/>
        </w:numPr>
        <w:autoSpaceDE w:val="0"/>
        <w:autoSpaceDN w:val="0"/>
        <w:adjustRightInd w:val="0"/>
        <w:spacing w:line="360" w:lineRule="auto"/>
        <w:ind w:left="0" w:firstLine="397"/>
        <w:jc w:val="both"/>
      </w:pPr>
      <w:r>
        <w:t>опекуны, представляющие</w:t>
      </w:r>
      <w:r w:rsidR="0092756C" w:rsidRPr="0092756C">
        <w:t xml:space="preserve"> интересы детей-сирот;</w:t>
      </w:r>
    </w:p>
    <w:p w:rsidR="0092756C" w:rsidRPr="0092756C" w:rsidRDefault="00021AE2" w:rsidP="0010559A">
      <w:pPr>
        <w:pStyle w:val="af"/>
        <w:numPr>
          <w:ilvl w:val="0"/>
          <w:numId w:val="26"/>
        </w:numPr>
        <w:autoSpaceDE w:val="0"/>
        <w:autoSpaceDN w:val="0"/>
        <w:adjustRightInd w:val="0"/>
        <w:spacing w:line="360" w:lineRule="auto"/>
        <w:ind w:left="0" w:firstLine="397"/>
        <w:jc w:val="both"/>
      </w:pPr>
      <w:r>
        <w:lastRenderedPageBreak/>
        <w:t>пенсионеры</w:t>
      </w:r>
      <w:r w:rsidR="0092756C" w:rsidRPr="0092756C">
        <w:t xml:space="preserve"> по старости.</w:t>
      </w:r>
    </w:p>
    <w:p w:rsidR="00DA593C" w:rsidRDefault="00DA593C" w:rsidP="0010559A">
      <w:pPr>
        <w:autoSpaceDE w:val="0"/>
        <w:autoSpaceDN w:val="0"/>
        <w:adjustRightInd w:val="0"/>
        <w:spacing w:line="360" w:lineRule="auto"/>
        <w:ind w:firstLine="397"/>
        <w:jc w:val="both"/>
        <w:rPr>
          <w:b/>
          <w:color w:val="000000"/>
        </w:rPr>
      </w:pPr>
      <w:r>
        <w:rPr>
          <w:b/>
          <w:i/>
        </w:rPr>
        <w:t>Р</w:t>
      </w:r>
      <w:r w:rsidRPr="00181B32">
        <w:rPr>
          <w:b/>
          <w:i/>
        </w:rPr>
        <w:t>ешение</w:t>
      </w:r>
      <w:r>
        <w:rPr>
          <w:b/>
          <w:i/>
        </w:rPr>
        <w:t>м</w:t>
      </w:r>
      <w:r w:rsidR="00021AE2">
        <w:rPr>
          <w:b/>
          <w:i/>
        </w:rPr>
        <w:t xml:space="preserve"> №</w:t>
      </w:r>
      <w:r w:rsidRPr="00181B32">
        <w:rPr>
          <w:b/>
          <w:i/>
        </w:rPr>
        <w:t>3</w:t>
      </w:r>
      <w:r w:rsidR="0092756C">
        <w:rPr>
          <w:b/>
          <w:i/>
        </w:rPr>
        <w:t>6</w:t>
      </w:r>
      <w:r w:rsidRPr="00181B32">
        <w:rPr>
          <w:b/>
          <w:i/>
        </w:rPr>
        <w:t xml:space="preserve"> от </w:t>
      </w:r>
      <w:r w:rsidR="0092756C">
        <w:rPr>
          <w:b/>
          <w:i/>
        </w:rPr>
        <w:t>30</w:t>
      </w:r>
      <w:r w:rsidRPr="00181B32">
        <w:rPr>
          <w:b/>
          <w:i/>
        </w:rPr>
        <w:t>.04.201</w:t>
      </w:r>
      <w:r w:rsidR="0092756C">
        <w:rPr>
          <w:b/>
          <w:i/>
        </w:rPr>
        <w:t>3</w:t>
      </w:r>
      <w:r w:rsidRPr="00181B32">
        <w:rPr>
          <w:b/>
          <w:i/>
        </w:rPr>
        <w:t xml:space="preserve"> года</w:t>
      </w:r>
      <w:r w:rsidR="009F376A">
        <w:rPr>
          <w:b/>
          <w:i/>
        </w:rPr>
        <w:t xml:space="preserve"> </w:t>
      </w:r>
      <w:r w:rsidRPr="00DA593C">
        <w:t>была установлена</w:t>
      </w:r>
      <w:r w:rsidR="009F376A">
        <w:t xml:space="preserve"> </w:t>
      </w:r>
      <w:r w:rsidRPr="00DA593C">
        <w:t>с</w:t>
      </w:r>
      <w:r w:rsidR="00181B32" w:rsidRPr="00181B32">
        <w:rPr>
          <w:color w:val="000000"/>
        </w:rPr>
        <w:t>истема наград города П</w:t>
      </w:r>
      <w:r w:rsidR="00181B32" w:rsidRPr="00181B32">
        <w:rPr>
          <w:color w:val="000000"/>
        </w:rPr>
        <w:t>о</w:t>
      </w:r>
      <w:r w:rsidR="00181B32" w:rsidRPr="00181B32">
        <w:rPr>
          <w:color w:val="000000"/>
        </w:rPr>
        <w:t>ка</w:t>
      </w:r>
      <w:r>
        <w:rPr>
          <w:color w:val="000000"/>
        </w:rPr>
        <w:t xml:space="preserve">чи, </w:t>
      </w:r>
      <w:r w:rsidR="00181B32" w:rsidRPr="00181B32">
        <w:rPr>
          <w:color w:val="000000"/>
        </w:rPr>
        <w:t>являю</w:t>
      </w:r>
      <w:r>
        <w:rPr>
          <w:color w:val="000000"/>
        </w:rPr>
        <w:t>щих</w:t>
      </w:r>
      <w:r w:rsidR="00181B32" w:rsidRPr="00181B32">
        <w:rPr>
          <w:color w:val="000000"/>
        </w:rPr>
        <w:t>ся высшей формой поощрения граждан за заслуги в деятельности, направленной на достижение экономического, социального и (или) культурного бл</w:t>
      </w:r>
      <w:r w:rsidR="00181B32" w:rsidRPr="00181B32">
        <w:rPr>
          <w:color w:val="000000"/>
        </w:rPr>
        <w:t>а</w:t>
      </w:r>
      <w:r w:rsidR="00181B32" w:rsidRPr="00181B32">
        <w:rPr>
          <w:color w:val="000000"/>
        </w:rPr>
        <w:t>гопо</w:t>
      </w:r>
      <w:r>
        <w:rPr>
          <w:color w:val="000000"/>
        </w:rPr>
        <w:t xml:space="preserve">лучия </w:t>
      </w:r>
      <w:r w:rsidR="00181B32" w:rsidRPr="00181B32">
        <w:rPr>
          <w:color w:val="000000"/>
        </w:rPr>
        <w:t>города Покачи</w:t>
      </w:r>
      <w:r>
        <w:rPr>
          <w:color w:val="000000"/>
        </w:rPr>
        <w:t>.</w:t>
      </w:r>
    </w:p>
    <w:p w:rsidR="00FA044B" w:rsidRDefault="00FA044B" w:rsidP="0010559A">
      <w:pPr>
        <w:autoSpaceDE w:val="0"/>
        <w:autoSpaceDN w:val="0"/>
        <w:adjustRightInd w:val="0"/>
        <w:spacing w:line="360" w:lineRule="auto"/>
        <w:ind w:firstLine="397"/>
        <w:jc w:val="both"/>
        <w:rPr>
          <w:b/>
          <w:i/>
          <w:color w:val="000000"/>
        </w:rPr>
      </w:pPr>
      <w:r w:rsidRPr="00FA044B">
        <w:rPr>
          <w:b/>
          <w:i/>
          <w:color w:val="000000"/>
        </w:rPr>
        <w:t>Положением установлены следующие виды наград</w:t>
      </w:r>
      <w:r>
        <w:rPr>
          <w:b/>
          <w:i/>
          <w:color w:val="000000"/>
        </w:rPr>
        <w:t xml:space="preserve"> города Покачи</w:t>
      </w:r>
      <w:r w:rsidRPr="00FA044B">
        <w:rPr>
          <w:b/>
          <w:i/>
          <w:color w:val="000000"/>
        </w:rPr>
        <w:t>:</w:t>
      </w:r>
    </w:p>
    <w:p w:rsidR="0092756C" w:rsidRPr="0092756C" w:rsidRDefault="000378DB" w:rsidP="0010559A">
      <w:pPr>
        <w:pStyle w:val="af"/>
        <w:numPr>
          <w:ilvl w:val="0"/>
          <w:numId w:val="19"/>
        </w:numPr>
        <w:autoSpaceDE w:val="0"/>
        <w:autoSpaceDN w:val="0"/>
        <w:adjustRightInd w:val="0"/>
        <w:spacing w:line="360" w:lineRule="auto"/>
        <w:ind w:left="0" w:firstLine="397"/>
        <w:jc w:val="both"/>
        <w:rPr>
          <w:color w:val="000000"/>
        </w:rPr>
      </w:pPr>
      <w:r>
        <w:rPr>
          <w:color w:val="000000"/>
        </w:rPr>
        <w:t>Почё</w:t>
      </w:r>
      <w:r w:rsidR="0092756C" w:rsidRPr="0092756C">
        <w:rPr>
          <w:color w:val="000000"/>
        </w:rPr>
        <w:t>тная грамота главы города Покачи.</w:t>
      </w:r>
    </w:p>
    <w:p w:rsidR="0092756C" w:rsidRPr="0092756C" w:rsidRDefault="0092756C" w:rsidP="0010559A">
      <w:pPr>
        <w:pStyle w:val="af"/>
        <w:numPr>
          <w:ilvl w:val="0"/>
          <w:numId w:val="19"/>
        </w:numPr>
        <w:autoSpaceDE w:val="0"/>
        <w:autoSpaceDN w:val="0"/>
        <w:adjustRightInd w:val="0"/>
        <w:spacing w:line="360" w:lineRule="auto"/>
        <w:ind w:left="0" w:firstLine="397"/>
        <w:jc w:val="both"/>
        <w:rPr>
          <w:color w:val="000000"/>
        </w:rPr>
      </w:pPr>
      <w:r w:rsidRPr="0092756C">
        <w:rPr>
          <w:color w:val="000000"/>
        </w:rPr>
        <w:t>Благодарственное письмо главы города Покачи.</w:t>
      </w:r>
    </w:p>
    <w:p w:rsidR="0092756C" w:rsidRPr="0092756C" w:rsidRDefault="000378DB" w:rsidP="0010559A">
      <w:pPr>
        <w:pStyle w:val="af"/>
        <w:numPr>
          <w:ilvl w:val="0"/>
          <w:numId w:val="19"/>
        </w:numPr>
        <w:autoSpaceDE w:val="0"/>
        <w:autoSpaceDN w:val="0"/>
        <w:adjustRightInd w:val="0"/>
        <w:spacing w:line="360" w:lineRule="auto"/>
        <w:ind w:left="0" w:firstLine="397"/>
        <w:jc w:val="both"/>
        <w:rPr>
          <w:color w:val="000000"/>
        </w:rPr>
      </w:pPr>
      <w:r>
        <w:rPr>
          <w:color w:val="000000"/>
        </w:rPr>
        <w:t>Почё</w:t>
      </w:r>
      <w:r w:rsidR="0092756C" w:rsidRPr="0092756C">
        <w:rPr>
          <w:color w:val="000000"/>
        </w:rPr>
        <w:t>тная грамота Думы города Покачи.</w:t>
      </w:r>
    </w:p>
    <w:p w:rsidR="0092756C" w:rsidRPr="0092756C" w:rsidRDefault="0092756C" w:rsidP="0010559A">
      <w:pPr>
        <w:pStyle w:val="af"/>
        <w:numPr>
          <w:ilvl w:val="0"/>
          <w:numId w:val="19"/>
        </w:numPr>
        <w:autoSpaceDE w:val="0"/>
        <w:autoSpaceDN w:val="0"/>
        <w:adjustRightInd w:val="0"/>
        <w:spacing w:line="360" w:lineRule="auto"/>
        <w:ind w:left="0" w:firstLine="397"/>
        <w:jc w:val="both"/>
        <w:rPr>
          <w:color w:val="000000"/>
        </w:rPr>
      </w:pPr>
      <w:r w:rsidRPr="0092756C">
        <w:rPr>
          <w:color w:val="000000"/>
        </w:rPr>
        <w:t>Благодарственное письмо председателя Думы города Покачи.</w:t>
      </w:r>
    </w:p>
    <w:p w:rsidR="0092756C" w:rsidRDefault="000378DB" w:rsidP="0010559A">
      <w:pPr>
        <w:pStyle w:val="af"/>
        <w:numPr>
          <w:ilvl w:val="0"/>
          <w:numId w:val="19"/>
        </w:numPr>
        <w:autoSpaceDE w:val="0"/>
        <w:autoSpaceDN w:val="0"/>
        <w:adjustRightInd w:val="0"/>
        <w:spacing w:line="360" w:lineRule="auto"/>
        <w:ind w:left="0" w:firstLine="397"/>
        <w:jc w:val="both"/>
        <w:rPr>
          <w:color w:val="000000"/>
        </w:rPr>
      </w:pPr>
      <w:r>
        <w:rPr>
          <w:color w:val="000000"/>
        </w:rPr>
        <w:t>Почё</w:t>
      </w:r>
      <w:r w:rsidR="0092756C" w:rsidRPr="0092756C">
        <w:rPr>
          <w:color w:val="000000"/>
        </w:rPr>
        <w:t>тный диплом администрации города Покачи «За активную благотвор</w:t>
      </w:r>
      <w:r w:rsidR="0092756C" w:rsidRPr="0092756C">
        <w:rPr>
          <w:color w:val="000000"/>
        </w:rPr>
        <w:t>и</w:t>
      </w:r>
      <w:r w:rsidR="0092756C" w:rsidRPr="0092756C">
        <w:rPr>
          <w:color w:val="000000"/>
        </w:rPr>
        <w:t>тельную и спонсорскую деятельность».</w:t>
      </w:r>
    </w:p>
    <w:p w:rsidR="0092756C" w:rsidRPr="0092756C" w:rsidRDefault="000378DB" w:rsidP="0010559A">
      <w:pPr>
        <w:pStyle w:val="af"/>
        <w:autoSpaceDE w:val="0"/>
        <w:autoSpaceDN w:val="0"/>
        <w:adjustRightInd w:val="0"/>
        <w:spacing w:line="360" w:lineRule="auto"/>
        <w:ind w:left="0" w:firstLine="397"/>
        <w:jc w:val="both"/>
        <w:rPr>
          <w:b/>
          <w:i/>
          <w:color w:val="000000"/>
        </w:rPr>
      </w:pPr>
      <w:r>
        <w:rPr>
          <w:b/>
          <w:i/>
          <w:color w:val="000000"/>
        </w:rPr>
        <w:t>Следующие виды почё</w:t>
      </w:r>
      <w:r w:rsidR="0092756C" w:rsidRPr="0092756C">
        <w:rPr>
          <w:b/>
          <w:i/>
          <w:color w:val="000000"/>
        </w:rPr>
        <w:t>тных званий:</w:t>
      </w:r>
    </w:p>
    <w:p w:rsidR="0092756C" w:rsidRPr="0092756C" w:rsidRDefault="000378DB" w:rsidP="0010559A">
      <w:pPr>
        <w:pStyle w:val="af"/>
        <w:numPr>
          <w:ilvl w:val="0"/>
          <w:numId w:val="19"/>
        </w:numPr>
        <w:autoSpaceDE w:val="0"/>
        <w:autoSpaceDN w:val="0"/>
        <w:adjustRightInd w:val="0"/>
        <w:spacing w:line="360" w:lineRule="auto"/>
        <w:ind w:left="0" w:firstLine="397"/>
        <w:jc w:val="both"/>
        <w:rPr>
          <w:color w:val="000000"/>
        </w:rPr>
      </w:pPr>
      <w:r>
        <w:rPr>
          <w:color w:val="000000"/>
        </w:rPr>
        <w:t>Почё</w:t>
      </w:r>
      <w:r w:rsidR="0092756C" w:rsidRPr="0092756C">
        <w:rPr>
          <w:color w:val="000000"/>
        </w:rPr>
        <w:t>тный житель  города Покачи.</w:t>
      </w:r>
    </w:p>
    <w:p w:rsidR="00A74191" w:rsidRDefault="00021AE2" w:rsidP="0010559A">
      <w:pPr>
        <w:widowControl w:val="0"/>
        <w:spacing w:line="360" w:lineRule="auto"/>
        <w:ind w:firstLine="397"/>
        <w:jc w:val="both"/>
      </w:pPr>
      <w:r>
        <w:rPr>
          <w:b/>
          <w:i/>
        </w:rPr>
        <w:t>Решением Думы города №</w:t>
      </w:r>
      <w:r w:rsidR="00C72A2C">
        <w:rPr>
          <w:b/>
          <w:i/>
        </w:rPr>
        <w:t>16</w:t>
      </w:r>
      <w:r w:rsidR="00254C18" w:rsidRPr="00254C18">
        <w:rPr>
          <w:b/>
          <w:i/>
        </w:rPr>
        <w:t xml:space="preserve"> от </w:t>
      </w:r>
      <w:r w:rsidR="00C72A2C">
        <w:rPr>
          <w:b/>
          <w:i/>
        </w:rPr>
        <w:t>27</w:t>
      </w:r>
      <w:r w:rsidR="00254C18" w:rsidRPr="00254C18">
        <w:rPr>
          <w:b/>
          <w:i/>
        </w:rPr>
        <w:t>.0</w:t>
      </w:r>
      <w:r w:rsidR="00C72A2C">
        <w:rPr>
          <w:b/>
          <w:i/>
        </w:rPr>
        <w:t>3</w:t>
      </w:r>
      <w:r w:rsidR="00254C18" w:rsidRPr="00254C18">
        <w:rPr>
          <w:b/>
          <w:i/>
        </w:rPr>
        <w:t>.201</w:t>
      </w:r>
      <w:r w:rsidR="00C72A2C">
        <w:rPr>
          <w:b/>
          <w:i/>
        </w:rPr>
        <w:t>3</w:t>
      </w:r>
      <w:r w:rsidR="00254C18" w:rsidRPr="00254C18">
        <w:rPr>
          <w:b/>
          <w:i/>
        </w:rPr>
        <w:t xml:space="preserve"> года </w:t>
      </w:r>
      <w:r w:rsidR="00C72A2C">
        <w:t xml:space="preserve">утверждено </w:t>
      </w:r>
      <w:r w:rsidR="00254C18" w:rsidRPr="00254C18">
        <w:t>Положение о г</w:t>
      </w:r>
      <w:r w:rsidR="00254C18" w:rsidRPr="00254C18">
        <w:t>а</w:t>
      </w:r>
      <w:r w:rsidR="00254C18" w:rsidRPr="00254C18">
        <w:t xml:space="preserve">рантиях и компенсациях для лиц,  работающих в </w:t>
      </w:r>
      <w:r w:rsidR="00B736CF">
        <w:t xml:space="preserve">муниципальных учреждениях </w:t>
      </w:r>
      <w:r w:rsidR="00254C18" w:rsidRPr="00254C18">
        <w:t>гор</w:t>
      </w:r>
      <w:r w:rsidR="00254C18" w:rsidRPr="00254C18">
        <w:t>о</w:t>
      </w:r>
      <w:r w:rsidR="00254C18" w:rsidRPr="00254C18">
        <w:t>да Покачи</w:t>
      </w:r>
      <w:r w:rsidR="00254C18">
        <w:t>,</w:t>
      </w:r>
      <w:r w:rsidR="009F376A">
        <w:t xml:space="preserve"> </w:t>
      </w:r>
      <w:r w:rsidR="00A74191">
        <w:t>которым</w:t>
      </w:r>
      <w:r w:rsidR="00CF6D79">
        <w:t xml:space="preserve"> установлен </w:t>
      </w:r>
      <w:r w:rsidR="00B736CF">
        <w:t xml:space="preserve">ряд социальных льгот и гарантий для </w:t>
      </w:r>
      <w:r w:rsidR="00CF6D79">
        <w:t xml:space="preserve">работников </w:t>
      </w:r>
      <w:r w:rsidR="00B736CF">
        <w:t>бюджетн</w:t>
      </w:r>
      <w:r w:rsidR="00CF6D79">
        <w:t>ых организаций города</w:t>
      </w:r>
      <w:r w:rsidR="00B736CF">
        <w:t>:</w:t>
      </w:r>
    </w:p>
    <w:p w:rsidR="00D412BD" w:rsidRDefault="00CF6D79" w:rsidP="0010559A">
      <w:pPr>
        <w:pStyle w:val="af"/>
        <w:numPr>
          <w:ilvl w:val="0"/>
          <w:numId w:val="19"/>
        </w:numPr>
        <w:spacing w:line="360" w:lineRule="auto"/>
        <w:ind w:left="0" w:firstLine="397"/>
      </w:pPr>
      <w:r>
        <w:t xml:space="preserve">увеличенный (по сравнению с установленным </w:t>
      </w:r>
      <w:r w:rsidR="00D412BD">
        <w:t>РФ</w:t>
      </w:r>
      <w:r>
        <w:t>) р</w:t>
      </w:r>
      <w:r w:rsidR="00B736CF" w:rsidRPr="00CF6D79">
        <w:t>айонный коэффи</w:t>
      </w:r>
      <w:r>
        <w:t xml:space="preserve">циент </w:t>
      </w:r>
      <w:r w:rsidR="00B736CF" w:rsidRPr="00CF6D79">
        <w:t>к заработной плате</w:t>
      </w:r>
      <w:r>
        <w:t>;</w:t>
      </w:r>
    </w:p>
    <w:p w:rsidR="00B736CF" w:rsidRPr="00CF6D79" w:rsidRDefault="00CF6D79" w:rsidP="0010559A">
      <w:pPr>
        <w:pStyle w:val="af"/>
        <w:numPr>
          <w:ilvl w:val="0"/>
          <w:numId w:val="19"/>
        </w:numPr>
        <w:spacing w:line="360" w:lineRule="auto"/>
        <w:ind w:left="0" w:firstLine="397"/>
      </w:pPr>
      <w:r>
        <w:t>увеличенная</w:t>
      </w:r>
      <w:r w:rsidR="00D412BD">
        <w:t xml:space="preserve"> (по сравнению </w:t>
      </w:r>
      <w:proofErr w:type="gramStart"/>
      <w:r w:rsidR="00D412BD">
        <w:t>с</w:t>
      </w:r>
      <w:proofErr w:type="gramEnd"/>
      <w:r w:rsidR="00D412BD">
        <w:t xml:space="preserve"> установленной</w:t>
      </w:r>
      <w:r w:rsidR="0093779A">
        <w:t xml:space="preserve"> в</w:t>
      </w:r>
      <w:r w:rsidR="00D412BD">
        <w:t xml:space="preserve"> ХМАО</w:t>
      </w:r>
      <w:r w:rsidR="0093779A">
        <w:t xml:space="preserve"> - Югре)</w:t>
      </w:r>
      <w:r>
        <w:t xml:space="preserve"> п</w:t>
      </w:r>
      <w:r w:rsidR="00B736CF" w:rsidRPr="00CF6D79">
        <w:t>роцентная надбавка к заработной плате</w:t>
      </w:r>
      <w:r>
        <w:t>;</w:t>
      </w:r>
    </w:p>
    <w:p w:rsidR="00B736CF" w:rsidRPr="00CF6D79" w:rsidRDefault="00CF6D79" w:rsidP="0010559A">
      <w:pPr>
        <w:pStyle w:val="af"/>
        <w:widowControl w:val="0"/>
        <w:numPr>
          <w:ilvl w:val="0"/>
          <w:numId w:val="19"/>
        </w:numPr>
        <w:autoSpaceDE w:val="0"/>
        <w:autoSpaceDN w:val="0"/>
        <w:adjustRightInd w:val="0"/>
        <w:spacing w:line="360" w:lineRule="auto"/>
        <w:ind w:left="0" w:firstLine="397"/>
        <w:outlineLvl w:val="1"/>
      </w:pPr>
      <w:r>
        <w:t>к</w:t>
      </w:r>
      <w:r w:rsidR="00B736CF" w:rsidRPr="00CF6D79">
        <w:t>омпенсация расходов на оплату стоимости проезда и провоза багажа к месту использования отпуска и обратно</w:t>
      </w:r>
      <w:r>
        <w:t>;</w:t>
      </w:r>
    </w:p>
    <w:p w:rsidR="00B736CF" w:rsidRPr="00CF6D79" w:rsidRDefault="00D412BD" w:rsidP="0010559A">
      <w:pPr>
        <w:pStyle w:val="af"/>
        <w:widowControl w:val="0"/>
        <w:numPr>
          <w:ilvl w:val="0"/>
          <w:numId w:val="19"/>
        </w:numPr>
        <w:autoSpaceDE w:val="0"/>
        <w:autoSpaceDN w:val="0"/>
        <w:adjustRightInd w:val="0"/>
        <w:spacing w:line="360" w:lineRule="auto"/>
        <w:ind w:left="0" w:firstLine="397"/>
        <w:jc w:val="both"/>
        <w:outlineLvl w:val="1"/>
      </w:pPr>
      <w:r>
        <w:t>компенсация</w:t>
      </w:r>
      <w:r w:rsidR="00B736CF" w:rsidRPr="00CF6D79">
        <w:t xml:space="preserve"> расходов, связанных с переездом</w:t>
      </w:r>
      <w:r>
        <w:t>;</w:t>
      </w:r>
    </w:p>
    <w:p w:rsidR="00D412BD" w:rsidRDefault="0093779A" w:rsidP="0010559A">
      <w:pPr>
        <w:pStyle w:val="af"/>
        <w:numPr>
          <w:ilvl w:val="0"/>
          <w:numId w:val="19"/>
        </w:numPr>
        <w:spacing w:line="360" w:lineRule="auto"/>
        <w:ind w:left="0" w:firstLine="397"/>
      </w:pPr>
      <w:r>
        <w:t>оплата</w:t>
      </w:r>
      <w:r w:rsidR="00D412BD">
        <w:t xml:space="preserve"> дополнительных оплачиваемых</w:t>
      </w:r>
      <w:r w:rsidR="002036BA" w:rsidRPr="00CF6D79">
        <w:t xml:space="preserve"> от</w:t>
      </w:r>
      <w:r w:rsidR="00D412BD">
        <w:t>пусков;</w:t>
      </w:r>
      <w:bookmarkStart w:id="1" w:name="Par164"/>
      <w:bookmarkEnd w:id="1"/>
    </w:p>
    <w:p w:rsidR="00D412BD" w:rsidRDefault="00D412BD" w:rsidP="0010559A">
      <w:pPr>
        <w:pStyle w:val="af"/>
        <w:numPr>
          <w:ilvl w:val="0"/>
          <w:numId w:val="19"/>
        </w:numPr>
        <w:spacing w:line="360" w:lineRule="auto"/>
        <w:ind w:left="0" w:firstLine="397"/>
      </w:pPr>
      <w:r>
        <w:t>компенсация расходов, связанных с проездом</w:t>
      </w:r>
      <w:r w:rsidR="00B736CF" w:rsidRPr="00B736CF">
        <w:t xml:space="preserve"> по территории Российской Ф</w:t>
      </w:r>
      <w:r w:rsidR="00B736CF" w:rsidRPr="00B736CF">
        <w:t>е</w:t>
      </w:r>
      <w:r w:rsidR="00B736CF" w:rsidRPr="00B736CF">
        <w:t xml:space="preserve">дерации работника и одного члена семьи, к месту похорон близких </w:t>
      </w:r>
      <w:r w:rsidR="006912C5" w:rsidRPr="00B736CF">
        <w:t>ро</w:t>
      </w:r>
      <w:r w:rsidR="0093779A">
        <w:t>д</w:t>
      </w:r>
      <w:r w:rsidR="006912C5" w:rsidRPr="00B736CF">
        <w:t>ственников</w:t>
      </w:r>
      <w:r w:rsidR="00B736CF" w:rsidRPr="00B736CF">
        <w:t xml:space="preserve">  и об</w:t>
      </w:r>
      <w:r>
        <w:t>ратно;</w:t>
      </w:r>
    </w:p>
    <w:p w:rsidR="00D412BD" w:rsidRDefault="00B736CF" w:rsidP="0010559A">
      <w:pPr>
        <w:pStyle w:val="af"/>
        <w:numPr>
          <w:ilvl w:val="0"/>
          <w:numId w:val="19"/>
        </w:numPr>
        <w:spacing w:line="360" w:lineRule="auto"/>
        <w:ind w:left="0" w:firstLine="397"/>
      </w:pPr>
      <w:r w:rsidRPr="00B736CF">
        <w:t>материальная помощь в размере 10 тысяч рублей в связи со смертью</w:t>
      </w:r>
      <w:r w:rsidR="002036BA">
        <w:t xml:space="preserve"> работн</w:t>
      </w:r>
      <w:r w:rsidR="002036BA">
        <w:t>и</w:t>
      </w:r>
      <w:r w:rsidR="002036BA">
        <w:t>ка или близких родственников;</w:t>
      </w:r>
    </w:p>
    <w:p w:rsidR="00D412BD" w:rsidRDefault="00B736CF" w:rsidP="0010559A">
      <w:pPr>
        <w:pStyle w:val="af"/>
        <w:numPr>
          <w:ilvl w:val="0"/>
          <w:numId w:val="19"/>
        </w:numPr>
        <w:spacing w:line="360" w:lineRule="auto"/>
        <w:ind w:left="0" w:firstLine="397"/>
      </w:pPr>
      <w:r w:rsidRPr="00B736CF">
        <w:t xml:space="preserve">единовременное </w:t>
      </w:r>
      <w:r w:rsidR="00D412BD">
        <w:t xml:space="preserve">денежное </w:t>
      </w:r>
      <w:r w:rsidRPr="00B736CF">
        <w:t xml:space="preserve">поощрение в связи с достижением работником </w:t>
      </w:r>
      <w:r w:rsidR="002036BA">
        <w:t xml:space="preserve">юбилейного </w:t>
      </w:r>
      <w:r w:rsidRPr="00B736CF">
        <w:t>возрас</w:t>
      </w:r>
      <w:r w:rsidR="002036BA">
        <w:t>та;</w:t>
      </w:r>
    </w:p>
    <w:p w:rsidR="00D412BD" w:rsidRDefault="00D412BD" w:rsidP="0010559A">
      <w:pPr>
        <w:pStyle w:val="af"/>
        <w:numPr>
          <w:ilvl w:val="0"/>
          <w:numId w:val="19"/>
        </w:numPr>
        <w:spacing w:line="360" w:lineRule="auto"/>
        <w:ind w:left="0" w:firstLine="397"/>
      </w:pPr>
      <w:r>
        <w:lastRenderedPageBreak/>
        <w:t>выплата пособия</w:t>
      </w:r>
      <w:r w:rsidR="00B736CF" w:rsidRPr="00B736CF">
        <w:t xml:space="preserve"> при выходе на пенсию в соответствии с Федеральным </w:t>
      </w:r>
      <w:hyperlink r:id="rId41" w:history="1">
        <w:r w:rsidR="00B736CF" w:rsidRPr="00B736CF">
          <w:t>зак</w:t>
        </w:r>
        <w:r w:rsidR="00B736CF" w:rsidRPr="00B736CF">
          <w:t>о</w:t>
        </w:r>
        <w:r w:rsidR="00B736CF" w:rsidRPr="00B736CF">
          <w:t>ном</w:t>
        </w:r>
      </w:hyperlink>
      <w:r>
        <w:t xml:space="preserve"> «</w:t>
      </w:r>
      <w:r w:rsidR="00B736CF" w:rsidRPr="00B736CF">
        <w:t>О трудовых п</w:t>
      </w:r>
      <w:r>
        <w:t>енсиях в Российской Федерации»</w:t>
      </w:r>
      <w:r w:rsidR="002036BA">
        <w:t>;</w:t>
      </w:r>
    </w:p>
    <w:p w:rsidR="00D412BD" w:rsidRDefault="00B736CF" w:rsidP="0010559A">
      <w:pPr>
        <w:pStyle w:val="af"/>
        <w:numPr>
          <w:ilvl w:val="0"/>
          <w:numId w:val="19"/>
        </w:numPr>
        <w:spacing w:line="360" w:lineRule="auto"/>
        <w:ind w:left="0" w:firstLine="397"/>
      </w:pPr>
      <w:r w:rsidRPr="00B736CF">
        <w:t>доплаты к пособиям по временной нетрудоспособности, беременности и р</w:t>
      </w:r>
      <w:r w:rsidRPr="00B736CF">
        <w:t>о</w:t>
      </w:r>
      <w:r w:rsidRPr="00B736CF">
        <w:t>дам, сверх рассчитанного максимального размер</w:t>
      </w:r>
      <w:r w:rsidR="000378DB">
        <w:t>а пособия, выплачиваемого за счё</w:t>
      </w:r>
      <w:r w:rsidRPr="00B736CF">
        <w:t>т средств Фонда социального страхования</w:t>
      </w:r>
      <w:r w:rsidR="002036BA">
        <w:t>;</w:t>
      </w:r>
    </w:p>
    <w:p w:rsidR="00D412BD" w:rsidRDefault="00B736CF" w:rsidP="0010559A">
      <w:pPr>
        <w:pStyle w:val="af"/>
        <w:numPr>
          <w:ilvl w:val="0"/>
          <w:numId w:val="19"/>
        </w:numPr>
        <w:spacing w:line="360" w:lineRule="auto"/>
        <w:ind w:left="0" w:firstLine="397"/>
      </w:pPr>
      <w:r w:rsidRPr="00B736CF">
        <w:t>компен</w:t>
      </w:r>
      <w:r w:rsidR="00D412BD">
        <w:t>сация</w:t>
      </w:r>
      <w:r w:rsidR="000378DB">
        <w:t xml:space="preserve"> за наём </w:t>
      </w:r>
      <w:r w:rsidRPr="00B736CF">
        <w:t xml:space="preserve">жилых помещений </w:t>
      </w:r>
      <w:r w:rsidR="000378DB">
        <w:t>для приглашё</w:t>
      </w:r>
      <w:r w:rsidR="002036BA">
        <w:t>нных специалистов;</w:t>
      </w:r>
    </w:p>
    <w:p w:rsidR="00D412BD" w:rsidRDefault="00D412BD" w:rsidP="0010559A">
      <w:pPr>
        <w:pStyle w:val="af"/>
        <w:numPr>
          <w:ilvl w:val="0"/>
          <w:numId w:val="19"/>
        </w:numPr>
        <w:spacing w:line="360" w:lineRule="auto"/>
        <w:ind w:left="0" w:firstLine="397"/>
      </w:pPr>
      <w:r>
        <w:t>единовременная материальная</w:t>
      </w:r>
      <w:r w:rsidR="00B736CF" w:rsidRPr="00B736CF">
        <w:t xml:space="preserve"> помо</w:t>
      </w:r>
      <w:r>
        <w:t>щь</w:t>
      </w:r>
      <w:r w:rsidR="00B736CF" w:rsidRPr="00B736CF">
        <w:t xml:space="preserve"> </w:t>
      </w:r>
      <w:r w:rsidR="000378DB">
        <w:t>приглашё</w:t>
      </w:r>
      <w:r w:rsidR="002036BA">
        <w:t>нным специалистам;</w:t>
      </w:r>
    </w:p>
    <w:p w:rsidR="00B736CF" w:rsidRPr="00B736CF" w:rsidRDefault="00D412BD" w:rsidP="0010559A">
      <w:pPr>
        <w:pStyle w:val="af"/>
        <w:numPr>
          <w:ilvl w:val="0"/>
          <w:numId w:val="19"/>
        </w:numPr>
        <w:spacing w:line="360" w:lineRule="auto"/>
        <w:ind w:left="0" w:firstLine="397"/>
      </w:pPr>
      <w:r>
        <w:t>компенсация расходов, связанных с проездом работников,</w:t>
      </w:r>
      <w:r w:rsidR="00B736CF" w:rsidRPr="00B736CF">
        <w:t xml:space="preserve"> совмещаю</w:t>
      </w:r>
      <w:r>
        <w:t>щих</w:t>
      </w:r>
      <w:r w:rsidR="00B736CF" w:rsidRPr="00B736CF">
        <w:t xml:space="preserve"> р</w:t>
      </w:r>
      <w:r w:rsidR="00B736CF" w:rsidRPr="00B736CF">
        <w:t>а</w:t>
      </w:r>
      <w:r w:rsidR="00B736CF" w:rsidRPr="00B736CF">
        <w:t>боту с обучением в образовательных учреждениях высшего и среднего професси</w:t>
      </w:r>
      <w:r w:rsidR="00B736CF" w:rsidRPr="00B736CF">
        <w:t>о</w:t>
      </w:r>
      <w:r w:rsidR="00B736CF" w:rsidRPr="00B736CF">
        <w:t xml:space="preserve">нального образования. </w:t>
      </w:r>
    </w:p>
    <w:p w:rsidR="000378DB" w:rsidRDefault="000378DB" w:rsidP="0010559A">
      <w:pPr>
        <w:widowControl w:val="0"/>
        <w:spacing w:line="360" w:lineRule="auto"/>
        <w:ind w:firstLine="397"/>
        <w:jc w:val="both"/>
      </w:pPr>
    </w:p>
    <w:p w:rsidR="0029153E" w:rsidRPr="0029153E" w:rsidRDefault="00D412BD" w:rsidP="0010559A">
      <w:pPr>
        <w:widowControl w:val="0"/>
        <w:spacing w:line="360" w:lineRule="auto"/>
        <w:ind w:firstLine="397"/>
        <w:jc w:val="both"/>
      </w:pPr>
      <w:r>
        <w:t>В рамках осуществления</w:t>
      </w:r>
      <w:r w:rsidR="00655BDE" w:rsidRPr="0029153E">
        <w:t xml:space="preserve"> </w:t>
      </w:r>
      <w:proofErr w:type="gramStart"/>
      <w:r>
        <w:t>контроля</w:t>
      </w:r>
      <w:r w:rsidR="00655BDE" w:rsidRPr="0029153E">
        <w:t xml:space="preserve"> за</w:t>
      </w:r>
      <w:proofErr w:type="gramEnd"/>
      <w:r w:rsidR="00655BDE" w:rsidRPr="0029153E">
        <w:t xml:space="preserve"> работой </w:t>
      </w:r>
      <w:r w:rsidR="00FC4E15" w:rsidRPr="0029153E">
        <w:t>учреждений</w:t>
      </w:r>
      <w:r w:rsidR="00655BDE" w:rsidRPr="0029153E">
        <w:t xml:space="preserve"> социальной </w:t>
      </w:r>
      <w:r w:rsidR="00FC4E15" w:rsidRPr="0029153E">
        <w:t>с</w:t>
      </w:r>
      <w:r w:rsidR="00655BDE" w:rsidRPr="0029153E">
        <w:t>феры</w:t>
      </w:r>
      <w:r w:rsidR="00513D7F">
        <w:t>,</w:t>
      </w:r>
      <w:r w:rsidR="00655BDE" w:rsidRPr="0029153E">
        <w:t xml:space="preserve"> непосредственно оказывающих услуги </w:t>
      </w:r>
      <w:r w:rsidR="00FC4E15" w:rsidRPr="0029153E">
        <w:t>населению нашего города</w:t>
      </w:r>
      <w:r>
        <w:t>, депутатами была изучена</w:t>
      </w:r>
      <w:r w:rsidR="0029153E" w:rsidRPr="0029153E">
        <w:t xml:space="preserve"> ин</w:t>
      </w:r>
      <w:r w:rsidR="00513D7F">
        <w:t>формаци</w:t>
      </w:r>
      <w:r>
        <w:t>я и приняты решения по следующим вопросам</w:t>
      </w:r>
      <w:r w:rsidR="0029153E" w:rsidRPr="0029153E">
        <w:t>:</w:t>
      </w:r>
    </w:p>
    <w:p w:rsidR="00964D66" w:rsidRPr="00B0479E" w:rsidRDefault="002036BA" w:rsidP="0010559A">
      <w:pPr>
        <w:pStyle w:val="af"/>
        <w:numPr>
          <w:ilvl w:val="0"/>
          <w:numId w:val="13"/>
        </w:numPr>
        <w:autoSpaceDE w:val="0"/>
        <w:autoSpaceDN w:val="0"/>
        <w:adjustRightInd w:val="0"/>
        <w:spacing w:line="360" w:lineRule="auto"/>
        <w:ind w:left="0" w:firstLine="397"/>
        <w:jc w:val="both"/>
        <w:outlineLvl w:val="4"/>
      </w:pPr>
      <w:r w:rsidRPr="00B0479E">
        <w:rPr>
          <w:bCs/>
          <w:iCs/>
        </w:rPr>
        <w:t xml:space="preserve">О  </w:t>
      </w:r>
      <w:r w:rsidRPr="00B0479E">
        <w:t>социальной поддержке отдельных категорий граждан на территории гор</w:t>
      </w:r>
      <w:r w:rsidRPr="00B0479E">
        <w:t>о</w:t>
      </w:r>
      <w:r w:rsidRPr="00B0479E">
        <w:t>да Покачи за 2012 год</w:t>
      </w:r>
      <w:r w:rsidRPr="00B0479E">
        <w:rPr>
          <w:b/>
        </w:rPr>
        <w:t xml:space="preserve"> </w:t>
      </w:r>
      <w:r w:rsidRPr="00B0479E">
        <w:rPr>
          <w:b/>
          <w:i/>
        </w:rPr>
        <w:t xml:space="preserve"> </w:t>
      </w:r>
      <w:r w:rsidR="00513D7F" w:rsidRPr="00B0479E">
        <w:rPr>
          <w:b/>
          <w:i/>
        </w:rPr>
        <w:t xml:space="preserve">(решение </w:t>
      </w:r>
      <w:r w:rsidR="0029153E" w:rsidRPr="00B0479E">
        <w:rPr>
          <w:b/>
          <w:i/>
        </w:rPr>
        <w:t xml:space="preserve">№ </w:t>
      </w:r>
      <w:r w:rsidRPr="00B0479E">
        <w:rPr>
          <w:b/>
          <w:i/>
        </w:rPr>
        <w:t>114</w:t>
      </w:r>
      <w:r w:rsidR="0029153E" w:rsidRPr="00B0479E">
        <w:rPr>
          <w:b/>
          <w:i/>
        </w:rPr>
        <w:t xml:space="preserve"> от </w:t>
      </w:r>
      <w:r w:rsidRPr="00B0479E">
        <w:rPr>
          <w:b/>
          <w:i/>
        </w:rPr>
        <w:t>22</w:t>
      </w:r>
      <w:r w:rsidR="0029153E" w:rsidRPr="00B0479E">
        <w:rPr>
          <w:b/>
          <w:i/>
        </w:rPr>
        <w:t>.</w:t>
      </w:r>
      <w:r w:rsidRPr="00B0479E">
        <w:rPr>
          <w:b/>
          <w:i/>
        </w:rPr>
        <w:t>10</w:t>
      </w:r>
      <w:r w:rsidR="0029153E" w:rsidRPr="00B0479E">
        <w:rPr>
          <w:b/>
          <w:i/>
        </w:rPr>
        <w:t>.201</w:t>
      </w:r>
      <w:r w:rsidRPr="00B0479E">
        <w:rPr>
          <w:b/>
          <w:i/>
        </w:rPr>
        <w:t>3</w:t>
      </w:r>
      <w:r w:rsidR="0029153E" w:rsidRPr="00B0479E">
        <w:rPr>
          <w:b/>
          <w:i/>
        </w:rPr>
        <w:t>)</w:t>
      </w:r>
      <w:r w:rsidR="0029153E" w:rsidRPr="00B0479E">
        <w:t>;</w:t>
      </w:r>
    </w:p>
    <w:p w:rsidR="002036BA" w:rsidRPr="00B0479E" w:rsidRDefault="00B0479E" w:rsidP="0010559A">
      <w:pPr>
        <w:pStyle w:val="af"/>
        <w:numPr>
          <w:ilvl w:val="0"/>
          <w:numId w:val="13"/>
        </w:numPr>
        <w:autoSpaceDE w:val="0"/>
        <w:autoSpaceDN w:val="0"/>
        <w:adjustRightInd w:val="0"/>
        <w:spacing w:line="360" w:lineRule="auto"/>
        <w:ind w:left="0" w:firstLine="397"/>
        <w:jc w:val="both"/>
        <w:outlineLvl w:val="4"/>
      </w:pPr>
      <w:r w:rsidRPr="00B0479E">
        <w:t>О реализации на территории города Покачи Закона Ханты</w:t>
      </w:r>
      <w:r w:rsidR="00D412BD">
        <w:t xml:space="preserve"> </w:t>
      </w:r>
      <w:r w:rsidRPr="00B0479E">
        <w:t>-</w:t>
      </w:r>
      <w:r w:rsidR="00D412BD">
        <w:t xml:space="preserve"> </w:t>
      </w:r>
      <w:r w:rsidRPr="00B0479E">
        <w:t>Мансийского а</w:t>
      </w:r>
      <w:r w:rsidRPr="00B0479E">
        <w:t>в</w:t>
      </w:r>
      <w:r w:rsidRPr="00B0479E">
        <w:t>тономного округа</w:t>
      </w:r>
      <w:r w:rsidR="00D412BD">
        <w:t xml:space="preserve"> </w:t>
      </w:r>
      <w:r w:rsidRPr="00B0479E">
        <w:t>-</w:t>
      </w:r>
      <w:r w:rsidR="00D412BD">
        <w:t xml:space="preserve"> </w:t>
      </w:r>
      <w:r w:rsidRPr="00B0479E">
        <w:t>Югры от 26.02.2006 №30-оз «О социальной поддержке семей, имеющих детей, обучающихся в муниципальных общеобразовательных учрежден</w:t>
      </w:r>
      <w:r w:rsidRPr="00B0479E">
        <w:t>и</w:t>
      </w:r>
      <w:r w:rsidR="00D412BD">
        <w:t xml:space="preserve">ях и негосударственных </w:t>
      </w:r>
      <w:r w:rsidRPr="00B0479E">
        <w:t>общеобразовательных учреждениях, имеющих госуда</w:t>
      </w:r>
      <w:r w:rsidRPr="00B0479E">
        <w:t>р</w:t>
      </w:r>
      <w:r w:rsidRPr="00B0479E">
        <w:t>ственную аккредитацию, расположенных на территории Ханты</w:t>
      </w:r>
      <w:r w:rsidR="000378DB">
        <w:t xml:space="preserve"> </w:t>
      </w:r>
      <w:r w:rsidRPr="00B0479E">
        <w:t>-</w:t>
      </w:r>
      <w:r w:rsidR="000378DB">
        <w:t xml:space="preserve"> </w:t>
      </w:r>
      <w:r w:rsidRPr="00B0479E">
        <w:t>Мансийского авт</w:t>
      </w:r>
      <w:r w:rsidRPr="00B0479E">
        <w:t>о</w:t>
      </w:r>
      <w:r w:rsidRPr="00B0479E">
        <w:t>номного округа</w:t>
      </w:r>
      <w:r w:rsidR="000378DB">
        <w:t xml:space="preserve"> </w:t>
      </w:r>
      <w:r w:rsidRPr="00B0479E">
        <w:t>-</w:t>
      </w:r>
      <w:r w:rsidR="000378DB">
        <w:t xml:space="preserve"> </w:t>
      </w:r>
      <w:r w:rsidRPr="00B0479E">
        <w:t xml:space="preserve">Югры </w:t>
      </w:r>
      <w:r w:rsidRPr="00B0479E">
        <w:rPr>
          <w:b/>
          <w:i/>
        </w:rPr>
        <w:t>(решение № 124 от 25.11.2013)</w:t>
      </w:r>
      <w:r w:rsidRPr="00B0479E">
        <w:t>;</w:t>
      </w:r>
    </w:p>
    <w:p w:rsidR="0093779A" w:rsidRPr="000378DB" w:rsidRDefault="002036BA" w:rsidP="000378DB">
      <w:pPr>
        <w:pStyle w:val="ConsPlusNormal"/>
        <w:numPr>
          <w:ilvl w:val="0"/>
          <w:numId w:val="13"/>
        </w:numPr>
        <w:spacing w:line="360" w:lineRule="auto"/>
        <w:ind w:left="0" w:firstLine="397"/>
        <w:jc w:val="both"/>
        <w:rPr>
          <w:rFonts w:ascii="Times New Roman" w:hAnsi="Times New Roman"/>
          <w:sz w:val="24"/>
          <w:szCs w:val="24"/>
        </w:rPr>
      </w:pPr>
      <w:r w:rsidRPr="00B0479E">
        <w:rPr>
          <w:rFonts w:ascii="Times New Roman" w:hAnsi="Times New Roman" w:cs="Times New Roman"/>
          <w:sz w:val="24"/>
          <w:szCs w:val="24"/>
        </w:rPr>
        <w:t>Об организации летней оздоровительной кампании детей и подростков на территории города Покачи в 2013 году</w:t>
      </w:r>
      <w:r w:rsidR="00254C18" w:rsidRPr="00B0479E">
        <w:rPr>
          <w:rFonts w:ascii="Times New Roman" w:hAnsi="Times New Roman"/>
          <w:sz w:val="24"/>
          <w:szCs w:val="24"/>
        </w:rPr>
        <w:t xml:space="preserve"> </w:t>
      </w:r>
      <w:r w:rsidR="00513D7F" w:rsidRPr="00B0479E">
        <w:rPr>
          <w:rFonts w:ascii="Times New Roman" w:hAnsi="Times New Roman"/>
          <w:b/>
          <w:i/>
          <w:sz w:val="24"/>
          <w:szCs w:val="24"/>
        </w:rPr>
        <w:t>(решение</w:t>
      </w:r>
      <w:r w:rsidR="0029153E" w:rsidRPr="00B0479E">
        <w:rPr>
          <w:rFonts w:ascii="Times New Roman" w:hAnsi="Times New Roman"/>
          <w:b/>
          <w:i/>
          <w:sz w:val="24"/>
          <w:szCs w:val="24"/>
        </w:rPr>
        <w:t xml:space="preserve"> № </w:t>
      </w:r>
      <w:r w:rsidRPr="00B0479E">
        <w:rPr>
          <w:rFonts w:ascii="Times New Roman" w:hAnsi="Times New Roman"/>
          <w:b/>
          <w:i/>
          <w:sz w:val="24"/>
          <w:szCs w:val="24"/>
        </w:rPr>
        <w:t>127</w:t>
      </w:r>
      <w:r w:rsidR="0029153E" w:rsidRPr="00B0479E">
        <w:rPr>
          <w:rFonts w:ascii="Times New Roman" w:hAnsi="Times New Roman"/>
          <w:b/>
          <w:i/>
          <w:sz w:val="24"/>
          <w:szCs w:val="24"/>
        </w:rPr>
        <w:t xml:space="preserve"> от 2</w:t>
      </w:r>
      <w:r w:rsidRPr="00B0479E">
        <w:rPr>
          <w:rFonts w:ascii="Times New Roman" w:hAnsi="Times New Roman"/>
          <w:b/>
          <w:i/>
          <w:sz w:val="24"/>
          <w:szCs w:val="24"/>
        </w:rPr>
        <w:t>5</w:t>
      </w:r>
      <w:r w:rsidR="0029153E" w:rsidRPr="00B0479E">
        <w:rPr>
          <w:rFonts w:ascii="Times New Roman" w:hAnsi="Times New Roman"/>
          <w:b/>
          <w:i/>
          <w:sz w:val="24"/>
          <w:szCs w:val="24"/>
        </w:rPr>
        <w:t>.</w:t>
      </w:r>
      <w:r w:rsidRPr="00B0479E">
        <w:rPr>
          <w:rFonts w:ascii="Times New Roman" w:hAnsi="Times New Roman"/>
          <w:b/>
          <w:i/>
          <w:sz w:val="24"/>
          <w:szCs w:val="24"/>
        </w:rPr>
        <w:t>11</w:t>
      </w:r>
      <w:r w:rsidR="0029153E" w:rsidRPr="00B0479E">
        <w:rPr>
          <w:rFonts w:ascii="Times New Roman" w:hAnsi="Times New Roman"/>
          <w:b/>
          <w:i/>
          <w:sz w:val="24"/>
          <w:szCs w:val="24"/>
        </w:rPr>
        <w:t>.201</w:t>
      </w:r>
      <w:r w:rsidRPr="00B0479E">
        <w:rPr>
          <w:rFonts w:ascii="Times New Roman" w:hAnsi="Times New Roman"/>
          <w:b/>
          <w:i/>
          <w:sz w:val="24"/>
          <w:szCs w:val="24"/>
        </w:rPr>
        <w:t>3</w:t>
      </w:r>
      <w:r w:rsidR="0029153E" w:rsidRPr="00B0479E">
        <w:rPr>
          <w:rFonts w:ascii="Times New Roman" w:hAnsi="Times New Roman"/>
          <w:b/>
          <w:i/>
          <w:sz w:val="24"/>
          <w:szCs w:val="24"/>
        </w:rPr>
        <w:t>)</w:t>
      </w:r>
      <w:r w:rsidR="0029153E" w:rsidRPr="00B0479E">
        <w:rPr>
          <w:rFonts w:ascii="Times New Roman" w:hAnsi="Times New Roman"/>
          <w:sz w:val="24"/>
          <w:szCs w:val="24"/>
        </w:rPr>
        <w:t>.</w:t>
      </w:r>
    </w:p>
    <w:p w:rsidR="0093779A" w:rsidRDefault="00B0479E" w:rsidP="0010559A">
      <w:pPr>
        <w:pStyle w:val="ConsPlusNormal"/>
        <w:spacing w:line="360" w:lineRule="auto"/>
        <w:ind w:firstLine="397"/>
        <w:jc w:val="both"/>
        <w:rPr>
          <w:rFonts w:ascii="Times New Roman" w:hAnsi="Times New Roman"/>
          <w:sz w:val="24"/>
          <w:szCs w:val="24"/>
        </w:rPr>
      </w:pPr>
      <w:r w:rsidRPr="00D412BD">
        <w:rPr>
          <w:rFonts w:ascii="Times New Roman" w:hAnsi="Times New Roman"/>
          <w:sz w:val="24"/>
          <w:szCs w:val="24"/>
        </w:rPr>
        <w:t xml:space="preserve">В мае  2013 года перед началом летних </w:t>
      </w:r>
      <w:r w:rsidR="008C427D">
        <w:rPr>
          <w:rFonts w:ascii="Times New Roman" w:hAnsi="Times New Roman"/>
          <w:sz w:val="24"/>
          <w:szCs w:val="24"/>
        </w:rPr>
        <w:t>школьных каникул</w:t>
      </w:r>
      <w:r w:rsidRPr="00D412BD">
        <w:rPr>
          <w:rFonts w:ascii="Times New Roman" w:hAnsi="Times New Roman"/>
          <w:sz w:val="24"/>
          <w:szCs w:val="24"/>
        </w:rPr>
        <w:t>, депутаты рассмотр</w:t>
      </w:r>
      <w:r w:rsidRPr="00D412BD">
        <w:rPr>
          <w:rFonts w:ascii="Times New Roman" w:hAnsi="Times New Roman"/>
          <w:sz w:val="24"/>
          <w:szCs w:val="24"/>
        </w:rPr>
        <w:t>е</w:t>
      </w:r>
      <w:r w:rsidRPr="00D412BD">
        <w:rPr>
          <w:rFonts w:ascii="Times New Roman" w:hAnsi="Times New Roman"/>
          <w:sz w:val="24"/>
          <w:szCs w:val="24"/>
        </w:rPr>
        <w:t>ли вопросы технического состояния з</w:t>
      </w:r>
      <w:r w:rsidR="008C427D">
        <w:rPr>
          <w:rFonts w:ascii="Times New Roman" w:hAnsi="Times New Roman"/>
          <w:sz w:val="24"/>
          <w:szCs w:val="24"/>
        </w:rPr>
        <w:t>даний и сооружений, находящихся в операти</w:t>
      </w:r>
      <w:r w:rsidR="008C427D">
        <w:rPr>
          <w:rFonts w:ascii="Times New Roman" w:hAnsi="Times New Roman"/>
          <w:sz w:val="24"/>
          <w:szCs w:val="24"/>
        </w:rPr>
        <w:t>в</w:t>
      </w:r>
      <w:r w:rsidR="008C427D">
        <w:rPr>
          <w:rFonts w:ascii="Times New Roman" w:hAnsi="Times New Roman"/>
          <w:sz w:val="24"/>
          <w:szCs w:val="24"/>
        </w:rPr>
        <w:t xml:space="preserve">ном управлении </w:t>
      </w:r>
      <w:r w:rsidRPr="00D412BD">
        <w:rPr>
          <w:rFonts w:ascii="Times New Roman" w:hAnsi="Times New Roman"/>
          <w:sz w:val="24"/>
          <w:szCs w:val="24"/>
        </w:rPr>
        <w:t>образователь</w:t>
      </w:r>
      <w:r w:rsidR="008C427D">
        <w:rPr>
          <w:rFonts w:ascii="Times New Roman" w:hAnsi="Times New Roman"/>
          <w:sz w:val="24"/>
          <w:szCs w:val="24"/>
        </w:rPr>
        <w:t>ных</w:t>
      </w:r>
      <w:r w:rsidRPr="00D412BD">
        <w:rPr>
          <w:rFonts w:ascii="Times New Roman" w:hAnsi="Times New Roman"/>
          <w:sz w:val="24"/>
          <w:szCs w:val="24"/>
        </w:rPr>
        <w:t xml:space="preserve"> учре</w:t>
      </w:r>
      <w:r w:rsidR="008C427D">
        <w:rPr>
          <w:rFonts w:ascii="Times New Roman" w:hAnsi="Times New Roman"/>
          <w:sz w:val="24"/>
          <w:szCs w:val="24"/>
        </w:rPr>
        <w:t>ждений</w:t>
      </w:r>
      <w:r w:rsidRPr="00D412BD">
        <w:rPr>
          <w:rFonts w:ascii="Times New Roman" w:hAnsi="Times New Roman"/>
          <w:sz w:val="24"/>
          <w:szCs w:val="24"/>
        </w:rPr>
        <w:t xml:space="preserve"> города</w:t>
      </w:r>
      <w:r w:rsidR="00BE0B6F" w:rsidRPr="00D412BD">
        <w:rPr>
          <w:rFonts w:ascii="Times New Roman" w:hAnsi="Times New Roman"/>
          <w:sz w:val="24"/>
          <w:szCs w:val="24"/>
        </w:rPr>
        <w:t xml:space="preserve">, в </w:t>
      </w:r>
      <w:r w:rsidR="008C427D">
        <w:rPr>
          <w:rFonts w:ascii="Times New Roman" w:hAnsi="Times New Roman"/>
          <w:sz w:val="24"/>
          <w:szCs w:val="24"/>
        </w:rPr>
        <w:t xml:space="preserve">целях определения перечня </w:t>
      </w:r>
      <w:r w:rsidR="00BE0B6F" w:rsidRPr="00D412BD">
        <w:rPr>
          <w:rFonts w:ascii="Times New Roman" w:hAnsi="Times New Roman"/>
          <w:sz w:val="24"/>
          <w:szCs w:val="24"/>
        </w:rPr>
        <w:t>ежегод</w:t>
      </w:r>
      <w:r w:rsidR="008C427D">
        <w:rPr>
          <w:rFonts w:ascii="Times New Roman" w:hAnsi="Times New Roman"/>
          <w:sz w:val="24"/>
          <w:szCs w:val="24"/>
        </w:rPr>
        <w:t>но проводимых</w:t>
      </w:r>
      <w:r w:rsidR="00BE0B6F" w:rsidRPr="00D412BD">
        <w:rPr>
          <w:rFonts w:ascii="Times New Roman" w:hAnsi="Times New Roman"/>
          <w:sz w:val="24"/>
          <w:szCs w:val="24"/>
        </w:rPr>
        <w:t xml:space="preserve"> ремон</w:t>
      </w:r>
      <w:r w:rsidR="008C427D">
        <w:rPr>
          <w:rFonts w:ascii="Times New Roman" w:hAnsi="Times New Roman"/>
          <w:sz w:val="24"/>
          <w:szCs w:val="24"/>
        </w:rPr>
        <w:t xml:space="preserve">тных работ </w:t>
      </w:r>
      <w:r w:rsidRPr="00D412BD">
        <w:rPr>
          <w:rFonts w:ascii="Times New Roman" w:hAnsi="Times New Roman"/>
          <w:b/>
          <w:i/>
          <w:sz w:val="24"/>
          <w:szCs w:val="24"/>
        </w:rPr>
        <w:t>(решение № 61 от 27.05.2013)</w:t>
      </w:r>
      <w:r w:rsidRPr="00D412BD">
        <w:rPr>
          <w:rFonts w:ascii="Times New Roman" w:hAnsi="Times New Roman"/>
          <w:sz w:val="24"/>
          <w:szCs w:val="24"/>
        </w:rPr>
        <w:t xml:space="preserve">. </w:t>
      </w:r>
    </w:p>
    <w:p w:rsidR="000378DB" w:rsidRDefault="000378DB" w:rsidP="0010559A">
      <w:pPr>
        <w:pStyle w:val="ConsPlusNormal"/>
        <w:spacing w:line="360" w:lineRule="auto"/>
        <w:ind w:firstLine="397"/>
        <w:jc w:val="both"/>
        <w:rPr>
          <w:rFonts w:ascii="Times New Roman" w:hAnsi="Times New Roman" w:cs="Times New Roman"/>
          <w:sz w:val="24"/>
          <w:szCs w:val="24"/>
        </w:rPr>
      </w:pPr>
    </w:p>
    <w:p w:rsidR="000378DB" w:rsidRPr="008C427D" w:rsidRDefault="00B75B54" w:rsidP="000378DB">
      <w:pPr>
        <w:pStyle w:val="ConsPlusNormal"/>
        <w:spacing w:line="360" w:lineRule="auto"/>
        <w:ind w:firstLine="397"/>
        <w:jc w:val="both"/>
        <w:rPr>
          <w:rFonts w:ascii="Times New Roman" w:hAnsi="Times New Roman" w:cs="Times New Roman"/>
          <w:sz w:val="24"/>
          <w:szCs w:val="24"/>
        </w:rPr>
      </w:pPr>
      <w:r w:rsidRPr="008C427D">
        <w:rPr>
          <w:rFonts w:ascii="Times New Roman" w:hAnsi="Times New Roman" w:cs="Times New Roman"/>
          <w:sz w:val="24"/>
          <w:szCs w:val="24"/>
        </w:rPr>
        <w:t>По информации</w:t>
      </w:r>
      <w:r w:rsidR="008C427D" w:rsidRPr="008C427D">
        <w:rPr>
          <w:rFonts w:ascii="Times New Roman" w:hAnsi="Times New Roman" w:cs="Times New Roman"/>
          <w:sz w:val="24"/>
          <w:szCs w:val="24"/>
        </w:rPr>
        <w:t>,</w:t>
      </w:r>
      <w:r w:rsidRPr="008C427D">
        <w:rPr>
          <w:rFonts w:ascii="Times New Roman" w:hAnsi="Times New Roman" w:cs="Times New Roman"/>
          <w:sz w:val="24"/>
          <w:szCs w:val="24"/>
        </w:rPr>
        <w:t xml:space="preserve"> представленной адми</w:t>
      </w:r>
      <w:r w:rsidR="008C427D">
        <w:rPr>
          <w:rFonts w:ascii="Times New Roman" w:hAnsi="Times New Roman" w:cs="Times New Roman"/>
          <w:sz w:val="24"/>
          <w:szCs w:val="24"/>
        </w:rPr>
        <w:t xml:space="preserve">нистрацией города, </w:t>
      </w:r>
      <w:r w:rsidR="006C3AB3" w:rsidRPr="008C427D">
        <w:rPr>
          <w:rFonts w:ascii="Times New Roman" w:hAnsi="Times New Roman" w:cs="Times New Roman"/>
          <w:sz w:val="24"/>
          <w:szCs w:val="24"/>
        </w:rPr>
        <w:t>сумма</w:t>
      </w:r>
      <w:r w:rsidR="008C427D">
        <w:rPr>
          <w:rFonts w:ascii="Times New Roman" w:hAnsi="Times New Roman" w:cs="Times New Roman"/>
          <w:sz w:val="24"/>
          <w:szCs w:val="24"/>
        </w:rPr>
        <w:t>, необходимая</w:t>
      </w:r>
      <w:r w:rsidR="006C3AB3" w:rsidRPr="008C427D">
        <w:rPr>
          <w:rFonts w:ascii="Times New Roman" w:hAnsi="Times New Roman" w:cs="Times New Roman"/>
          <w:sz w:val="24"/>
          <w:szCs w:val="24"/>
        </w:rPr>
        <w:t xml:space="preserve"> для устранения предписаний надзорных органов и </w:t>
      </w:r>
      <w:r w:rsidR="008C427D">
        <w:rPr>
          <w:rFonts w:ascii="Times New Roman" w:hAnsi="Times New Roman" w:cs="Times New Roman"/>
          <w:sz w:val="24"/>
          <w:szCs w:val="24"/>
        </w:rPr>
        <w:t xml:space="preserve">проведения </w:t>
      </w:r>
      <w:r w:rsidR="006C3AB3" w:rsidRPr="008C427D">
        <w:rPr>
          <w:rFonts w:ascii="Times New Roman" w:hAnsi="Times New Roman" w:cs="Times New Roman"/>
          <w:sz w:val="24"/>
          <w:szCs w:val="24"/>
        </w:rPr>
        <w:t xml:space="preserve">мероприятий </w:t>
      </w:r>
      <w:r w:rsidR="008C427D">
        <w:rPr>
          <w:rFonts w:ascii="Times New Roman" w:hAnsi="Times New Roman" w:cs="Times New Roman"/>
          <w:sz w:val="24"/>
          <w:szCs w:val="24"/>
        </w:rPr>
        <w:t xml:space="preserve">по </w:t>
      </w:r>
      <w:r w:rsidR="006C3AB3" w:rsidRPr="008C427D">
        <w:rPr>
          <w:rFonts w:ascii="Times New Roman" w:hAnsi="Times New Roman" w:cs="Times New Roman"/>
          <w:sz w:val="24"/>
          <w:szCs w:val="24"/>
        </w:rPr>
        <w:t>т</w:t>
      </w:r>
      <w:r w:rsidR="006C3AB3" w:rsidRPr="008C427D">
        <w:rPr>
          <w:rFonts w:ascii="Times New Roman" w:hAnsi="Times New Roman" w:cs="Times New Roman"/>
          <w:sz w:val="24"/>
          <w:szCs w:val="24"/>
        </w:rPr>
        <w:t>е</w:t>
      </w:r>
      <w:r w:rsidR="006C3AB3" w:rsidRPr="008C427D">
        <w:rPr>
          <w:rFonts w:ascii="Times New Roman" w:hAnsi="Times New Roman" w:cs="Times New Roman"/>
          <w:sz w:val="24"/>
          <w:szCs w:val="24"/>
        </w:rPr>
        <w:t>куще</w:t>
      </w:r>
      <w:r w:rsidR="008C427D">
        <w:rPr>
          <w:rFonts w:ascii="Times New Roman" w:hAnsi="Times New Roman" w:cs="Times New Roman"/>
          <w:sz w:val="24"/>
          <w:szCs w:val="24"/>
        </w:rPr>
        <w:t xml:space="preserve">му ремонту </w:t>
      </w:r>
      <w:r w:rsidR="006C3AB3" w:rsidRPr="008C427D">
        <w:rPr>
          <w:rFonts w:ascii="Times New Roman" w:hAnsi="Times New Roman" w:cs="Times New Roman"/>
          <w:sz w:val="24"/>
          <w:szCs w:val="24"/>
        </w:rPr>
        <w:t>учреждени</w:t>
      </w:r>
      <w:r w:rsidR="008C427D">
        <w:rPr>
          <w:rFonts w:ascii="Times New Roman" w:hAnsi="Times New Roman" w:cs="Times New Roman"/>
          <w:sz w:val="24"/>
          <w:szCs w:val="24"/>
        </w:rPr>
        <w:t>й</w:t>
      </w:r>
      <w:r w:rsidR="006C3AB3" w:rsidRPr="008C427D">
        <w:rPr>
          <w:rFonts w:ascii="Times New Roman" w:hAnsi="Times New Roman" w:cs="Times New Roman"/>
          <w:sz w:val="24"/>
          <w:szCs w:val="24"/>
        </w:rPr>
        <w:t xml:space="preserve"> социальной сферы</w:t>
      </w:r>
      <w:r w:rsidR="008C427D">
        <w:rPr>
          <w:rFonts w:ascii="Times New Roman" w:hAnsi="Times New Roman" w:cs="Times New Roman"/>
          <w:sz w:val="24"/>
          <w:szCs w:val="24"/>
        </w:rPr>
        <w:t>,</w:t>
      </w:r>
      <w:r w:rsidR="006C3AB3" w:rsidRPr="008C427D">
        <w:rPr>
          <w:rFonts w:ascii="Times New Roman" w:hAnsi="Times New Roman" w:cs="Times New Roman"/>
          <w:sz w:val="24"/>
          <w:szCs w:val="24"/>
        </w:rPr>
        <w:t xml:space="preserve"> </w:t>
      </w:r>
      <w:r w:rsidRPr="008C427D">
        <w:rPr>
          <w:rFonts w:ascii="Times New Roman" w:hAnsi="Times New Roman" w:cs="Times New Roman"/>
          <w:sz w:val="24"/>
          <w:szCs w:val="24"/>
        </w:rPr>
        <w:t>составила:</w:t>
      </w:r>
    </w:p>
    <w:p w:rsidR="006C3AB3" w:rsidRPr="006C3AB3" w:rsidRDefault="008C427D" w:rsidP="0010559A">
      <w:pPr>
        <w:pStyle w:val="af"/>
        <w:numPr>
          <w:ilvl w:val="0"/>
          <w:numId w:val="13"/>
        </w:numPr>
        <w:spacing w:line="360" w:lineRule="auto"/>
        <w:ind w:left="0" w:firstLine="397"/>
      </w:pPr>
      <w:r>
        <w:t>по у</w:t>
      </w:r>
      <w:r w:rsidR="006C3AB3" w:rsidRPr="006C3AB3">
        <w:t>чреждения</w:t>
      </w:r>
      <w:r>
        <w:t>м</w:t>
      </w:r>
      <w:r w:rsidR="006C3AB3" w:rsidRPr="006C3AB3">
        <w:t xml:space="preserve"> образования </w:t>
      </w:r>
      <w:r w:rsidR="006912C5">
        <w:tab/>
        <w:t>-</w:t>
      </w:r>
      <w:r w:rsidR="006C3AB3" w:rsidRPr="006C3AB3">
        <w:t xml:space="preserve"> </w:t>
      </w:r>
      <w:r w:rsidR="0093779A">
        <w:t xml:space="preserve">           </w:t>
      </w:r>
      <w:r w:rsidR="006C3AB3" w:rsidRPr="00B75B54">
        <w:rPr>
          <w:b/>
        </w:rPr>
        <w:t>62 184 654,</w:t>
      </w:r>
      <w:r>
        <w:rPr>
          <w:b/>
        </w:rPr>
        <w:t xml:space="preserve"> 82 </w:t>
      </w:r>
      <w:r w:rsidR="006C3AB3" w:rsidRPr="00B75B54">
        <w:rPr>
          <w:b/>
        </w:rPr>
        <w:t>руб.</w:t>
      </w:r>
    </w:p>
    <w:p w:rsidR="006C3AB3" w:rsidRPr="00B75B54" w:rsidRDefault="008C427D" w:rsidP="0010559A">
      <w:pPr>
        <w:pStyle w:val="af"/>
        <w:numPr>
          <w:ilvl w:val="0"/>
          <w:numId w:val="13"/>
        </w:numPr>
        <w:spacing w:line="360" w:lineRule="auto"/>
        <w:ind w:left="0" w:firstLine="397"/>
        <w:rPr>
          <w:b/>
        </w:rPr>
      </w:pPr>
      <w:r>
        <w:t>по у</w:t>
      </w:r>
      <w:r w:rsidR="006C3AB3" w:rsidRPr="006C3AB3">
        <w:t>чреждения</w:t>
      </w:r>
      <w:r>
        <w:t>м</w:t>
      </w:r>
      <w:r w:rsidR="006C3AB3" w:rsidRPr="006C3AB3">
        <w:t xml:space="preserve"> культуры  </w:t>
      </w:r>
      <w:r>
        <w:t xml:space="preserve">     </w:t>
      </w:r>
      <w:r w:rsidR="006912C5">
        <w:tab/>
        <w:t>-</w:t>
      </w:r>
      <w:r w:rsidR="0093779A">
        <w:t xml:space="preserve">            </w:t>
      </w:r>
      <w:r w:rsidR="006C3AB3" w:rsidRPr="00B75B54">
        <w:rPr>
          <w:b/>
        </w:rPr>
        <w:t>76 760</w:t>
      </w:r>
      <w:r>
        <w:rPr>
          <w:b/>
        </w:rPr>
        <w:t> </w:t>
      </w:r>
      <w:r w:rsidR="006C3AB3" w:rsidRPr="00B75B54">
        <w:rPr>
          <w:b/>
        </w:rPr>
        <w:t>000</w:t>
      </w:r>
      <w:r>
        <w:rPr>
          <w:b/>
        </w:rPr>
        <w:t>, 00</w:t>
      </w:r>
      <w:r w:rsidR="006C3AB3" w:rsidRPr="00B75B54">
        <w:rPr>
          <w:b/>
        </w:rPr>
        <w:t xml:space="preserve"> руб.</w:t>
      </w:r>
    </w:p>
    <w:p w:rsidR="006C3AB3" w:rsidRPr="008C427D" w:rsidRDefault="008C427D" w:rsidP="0010559A">
      <w:pPr>
        <w:pStyle w:val="af"/>
        <w:numPr>
          <w:ilvl w:val="0"/>
          <w:numId w:val="13"/>
        </w:numPr>
        <w:spacing w:line="360" w:lineRule="auto"/>
        <w:ind w:left="0" w:firstLine="397"/>
        <w:rPr>
          <w:b/>
          <w:u w:val="single"/>
        </w:rPr>
      </w:pPr>
      <w:r w:rsidRPr="008C427D">
        <w:rPr>
          <w:u w:val="single"/>
        </w:rPr>
        <w:lastRenderedPageBreak/>
        <w:t>по у</w:t>
      </w:r>
      <w:r w:rsidR="006C3AB3" w:rsidRPr="008C427D">
        <w:rPr>
          <w:u w:val="single"/>
        </w:rPr>
        <w:t>чреждения</w:t>
      </w:r>
      <w:r w:rsidRPr="008C427D">
        <w:rPr>
          <w:u w:val="single"/>
        </w:rPr>
        <w:t>м</w:t>
      </w:r>
      <w:r w:rsidR="006C3AB3" w:rsidRPr="008C427D">
        <w:rPr>
          <w:u w:val="single"/>
        </w:rPr>
        <w:t xml:space="preserve"> спорта – </w:t>
      </w:r>
      <w:r w:rsidRPr="008C427D">
        <w:rPr>
          <w:u w:val="single"/>
        </w:rPr>
        <w:t xml:space="preserve">           </w:t>
      </w:r>
      <w:r w:rsidR="006912C5">
        <w:rPr>
          <w:u w:val="single"/>
        </w:rPr>
        <w:tab/>
        <w:t>-</w:t>
      </w:r>
      <w:r w:rsidRPr="008C427D">
        <w:rPr>
          <w:u w:val="single"/>
        </w:rPr>
        <w:t xml:space="preserve"> </w:t>
      </w:r>
      <w:r w:rsidR="0093779A">
        <w:rPr>
          <w:u w:val="single"/>
        </w:rPr>
        <w:t xml:space="preserve">             </w:t>
      </w:r>
      <w:r w:rsidR="006C3AB3" w:rsidRPr="008C427D">
        <w:rPr>
          <w:b/>
          <w:u w:val="single"/>
        </w:rPr>
        <w:t>1 204</w:t>
      </w:r>
      <w:r w:rsidRPr="008C427D">
        <w:rPr>
          <w:b/>
          <w:u w:val="single"/>
        </w:rPr>
        <w:t> </w:t>
      </w:r>
      <w:r w:rsidR="006C3AB3" w:rsidRPr="008C427D">
        <w:rPr>
          <w:b/>
          <w:u w:val="single"/>
        </w:rPr>
        <w:t>000</w:t>
      </w:r>
      <w:r w:rsidRPr="008C427D">
        <w:rPr>
          <w:b/>
          <w:u w:val="single"/>
        </w:rPr>
        <w:t>, 00</w:t>
      </w:r>
      <w:r w:rsidR="006C3AB3" w:rsidRPr="008C427D">
        <w:rPr>
          <w:b/>
          <w:u w:val="single"/>
        </w:rPr>
        <w:t xml:space="preserve"> руб.</w:t>
      </w:r>
    </w:p>
    <w:p w:rsidR="00B75B54" w:rsidRPr="00B75B54" w:rsidRDefault="008C427D" w:rsidP="0010559A">
      <w:pPr>
        <w:pStyle w:val="af"/>
        <w:spacing w:line="360" w:lineRule="auto"/>
        <w:ind w:left="0" w:firstLine="397"/>
        <w:rPr>
          <w:b/>
        </w:rPr>
      </w:pPr>
      <w:r>
        <w:rPr>
          <w:b/>
        </w:rPr>
        <w:t xml:space="preserve">         Итого по учреждениям:           </w:t>
      </w:r>
      <w:r w:rsidR="0093779A">
        <w:rPr>
          <w:b/>
        </w:rPr>
        <w:t xml:space="preserve">             </w:t>
      </w:r>
      <w:r w:rsidR="006C3AB3" w:rsidRPr="00B75B54">
        <w:rPr>
          <w:b/>
        </w:rPr>
        <w:t>139 388</w:t>
      </w:r>
      <w:r>
        <w:rPr>
          <w:b/>
        </w:rPr>
        <w:t> </w:t>
      </w:r>
      <w:r w:rsidR="006C3AB3" w:rsidRPr="00B75B54">
        <w:rPr>
          <w:b/>
        </w:rPr>
        <w:t>654</w:t>
      </w:r>
      <w:r>
        <w:rPr>
          <w:b/>
        </w:rPr>
        <w:t>, 00</w:t>
      </w:r>
      <w:r w:rsidR="006C3AB3" w:rsidRPr="00B75B54">
        <w:rPr>
          <w:b/>
        </w:rPr>
        <w:t xml:space="preserve"> руб.</w:t>
      </w:r>
    </w:p>
    <w:p w:rsidR="002E2CD9" w:rsidRDefault="00B75B54" w:rsidP="0010559A">
      <w:pPr>
        <w:pStyle w:val="af"/>
        <w:spacing w:line="360" w:lineRule="auto"/>
        <w:ind w:left="0" w:firstLine="397"/>
        <w:jc w:val="both"/>
      </w:pPr>
      <w:r w:rsidRPr="002E2CD9">
        <w:t>В основном</w:t>
      </w:r>
      <w:r w:rsidR="008C427D">
        <w:t>,</w:t>
      </w:r>
      <w:r w:rsidRPr="002E2CD9">
        <w:t xml:space="preserve"> предпи</w:t>
      </w:r>
      <w:r w:rsidR="008C427D">
        <w:t>сания надзорных органов каса</w:t>
      </w:r>
      <w:r w:rsidR="00C12731">
        <w:t>лись</w:t>
      </w:r>
      <w:r w:rsidRPr="002E2CD9">
        <w:t xml:space="preserve"> нарушений противоп</w:t>
      </w:r>
      <w:r w:rsidRPr="002E2CD9">
        <w:t>о</w:t>
      </w:r>
      <w:r w:rsidRPr="002E2CD9">
        <w:t>жарного режима</w:t>
      </w:r>
      <w:r w:rsidR="002E2CD9" w:rsidRPr="002E2CD9">
        <w:t>,</w:t>
      </w:r>
      <w:r w:rsidRPr="002E2CD9">
        <w:t xml:space="preserve"> санитарно</w:t>
      </w:r>
      <w:r w:rsidR="008C427D">
        <w:t xml:space="preserve"> </w:t>
      </w:r>
      <w:r w:rsidRPr="002E2CD9">
        <w:t>-</w:t>
      </w:r>
      <w:r w:rsidR="008C427D">
        <w:t xml:space="preserve"> </w:t>
      </w:r>
      <w:r w:rsidRPr="002E2CD9">
        <w:t>эпидемиологич</w:t>
      </w:r>
      <w:r w:rsidR="008C427D">
        <w:t>еских норм и правил, требующих</w:t>
      </w:r>
      <w:r w:rsidRPr="002E2CD9">
        <w:t xml:space="preserve"> кап</w:t>
      </w:r>
      <w:r w:rsidRPr="002E2CD9">
        <w:t>и</w:t>
      </w:r>
      <w:r w:rsidRPr="002E2CD9">
        <w:t xml:space="preserve">тальных </w:t>
      </w:r>
      <w:r w:rsidR="00F669E2">
        <w:t xml:space="preserve">вложений. Поэтому </w:t>
      </w:r>
      <w:r w:rsidR="002E2CD9">
        <w:t>депутаты</w:t>
      </w:r>
      <w:r w:rsidR="00F669E2">
        <w:t>, рассмотрев информацию</w:t>
      </w:r>
      <w:r w:rsidR="00C12731">
        <w:t>,</w:t>
      </w:r>
      <w:r w:rsidR="00F669E2">
        <w:t xml:space="preserve"> предложили</w:t>
      </w:r>
      <w:r w:rsidR="002E2CD9">
        <w:t xml:space="preserve"> адм</w:t>
      </w:r>
      <w:r w:rsidR="002E2CD9">
        <w:t>и</w:t>
      </w:r>
      <w:r w:rsidR="002E2CD9">
        <w:t xml:space="preserve">нистрации города: </w:t>
      </w:r>
    </w:p>
    <w:p w:rsidR="00C12731" w:rsidRDefault="002E2CD9" w:rsidP="0010559A">
      <w:pPr>
        <w:pStyle w:val="af"/>
        <w:spacing w:line="360" w:lineRule="auto"/>
        <w:ind w:left="0" w:firstLine="397"/>
        <w:jc w:val="both"/>
        <w:rPr>
          <w:bCs/>
        </w:rPr>
      </w:pPr>
      <w:r w:rsidRPr="002E2CD9">
        <w:t xml:space="preserve">1) </w:t>
      </w:r>
      <w:r w:rsidR="00B75B54" w:rsidRPr="002E2CD9">
        <w:t>при формировании проекта бюджета города Покачи на 2014 год и плановый период 2015-2016 годов, у</w:t>
      </w:r>
      <w:r w:rsidR="00B75B54" w:rsidRPr="002E2CD9">
        <w:rPr>
          <w:bCs/>
        </w:rPr>
        <w:t xml:space="preserve">становить, что в случае перевыполнения доходной части бюджета в 2014 году, средства </w:t>
      </w:r>
      <w:r w:rsidR="00C12731" w:rsidRPr="00C12731">
        <w:rPr>
          <w:bCs/>
        </w:rPr>
        <w:t xml:space="preserve">в первоочередном порядке направлять </w:t>
      </w:r>
      <w:r w:rsidR="00B75B54" w:rsidRPr="002E2CD9">
        <w:rPr>
          <w:bCs/>
        </w:rPr>
        <w:t>на устранение предписаний надзорных органов в учреждениях социальной сфе</w:t>
      </w:r>
      <w:r w:rsidRPr="002E2CD9">
        <w:rPr>
          <w:bCs/>
        </w:rPr>
        <w:t>ры;</w:t>
      </w:r>
    </w:p>
    <w:p w:rsidR="00B75B54" w:rsidRPr="002E2CD9" w:rsidRDefault="002E2CD9" w:rsidP="0010559A">
      <w:pPr>
        <w:pStyle w:val="af"/>
        <w:spacing w:line="360" w:lineRule="auto"/>
        <w:ind w:left="0" w:firstLine="397"/>
        <w:jc w:val="both"/>
      </w:pPr>
      <w:r w:rsidRPr="002E2CD9">
        <w:t xml:space="preserve">2) </w:t>
      </w:r>
      <w:r w:rsidR="00B75B54" w:rsidRPr="002E2CD9">
        <w:t>работу по устранению предписаний надзорных органов в учреждениях соц</w:t>
      </w:r>
      <w:r w:rsidR="00B75B54" w:rsidRPr="002E2CD9">
        <w:t>и</w:t>
      </w:r>
      <w:r w:rsidR="00B75B54" w:rsidRPr="002E2CD9">
        <w:t xml:space="preserve">альной сферы </w:t>
      </w:r>
      <w:r w:rsidRPr="002E2CD9">
        <w:t xml:space="preserve">в 2014-2015 годах </w:t>
      </w:r>
      <w:r w:rsidR="00B75B54" w:rsidRPr="002E2CD9">
        <w:t>осуществлять посредством включения соотве</w:t>
      </w:r>
      <w:r w:rsidR="00B75B54" w:rsidRPr="002E2CD9">
        <w:t>т</w:t>
      </w:r>
      <w:r w:rsidR="00B75B54" w:rsidRPr="002E2CD9">
        <w:t>ствующих мероприятий в целевые программы Ханты-Мансийского автономного округа – Югры:</w:t>
      </w:r>
    </w:p>
    <w:p w:rsidR="00C12731" w:rsidRDefault="00B75B54" w:rsidP="0010559A">
      <w:pPr>
        <w:pStyle w:val="af"/>
        <w:numPr>
          <w:ilvl w:val="0"/>
          <w:numId w:val="27"/>
        </w:numPr>
        <w:spacing w:line="360" w:lineRule="auto"/>
        <w:ind w:left="0" w:firstLine="397"/>
        <w:jc w:val="both"/>
      </w:pPr>
      <w:r w:rsidRPr="002E2CD9">
        <w:t>в учреждениях культуры города посредством включения мероприятий в по</w:t>
      </w:r>
      <w:r w:rsidRPr="002E2CD9">
        <w:t>д</w:t>
      </w:r>
      <w:r w:rsidRPr="002E2CD9">
        <w:t>программу «Обеспечение комплексной безопасности и комфортных условий в учр</w:t>
      </w:r>
      <w:r w:rsidRPr="002E2CD9">
        <w:t>е</w:t>
      </w:r>
      <w:r w:rsidRPr="002E2CD9">
        <w:t>жде</w:t>
      </w:r>
      <w:r w:rsidR="00C12731">
        <w:t xml:space="preserve">ниях культуры» </w:t>
      </w:r>
      <w:r w:rsidRPr="002E2CD9">
        <w:t>программы Ханты</w:t>
      </w:r>
      <w:r w:rsidR="00C12731">
        <w:t xml:space="preserve"> </w:t>
      </w:r>
      <w:r w:rsidRPr="002E2CD9">
        <w:t>-</w:t>
      </w:r>
      <w:r w:rsidR="00C12731">
        <w:t xml:space="preserve"> </w:t>
      </w:r>
      <w:r w:rsidRPr="002E2CD9">
        <w:t>Мансийского автономного округа - Югры «Культура Югры» на 2011 - 2013 годы и на период до 2015 года»;</w:t>
      </w:r>
    </w:p>
    <w:p w:rsidR="00B75B54" w:rsidRPr="002E2CD9" w:rsidRDefault="00B75B54" w:rsidP="0010559A">
      <w:pPr>
        <w:pStyle w:val="af"/>
        <w:numPr>
          <w:ilvl w:val="0"/>
          <w:numId w:val="27"/>
        </w:numPr>
        <w:spacing w:line="360" w:lineRule="auto"/>
        <w:ind w:left="0" w:firstLine="397"/>
        <w:jc w:val="both"/>
      </w:pPr>
      <w:r w:rsidRPr="002E2CD9">
        <w:t>в учреждениях образованиях города посредством включения мероприятий в подпрограмму «Обеспечение комплексной безопасности и комфортных условий о</w:t>
      </w:r>
      <w:r w:rsidRPr="002E2CD9">
        <w:t>б</w:t>
      </w:r>
      <w:r w:rsidRPr="002E2CD9">
        <w:t>разова</w:t>
      </w:r>
      <w:r w:rsidR="00C12731">
        <w:t xml:space="preserve">тельного процесса» </w:t>
      </w:r>
      <w:r w:rsidRPr="002E2CD9">
        <w:t>целевой программы Ханты</w:t>
      </w:r>
      <w:r w:rsidR="00C12731">
        <w:t xml:space="preserve"> </w:t>
      </w:r>
      <w:r w:rsidRPr="002E2CD9">
        <w:t>-</w:t>
      </w:r>
      <w:r w:rsidR="00C12731">
        <w:t xml:space="preserve"> </w:t>
      </w:r>
      <w:r w:rsidRPr="002E2CD9">
        <w:t>Мансийского автономного округа - Югры «Новая школа Югры» на 2010 - 2013 годы и на период до 2015 года»;</w:t>
      </w:r>
    </w:p>
    <w:p w:rsidR="00B75B54" w:rsidRPr="002E2CD9" w:rsidRDefault="00B75B54" w:rsidP="0010559A">
      <w:pPr>
        <w:pStyle w:val="af"/>
        <w:numPr>
          <w:ilvl w:val="0"/>
          <w:numId w:val="27"/>
        </w:numPr>
        <w:spacing w:line="360" w:lineRule="auto"/>
        <w:ind w:left="0" w:firstLine="397"/>
        <w:jc w:val="both"/>
      </w:pPr>
      <w:r w:rsidRPr="002E2CD9">
        <w:t>в учреждениях физической культуры и спорта города посредством включения мероприятий в подпрограмму «Развитие массовой физической культуры и спорта, спортивной инфраструктуры, обеспечение комплексной безопасности и комфортных условий в учреждениях спорта, пропаганда здорового образа жизни» целевой пр</w:t>
      </w:r>
      <w:r w:rsidRPr="002E2CD9">
        <w:t>о</w:t>
      </w:r>
      <w:r w:rsidRPr="002E2CD9">
        <w:t>граммы Ханты-Мансийского автономного округа - Югры «Развитие физической культуры и спорта в Ханты-Мансийском автономном округе – Югре» на 2011 - 2013 годы и на период до 2015 года».</w:t>
      </w:r>
    </w:p>
    <w:p w:rsidR="00C12731" w:rsidRDefault="002E2CD9" w:rsidP="0010559A">
      <w:pPr>
        <w:pStyle w:val="ConsPlusNormal"/>
        <w:spacing w:line="360" w:lineRule="auto"/>
        <w:ind w:firstLine="397"/>
        <w:jc w:val="both"/>
        <w:rPr>
          <w:rFonts w:ascii="Times New Roman" w:hAnsi="Times New Roman"/>
          <w:sz w:val="24"/>
          <w:szCs w:val="24"/>
        </w:rPr>
      </w:pPr>
      <w:r>
        <w:rPr>
          <w:rFonts w:ascii="Times New Roman" w:hAnsi="Times New Roman"/>
          <w:sz w:val="24"/>
          <w:szCs w:val="24"/>
        </w:rPr>
        <w:t>Контрольные мероприятия по исполнению данных рекомендаци</w:t>
      </w:r>
      <w:r w:rsidR="006A7159">
        <w:rPr>
          <w:rFonts w:ascii="Times New Roman" w:hAnsi="Times New Roman"/>
          <w:sz w:val="24"/>
          <w:szCs w:val="24"/>
        </w:rPr>
        <w:t>й</w:t>
      </w:r>
      <w:r>
        <w:rPr>
          <w:rFonts w:ascii="Times New Roman" w:hAnsi="Times New Roman"/>
          <w:sz w:val="24"/>
          <w:szCs w:val="24"/>
        </w:rPr>
        <w:t xml:space="preserve"> планируется провести в 1 полугодии 2014 года.</w:t>
      </w:r>
    </w:p>
    <w:p w:rsidR="00C12731" w:rsidRDefault="00C12731" w:rsidP="0010559A">
      <w:pPr>
        <w:pStyle w:val="ConsPlusNormal"/>
        <w:spacing w:line="360" w:lineRule="auto"/>
        <w:ind w:firstLine="397"/>
        <w:jc w:val="both"/>
        <w:rPr>
          <w:rFonts w:ascii="Times New Roman" w:hAnsi="Times New Roman" w:cs="Times New Roman"/>
          <w:sz w:val="24"/>
          <w:szCs w:val="24"/>
        </w:rPr>
      </w:pPr>
      <w:r>
        <w:rPr>
          <w:rFonts w:ascii="Times New Roman" w:hAnsi="Times New Roman" w:cs="Times New Roman"/>
          <w:sz w:val="24"/>
          <w:szCs w:val="24"/>
        </w:rPr>
        <w:t>В</w:t>
      </w:r>
      <w:r w:rsidRPr="00C12731">
        <w:rPr>
          <w:rFonts w:ascii="Times New Roman" w:hAnsi="Times New Roman" w:cs="Times New Roman"/>
          <w:sz w:val="24"/>
          <w:szCs w:val="24"/>
        </w:rPr>
        <w:t xml:space="preserve"> марте 2013 года </w:t>
      </w:r>
      <w:r>
        <w:rPr>
          <w:rFonts w:ascii="Times New Roman" w:hAnsi="Times New Roman" w:cs="Times New Roman"/>
          <w:sz w:val="24"/>
          <w:szCs w:val="24"/>
        </w:rPr>
        <w:t>д</w:t>
      </w:r>
      <w:r w:rsidR="000378DB">
        <w:rPr>
          <w:rFonts w:ascii="Times New Roman" w:hAnsi="Times New Roman" w:cs="Times New Roman"/>
          <w:sz w:val="24"/>
          <w:szCs w:val="24"/>
        </w:rPr>
        <w:t>епутаты заслушали и приняли отчё</w:t>
      </w:r>
      <w:r>
        <w:rPr>
          <w:rFonts w:ascii="Times New Roman" w:hAnsi="Times New Roman" w:cs="Times New Roman"/>
          <w:sz w:val="24"/>
          <w:szCs w:val="24"/>
        </w:rPr>
        <w:t xml:space="preserve">т о выполнении </w:t>
      </w:r>
      <w:r w:rsidR="00781A6B" w:rsidRPr="00C12731">
        <w:rPr>
          <w:rFonts w:ascii="Times New Roman" w:hAnsi="Times New Roman" w:cs="Times New Roman"/>
          <w:sz w:val="24"/>
          <w:szCs w:val="24"/>
        </w:rPr>
        <w:t>кратк</w:t>
      </w:r>
      <w:r w:rsidR="00781A6B" w:rsidRPr="00C12731">
        <w:rPr>
          <w:rFonts w:ascii="Times New Roman" w:hAnsi="Times New Roman" w:cs="Times New Roman"/>
          <w:sz w:val="24"/>
          <w:szCs w:val="24"/>
        </w:rPr>
        <w:t>о</w:t>
      </w:r>
      <w:r w:rsidR="00781A6B" w:rsidRPr="00C12731">
        <w:rPr>
          <w:rFonts w:ascii="Times New Roman" w:hAnsi="Times New Roman" w:cs="Times New Roman"/>
          <w:sz w:val="24"/>
          <w:szCs w:val="24"/>
        </w:rPr>
        <w:t>срочной целевой программы «Обеспечение условий для развития физической кул</w:t>
      </w:r>
      <w:r w:rsidR="00781A6B" w:rsidRPr="00C12731">
        <w:rPr>
          <w:rFonts w:ascii="Times New Roman" w:hAnsi="Times New Roman" w:cs="Times New Roman"/>
          <w:sz w:val="24"/>
          <w:szCs w:val="24"/>
        </w:rPr>
        <w:t>ь</w:t>
      </w:r>
      <w:r w:rsidR="00781A6B" w:rsidRPr="00C12731">
        <w:rPr>
          <w:rFonts w:ascii="Times New Roman" w:hAnsi="Times New Roman" w:cs="Times New Roman"/>
          <w:sz w:val="24"/>
          <w:szCs w:val="24"/>
        </w:rPr>
        <w:t xml:space="preserve">туры и массового спорта в городе Покачи на 2012 год» </w:t>
      </w:r>
      <w:r w:rsidR="00781A6B" w:rsidRPr="00C12731">
        <w:rPr>
          <w:rFonts w:ascii="Times New Roman" w:hAnsi="Times New Roman" w:cs="Times New Roman"/>
          <w:b/>
          <w:i/>
          <w:sz w:val="24"/>
          <w:szCs w:val="24"/>
        </w:rPr>
        <w:t>(реше</w:t>
      </w:r>
      <w:r>
        <w:rPr>
          <w:rFonts w:ascii="Times New Roman" w:hAnsi="Times New Roman" w:cs="Times New Roman"/>
          <w:b/>
          <w:i/>
          <w:sz w:val="24"/>
          <w:szCs w:val="24"/>
        </w:rPr>
        <w:t>ние №</w:t>
      </w:r>
      <w:r w:rsidR="00781A6B" w:rsidRPr="00C12731">
        <w:rPr>
          <w:rFonts w:ascii="Times New Roman" w:hAnsi="Times New Roman" w:cs="Times New Roman"/>
          <w:b/>
          <w:i/>
          <w:sz w:val="24"/>
          <w:szCs w:val="24"/>
        </w:rPr>
        <w:t>27 от 27.03.2013)</w:t>
      </w:r>
      <w:r w:rsidR="00781A6B" w:rsidRPr="00C12731">
        <w:rPr>
          <w:rFonts w:ascii="Times New Roman" w:hAnsi="Times New Roman" w:cs="Times New Roman"/>
          <w:sz w:val="24"/>
          <w:szCs w:val="24"/>
        </w:rPr>
        <w:t>.</w:t>
      </w:r>
      <w:r w:rsidR="0093779A">
        <w:rPr>
          <w:rFonts w:ascii="Times New Roman" w:hAnsi="Times New Roman" w:cs="Times New Roman"/>
          <w:sz w:val="24"/>
          <w:szCs w:val="24"/>
        </w:rPr>
        <w:t xml:space="preserve"> </w:t>
      </w:r>
      <w:r w:rsidR="00781A6B" w:rsidRPr="00C12731">
        <w:rPr>
          <w:rFonts w:ascii="Times New Roman" w:hAnsi="Times New Roman" w:cs="Times New Roman"/>
          <w:sz w:val="24"/>
          <w:szCs w:val="24"/>
        </w:rPr>
        <w:t>Также</w:t>
      </w:r>
      <w:r>
        <w:rPr>
          <w:rFonts w:ascii="Times New Roman" w:hAnsi="Times New Roman" w:cs="Times New Roman"/>
          <w:sz w:val="24"/>
          <w:szCs w:val="24"/>
        </w:rPr>
        <w:t>, в марте 2013 года были рассмотрены</w:t>
      </w:r>
      <w:r w:rsidR="00781A6B" w:rsidRPr="00C12731">
        <w:rPr>
          <w:rFonts w:ascii="Times New Roman" w:hAnsi="Times New Roman" w:cs="Times New Roman"/>
          <w:sz w:val="24"/>
          <w:szCs w:val="24"/>
        </w:rPr>
        <w:t xml:space="preserve"> итоги реализации в 2012 </w:t>
      </w:r>
      <w:r w:rsidR="00781A6B" w:rsidRPr="00C12731">
        <w:rPr>
          <w:rFonts w:ascii="Times New Roman" w:hAnsi="Times New Roman" w:cs="Times New Roman"/>
          <w:sz w:val="24"/>
          <w:szCs w:val="24"/>
        </w:rPr>
        <w:lastRenderedPageBreak/>
        <w:t>году целе</w:t>
      </w:r>
      <w:r>
        <w:rPr>
          <w:rFonts w:ascii="Times New Roman" w:hAnsi="Times New Roman" w:cs="Times New Roman"/>
          <w:sz w:val="24"/>
          <w:szCs w:val="24"/>
        </w:rPr>
        <w:t xml:space="preserve">вых программ, курируемых </w:t>
      </w:r>
      <w:r w:rsidR="000378DB">
        <w:rPr>
          <w:rFonts w:ascii="Times New Roman" w:hAnsi="Times New Roman" w:cs="Times New Roman"/>
          <w:sz w:val="24"/>
          <w:szCs w:val="24"/>
        </w:rPr>
        <w:t>управлением по культуре и молодё</w:t>
      </w:r>
      <w:r w:rsidR="00781A6B" w:rsidRPr="00C12731">
        <w:rPr>
          <w:rFonts w:ascii="Times New Roman" w:hAnsi="Times New Roman" w:cs="Times New Roman"/>
          <w:sz w:val="24"/>
          <w:szCs w:val="24"/>
        </w:rPr>
        <w:t>жной пол</w:t>
      </w:r>
      <w:r w:rsidR="00781A6B" w:rsidRPr="00C12731">
        <w:rPr>
          <w:rFonts w:ascii="Times New Roman" w:hAnsi="Times New Roman" w:cs="Times New Roman"/>
          <w:sz w:val="24"/>
          <w:szCs w:val="24"/>
        </w:rPr>
        <w:t>и</w:t>
      </w:r>
      <w:r w:rsidR="00781A6B" w:rsidRPr="00C12731">
        <w:rPr>
          <w:rFonts w:ascii="Times New Roman" w:hAnsi="Times New Roman" w:cs="Times New Roman"/>
          <w:sz w:val="24"/>
          <w:szCs w:val="24"/>
        </w:rPr>
        <w:t>тике администрации города</w:t>
      </w:r>
      <w:r w:rsidR="00691907" w:rsidRPr="00C12731">
        <w:rPr>
          <w:rFonts w:ascii="Times New Roman" w:hAnsi="Times New Roman" w:cs="Times New Roman"/>
          <w:sz w:val="24"/>
          <w:szCs w:val="24"/>
        </w:rPr>
        <w:t xml:space="preserve"> </w:t>
      </w:r>
      <w:r>
        <w:rPr>
          <w:rFonts w:ascii="Times New Roman" w:hAnsi="Times New Roman" w:cs="Times New Roman"/>
          <w:b/>
          <w:i/>
          <w:sz w:val="24"/>
          <w:szCs w:val="24"/>
        </w:rPr>
        <w:t>(решение №</w:t>
      </w:r>
      <w:r w:rsidR="00691907" w:rsidRPr="00C12731">
        <w:rPr>
          <w:rFonts w:ascii="Times New Roman" w:hAnsi="Times New Roman" w:cs="Times New Roman"/>
          <w:b/>
          <w:i/>
          <w:sz w:val="24"/>
          <w:szCs w:val="24"/>
        </w:rPr>
        <w:t>29 от 27.03.2013)</w:t>
      </w:r>
      <w:r w:rsidRPr="000378DB">
        <w:rPr>
          <w:rFonts w:ascii="Times New Roman" w:hAnsi="Times New Roman" w:cs="Times New Roman"/>
          <w:sz w:val="24"/>
          <w:szCs w:val="24"/>
        </w:rPr>
        <w:t>,</w:t>
      </w:r>
      <w:r>
        <w:rPr>
          <w:rFonts w:ascii="Times New Roman" w:hAnsi="Times New Roman" w:cs="Times New Roman"/>
          <w:sz w:val="24"/>
          <w:szCs w:val="24"/>
        </w:rPr>
        <w:t xml:space="preserve"> и </w:t>
      </w:r>
      <w:r w:rsidR="006B4924" w:rsidRPr="00C12731">
        <w:rPr>
          <w:rFonts w:ascii="Times New Roman" w:hAnsi="Times New Roman" w:cs="Times New Roman"/>
          <w:sz w:val="24"/>
          <w:szCs w:val="24"/>
        </w:rPr>
        <w:t>даны сле</w:t>
      </w:r>
      <w:r>
        <w:rPr>
          <w:rFonts w:ascii="Times New Roman" w:hAnsi="Times New Roman" w:cs="Times New Roman"/>
          <w:sz w:val="24"/>
          <w:szCs w:val="24"/>
        </w:rPr>
        <w:t>дующие пор</w:t>
      </w:r>
      <w:r>
        <w:rPr>
          <w:rFonts w:ascii="Times New Roman" w:hAnsi="Times New Roman" w:cs="Times New Roman"/>
          <w:sz w:val="24"/>
          <w:szCs w:val="24"/>
        </w:rPr>
        <w:t>у</w:t>
      </w:r>
      <w:r>
        <w:rPr>
          <w:rFonts w:ascii="Times New Roman" w:hAnsi="Times New Roman" w:cs="Times New Roman"/>
          <w:sz w:val="24"/>
          <w:szCs w:val="24"/>
        </w:rPr>
        <w:t>чения</w:t>
      </w:r>
      <w:r w:rsidR="006B4924" w:rsidRPr="00C12731">
        <w:rPr>
          <w:rFonts w:ascii="Times New Roman" w:hAnsi="Times New Roman" w:cs="Times New Roman"/>
          <w:sz w:val="24"/>
          <w:szCs w:val="24"/>
        </w:rPr>
        <w:t>:</w:t>
      </w:r>
    </w:p>
    <w:p w:rsidR="00C12731" w:rsidRPr="00C12731" w:rsidRDefault="00781A6B" w:rsidP="0010559A">
      <w:pPr>
        <w:pStyle w:val="ConsPlusNormal"/>
        <w:spacing w:line="360" w:lineRule="auto"/>
        <w:ind w:firstLine="397"/>
        <w:jc w:val="both"/>
        <w:rPr>
          <w:rFonts w:ascii="Times New Roman" w:hAnsi="Times New Roman" w:cs="Times New Roman"/>
          <w:sz w:val="24"/>
          <w:szCs w:val="24"/>
        </w:rPr>
      </w:pPr>
      <w:r w:rsidRPr="00C12731">
        <w:rPr>
          <w:rFonts w:ascii="Times New Roman" w:hAnsi="Times New Roman" w:cs="Times New Roman"/>
          <w:sz w:val="24"/>
          <w:szCs w:val="24"/>
        </w:rPr>
        <w:t>1) сформировать до 01.06.2013 года и периодически обновлять информационную базу талантливых молодых людей города Покачи, а также информационную базу добр</w:t>
      </w:r>
      <w:r w:rsidR="000378DB">
        <w:rPr>
          <w:rFonts w:ascii="Times New Roman" w:hAnsi="Times New Roman" w:cs="Times New Roman"/>
          <w:sz w:val="24"/>
          <w:szCs w:val="24"/>
        </w:rPr>
        <w:t>овольческих организаций (волонтё</w:t>
      </w:r>
      <w:r w:rsidRPr="00C12731">
        <w:rPr>
          <w:rFonts w:ascii="Times New Roman" w:hAnsi="Times New Roman" w:cs="Times New Roman"/>
          <w:sz w:val="24"/>
          <w:szCs w:val="24"/>
        </w:rPr>
        <w:t>ров) с указанием гражданских правовых д</w:t>
      </w:r>
      <w:r w:rsidRPr="00C12731">
        <w:rPr>
          <w:rFonts w:ascii="Times New Roman" w:hAnsi="Times New Roman" w:cs="Times New Roman"/>
          <w:sz w:val="24"/>
          <w:szCs w:val="24"/>
        </w:rPr>
        <w:t>о</w:t>
      </w:r>
      <w:r w:rsidRPr="00C12731">
        <w:rPr>
          <w:rFonts w:ascii="Times New Roman" w:hAnsi="Times New Roman" w:cs="Times New Roman"/>
          <w:sz w:val="24"/>
          <w:szCs w:val="24"/>
        </w:rPr>
        <w:t>го</w:t>
      </w:r>
      <w:r w:rsidR="000378DB">
        <w:rPr>
          <w:rFonts w:ascii="Times New Roman" w:hAnsi="Times New Roman" w:cs="Times New Roman"/>
          <w:sz w:val="24"/>
          <w:szCs w:val="24"/>
        </w:rPr>
        <w:t>воров, заключё</w:t>
      </w:r>
      <w:r w:rsidRPr="00C12731">
        <w:rPr>
          <w:rFonts w:ascii="Times New Roman" w:hAnsi="Times New Roman" w:cs="Times New Roman"/>
          <w:sz w:val="24"/>
          <w:szCs w:val="24"/>
        </w:rPr>
        <w:t>нных между добровольческими организациями и выгодоприобрет</w:t>
      </w:r>
      <w:r w:rsidRPr="00C12731">
        <w:rPr>
          <w:rFonts w:ascii="Times New Roman" w:hAnsi="Times New Roman" w:cs="Times New Roman"/>
          <w:sz w:val="24"/>
          <w:szCs w:val="24"/>
        </w:rPr>
        <w:t>а</w:t>
      </w:r>
      <w:r w:rsidRPr="00C12731">
        <w:rPr>
          <w:rFonts w:ascii="Times New Roman" w:hAnsi="Times New Roman" w:cs="Times New Roman"/>
          <w:sz w:val="24"/>
          <w:szCs w:val="24"/>
        </w:rPr>
        <w:t>телями по данному договору;</w:t>
      </w:r>
    </w:p>
    <w:p w:rsidR="00C12731" w:rsidRPr="00C12731" w:rsidRDefault="00781A6B" w:rsidP="0010559A">
      <w:pPr>
        <w:pStyle w:val="ConsPlusNormal"/>
        <w:spacing w:line="360" w:lineRule="auto"/>
        <w:ind w:firstLine="397"/>
        <w:jc w:val="both"/>
        <w:rPr>
          <w:rFonts w:ascii="Times New Roman" w:hAnsi="Times New Roman" w:cs="Times New Roman"/>
          <w:sz w:val="24"/>
          <w:szCs w:val="24"/>
        </w:rPr>
      </w:pPr>
      <w:r w:rsidRPr="00C12731">
        <w:rPr>
          <w:rFonts w:ascii="Times New Roman" w:hAnsi="Times New Roman" w:cs="Times New Roman"/>
          <w:sz w:val="24"/>
          <w:szCs w:val="24"/>
        </w:rPr>
        <w:t>2) при разработке и утверждении муниципальных программ не включать в пр</w:t>
      </w:r>
      <w:r w:rsidRPr="00C12731">
        <w:rPr>
          <w:rFonts w:ascii="Times New Roman" w:hAnsi="Times New Roman" w:cs="Times New Roman"/>
          <w:sz w:val="24"/>
          <w:szCs w:val="24"/>
        </w:rPr>
        <w:t>о</w:t>
      </w:r>
      <w:r w:rsidRPr="00C12731">
        <w:rPr>
          <w:rFonts w:ascii="Times New Roman" w:hAnsi="Times New Roman" w:cs="Times New Roman"/>
          <w:sz w:val="24"/>
          <w:szCs w:val="24"/>
        </w:rPr>
        <w:t>граммы мероприятия, в финансировании которых</w:t>
      </w:r>
      <w:r w:rsidR="00C12731">
        <w:rPr>
          <w:rFonts w:ascii="Times New Roman" w:hAnsi="Times New Roman" w:cs="Times New Roman"/>
          <w:sz w:val="24"/>
          <w:szCs w:val="24"/>
        </w:rPr>
        <w:t>,</w:t>
      </w:r>
      <w:r w:rsidR="000378DB">
        <w:rPr>
          <w:rFonts w:ascii="Times New Roman" w:hAnsi="Times New Roman" w:cs="Times New Roman"/>
          <w:sz w:val="24"/>
          <w:szCs w:val="24"/>
        </w:rPr>
        <w:t xml:space="preserve"> за счё</w:t>
      </w:r>
      <w:r w:rsidRPr="00C12731">
        <w:rPr>
          <w:rFonts w:ascii="Times New Roman" w:hAnsi="Times New Roman" w:cs="Times New Roman"/>
          <w:sz w:val="24"/>
          <w:szCs w:val="24"/>
        </w:rPr>
        <w:t>т средств бюджета города Покачи</w:t>
      </w:r>
      <w:r w:rsidR="00C12731">
        <w:rPr>
          <w:rFonts w:ascii="Times New Roman" w:hAnsi="Times New Roman" w:cs="Times New Roman"/>
          <w:sz w:val="24"/>
          <w:szCs w:val="24"/>
        </w:rPr>
        <w:t>,</w:t>
      </w:r>
      <w:r w:rsidRPr="00C12731">
        <w:rPr>
          <w:rFonts w:ascii="Times New Roman" w:hAnsi="Times New Roman" w:cs="Times New Roman"/>
          <w:sz w:val="24"/>
          <w:szCs w:val="24"/>
        </w:rPr>
        <w:t xml:space="preserve"> нет необходимости;</w:t>
      </w:r>
    </w:p>
    <w:p w:rsidR="00C12731" w:rsidRPr="00C12731" w:rsidRDefault="00781A6B" w:rsidP="0010559A">
      <w:pPr>
        <w:pStyle w:val="ConsPlusNormal"/>
        <w:spacing w:line="360" w:lineRule="auto"/>
        <w:ind w:firstLine="397"/>
        <w:jc w:val="both"/>
        <w:rPr>
          <w:rFonts w:ascii="Times New Roman" w:hAnsi="Times New Roman" w:cs="Times New Roman"/>
          <w:sz w:val="24"/>
          <w:szCs w:val="24"/>
        </w:rPr>
      </w:pPr>
      <w:r w:rsidRPr="00C12731">
        <w:rPr>
          <w:rFonts w:ascii="Times New Roman" w:hAnsi="Times New Roman" w:cs="Times New Roman"/>
          <w:sz w:val="24"/>
          <w:szCs w:val="24"/>
        </w:rPr>
        <w:t>3) исключить из муниципальных программ мероприятия, дублирующие друг друга;</w:t>
      </w:r>
    </w:p>
    <w:p w:rsidR="00C12731" w:rsidRPr="00C12731" w:rsidRDefault="00781A6B" w:rsidP="0010559A">
      <w:pPr>
        <w:pStyle w:val="ConsPlusNormal"/>
        <w:spacing w:line="360" w:lineRule="auto"/>
        <w:ind w:firstLine="397"/>
        <w:jc w:val="both"/>
        <w:rPr>
          <w:rFonts w:ascii="Times New Roman" w:hAnsi="Times New Roman" w:cs="Times New Roman"/>
          <w:sz w:val="24"/>
          <w:szCs w:val="24"/>
        </w:rPr>
      </w:pPr>
      <w:r w:rsidRPr="00C12731">
        <w:rPr>
          <w:rFonts w:ascii="Times New Roman" w:hAnsi="Times New Roman" w:cs="Times New Roman"/>
          <w:sz w:val="24"/>
          <w:szCs w:val="24"/>
        </w:rPr>
        <w:t>4) при изменении источника финансирования мероприятий программы вносить соответствующие изменения в муниципальную программу.</w:t>
      </w:r>
    </w:p>
    <w:p w:rsidR="00D34F7B" w:rsidRDefault="00D34F7B" w:rsidP="0010559A">
      <w:pPr>
        <w:pStyle w:val="ConsPlusNormal"/>
        <w:spacing w:line="360" w:lineRule="auto"/>
        <w:ind w:firstLine="39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рамках </w:t>
      </w:r>
      <w:r w:rsidR="00EE6E30" w:rsidRPr="00C12731">
        <w:rPr>
          <w:rFonts w:ascii="Times New Roman" w:hAnsi="Times New Roman" w:cs="Times New Roman"/>
          <w:sz w:val="24"/>
          <w:szCs w:val="24"/>
        </w:rPr>
        <w:t>исполнен</w:t>
      </w:r>
      <w:r>
        <w:rPr>
          <w:rFonts w:ascii="Times New Roman" w:hAnsi="Times New Roman" w:cs="Times New Roman"/>
          <w:sz w:val="24"/>
          <w:szCs w:val="24"/>
        </w:rPr>
        <w:t>ия</w:t>
      </w:r>
      <w:r w:rsidR="00C12731">
        <w:rPr>
          <w:rFonts w:ascii="Times New Roman" w:hAnsi="Times New Roman" w:cs="Times New Roman"/>
          <w:sz w:val="24"/>
          <w:szCs w:val="24"/>
        </w:rPr>
        <w:t xml:space="preserve"> решения Думы от 24.10.2012 №</w:t>
      </w:r>
      <w:r w:rsidR="00EE6E30" w:rsidRPr="00C12731">
        <w:rPr>
          <w:rFonts w:ascii="Times New Roman" w:hAnsi="Times New Roman" w:cs="Times New Roman"/>
          <w:sz w:val="24"/>
          <w:szCs w:val="24"/>
        </w:rPr>
        <w:t>110 «Об обсуждении</w:t>
      </w:r>
      <w:r w:rsidR="00A93DCC" w:rsidRPr="00C12731">
        <w:rPr>
          <w:rFonts w:ascii="Times New Roman" w:hAnsi="Times New Roman" w:cs="Times New Roman"/>
          <w:sz w:val="24"/>
          <w:szCs w:val="24"/>
        </w:rPr>
        <w:t xml:space="preserve"> цел</w:t>
      </w:r>
      <w:r w:rsidR="00A93DCC" w:rsidRPr="00C12731">
        <w:rPr>
          <w:rFonts w:ascii="Times New Roman" w:hAnsi="Times New Roman" w:cs="Times New Roman"/>
          <w:sz w:val="24"/>
          <w:szCs w:val="24"/>
        </w:rPr>
        <w:t>е</w:t>
      </w:r>
      <w:r w:rsidR="00A93DCC" w:rsidRPr="00C12731">
        <w:rPr>
          <w:rFonts w:ascii="Times New Roman" w:hAnsi="Times New Roman" w:cs="Times New Roman"/>
          <w:sz w:val="24"/>
          <w:szCs w:val="24"/>
        </w:rPr>
        <w:t>вой программы Ханты</w:t>
      </w:r>
      <w:r>
        <w:rPr>
          <w:rFonts w:ascii="Times New Roman" w:hAnsi="Times New Roman" w:cs="Times New Roman"/>
          <w:sz w:val="24"/>
          <w:szCs w:val="24"/>
        </w:rPr>
        <w:t xml:space="preserve"> </w:t>
      </w:r>
      <w:r w:rsidR="00A93DCC" w:rsidRPr="00C12731">
        <w:rPr>
          <w:rFonts w:ascii="Times New Roman" w:hAnsi="Times New Roman" w:cs="Times New Roman"/>
          <w:sz w:val="24"/>
          <w:szCs w:val="24"/>
        </w:rPr>
        <w:t>-</w:t>
      </w:r>
      <w:r>
        <w:rPr>
          <w:rFonts w:ascii="Times New Roman" w:hAnsi="Times New Roman" w:cs="Times New Roman"/>
          <w:sz w:val="24"/>
          <w:szCs w:val="24"/>
        </w:rPr>
        <w:t xml:space="preserve"> </w:t>
      </w:r>
      <w:r w:rsidR="00A93DCC" w:rsidRPr="00C12731">
        <w:rPr>
          <w:rFonts w:ascii="Times New Roman" w:hAnsi="Times New Roman" w:cs="Times New Roman"/>
          <w:sz w:val="24"/>
          <w:szCs w:val="24"/>
        </w:rPr>
        <w:t>Мансийского автономного округа</w:t>
      </w:r>
      <w:r w:rsidR="00D951D8">
        <w:rPr>
          <w:rFonts w:ascii="Times New Roman" w:hAnsi="Times New Roman" w:cs="Times New Roman"/>
          <w:sz w:val="24"/>
          <w:szCs w:val="24"/>
        </w:rPr>
        <w:t xml:space="preserve"> </w:t>
      </w:r>
      <w:r w:rsidR="00A93DCC" w:rsidRPr="00C12731">
        <w:rPr>
          <w:rFonts w:ascii="Times New Roman" w:hAnsi="Times New Roman" w:cs="Times New Roman"/>
          <w:sz w:val="24"/>
          <w:szCs w:val="24"/>
        </w:rPr>
        <w:t>-</w:t>
      </w:r>
      <w:r w:rsidR="00D951D8">
        <w:rPr>
          <w:rFonts w:ascii="Times New Roman" w:hAnsi="Times New Roman" w:cs="Times New Roman"/>
          <w:sz w:val="24"/>
          <w:szCs w:val="24"/>
        </w:rPr>
        <w:t xml:space="preserve"> </w:t>
      </w:r>
      <w:r w:rsidR="00A93DCC" w:rsidRPr="00C12731">
        <w:rPr>
          <w:rFonts w:ascii="Times New Roman" w:hAnsi="Times New Roman" w:cs="Times New Roman"/>
          <w:sz w:val="24"/>
          <w:szCs w:val="24"/>
        </w:rPr>
        <w:t>Югры «Профилактика экстремизма, гармонизация межэтнических и межкультурных отношений, укрепл</w:t>
      </w:r>
      <w:r w:rsidR="00A93DCC" w:rsidRPr="00C12731">
        <w:rPr>
          <w:rFonts w:ascii="Times New Roman" w:hAnsi="Times New Roman" w:cs="Times New Roman"/>
          <w:sz w:val="24"/>
          <w:szCs w:val="24"/>
        </w:rPr>
        <w:t>е</w:t>
      </w:r>
      <w:r w:rsidR="00A93DCC" w:rsidRPr="00C12731">
        <w:rPr>
          <w:rFonts w:ascii="Times New Roman" w:hAnsi="Times New Roman" w:cs="Times New Roman"/>
          <w:sz w:val="24"/>
          <w:szCs w:val="24"/>
        </w:rPr>
        <w:t>ние толерантности в</w:t>
      </w:r>
      <w:r w:rsidR="009F376A" w:rsidRPr="00C12731">
        <w:rPr>
          <w:rFonts w:ascii="Times New Roman" w:hAnsi="Times New Roman" w:cs="Times New Roman"/>
          <w:sz w:val="24"/>
          <w:szCs w:val="24"/>
        </w:rPr>
        <w:t xml:space="preserve"> </w:t>
      </w:r>
      <w:r w:rsidR="00A93DCC" w:rsidRPr="00C12731">
        <w:rPr>
          <w:rFonts w:ascii="Times New Roman" w:hAnsi="Times New Roman" w:cs="Times New Roman"/>
          <w:sz w:val="24"/>
          <w:szCs w:val="24"/>
        </w:rPr>
        <w:t>Ханты</w:t>
      </w:r>
      <w:r w:rsidR="00D951D8">
        <w:rPr>
          <w:rFonts w:ascii="Times New Roman" w:hAnsi="Times New Roman" w:cs="Times New Roman"/>
          <w:sz w:val="24"/>
          <w:szCs w:val="24"/>
        </w:rPr>
        <w:t xml:space="preserve"> </w:t>
      </w:r>
      <w:r w:rsidR="00A93DCC" w:rsidRPr="00C12731">
        <w:rPr>
          <w:rFonts w:ascii="Times New Roman" w:hAnsi="Times New Roman" w:cs="Times New Roman"/>
          <w:sz w:val="24"/>
          <w:szCs w:val="24"/>
        </w:rPr>
        <w:t>-</w:t>
      </w:r>
      <w:r w:rsidR="00D951D8">
        <w:rPr>
          <w:rFonts w:ascii="Times New Roman" w:hAnsi="Times New Roman" w:cs="Times New Roman"/>
          <w:sz w:val="24"/>
          <w:szCs w:val="24"/>
        </w:rPr>
        <w:t xml:space="preserve"> </w:t>
      </w:r>
      <w:r w:rsidR="00A93DCC" w:rsidRPr="00C12731">
        <w:rPr>
          <w:rFonts w:ascii="Times New Roman" w:hAnsi="Times New Roman" w:cs="Times New Roman"/>
          <w:sz w:val="24"/>
          <w:szCs w:val="24"/>
        </w:rPr>
        <w:t>Мансийском автономном округе</w:t>
      </w:r>
      <w:r w:rsidR="00D951D8">
        <w:rPr>
          <w:rFonts w:ascii="Times New Roman" w:hAnsi="Times New Roman" w:cs="Times New Roman"/>
          <w:sz w:val="24"/>
          <w:szCs w:val="24"/>
        </w:rPr>
        <w:t xml:space="preserve"> </w:t>
      </w:r>
      <w:r w:rsidR="00A93DCC" w:rsidRPr="00C12731">
        <w:rPr>
          <w:rFonts w:ascii="Times New Roman" w:hAnsi="Times New Roman" w:cs="Times New Roman"/>
          <w:sz w:val="24"/>
          <w:szCs w:val="24"/>
        </w:rPr>
        <w:t>-</w:t>
      </w:r>
      <w:r w:rsidR="00D951D8">
        <w:rPr>
          <w:rFonts w:ascii="Times New Roman" w:hAnsi="Times New Roman" w:cs="Times New Roman"/>
          <w:sz w:val="24"/>
          <w:szCs w:val="24"/>
        </w:rPr>
        <w:t xml:space="preserve"> </w:t>
      </w:r>
      <w:r w:rsidR="00A93DCC" w:rsidRPr="00C12731">
        <w:rPr>
          <w:rFonts w:ascii="Times New Roman" w:hAnsi="Times New Roman" w:cs="Times New Roman"/>
          <w:sz w:val="24"/>
          <w:szCs w:val="24"/>
        </w:rPr>
        <w:t>Югре»</w:t>
      </w:r>
      <w:r w:rsidR="009F376A" w:rsidRPr="00C12731">
        <w:rPr>
          <w:rFonts w:ascii="Times New Roman" w:hAnsi="Times New Roman" w:cs="Times New Roman"/>
          <w:sz w:val="24"/>
          <w:szCs w:val="24"/>
        </w:rPr>
        <w:t xml:space="preserve"> </w:t>
      </w:r>
      <w:r>
        <w:rPr>
          <w:rFonts w:ascii="Times New Roman" w:hAnsi="Times New Roman" w:cs="Times New Roman"/>
          <w:sz w:val="24"/>
          <w:szCs w:val="24"/>
        </w:rPr>
        <w:t>администр</w:t>
      </w:r>
      <w:r>
        <w:rPr>
          <w:rFonts w:ascii="Times New Roman" w:hAnsi="Times New Roman" w:cs="Times New Roman"/>
          <w:sz w:val="24"/>
          <w:szCs w:val="24"/>
        </w:rPr>
        <w:t>а</w:t>
      </w:r>
      <w:r>
        <w:rPr>
          <w:rFonts w:ascii="Times New Roman" w:hAnsi="Times New Roman" w:cs="Times New Roman"/>
          <w:sz w:val="24"/>
          <w:szCs w:val="24"/>
        </w:rPr>
        <w:t xml:space="preserve">цией города была разработана и утверждена муниципальная программа </w:t>
      </w:r>
      <w:r w:rsidRPr="00D34F7B">
        <w:rPr>
          <w:rFonts w:ascii="Times New Roman" w:hAnsi="Times New Roman" w:cs="Times New Roman"/>
          <w:sz w:val="24"/>
          <w:szCs w:val="24"/>
        </w:rPr>
        <w:t>«Профила</w:t>
      </w:r>
      <w:r w:rsidRPr="00D34F7B">
        <w:rPr>
          <w:rFonts w:ascii="Times New Roman" w:hAnsi="Times New Roman" w:cs="Times New Roman"/>
          <w:sz w:val="24"/>
          <w:szCs w:val="24"/>
        </w:rPr>
        <w:t>к</w:t>
      </w:r>
      <w:r w:rsidRPr="00D34F7B">
        <w:rPr>
          <w:rFonts w:ascii="Times New Roman" w:hAnsi="Times New Roman" w:cs="Times New Roman"/>
          <w:sz w:val="24"/>
          <w:szCs w:val="24"/>
        </w:rPr>
        <w:t>тика экстремизма, гармонизация межэтнических и межкультурных отношений в г</w:t>
      </w:r>
      <w:r w:rsidRPr="00D34F7B">
        <w:rPr>
          <w:rFonts w:ascii="Times New Roman" w:hAnsi="Times New Roman" w:cs="Times New Roman"/>
          <w:sz w:val="24"/>
          <w:szCs w:val="24"/>
        </w:rPr>
        <w:t>о</w:t>
      </w:r>
      <w:r w:rsidRPr="00D34F7B">
        <w:rPr>
          <w:rFonts w:ascii="Times New Roman" w:hAnsi="Times New Roman" w:cs="Times New Roman"/>
          <w:sz w:val="24"/>
          <w:szCs w:val="24"/>
        </w:rPr>
        <w:t>роде Покачи на 2012</w:t>
      </w:r>
      <w:r>
        <w:rPr>
          <w:rFonts w:ascii="Times New Roman" w:hAnsi="Times New Roman" w:cs="Times New Roman"/>
          <w:sz w:val="24"/>
          <w:szCs w:val="24"/>
        </w:rPr>
        <w:t xml:space="preserve"> </w:t>
      </w:r>
      <w:r w:rsidRPr="00D34F7B">
        <w:rPr>
          <w:rFonts w:ascii="Times New Roman" w:hAnsi="Times New Roman" w:cs="Times New Roman"/>
          <w:sz w:val="24"/>
          <w:szCs w:val="24"/>
        </w:rPr>
        <w:t>-</w:t>
      </w:r>
      <w:r>
        <w:rPr>
          <w:rFonts w:ascii="Times New Roman" w:hAnsi="Times New Roman" w:cs="Times New Roman"/>
          <w:sz w:val="24"/>
          <w:szCs w:val="24"/>
        </w:rPr>
        <w:t xml:space="preserve"> </w:t>
      </w:r>
      <w:r w:rsidRPr="00D34F7B">
        <w:rPr>
          <w:rFonts w:ascii="Times New Roman" w:hAnsi="Times New Roman" w:cs="Times New Roman"/>
          <w:sz w:val="24"/>
          <w:szCs w:val="24"/>
        </w:rPr>
        <w:t xml:space="preserve">2014 годы </w:t>
      </w:r>
      <w:r w:rsidRPr="00D34F7B">
        <w:rPr>
          <w:rFonts w:ascii="Times New Roman" w:hAnsi="Times New Roman" w:cs="Times New Roman"/>
          <w:b/>
          <w:i/>
          <w:sz w:val="24"/>
          <w:szCs w:val="24"/>
        </w:rPr>
        <w:t>(постановление администраци</w:t>
      </w:r>
      <w:r w:rsidR="00D951D8">
        <w:rPr>
          <w:rFonts w:ascii="Times New Roman" w:hAnsi="Times New Roman" w:cs="Times New Roman"/>
          <w:b/>
          <w:i/>
          <w:sz w:val="24"/>
          <w:szCs w:val="24"/>
        </w:rPr>
        <w:t>и города Покачи от 15.10.2012</w:t>
      </w:r>
      <w:proofErr w:type="gramEnd"/>
      <w:r w:rsidR="00D951D8">
        <w:rPr>
          <w:rFonts w:ascii="Times New Roman" w:hAnsi="Times New Roman" w:cs="Times New Roman"/>
          <w:b/>
          <w:i/>
          <w:sz w:val="24"/>
          <w:szCs w:val="24"/>
        </w:rPr>
        <w:t xml:space="preserve"> №</w:t>
      </w:r>
      <w:r w:rsidRPr="00D34F7B">
        <w:rPr>
          <w:rFonts w:ascii="Times New Roman" w:hAnsi="Times New Roman" w:cs="Times New Roman"/>
          <w:b/>
          <w:i/>
          <w:sz w:val="24"/>
          <w:szCs w:val="24"/>
        </w:rPr>
        <w:t>1028)</w:t>
      </w:r>
      <w:r w:rsidR="00D951D8" w:rsidRPr="00D951D8">
        <w:rPr>
          <w:rFonts w:ascii="Times New Roman" w:hAnsi="Times New Roman" w:cs="Times New Roman"/>
          <w:sz w:val="24"/>
          <w:szCs w:val="24"/>
        </w:rPr>
        <w:t>, в</w:t>
      </w:r>
      <w:r w:rsidRPr="00D951D8">
        <w:rPr>
          <w:rFonts w:ascii="Times New Roman" w:hAnsi="Times New Roman" w:cs="Times New Roman"/>
          <w:sz w:val="24"/>
          <w:szCs w:val="24"/>
        </w:rPr>
        <w:t xml:space="preserve"> </w:t>
      </w:r>
      <w:r>
        <w:rPr>
          <w:rFonts w:ascii="Times New Roman" w:hAnsi="Times New Roman" w:cs="Times New Roman"/>
          <w:sz w:val="24"/>
          <w:szCs w:val="24"/>
        </w:rPr>
        <w:t>связи с чем, решение было снято с контроля</w:t>
      </w:r>
      <w:r>
        <w:rPr>
          <w:rFonts w:ascii="Times New Roman" w:hAnsi="Times New Roman" w:cs="Times New Roman"/>
          <w:b/>
          <w:i/>
          <w:sz w:val="24"/>
          <w:szCs w:val="24"/>
        </w:rPr>
        <w:t xml:space="preserve"> </w:t>
      </w:r>
      <w:r w:rsidR="00EC688C" w:rsidRPr="00C12731">
        <w:rPr>
          <w:rFonts w:ascii="Times New Roman" w:hAnsi="Times New Roman" w:cs="Times New Roman"/>
          <w:b/>
          <w:i/>
          <w:sz w:val="24"/>
          <w:szCs w:val="24"/>
        </w:rPr>
        <w:t>(реше</w:t>
      </w:r>
      <w:r>
        <w:rPr>
          <w:rFonts w:ascii="Times New Roman" w:hAnsi="Times New Roman" w:cs="Times New Roman"/>
          <w:b/>
          <w:i/>
          <w:sz w:val="24"/>
          <w:szCs w:val="24"/>
        </w:rPr>
        <w:t>ние №</w:t>
      </w:r>
      <w:r w:rsidR="00EE6E30" w:rsidRPr="00C12731">
        <w:rPr>
          <w:rFonts w:ascii="Times New Roman" w:hAnsi="Times New Roman" w:cs="Times New Roman"/>
          <w:b/>
          <w:i/>
          <w:sz w:val="24"/>
          <w:szCs w:val="24"/>
        </w:rPr>
        <w:t>41</w:t>
      </w:r>
      <w:r w:rsidR="00EC688C" w:rsidRPr="00C12731">
        <w:rPr>
          <w:rFonts w:ascii="Times New Roman" w:hAnsi="Times New Roman" w:cs="Times New Roman"/>
          <w:b/>
          <w:i/>
          <w:sz w:val="24"/>
          <w:szCs w:val="24"/>
        </w:rPr>
        <w:t xml:space="preserve"> от </w:t>
      </w:r>
      <w:r w:rsidR="00EE6E30" w:rsidRPr="00C12731">
        <w:rPr>
          <w:rFonts w:ascii="Times New Roman" w:hAnsi="Times New Roman" w:cs="Times New Roman"/>
          <w:b/>
          <w:i/>
          <w:sz w:val="24"/>
          <w:szCs w:val="24"/>
        </w:rPr>
        <w:t>30</w:t>
      </w:r>
      <w:r w:rsidR="00EC688C" w:rsidRPr="00C12731">
        <w:rPr>
          <w:rFonts w:ascii="Times New Roman" w:hAnsi="Times New Roman" w:cs="Times New Roman"/>
          <w:b/>
          <w:i/>
          <w:sz w:val="24"/>
          <w:szCs w:val="24"/>
        </w:rPr>
        <w:t>.</w:t>
      </w:r>
      <w:r w:rsidR="00EE6E30" w:rsidRPr="00C12731">
        <w:rPr>
          <w:rFonts w:ascii="Times New Roman" w:hAnsi="Times New Roman" w:cs="Times New Roman"/>
          <w:b/>
          <w:i/>
          <w:sz w:val="24"/>
          <w:szCs w:val="24"/>
        </w:rPr>
        <w:t>04</w:t>
      </w:r>
      <w:r w:rsidR="00EC688C" w:rsidRPr="00C12731">
        <w:rPr>
          <w:rFonts w:ascii="Times New Roman" w:hAnsi="Times New Roman" w:cs="Times New Roman"/>
          <w:b/>
          <w:i/>
          <w:sz w:val="24"/>
          <w:szCs w:val="24"/>
        </w:rPr>
        <w:t>.201</w:t>
      </w:r>
      <w:r w:rsidR="00EE6E30" w:rsidRPr="00C12731">
        <w:rPr>
          <w:rFonts w:ascii="Times New Roman" w:hAnsi="Times New Roman" w:cs="Times New Roman"/>
          <w:b/>
          <w:i/>
          <w:sz w:val="24"/>
          <w:szCs w:val="24"/>
        </w:rPr>
        <w:t>3</w:t>
      </w:r>
      <w:r w:rsidR="00EC688C" w:rsidRPr="00C12731">
        <w:rPr>
          <w:rFonts w:ascii="Times New Roman" w:hAnsi="Times New Roman" w:cs="Times New Roman"/>
          <w:b/>
          <w:i/>
          <w:sz w:val="24"/>
          <w:szCs w:val="24"/>
        </w:rPr>
        <w:t>)</w:t>
      </w:r>
      <w:r>
        <w:rPr>
          <w:rFonts w:ascii="Times New Roman" w:hAnsi="Times New Roman" w:cs="Times New Roman"/>
          <w:sz w:val="24"/>
          <w:szCs w:val="24"/>
        </w:rPr>
        <w:t>.</w:t>
      </w:r>
    </w:p>
    <w:p w:rsidR="000D2920" w:rsidRPr="00D34F7B" w:rsidRDefault="000E21F3" w:rsidP="0010559A">
      <w:pPr>
        <w:pStyle w:val="ConsPlusNormal"/>
        <w:spacing w:line="360" w:lineRule="auto"/>
        <w:ind w:firstLine="397"/>
        <w:jc w:val="both"/>
        <w:rPr>
          <w:rFonts w:ascii="Times New Roman" w:hAnsi="Times New Roman" w:cs="Times New Roman"/>
          <w:b/>
          <w:i/>
          <w:sz w:val="24"/>
          <w:szCs w:val="24"/>
        </w:rPr>
      </w:pPr>
      <w:r w:rsidRPr="00D34F7B">
        <w:rPr>
          <w:rFonts w:ascii="Times New Roman" w:hAnsi="Times New Roman" w:cs="Times New Roman"/>
          <w:sz w:val="24"/>
          <w:szCs w:val="24"/>
        </w:rPr>
        <w:t>В октябре 2013 года депутаты рассмотрели информацию о реализации на терр</w:t>
      </w:r>
      <w:r w:rsidRPr="00D34F7B">
        <w:rPr>
          <w:rFonts w:ascii="Times New Roman" w:hAnsi="Times New Roman" w:cs="Times New Roman"/>
          <w:sz w:val="24"/>
          <w:szCs w:val="24"/>
        </w:rPr>
        <w:t>и</w:t>
      </w:r>
      <w:r w:rsidRPr="00D34F7B">
        <w:rPr>
          <w:rFonts w:ascii="Times New Roman" w:hAnsi="Times New Roman" w:cs="Times New Roman"/>
          <w:sz w:val="24"/>
          <w:szCs w:val="24"/>
        </w:rPr>
        <w:t>тории города Покачи целевой программы Ханты</w:t>
      </w:r>
      <w:r w:rsidR="00D951D8">
        <w:rPr>
          <w:rFonts w:ascii="Times New Roman" w:hAnsi="Times New Roman" w:cs="Times New Roman"/>
          <w:sz w:val="24"/>
          <w:szCs w:val="24"/>
        </w:rPr>
        <w:t xml:space="preserve"> </w:t>
      </w:r>
      <w:r w:rsidRPr="00D34F7B">
        <w:rPr>
          <w:rFonts w:ascii="Times New Roman" w:hAnsi="Times New Roman" w:cs="Times New Roman"/>
          <w:sz w:val="24"/>
          <w:szCs w:val="24"/>
        </w:rPr>
        <w:t>-</w:t>
      </w:r>
      <w:r w:rsidR="00D951D8">
        <w:rPr>
          <w:rFonts w:ascii="Times New Roman" w:hAnsi="Times New Roman" w:cs="Times New Roman"/>
          <w:sz w:val="24"/>
          <w:szCs w:val="24"/>
        </w:rPr>
        <w:t xml:space="preserve"> </w:t>
      </w:r>
      <w:r w:rsidRPr="00D34F7B">
        <w:rPr>
          <w:rFonts w:ascii="Times New Roman" w:hAnsi="Times New Roman" w:cs="Times New Roman"/>
          <w:sz w:val="24"/>
          <w:szCs w:val="24"/>
        </w:rPr>
        <w:t>Мансийского автономного округа</w:t>
      </w:r>
      <w:r w:rsidR="00D951D8">
        <w:rPr>
          <w:rFonts w:ascii="Times New Roman" w:hAnsi="Times New Roman" w:cs="Times New Roman"/>
          <w:sz w:val="24"/>
          <w:szCs w:val="24"/>
        </w:rPr>
        <w:t xml:space="preserve"> </w:t>
      </w:r>
      <w:r w:rsidRPr="00D34F7B">
        <w:rPr>
          <w:rFonts w:ascii="Times New Roman" w:hAnsi="Times New Roman" w:cs="Times New Roman"/>
          <w:sz w:val="24"/>
          <w:szCs w:val="24"/>
        </w:rPr>
        <w:t>-</w:t>
      </w:r>
      <w:r w:rsidR="00D951D8">
        <w:rPr>
          <w:rFonts w:ascii="Times New Roman" w:hAnsi="Times New Roman" w:cs="Times New Roman"/>
          <w:sz w:val="24"/>
          <w:szCs w:val="24"/>
        </w:rPr>
        <w:t xml:space="preserve"> </w:t>
      </w:r>
      <w:r w:rsidRPr="00D34F7B">
        <w:rPr>
          <w:rFonts w:ascii="Times New Roman" w:hAnsi="Times New Roman" w:cs="Times New Roman"/>
          <w:sz w:val="24"/>
          <w:szCs w:val="24"/>
        </w:rPr>
        <w:t xml:space="preserve">Югры «Культура Югры» на 2011-2013 гг. и период до 2015 года» </w:t>
      </w:r>
      <w:r w:rsidR="00D34F7B" w:rsidRPr="00D34F7B">
        <w:rPr>
          <w:rFonts w:ascii="Times New Roman" w:hAnsi="Times New Roman" w:cs="Times New Roman"/>
          <w:b/>
          <w:i/>
          <w:sz w:val="24"/>
          <w:szCs w:val="24"/>
        </w:rPr>
        <w:t>(решение №</w:t>
      </w:r>
      <w:r w:rsidRPr="00D34F7B">
        <w:rPr>
          <w:rFonts w:ascii="Times New Roman" w:hAnsi="Times New Roman" w:cs="Times New Roman"/>
          <w:b/>
          <w:i/>
          <w:sz w:val="24"/>
          <w:szCs w:val="24"/>
        </w:rPr>
        <w:t>115 от 22.10.2013).</w:t>
      </w:r>
      <w:r w:rsidR="00D34F7B">
        <w:rPr>
          <w:rFonts w:ascii="Times New Roman" w:hAnsi="Times New Roman" w:cs="Times New Roman"/>
          <w:b/>
          <w:i/>
          <w:sz w:val="24"/>
          <w:szCs w:val="24"/>
        </w:rPr>
        <w:t xml:space="preserve"> </w:t>
      </w:r>
      <w:r w:rsidR="00D34F7B" w:rsidRPr="00D34F7B">
        <w:rPr>
          <w:rFonts w:ascii="Times New Roman" w:hAnsi="Times New Roman" w:cs="Times New Roman"/>
          <w:sz w:val="24"/>
          <w:szCs w:val="24"/>
        </w:rPr>
        <w:t xml:space="preserve">А </w:t>
      </w:r>
      <w:r w:rsidR="00D34F7B">
        <w:rPr>
          <w:rFonts w:ascii="Times New Roman" w:hAnsi="Times New Roman" w:cs="Times New Roman"/>
          <w:sz w:val="24"/>
          <w:szCs w:val="24"/>
        </w:rPr>
        <w:t xml:space="preserve">в ноябре, обсуждая </w:t>
      </w:r>
      <w:r w:rsidR="00D34F7B" w:rsidRPr="00D34F7B">
        <w:rPr>
          <w:rFonts w:ascii="Times New Roman" w:hAnsi="Times New Roman" w:cs="Times New Roman"/>
          <w:sz w:val="24"/>
          <w:szCs w:val="24"/>
        </w:rPr>
        <w:t xml:space="preserve">вопросы </w:t>
      </w:r>
      <w:r w:rsidRPr="00D34F7B">
        <w:rPr>
          <w:rFonts w:ascii="Times New Roman" w:hAnsi="Times New Roman" w:cs="Times New Roman"/>
          <w:sz w:val="24"/>
          <w:szCs w:val="24"/>
        </w:rPr>
        <w:t>взаимодействия учреждений культ</w:t>
      </w:r>
      <w:r w:rsidRPr="00D34F7B">
        <w:rPr>
          <w:rFonts w:ascii="Times New Roman" w:hAnsi="Times New Roman" w:cs="Times New Roman"/>
          <w:sz w:val="24"/>
          <w:szCs w:val="24"/>
        </w:rPr>
        <w:t>у</w:t>
      </w:r>
      <w:r w:rsidRPr="00D34F7B">
        <w:rPr>
          <w:rFonts w:ascii="Times New Roman" w:hAnsi="Times New Roman" w:cs="Times New Roman"/>
          <w:sz w:val="24"/>
          <w:szCs w:val="24"/>
        </w:rPr>
        <w:t>ры по организации и предоставлению жителям города Покачи культурно</w:t>
      </w:r>
      <w:r w:rsidR="00D34F7B">
        <w:rPr>
          <w:rFonts w:ascii="Times New Roman" w:hAnsi="Times New Roman" w:cs="Times New Roman"/>
          <w:sz w:val="24"/>
          <w:szCs w:val="24"/>
        </w:rPr>
        <w:t xml:space="preserve"> </w:t>
      </w:r>
      <w:r w:rsidRPr="00D34F7B">
        <w:rPr>
          <w:rFonts w:ascii="Times New Roman" w:hAnsi="Times New Roman" w:cs="Times New Roman"/>
          <w:sz w:val="24"/>
          <w:szCs w:val="24"/>
        </w:rPr>
        <w:t>-</w:t>
      </w:r>
      <w:r w:rsidR="00D34F7B">
        <w:rPr>
          <w:rFonts w:ascii="Times New Roman" w:hAnsi="Times New Roman" w:cs="Times New Roman"/>
          <w:sz w:val="24"/>
          <w:szCs w:val="24"/>
        </w:rPr>
        <w:t xml:space="preserve"> </w:t>
      </w:r>
      <w:r w:rsidRPr="00D34F7B">
        <w:rPr>
          <w:rFonts w:ascii="Times New Roman" w:hAnsi="Times New Roman" w:cs="Times New Roman"/>
          <w:sz w:val="24"/>
          <w:szCs w:val="24"/>
        </w:rPr>
        <w:t>досуг</w:t>
      </w:r>
      <w:r w:rsidRPr="00D34F7B">
        <w:rPr>
          <w:rFonts w:ascii="Times New Roman" w:hAnsi="Times New Roman" w:cs="Times New Roman"/>
          <w:sz w:val="24"/>
          <w:szCs w:val="24"/>
        </w:rPr>
        <w:t>о</w:t>
      </w:r>
      <w:r w:rsidRPr="00D34F7B">
        <w:rPr>
          <w:rFonts w:ascii="Times New Roman" w:hAnsi="Times New Roman" w:cs="Times New Roman"/>
          <w:sz w:val="24"/>
          <w:szCs w:val="24"/>
        </w:rPr>
        <w:t>вых, просветительских и образова</w:t>
      </w:r>
      <w:r w:rsidR="00D34F7B" w:rsidRPr="00D34F7B">
        <w:rPr>
          <w:rFonts w:ascii="Times New Roman" w:hAnsi="Times New Roman" w:cs="Times New Roman"/>
          <w:sz w:val="24"/>
          <w:szCs w:val="24"/>
        </w:rPr>
        <w:t>тельных услуг</w:t>
      </w:r>
      <w:r w:rsidR="00D34F7B">
        <w:rPr>
          <w:rFonts w:ascii="Times New Roman" w:hAnsi="Times New Roman" w:cs="Times New Roman"/>
          <w:sz w:val="24"/>
          <w:szCs w:val="24"/>
        </w:rPr>
        <w:t xml:space="preserve">, выявили </w:t>
      </w:r>
      <w:r w:rsidR="003A22F0">
        <w:rPr>
          <w:rFonts w:ascii="Times New Roman" w:hAnsi="Times New Roman" w:cs="Times New Roman"/>
          <w:sz w:val="24"/>
          <w:szCs w:val="24"/>
        </w:rPr>
        <w:t>проблемы по установл</w:t>
      </w:r>
      <w:r w:rsidR="003A22F0">
        <w:rPr>
          <w:rFonts w:ascii="Times New Roman" w:hAnsi="Times New Roman" w:cs="Times New Roman"/>
          <w:sz w:val="24"/>
          <w:szCs w:val="24"/>
        </w:rPr>
        <w:t>е</w:t>
      </w:r>
      <w:r w:rsidR="003A22F0">
        <w:rPr>
          <w:rFonts w:ascii="Times New Roman" w:hAnsi="Times New Roman" w:cs="Times New Roman"/>
          <w:sz w:val="24"/>
          <w:szCs w:val="24"/>
        </w:rPr>
        <w:t xml:space="preserve">нию величины </w:t>
      </w:r>
      <w:r w:rsidR="00D34F7B">
        <w:rPr>
          <w:rFonts w:ascii="Times New Roman" w:hAnsi="Times New Roman" w:cs="Times New Roman"/>
          <w:sz w:val="24"/>
          <w:szCs w:val="24"/>
        </w:rPr>
        <w:t>субсидии</w:t>
      </w:r>
      <w:r w:rsidR="003A22F0">
        <w:rPr>
          <w:rFonts w:ascii="Times New Roman" w:hAnsi="Times New Roman" w:cs="Times New Roman"/>
          <w:sz w:val="24"/>
          <w:szCs w:val="24"/>
        </w:rPr>
        <w:t>, выделяемой</w:t>
      </w:r>
      <w:r w:rsidR="00D34F7B">
        <w:rPr>
          <w:rFonts w:ascii="Times New Roman" w:hAnsi="Times New Roman" w:cs="Times New Roman"/>
          <w:sz w:val="24"/>
          <w:szCs w:val="24"/>
        </w:rPr>
        <w:t xml:space="preserve"> бюдж</w:t>
      </w:r>
      <w:r w:rsidR="003A22F0">
        <w:rPr>
          <w:rFonts w:ascii="Times New Roman" w:hAnsi="Times New Roman" w:cs="Times New Roman"/>
          <w:sz w:val="24"/>
          <w:szCs w:val="24"/>
        </w:rPr>
        <w:t>етным учреждениям на выполнение м</w:t>
      </w:r>
      <w:r w:rsidR="003A22F0">
        <w:rPr>
          <w:rFonts w:ascii="Times New Roman" w:hAnsi="Times New Roman" w:cs="Times New Roman"/>
          <w:sz w:val="24"/>
          <w:szCs w:val="24"/>
        </w:rPr>
        <w:t>у</w:t>
      </w:r>
      <w:r w:rsidR="003A22F0">
        <w:rPr>
          <w:rFonts w:ascii="Times New Roman" w:hAnsi="Times New Roman" w:cs="Times New Roman"/>
          <w:sz w:val="24"/>
          <w:szCs w:val="24"/>
        </w:rPr>
        <w:t>ниципального задания</w:t>
      </w:r>
      <w:r w:rsidR="00D34F7B">
        <w:rPr>
          <w:rFonts w:ascii="Times New Roman" w:hAnsi="Times New Roman" w:cs="Times New Roman"/>
          <w:sz w:val="24"/>
          <w:szCs w:val="24"/>
        </w:rPr>
        <w:t xml:space="preserve"> </w:t>
      </w:r>
      <w:r w:rsidR="000D2920" w:rsidRPr="00D34F7B">
        <w:rPr>
          <w:rFonts w:ascii="Times New Roman" w:hAnsi="Times New Roman" w:cs="Times New Roman"/>
          <w:b/>
          <w:i/>
          <w:sz w:val="24"/>
          <w:szCs w:val="24"/>
        </w:rPr>
        <w:t>(реше</w:t>
      </w:r>
      <w:r w:rsidR="00D34F7B">
        <w:rPr>
          <w:rFonts w:ascii="Times New Roman" w:hAnsi="Times New Roman" w:cs="Times New Roman"/>
          <w:b/>
          <w:i/>
          <w:sz w:val="24"/>
          <w:szCs w:val="24"/>
        </w:rPr>
        <w:t>ние №</w:t>
      </w:r>
      <w:r w:rsidR="000D2920" w:rsidRPr="00D34F7B">
        <w:rPr>
          <w:rFonts w:ascii="Times New Roman" w:hAnsi="Times New Roman" w:cs="Times New Roman"/>
          <w:b/>
          <w:i/>
          <w:sz w:val="24"/>
          <w:szCs w:val="24"/>
        </w:rPr>
        <w:t xml:space="preserve">130 от 25.11.2013). </w:t>
      </w:r>
    </w:p>
    <w:p w:rsidR="000E21F3" w:rsidRPr="000D2920" w:rsidRDefault="000D2920" w:rsidP="0010559A">
      <w:pPr>
        <w:pStyle w:val="af"/>
        <w:spacing w:line="360" w:lineRule="auto"/>
        <w:ind w:left="0" w:firstLine="397"/>
        <w:jc w:val="both"/>
      </w:pPr>
      <w:r>
        <w:t xml:space="preserve">Депутаты </w:t>
      </w:r>
      <w:r w:rsidR="000E21F3" w:rsidRPr="000D2920">
        <w:t>предлож</w:t>
      </w:r>
      <w:r w:rsidR="003A22F0">
        <w:t>или администрации города изменить</w:t>
      </w:r>
      <w:r w:rsidR="000E21F3" w:rsidRPr="000D2920">
        <w:t xml:space="preserve"> поряд</w:t>
      </w:r>
      <w:r w:rsidR="003A22F0">
        <w:t>ок (подходы</w:t>
      </w:r>
      <w:r w:rsidR="000E21F3" w:rsidRPr="000D2920">
        <w:t>, мех</w:t>
      </w:r>
      <w:r w:rsidR="000E21F3" w:rsidRPr="000D2920">
        <w:t>а</w:t>
      </w:r>
      <w:r w:rsidR="000E21F3" w:rsidRPr="000D2920">
        <w:t>низ</w:t>
      </w:r>
      <w:r w:rsidR="003A22F0">
        <w:t>мы</w:t>
      </w:r>
      <w:r w:rsidR="000E21F3" w:rsidRPr="000D2920">
        <w:t>) финансирования муниципаль</w:t>
      </w:r>
      <w:r w:rsidR="003A22F0">
        <w:t xml:space="preserve">ных услуг </w:t>
      </w:r>
      <w:r w:rsidR="000E21F3" w:rsidRPr="000D2920">
        <w:t>и перейти с оплаты фактических п</w:t>
      </w:r>
      <w:r w:rsidR="000E21F3" w:rsidRPr="000D2920">
        <w:t>о</w:t>
      </w:r>
      <w:r w:rsidR="003A22F0">
        <w:t xml:space="preserve">требностей каждого </w:t>
      </w:r>
      <w:r w:rsidR="000E21F3" w:rsidRPr="000D2920">
        <w:t>учреждения на оплату услуг, оказываемых в рамках муниц</w:t>
      </w:r>
      <w:r w:rsidR="000E21F3" w:rsidRPr="000D2920">
        <w:t>и</w:t>
      </w:r>
      <w:r w:rsidR="000E21F3" w:rsidRPr="000D2920">
        <w:lastRenderedPageBreak/>
        <w:t>пального задани</w:t>
      </w:r>
      <w:r w:rsidR="000378DB">
        <w:t>я на основании договора, заключё</w:t>
      </w:r>
      <w:r w:rsidR="000E21F3" w:rsidRPr="000D2920">
        <w:t>нного между потребителем,  учр</w:t>
      </w:r>
      <w:r w:rsidR="000E21F3" w:rsidRPr="000D2920">
        <w:t>е</w:t>
      </w:r>
      <w:r w:rsidR="000E21F3" w:rsidRPr="000D2920">
        <w:t>ждением и муниципальным образованием.</w:t>
      </w:r>
    </w:p>
    <w:p w:rsidR="000E21F3" w:rsidRPr="000E21F3" w:rsidRDefault="000E21F3" w:rsidP="0010559A">
      <w:pPr>
        <w:spacing w:line="360" w:lineRule="auto"/>
        <w:ind w:firstLine="397"/>
        <w:jc w:val="both"/>
      </w:pPr>
    </w:p>
    <w:p w:rsidR="00101486" w:rsidRPr="00FD0AB1" w:rsidRDefault="00101486" w:rsidP="0010559A">
      <w:pPr>
        <w:pStyle w:val="af9"/>
        <w:spacing w:before="0" w:after="0" w:line="360" w:lineRule="auto"/>
        <w:ind w:left="0" w:right="0" w:firstLine="397"/>
        <w:rPr>
          <w:rFonts w:ascii="Arial Narrow" w:hAnsi="Arial Narrow"/>
          <w:color w:val="0070C0"/>
          <w:sz w:val="28"/>
          <w:szCs w:val="28"/>
        </w:rPr>
      </w:pPr>
      <w:r w:rsidRPr="00FD0AB1">
        <w:rPr>
          <w:rFonts w:ascii="Arial Narrow" w:hAnsi="Arial Narrow"/>
          <w:color w:val="0070C0"/>
          <w:sz w:val="28"/>
          <w:szCs w:val="28"/>
        </w:rPr>
        <w:t>Контрольная деятельность Думы го</w:t>
      </w:r>
      <w:r w:rsidR="00EA0C76" w:rsidRPr="00FD0AB1">
        <w:rPr>
          <w:rFonts w:ascii="Arial Narrow" w:hAnsi="Arial Narrow"/>
          <w:color w:val="0070C0"/>
          <w:sz w:val="28"/>
          <w:szCs w:val="28"/>
        </w:rPr>
        <w:softHyphen/>
      </w:r>
      <w:r w:rsidRPr="00FD0AB1">
        <w:rPr>
          <w:rFonts w:ascii="Arial Narrow" w:hAnsi="Arial Narrow"/>
          <w:color w:val="0070C0"/>
          <w:sz w:val="28"/>
          <w:szCs w:val="28"/>
        </w:rPr>
        <w:t>рода</w:t>
      </w:r>
    </w:p>
    <w:p w:rsidR="000378DB" w:rsidRDefault="000378DB" w:rsidP="0010559A">
      <w:pPr>
        <w:adjustRightInd w:val="0"/>
        <w:spacing w:line="360" w:lineRule="auto"/>
        <w:ind w:firstLine="397"/>
        <w:jc w:val="both"/>
        <w:outlineLvl w:val="2"/>
      </w:pPr>
    </w:p>
    <w:p w:rsidR="00E61244" w:rsidRPr="006A3F51" w:rsidRDefault="00E61244" w:rsidP="0010559A">
      <w:pPr>
        <w:adjustRightInd w:val="0"/>
        <w:spacing w:line="360" w:lineRule="auto"/>
        <w:ind w:firstLine="397"/>
        <w:jc w:val="both"/>
        <w:outlineLvl w:val="2"/>
      </w:pPr>
      <w:r w:rsidRPr="006A3F51">
        <w:t xml:space="preserve">Осуществление Думой </w:t>
      </w:r>
      <w:r w:rsidR="004511A7">
        <w:t xml:space="preserve">её </w:t>
      </w:r>
      <w:r w:rsidRPr="006A3F51">
        <w:t>контрольных функций провод</w:t>
      </w:r>
      <w:r w:rsidR="00363FDA">
        <w:t>илось</w:t>
      </w:r>
      <w:r w:rsidR="009F376A">
        <w:t xml:space="preserve"> </w:t>
      </w:r>
      <w:r w:rsidR="00363FDA" w:rsidRPr="006A3F51">
        <w:t xml:space="preserve">через </w:t>
      </w:r>
      <w:r w:rsidR="004511A7">
        <w:t xml:space="preserve">деятельность </w:t>
      </w:r>
      <w:r w:rsidR="00363FDA">
        <w:t>контроль</w:t>
      </w:r>
      <w:r w:rsidR="004511A7">
        <w:t>но</w:t>
      </w:r>
      <w:r w:rsidR="003A22F0">
        <w:t xml:space="preserve"> </w:t>
      </w:r>
      <w:r w:rsidR="004511A7">
        <w:t>-</w:t>
      </w:r>
      <w:r w:rsidR="003A22F0">
        <w:t xml:space="preserve"> </w:t>
      </w:r>
      <w:r w:rsidR="004511A7">
        <w:t>счётной палаты</w:t>
      </w:r>
      <w:r w:rsidR="003F4D67">
        <w:t xml:space="preserve"> города</w:t>
      </w:r>
      <w:r w:rsidR="00363FDA">
        <w:t xml:space="preserve">, </w:t>
      </w:r>
      <w:r w:rsidR="00363FDA" w:rsidRPr="006A3F51">
        <w:t>де</w:t>
      </w:r>
      <w:r w:rsidR="008B2161">
        <w:softHyphen/>
      </w:r>
      <w:r w:rsidR="004511A7">
        <w:t>путатских комиссий, рабочих групп</w:t>
      </w:r>
      <w:r w:rsidR="00363FDA">
        <w:t xml:space="preserve">, </w:t>
      </w:r>
      <w:r w:rsidR="00363FDA" w:rsidRPr="006A3F51">
        <w:t>в пр</w:t>
      </w:r>
      <w:r w:rsidR="00363FDA">
        <w:t>ед</w:t>
      </w:r>
      <w:r w:rsidR="00363FDA">
        <w:t>е</w:t>
      </w:r>
      <w:r w:rsidR="00363FDA">
        <w:t xml:space="preserve">лах </w:t>
      </w:r>
      <w:r w:rsidR="00363FDA" w:rsidRPr="006A3F51">
        <w:t xml:space="preserve">полномочий, </w:t>
      </w:r>
      <w:r w:rsidR="00363FDA">
        <w:t>установленных законодатель</w:t>
      </w:r>
      <w:r w:rsidR="003F4D67">
        <w:t>ством и Регламентом Думы города</w:t>
      </w:r>
      <w:r w:rsidR="00692CB4">
        <w:t>.</w:t>
      </w:r>
    </w:p>
    <w:p w:rsidR="00C70C9B" w:rsidRPr="00692CB4" w:rsidRDefault="000378DB" w:rsidP="0010559A">
      <w:pPr>
        <w:adjustRightInd w:val="0"/>
        <w:spacing w:line="360" w:lineRule="auto"/>
        <w:ind w:firstLine="397"/>
        <w:jc w:val="both"/>
        <w:outlineLvl w:val="2"/>
        <w:rPr>
          <w:rStyle w:val="tema"/>
          <w:b/>
          <w:color w:val="00B050"/>
        </w:rPr>
      </w:pPr>
      <w:r>
        <w:rPr>
          <w:rStyle w:val="afc"/>
          <w:b/>
          <w:color w:val="0070C0"/>
          <w:sz w:val="22"/>
          <w:szCs w:val="22"/>
        </w:rPr>
        <w:t>За отчё</w:t>
      </w:r>
      <w:r w:rsidR="00692C05" w:rsidRPr="003A18BC">
        <w:rPr>
          <w:rStyle w:val="afc"/>
          <w:b/>
          <w:color w:val="0070C0"/>
          <w:sz w:val="22"/>
          <w:szCs w:val="22"/>
        </w:rPr>
        <w:t>тный период на заседа</w:t>
      </w:r>
      <w:r w:rsidR="00CE2185" w:rsidRPr="003A18BC">
        <w:rPr>
          <w:rStyle w:val="afc"/>
          <w:b/>
          <w:color w:val="0070C0"/>
          <w:sz w:val="22"/>
          <w:szCs w:val="22"/>
        </w:rPr>
        <w:t xml:space="preserve">ниях </w:t>
      </w:r>
      <w:r w:rsidR="00692CB4" w:rsidRPr="003A18BC">
        <w:rPr>
          <w:rStyle w:val="afc"/>
          <w:b/>
          <w:color w:val="0070C0"/>
          <w:sz w:val="22"/>
          <w:szCs w:val="22"/>
        </w:rPr>
        <w:t xml:space="preserve">депутатских </w:t>
      </w:r>
      <w:r w:rsidR="00CE2185" w:rsidRPr="003A18BC">
        <w:rPr>
          <w:rStyle w:val="afc"/>
          <w:b/>
          <w:color w:val="0070C0"/>
          <w:sz w:val="22"/>
          <w:szCs w:val="22"/>
        </w:rPr>
        <w:t xml:space="preserve">комиссий и Думы </w:t>
      </w:r>
      <w:r w:rsidR="00692CB4" w:rsidRPr="003A18BC">
        <w:rPr>
          <w:rStyle w:val="afc"/>
          <w:b/>
          <w:color w:val="0070C0"/>
          <w:sz w:val="22"/>
          <w:szCs w:val="22"/>
        </w:rPr>
        <w:t xml:space="preserve">города </w:t>
      </w:r>
      <w:r w:rsidR="00CE2185" w:rsidRPr="003A18BC">
        <w:rPr>
          <w:rStyle w:val="afc"/>
          <w:b/>
          <w:color w:val="0070C0"/>
          <w:sz w:val="22"/>
          <w:szCs w:val="22"/>
        </w:rPr>
        <w:t>заслушано и рассмот</w:t>
      </w:r>
      <w:r w:rsidR="00EA0C76" w:rsidRPr="003A18BC">
        <w:rPr>
          <w:rStyle w:val="afc"/>
          <w:b/>
          <w:color w:val="0070C0"/>
          <w:sz w:val="22"/>
          <w:szCs w:val="22"/>
        </w:rPr>
        <w:softHyphen/>
      </w:r>
      <w:r w:rsidR="00CE2185" w:rsidRPr="003A18BC">
        <w:rPr>
          <w:rStyle w:val="afc"/>
          <w:b/>
          <w:color w:val="0070C0"/>
          <w:sz w:val="22"/>
          <w:szCs w:val="22"/>
        </w:rPr>
        <w:t xml:space="preserve">рено </w:t>
      </w:r>
      <w:r w:rsidR="006271A8" w:rsidRPr="003A18BC">
        <w:rPr>
          <w:rStyle w:val="afc"/>
          <w:b/>
          <w:color w:val="0070C0"/>
          <w:sz w:val="22"/>
          <w:szCs w:val="22"/>
        </w:rPr>
        <w:t>32</w:t>
      </w:r>
      <w:r w:rsidR="00764FE9" w:rsidRPr="003A18BC">
        <w:rPr>
          <w:rStyle w:val="afc"/>
          <w:b/>
          <w:color w:val="0070C0"/>
          <w:sz w:val="22"/>
          <w:szCs w:val="22"/>
        </w:rPr>
        <w:t xml:space="preserve"> информаци</w:t>
      </w:r>
      <w:r w:rsidR="008B2161" w:rsidRPr="003A18BC">
        <w:rPr>
          <w:rStyle w:val="afc"/>
          <w:b/>
          <w:color w:val="0070C0"/>
          <w:sz w:val="22"/>
          <w:szCs w:val="22"/>
        </w:rPr>
        <w:softHyphen/>
      </w:r>
      <w:r w:rsidR="00764FE9" w:rsidRPr="003A18BC">
        <w:rPr>
          <w:rStyle w:val="afc"/>
          <w:b/>
          <w:color w:val="0070C0"/>
          <w:sz w:val="22"/>
          <w:szCs w:val="22"/>
        </w:rPr>
        <w:t>онно</w:t>
      </w:r>
      <w:r w:rsidR="003A22F0">
        <w:rPr>
          <w:rStyle w:val="afc"/>
          <w:b/>
          <w:color w:val="0070C0"/>
          <w:sz w:val="22"/>
          <w:szCs w:val="22"/>
        </w:rPr>
        <w:t xml:space="preserve"> </w:t>
      </w:r>
      <w:r w:rsidR="00764FE9" w:rsidRPr="003A18BC">
        <w:rPr>
          <w:rStyle w:val="afc"/>
          <w:b/>
          <w:color w:val="0070C0"/>
          <w:sz w:val="22"/>
          <w:szCs w:val="22"/>
        </w:rPr>
        <w:t>-</w:t>
      </w:r>
      <w:r w:rsidR="003A22F0">
        <w:rPr>
          <w:rStyle w:val="afc"/>
          <w:b/>
          <w:color w:val="0070C0"/>
          <w:sz w:val="22"/>
          <w:szCs w:val="22"/>
        </w:rPr>
        <w:t xml:space="preserve"> </w:t>
      </w:r>
      <w:r w:rsidR="00764FE9" w:rsidRPr="003A18BC">
        <w:rPr>
          <w:rStyle w:val="afc"/>
          <w:b/>
          <w:color w:val="0070C0"/>
          <w:sz w:val="22"/>
          <w:szCs w:val="22"/>
        </w:rPr>
        <w:t>аналитических материал</w:t>
      </w:r>
      <w:r w:rsidR="006271A8" w:rsidRPr="003A18BC">
        <w:rPr>
          <w:rStyle w:val="afc"/>
          <w:b/>
          <w:color w:val="0070C0"/>
          <w:sz w:val="22"/>
          <w:szCs w:val="22"/>
        </w:rPr>
        <w:t>а</w:t>
      </w:r>
      <w:r w:rsidR="003F4D67" w:rsidRPr="003A18BC">
        <w:rPr>
          <w:rStyle w:val="afc"/>
          <w:b/>
          <w:color w:val="0070C0"/>
          <w:sz w:val="22"/>
          <w:szCs w:val="22"/>
        </w:rPr>
        <w:t xml:space="preserve"> о дея</w:t>
      </w:r>
      <w:r w:rsidR="003F4D67" w:rsidRPr="003A18BC">
        <w:rPr>
          <w:rStyle w:val="afc"/>
          <w:b/>
          <w:color w:val="0070C0"/>
          <w:sz w:val="22"/>
          <w:szCs w:val="22"/>
        </w:rPr>
        <w:softHyphen/>
      </w:r>
      <w:r w:rsidR="00692CB4" w:rsidRPr="003A18BC">
        <w:rPr>
          <w:rStyle w:val="afc"/>
          <w:b/>
          <w:color w:val="0070C0"/>
          <w:sz w:val="22"/>
          <w:szCs w:val="22"/>
        </w:rPr>
        <w:t>тельности</w:t>
      </w:r>
      <w:r w:rsidR="003F4D67" w:rsidRPr="003A18BC">
        <w:rPr>
          <w:rStyle w:val="afc"/>
          <w:b/>
          <w:color w:val="0070C0"/>
          <w:sz w:val="22"/>
          <w:szCs w:val="22"/>
        </w:rPr>
        <w:t xml:space="preserve"> органов местного самоуправления и дол</w:t>
      </w:r>
      <w:r w:rsidR="003F4D67" w:rsidRPr="003A18BC">
        <w:rPr>
          <w:rStyle w:val="afc"/>
          <w:b/>
          <w:color w:val="0070C0"/>
          <w:sz w:val="22"/>
          <w:szCs w:val="22"/>
        </w:rPr>
        <w:t>ж</w:t>
      </w:r>
      <w:r w:rsidR="003F4D67" w:rsidRPr="003A18BC">
        <w:rPr>
          <w:rStyle w:val="afc"/>
          <w:b/>
          <w:color w:val="0070C0"/>
          <w:sz w:val="22"/>
          <w:szCs w:val="22"/>
        </w:rPr>
        <w:t>ностных лиц по исполне</w:t>
      </w:r>
      <w:r w:rsidR="003F4D67" w:rsidRPr="003A18BC">
        <w:rPr>
          <w:rStyle w:val="afc"/>
          <w:b/>
          <w:color w:val="0070C0"/>
          <w:sz w:val="22"/>
          <w:szCs w:val="22"/>
        </w:rPr>
        <w:softHyphen/>
        <w:t>нию полномочий по решению вопросов местного значения</w:t>
      </w:r>
      <w:r w:rsidR="009F376A" w:rsidRPr="003A18BC">
        <w:rPr>
          <w:rStyle w:val="afc"/>
          <w:b/>
          <w:color w:val="0070C0"/>
          <w:sz w:val="22"/>
          <w:szCs w:val="22"/>
        </w:rPr>
        <w:t xml:space="preserve"> </w:t>
      </w:r>
      <w:r w:rsidR="00692C05" w:rsidRPr="003A18BC">
        <w:rPr>
          <w:rStyle w:val="afc"/>
          <w:b/>
          <w:color w:val="0070C0"/>
          <w:sz w:val="22"/>
          <w:szCs w:val="22"/>
        </w:rPr>
        <w:t>(Приложение</w:t>
      </w:r>
      <w:r w:rsidR="006271A8" w:rsidRPr="003A18BC">
        <w:rPr>
          <w:rStyle w:val="afc"/>
          <w:b/>
          <w:color w:val="0070C0"/>
          <w:sz w:val="22"/>
          <w:szCs w:val="22"/>
        </w:rPr>
        <w:t xml:space="preserve"> </w:t>
      </w:r>
      <w:r w:rsidR="001B578F" w:rsidRPr="003A18BC">
        <w:rPr>
          <w:rStyle w:val="afc"/>
          <w:b/>
          <w:color w:val="0070C0"/>
          <w:sz w:val="22"/>
          <w:szCs w:val="22"/>
        </w:rPr>
        <w:t>4</w:t>
      </w:r>
      <w:r w:rsidR="00692C05" w:rsidRPr="003A18BC">
        <w:rPr>
          <w:rStyle w:val="afc"/>
          <w:b/>
          <w:color w:val="0070C0"/>
          <w:sz w:val="22"/>
          <w:szCs w:val="22"/>
        </w:rPr>
        <w:t>)</w:t>
      </w:r>
      <w:r w:rsidR="00E61244" w:rsidRPr="000378DB">
        <w:rPr>
          <w:rStyle w:val="afc"/>
          <w:i w:val="0"/>
          <w:color w:val="auto"/>
          <w:sz w:val="22"/>
          <w:szCs w:val="22"/>
        </w:rPr>
        <w:t>,</w:t>
      </w:r>
      <w:r w:rsidR="00E61244" w:rsidRPr="000378DB">
        <w:rPr>
          <w:rStyle w:val="tema"/>
          <w:i/>
        </w:rPr>
        <w:t xml:space="preserve"> </w:t>
      </w:r>
      <w:r w:rsidR="00E61244" w:rsidRPr="006A3F51">
        <w:rPr>
          <w:rStyle w:val="tema"/>
        </w:rPr>
        <w:t>по резуль</w:t>
      </w:r>
      <w:r w:rsidR="00EA0C76">
        <w:rPr>
          <w:rStyle w:val="tema"/>
        </w:rPr>
        <w:softHyphen/>
      </w:r>
      <w:r w:rsidR="00E61244" w:rsidRPr="006A3F51">
        <w:rPr>
          <w:rStyle w:val="tema"/>
        </w:rPr>
        <w:t xml:space="preserve">татам которых </w:t>
      </w:r>
      <w:r w:rsidR="00764FE9">
        <w:rPr>
          <w:rStyle w:val="tema"/>
        </w:rPr>
        <w:t xml:space="preserve">депутатами </w:t>
      </w:r>
      <w:r w:rsidR="003A22F0">
        <w:rPr>
          <w:rStyle w:val="tema"/>
        </w:rPr>
        <w:t>на имя главы</w:t>
      </w:r>
      <w:r w:rsidR="00692C05">
        <w:rPr>
          <w:rStyle w:val="tema"/>
        </w:rPr>
        <w:t xml:space="preserve"> г</w:t>
      </w:r>
      <w:r w:rsidR="00692C05">
        <w:rPr>
          <w:rStyle w:val="tema"/>
        </w:rPr>
        <w:t>о</w:t>
      </w:r>
      <w:r w:rsidR="00692C05">
        <w:rPr>
          <w:rStyle w:val="tema"/>
        </w:rPr>
        <w:t xml:space="preserve">рода </w:t>
      </w:r>
      <w:r w:rsidR="00E61244" w:rsidRPr="006A3F51">
        <w:rPr>
          <w:rStyle w:val="tema"/>
        </w:rPr>
        <w:t xml:space="preserve">были внесены </w:t>
      </w:r>
      <w:r>
        <w:rPr>
          <w:rStyle w:val="tema"/>
        </w:rPr>
        <w:t>определё</w:t>
      </w:r>
      <w:r w:rsidR="00692C05">
        <w:rPr>
          <w:rStyle w:val="tema"/>
        </w:rPr>
        <w:t xml:space="preserve">нные </w:t>
      </w:r>
      <w:r w:rsidR="00E61244" w:rsidRPr="006A3F51">
        <w:rPr>
          <w:rStyle w:val="tema"/>
        </w:rPr>
        <w:t>предложения</w:t>
      </w:r>
      <w:r w:rsidR="00692C05">
        <w:rPr>
          <w:rStyle w:val="tema"/>
        </w:rPr>
        <w:t>, даны протокольные поручения</w:t>
      </w:r>
      <w:r w:rsidR="00E61244" w:rsidRPr="006A3F51">
        <w:rPr>
          <w:rStyle w:val="tema"/>
        </w:rPr>
        <w:t>.</w:t>
      </w:r>
    </w:p>
    <w:p w:rsidR="007D6011" w:rsidRPr="00692CB4" w:rsidRDefault="00CB36FD" w:rsidP="0010559A">
      <w:pPr>
        <w:pStyle w:val="22"/>
        <w:adjustRightInd w:val="0"/>
        <w:spacing w:after="0" w:line="360" w:lineRule="auto"/>
        <w:ind w:left="0" w:firstLine="397"/>
        <w:jc w:val="both"/>
        <w:rPr>
          <w:b/>
        </w:rPr>
      </w:pPr>
      <w:r w:rsidRPr="00B23B98">
        <w:rPr>
          <w:rStyle w:val="tema"/>
          <w:b/>
        </w:rPr>
        <w:t>За 201</w:t>
      </w:r>
      <w:r w:rsidR="006271A8" w:rsidRPr="00B23B98">
        <w:rPr>
          <w:rStyle w:val="tema"/>
          <w:b/>
        </w:rPr>
        <w:t>3</w:t>
      </w:r>
      <w:r w:rsidR="00692CB4" w:rsidRPr="00B23B98">
        <w:rPr>
          <w:rStyle w:val="tema"/>
          <w:b/>
        </w:rPr>
        <w:t xml:space="preserve"> год </w:t>
      </w:r>
      <w:r w:rsidR="00B23B98" w:rsidRPr="00B23B98">
        <w:rPr>
          <w:rStyle w:val="tema"/>
          <w:b/>
        </w:rPr>
        <w:t xml:space="preserve">по итогам проведения контрольных мероприятий Думой города принято </w:t>
      </w:r>
      <w:r w:rsidR="009D1C6F">
        <w:rPr>
          <w:rStyle w:val="tema"/>
          <w:b/>
        </w:rPr>
        <w:t>39</w:t>
      </w:r>
      <w:r w:rsidR="00B23B98" w:rsidRPr="00B23B98">
        <w:rPr>
          <w:rStyle w:val="tema"/>
          <w:b/>
        </w:rPr>
        <w:t xml:space="preserve"> решение, </w:t>
      </w:r>
      <w:r w:rsidRPr="00B23B98">
        <w:rPr>
          <w:rStyle w:val="tema"/>
          <w:b/>
        </w:rPr>
        <w:t>предложений и поручений было</w:t>
      </w:r>
      <w:r w:rsidR="006271A8" w:rsidRPr="00B23B98">
        <w:rPr>
          <w:rStyle w:val="tema"/>
          <w:b/>
        </w:rPr>
        <w:t xml:space="preserve"> </w:t>
      </w:r>
      <w:r w:rsidR="00B23B98" w:rsidRPr="00B23B98">
        <w:rPr>
          <w:rStyle w:val="tema"/>
          <w:b/>
        </w:rPr>
        <w:t>25. Поставлено на ко</w:t>
      </w:r>
      <w:r w:rsidR="00B23B98" w:rsidRPr="00B23B98">
        <w:rPr>
          <w:rStyle w:val="tema"/>
          <w:b/>
        </w:rPr>
        <w:t>н</w:t>
      </w:r>
      <w:r w:rsidR="00B23B98" w:rsidRPr="00B23B98">
        <w:rPr>
          <w:rStyle w:val="tema"/>
          <w:b/>
        </w:rPr>
        <w:t xml:space="preserve">троль исполнения  - 11 решений Думы, исполнено -5, снято с контроля – 7. </w:t>
      </w:r>
      <w:r w:rsidR="00B67B6A" w:rsidRPr="00B23B98">
        <w:rPr>
          <w:rStyle w:val="tema"/>
          <w:b/>
        </w:rPr>
        <w:t xml:space="preserve">  </w:t>
      </w:r>
    </w:p>
    <w:p w:rsidR="000378DB" w:rsidRDefault="000378DB" w:rsidP="0010559A">
      <w:pPr>
        <w:pStyle w:val="af9"/>
        <w:spacing w:before="0" w:after="0" w:line="360" w:lineRule="auto"/>
        <w:ind w:left="0" w:right="0" w:firstLine="397"/>
        <w:rPr>
          <w:rFonts w:ascii="Arial Narrow" w:hAnsi="Arial Narrow"/>
          <w:color w:val="0070C0"/>
        </w:rPr>
      </w:pPr>
    </w:p>
    <w:p w:rsidR="000A348F" w:rsidRPr="006271A8" w:rsidRDefault="00944FF9" w:rsidP="0010559A">
      <w:pPr>
        <w:pStyle w:val="af9"/>
        <w:spacing w:before="0" w:after="0" w:line="360" w:lineRule="auto"/>
        <w:ind w:left="0" w:right="0" w:firstLine="397"/>
        <w:rPr>
          <w:rFonts w:ascii="Arial Narrow" w:hAnsi="Arial Narrow"/>
          <w:color w:val="0070C0"/>
        </w:rPr>
      </w:pPr>
      <w:proofErr w:type="gramStart"/>
      <w:r w:rsidRPr="006271A8">
        <w:rPr>
          <w:rFonts w:ascii="Arial Narrow" w:hAnsi="Arial Narrow"/>
          <w:color w:val="0070C0"/>
        </w:rPr>
        <w:t xml:space="preserve">Контроль </w:t>
      </w:r>
      <w:r w:rsidR="00496BF2" w:rsidRPr="006271A8">
        <w:rPr>
          <w:rFonts w:ascii="Arial Narrow" w:hAnsi="Arial Narrow"/>
          <w:color w:val="0070C0"/>
        </w:rPr>
        <w:t>за</w:t>
      </w:r>
      <w:proofErr w:type="gramEnd"/>
      <w:r w:rsidR="00496BF2" w:rsidRPr="006271A8">
        <w:rPr>
          <w:rFonts w:ascii="Arial Narrow" w:hAnsi="Arial Narrow"/>
          <w:color w:val="0070C0"/>
        </w:rPr>
        <w:t xml:space="preserve"> управлением и распоряжением имущест</w:t>
      </w:r>
      <w:r w:rsidR="00496BF2" w:rsidRPr="006271A8">
        <w:rPr>
          <w:rFonts w:ascii="Arial Narrow" w:hAnsi="Arial Narrow"/>
          <w:color w:val="0070C0"/>
        </w:rPr>
        <w:softHyphen/>
        <w:t>вом</w:t>
      </w:r>
    </w:p>
    <w:p w:rsidR="000378DB" w:rsidRDefault="000378DB" w:rsidP="0010559A">
      <w:pPr>
        <w:pStyle w:val="31"/>
        <w:spacing w:after="0" w:line="360" w:lineRule="auto"/>
        <w:ind w:firstLine="397"/>
        <w:jc w:val="both"/>
        <w:rPr>
          <w:sz w:val="24"/>
          <w:szCs w:val="24"/>
        </w:rPr>
      </w:pPr>
    </w:p>
    <w:p w:rsidR="00531E6B" w:rsidRPr="003A22F0" w:rsidRDefault="00B8354C" w:rsidP="0010559A">
      <w:pPr>
        <w:pStyle w:val="31"/>
        <w:spacing w:after="0" w:line="360" w:lineRule="auto"/>
        <w:ind w:firstLine="397"/>
        <w:jc w:val="both"/>
        <w:rPr>
          <w:sz w:val="24"/>
          <w:szCs w:val="24"/>
        </w:rPr>
      </w:pPr>
      <w:r w:rsidRPr="00CF5EF7">
        <w:rPr>
          <w:sz w:val="24"/>
          <w:szCs w:val="24"/>
        </w:rPr>
        <w:t>В отчетном периоде</w:t>
      </w:r>
      <w:r w:rsidR="00692CB4" w:rsidRPr="00CF5EF7">
        <w:rPr>
          <w:sz w:val="24"/>
          <w:szCs w:val="24"/>
        </w:rPr>
        <w:t>,</w:t>
      </w:r>
      <w:r w:rsidRPr="00CF5EF7">
        <w:rPr>
          <w:sz w:val="24"/>
          <w:szCs w:val="24"/>
        </w:rPr>
        <w:t xml:space="preserve"> осуществляя к</w:t>
      </w:r>
      <w:r w:rsidR="00DD587B" w:rsidRPr="00CF5EF7">
        <w:rPr>
          <w:sz w:val="24"/>
          <w:szCs w:val="24"/>
        </w:rPr>
        <w:t xml:space="preserve">онтрольные мероприятия в сфере </w:t>
      </w:r>
      <w:r w:rsidR="00C70523" w:rsidRPr="00CF5EF7">
        <w:rPr>
          <w:sz w:val="24"/>
          <w:szCs w:val="24"/>
        </w:rPr>
        <w:t>управлени</w:t>
      </w:r>
      <w:r w:rsidR="00DD587B" w:rsidRPr="00CF5EF7">
        <w:rPr>
          <w:sz w:val="24"/>
          <w:szCs w:val="24"/>
        </w:rPr>
        <w:t>я</w:t>
      </w:r>
      <w:r w:rsidR="00C70523" w:rsidRPr="00CF5EF7">
        <w:rPr>
          <w:sz w:val="24"/>
          <w:szCs w:val="24"/>
        </w:rPr>
        <w:t xml:space="preserve"> и распоряжени</w:t>
      </w:r>
      <w:r w:rsidR="00DD587B" w:rsidRPr="00CF5EF7">
        <w:rPr>
          <w:sz w:val="24"/>
          <w:szCs w:val="24"/>
        </w:rPr>
        <w:t>я</w:t>
      </w:r>
      <w:r w:rsidR="00C70523" w:rsidRPr="00CF5EF7">
        <w:rPr>
          <w:sz w:val="24"/>
          <w:szCs w:val="24"/>
        </w:rPr>
        <w:t xml:space="preserve"> имущест</w:t>
      </w:r>
      <w:r w:rsidR="00C70523" w:rsidRPr="00CF5EF7">
        <w:rPr>
          <w:sz w:val="24"/>
          <w:szCs w:val="24"/>
        </w:rPr>
        <w:softHyphen/>
        <w:t>вом, на</w:t>
      </w:r>
      <w:r w:rsidR="008366F6" w:rsidRPr="00CF5EF7">
        <w:rPr>
          <w:sz w:val="24"/>
          <w:szCs w:val="24"/>
        </w:rPr>
        <w:softHyphen/>
      </w:r>
      <w:r w:rsidR="00C70523" w:rsidRPr="00CF5EF7">
        <w:rPr>
          <w:sz w:val="24"/>
          <w:szCs w:val="24"/>
        </w:rPr>
        <w:t>ходящимся в собств</w:t>
      </w:r>
      <w:r w:rsidR="00764FE9" w:rsidRPr="00CF5EF7">
        <w:rPr>
          <w:sz w:val="24"/>
          <w:szCs w:val="24"/>
        </w:rPr>
        <w:t xml:space="preserve">енности города, </w:t>
      </w:r>
      <w:r w:rsidR="003A22F0">
        <w:rPr>
          <w:sz w:val="24"/>
          <w:szCs w:val="24"/>
        </w:rPr>
        <w:t>депутатами б</w:t>
      </w:r>
      <w:r w:rsidR="003A22F0">
        <w:rPr>
          <w:sz w:val="24"/>
          <w:szCs w:val="24"/>
        </w:rPr>
        <w:t>ы</w:t>
      </w:r>
      <w:r w:rsidR="003A22F0">
        <w:rPr>
          <w:sz w:val="24"/>
          <w:szCs w:val="24"/>
        </w:rPr>
        <w:t xml:space="preserve">ли рассмотрены </w:t>
      </w:r>
      <w:r w:rsidR="003A22F0" w:rsidRPr="003A22F0">
        <w:rPr>
          <w:sz w:val="24"/>
          <w:szCs w:val="24"/>
        </w:rPr>
        <w:t>в</w:t>
      </w:r>
      <w:r w:rsidR="00A8130B" w:rsidRPr="003A22F0">
        <w:rPr>
          <w:sz w:val="24"/>
          <w:szCs w:val="24"/>
        </w:rPr>
        <w:t>опросы осуществления муниципального земельного контроля на территории города Покачи и исполне</w:t>
      </w:r>
      <w:r w:rsidR="003A22F0">
        <w:rPr>
          <w:sz w:val="24"/>
          <w:szCs w:val="24"/>
        </w:rPr>
        <w:t>ния</w:t>
      </w:r>
      <w:r w:rsidR="00A8130B" w:rsidRPr="003A22F0">
        <w:rPr>
          <w:sz w:val="24"/>
          <w:szCs w:val="24"/>
        </w:rPr>
        <w:t xml:space="preserve"> на территории города Правил землепольз</w:t>
      </w:r>
      <w:r w:rsidR="00A8130B" w:rsidRPr="003A22F0">
        <w:rPr>
          <w:sz w:val="24"/>
          <w:szCs w:val="24"/>
        </w:rPr>
        <w:t>о</w:t>
      </w:r>
      <w:r w:rsidR="00A8130B" w:rsidRPr="003A22F0">
        <w:rPr>
          <w:sz w:val="24"/>
          <w:szCs w:val="24"/>
        </w:rPr>
        <w:t>вания и за</w:t>
      </w:r>
      <w:r w:rsidR="003A22F0">
        <w:rPr>
          <w:sz w:val="24"/>
          <w:szCs w:val="24"/>
        </w:rPr>
        <w:t>стройки</w:t>
      </w:r>
      <w:r w:rsidR="00DB11D7">
        <w:rPr>
          <w:sz w:val="24"/>
          <w:szCs w:val="24"/>
        </w:rPr>
        <w:t xml:space="preserve">, в ходе </w:t>
      </w:r>
      <w:r w:rsidR="003A22F0">
        <w:rPr>
          <w:sz w:val="24"/>
          <w:szCs w:val="24"/>
        </w:rPr>
        <w:t xml:space="preserve">которого были </w:t>
      </w:r>
      <w:r w:rsidR="00CF5EF7" w:rsidRPr="003A22F0">
        <w:rPr>
          <w:sz w:val="24"/>
          <w:szCs w:val="24"/>
        </w:rPr>
        <w:t>выявлен</w:t>
      </w:r>
      <w:r w:rsidR="003A22F0">
        <w:rPr>
          <w:sz w:val="24"/>
          <w:szCs w:val="24"/>
        </w:rPr>
        <w:t xml:space="preserve">ы </w:t>
      </w:r>
      <w:r w:rsidR="00DB11D7">
        <w:rPr>
          <w:sz w:val="24"/>
          <w:szCs w:val="24"/>
        </w:rPr>
        <w:t xml:space="preserve">следующие </w:t>
      </w:r>
      <w:r w:rsidR="00CF5EF7" w:rsidRPr="003A22F0">
        <w:rPr>
          <w:sz w:val="24"/>
          <w:szCs w:val="24"/>
        </w:rPr>
        <w:t>проблем</w:t>
      </w:r>
      <w:r w:rsidR="003A22F0">
        <w:rPr>
          <w:sz w:val="24"/>
          <w:szCs w:val="24"/>
        </w:rPr>
        <w:t>ы</w:t>
      </w:r>
      <w:r w:rsidR="00531E6B" w:rsidRPr="003A22F0">
        <w:rPr>
          <w:sz w:val="24"/>
          <w:szCs w:val="24"/>
        </w:rPr>
        <w:t>:</w:t>
      </w:r>
    </w:p>
    <w:p w:rsidR="00531E6B" w:rsidRPr="00937D9C" w:rsidRDefault="00DB11D7" w:rsidP="0010559A">
      <w:pPr>
        <w:pStyle w:val="a9"/>
        <w:numPr>
          <w:ilvl w:val="0"/>
          <w:numId w:val="28"/>
        </w:numPr>
        <w:spacing w:before="0" w:beforeAutospacing="0" w:after="0" w:afterAutospacing="0" w:line="360" w:lineRule="auto"/>
        <w:ind w:left="0" w:firstLine="397"/>
        <w:jc w:val="both"/>
      </w:pPr>
      <w:r>
        <w:t xml:space="preserve">отсутствие возможности привлечь </w:t>
      </w:r>
      <w:r w:rsidR="00531E6B" w:rsidRPr="00937D9C">
        <w:t>нарушителей к административной отве</w:t>
      </w:r>
      <w:r w:rsidR="00531E6B" w:rsidRPr="00937D9C">
        <w:t>т</w:t>
      </w:r>
      <w:r w:rsidR="00531E6B" w:rsidRPr="00937D9C">
        <w:t>ственности за нарушения земельного законодательства</w:t>
      </w:r>
      <w:r w:rsidRPr="00DB11D7">
        <w:t xml:space="preserve"> </w:t>
      </w:r>
      <w:r>
        <w:t>в виду ограничений, уст</w:t>
      </w:r>
      <w:r>
        <w:t>а</w:t>
      </w:r>
      <w:r>
        <w:t>новленных в</w:t>
      </w:r>
      <w:r w:rsidRPr="00DB11D7">
        <w:t xml:space="preserve"> действующ</w:t>
      </w:r>
      <w:r>
        <w:t>их</w:t>
      </w:r>
      <w:r w:rsidRPr="00DB11D7">
        <w:t xml:space="preserve"> закон</w:t>
      </w:r>
      <w:r>
        <w:t>ах</w:t>
      </w:r>
      <w:r w:rsidR="00531E6B" w:rsidRPr="00937D9C">
        <w:t>;</w:t>
      </w:r>
    </w:p>
    <w:p w:rsidR="00531E6B" w:rsidRPr="00937D9C" w:rsidRDefault="00937D9C" w:rsidP="0010559A">
      <w:pPr>
        <w:pStyle w:val="af"/>
        <w:numPr>
          <w:ilvl w:val="0"/>
          <w:numId w:val="28"/>
        </w:numPr>
        <w:spacing w:line="360" w:lineRule="auto"/>
        <w:ind w:left="0" w:firstLine="397"/>
        <w:jc w:val="both"/>
      </w:pPr>
      <w:r w:rsidRPr="00937D9C">
        <w:t>отсутствие</w:t>
      </w:r>
      <w:r w:rsidR="00DB11D7">
        <w:t xml:space="preserve"> полномочий у </w:t>
      </w:r>
      <w:r w:rsidR="00531E6B" w:rsidRPr="00937D9C">
        <w:t xml:space="preserve">органов местного </w:t>
      </w:r>
      <w:r w:rsidR="00DB11D7">
        <w:t xml:space="preserve">самоуправление по </w:t>
      </w:r>
      <w:r w:rsidR="00531E6B" w:rsidRPr="00937D9C">
        <w:t>привле</w:t>
      </w:r>
      <w:r w:rsidRPr="00937D9C">
        <w:t>че</w:t>
      </w:r>
      <w:r w:rsidR="00DB11D7">
        <w:t>нию</w:t>
      </w:r>
      <w:r w:rsidR="00531E6B" w:rsidRPr="00937D9C">
        <w:t xml:space="preserve"> </w:t>
      </w:r>
      <w:r w:rsidR="00DB11D7">
        <w:t xml:space="preserve">граждан </w:t>
      </w:r>
      <w:r w:rsidR="00531E6B" w:rsidRPr="00937D9C">
        <w:t>к административной ответственн</w:t>
      </w:r>
      <w:r w:rsidR="00DB11D7">
        <w:t xml:space="preserve">ости за уклонение от </w:t>
      </w:r>
      <w:r w:rsidR="00531E6B" w:rsidRPr="00937D9C">
        <w:t xml:space="preserve">проверки. </w:t>
      </w:r>
    </w:p>
    <w:p w:rsidR="00DB11D7" w:rsidRDefault="00531E6B" w:rsidP="0010559A">
      <w:pPr>
        <w:spacing w:line="360" w:lineRule="auto"/>
        <w:ind w:firstLine="397"/>
        <w:jc w:val="both"/>
      </w:pPr>
      <w:r w:rsidRPr="00A93566">
        <w:rPr>
          <w:bCs/>
        </w:rPr>
        <w:t>Для совершенствования механизмов мун</w:t>
      </w:r>
      <w:r w:rsidR="00DB11D7">
        <w:rPr>
          <w:bCs/>
        </w:rPr>
        <w:t>иципального земельного контроля</w:t>
      </w:r>
      <w:r w:rsidRPr="00A93566">
        <w:rPr>
          <w:bCs/>
        </w:rPr>
        <w:t xml:space="preserve"> </w:t>
      </w:r>
      <w:r w:rsidR="00A93566" w:rsidRPr="00A93566">
        <w:rPr>
          <w:bCs/>
        </w:rPr>
        <w:t>деп</w:t>
      </w:r>
      <w:r w:rsidR="00A93566" w:rsidRPr="00A93566">
        <w:rPr>
          <w:bCs/>
        </w:rPr>
        <w:t>у</w:t>
      </w:r>
      <w:r w:rsidR="00A93566" w:rsidRPr="00A93566">
        <w:rPr>
          <w:bCs/>
        </w:rPr>
        <w:t xml:space="preserve">таты </w:t>
      </w:r>
      <w:r w:rsidR="00A93566" w:rsidRPr="00A93566">
        <w:t>поручили</w:t>
      </w:r>
      <w:r w:rsidR="00A8130B" w:rsidRPr="00A93566">
        <w:t xml:space="preserve"> </w:t>
      </w:r>
      <w:r w:rsidR="00A93566" w:rsidRPr="00A93566">
        <w:t>а</w:t>
      </w:r>
      <w:r w:rsidR="00A8130B" w:rsidRPr="00A93566">
        <w:t>дминистрации города до 01.09.2013 года</w:t>
      </w:r>
      <w:r w:rsidR="00CF5EF7" w:rsidRPr="00A93566">
        <w:t xml:space="preserve"> </w:t>
      </w:r>
      <w:r w:rsidR="00A8130B" w:rsidRPr="00A93566">
        <w:t>разработать предложения в проекты Федеральных законов и законов Ханты</w:t>
      </w:r>
      <w:r w:rsidR="00DB11D7">
        <w:t xml:space="preserve"> </w:t>
      </w:r>
      <w:r w:rsidR="00A8130B" w:rsidRPr="00A93566">
        <w:t>-</w:t>
      </w:r>
      <w:r w:rsidR="00DB11D7">
        <w:t xml:space="preserve"> </w:t>
      </w:r>
      <w:r w:rsidR="00A8130B" w:rsidRPr="00A93566">
        <w:t>Мансийского автономного округа</w:t>
      </w:r>
      <w:r w:rsidR="00DB11D7">
        <w:t xml:space="preserve"> </w:t>
      </w:r>
      <w:r w:rsidR="00A8130B" w:rsidRPr="00A93566">
        <w:t>-</w:t>
      </w:r>
      <w:r w:rsidR="00DB11D7">
        <w:t xml:space="preserve"> </w:t>
      </w:r>
      <w:r w:rsidR="00A8130B" w:rsidRPr="00A93566">
        <w:t xml:space="preserve">Югры и выйти с законодательной инициативой в соответствующие государственные </w:t>
      </w:r>
      <w:r w:rsidR="00A8130B" w:rsidRPr="00A93566">
        <w:lastRenderedPageBreak/>
        <w:t>органы в целях внесения изменений в действующее законодательство, устанавлив</w:t>
      </w:r>
      <w:r w:rsidR="00A8130B" w:rsidRPr="00A93566">
        <w:t>а</w:t>
      </w:r>
      <w:r w:rsidR="00A8130B" w:rsidRPr="00A93566">
        <w:t>ющее административную ответственность за уклонение от проведения проверки лиц, умышленно уклоняющихся от проведения проверки, и наделения органов мес</w:t>
      </w:r>
      <w:r w:rsidR="00A8130B" w:rsidRPr="00A93566">
        <w:t>т</w:t>
      </w:r>
      <w:r w:rsidR="00A8130B" w:rsidRPr="00A93566">
        <w:t>ного самоуправления полномочиями по привлечению к административной отве</w:t>
      </w:r>
      <w:r w:rsidR="00A8130B" w:rsidRPr="00A93566">
        <w:t>т</w:t>
      </w:r>
      <w:r w:rsidR="00A8130B" w:rsidRPr="00A93566">
        <w:t>ственности за нарушение земельного законодательства.</w:t>
      </w:r>
    </w:p>
    <w:p w:rsidR="00CF5EF7" w:rsidRDefault="00375297" w:rsidP="0010559A">
      <w:pPr>
        <w:spacing w:line="360" w:lineRule="auto"/>
        <w:ind w:firstLine="397"/>
        <w:jc w:val="both"/>
        <w:rPr>
          <w:bCs/>
          <w:iCs/>
        </w:rPr>
      </w:pPr>
      <w:r w:rsidRPr="00BB03DD">
        <w:rPr>
          <w:bCs/>
          <w:iCs/>
        </w:rPr>
        <w:t>Во исполнение решения Думы администрацией города было принято постано</w:t>
      </w:r>
      <w:r w:rsidRPr="00BB03DD">
        <w:rPr>
          <w:bCs/>
          <w:iCs/>
        </w:rPr>
        <w:t>в</w:t>
      </w:r>
      <w:r w:rsidR="00DB11D7" w:rsidRPr="00BB03DD">
        <w:rPr>
          <w:bCs/>
          <w:iCs/>
        </w:rPr>
        <w:t>ление от 09.08.2013 №</w:t>
      </w:r>
      <w:r w:rsidRPr="00BB03DD">
        <w:rPr>
          <w:bCs/>
          <w:iCs/>
        </w:rPr>
        <w:t>957</w:t>
      </w:r>
      <w:r w:rsidR="00243E5E" w:rsidRPr="00BB03DD">
        <w:rPr>
          <w:bCs/>
          <w:iCs/>
        </w:rPr>
        <w:t xml:space="preserve"> </w:t>
      </w:r>
      <w:r w:rsidRPr="00BB03DD">
        <w:rPr>
          <w:bCs/>
          <w:iCs/>
        </w:rPr>
        <w:t>«Об обращении администрации города Покачи в Думу Ханты</w:t>
      </w:r>
      <w:r w:rsidR="00D951D8">
        <w:rPr>
          <w:bCs/>
          <w:iCs/>
        </w:rPr>
        <w:t xml:space="preserve"> </w:t>
      </w:r>
      <w:r w:rsidRPr="00BB03DD">
        <w:rPr>
          <w:bCs/>
          <w:iCs/>
        </w:rPr>
        <w:t>-</w:t>
      </w:r>
      <w:r w:rsidR="00D951D8">
        <w:rPr>
          <w:bCs/>
          <w:iCs/>
        </w:rPr>
        <w:t xml:space="preserve"> </w:t>
      </w:r>
      <w:r w:rsidRPr="00BB03DD">
        <w:rPr>
          <w:bCs/>
          <w:iCs/>
        </w:rPr>
        <w:t>Мансийского автономного округа</w:t>
      </w:r>
      <w:r w:rsidR="00D951D8">
        <w:rPr>
          <w:bCs/>
          <w:iCs/>
        </w:rPr>
        <w:t xml:space="preserve"> </w:t>
      </w:r>
      <w:r w:rsidRPr="00BB03DD">
        <w:rPr>
          <w:bCs/>
          <w:iCs/>
        </w:rPr>
        <w:t>-</w:t>
      </w:r>
      <w:r w:rsidR="00D951D8">
        <w:rPr>
          <w:bCs/>
          <w:iCs/>
        </w:rPr>
        <w:t xml:space="preserve"> </w:t>
      </w:r>
      <w:r w:rsidRPr="00BB03DD">
        <w:rPr>
          <w:bCs/>
          <w:iCs/>
        </w:rPr>
        <w:t>Югры с законодательной инициативой</w:t>
      </w:r>
      <w:r w:rsidR="000F39A3" w:rsidRPr="00BB03DD">
        <w:rPr>
          <w:bCs/>
          <w:iCs/>
        </w:rPr>
        <w:t xml:space="preserve"> о внесении изменений в Кодекс Российской Федерации об административных прав</w:t>
      </w:r>
      <w:r w:rsidR="000F39A3" w:rsidRPr="00BB03DD">
        <w:rPr>
          <w:bCs/>
          <w:iCs/>
        </w:rPr>
        <w:t>о</w:t>
      </w:r>
      <w:r w:rsidR="000F39A3" w:rsidRPr="00BB03DD">
        <w:rPr>
          <w:bCs/>
          <w:iCs/>
        </w:rPr>
        <w:t>нарушениях</w:t>
      </w:r>
      <w:r w:rsidR="007375AC" w:rsidRPr="00BB03DD">
        <w:rPr>
          <w:bCs/>
          <w:iCs/>
        </w:rPr>
        <w:t xml:space="preserve">». </w:t>
      </w:r>
      <w:r w:rsidR="00BB03DD" w:rsidRPr="00BB03DD">
        <w:rPr>
          <w:bCs/>
          <w:iCs/>
        </w:rPr>
        <w:t>Законодательная инициатива администрации города  была отклонена Думой автономного округа в сентябре 2013 года</w:t>
      </w:r>
      <w:r w:rsidR="00CB2EAC" w:rsidRPr="00BB03DD">
        <w:rPr>
          <w:bCs/>
          <w:iCs/>
        </w:rPr>
        <w:t>,</w:t>
      </w:r>
      <w:r w:rsidR="00BB03DD" w:rsidRPr="00BB03DD">
        <w:rPr>
          <w:bCs/>
          <w:iCs/>
        </w:rPr>
        <w:t xml:space="preserve"> </w:t>
      </w:r>
      <w:r w:rsidR="00CB2EAC" w:rsidRPr="00BB03DD">
        <w:rPr>
          <w:bCs/>
          <w:iCs/>
        </w:rPr>
        <w:t xml:space="preserve">а </w:t>
      </w:r>
      <w:r w:rsidR="00DB11D7" w:rsidRPr="00BB03DD">
        <w:rPr>
          <w:bCs/>
          <w:iCs/>
        </w:rPr>
        <w:t xml:space="preserve">решение </w:t>
      </w:r>
      <w:r w:rsidR="00BB03DD" w:rsidRPr="00BB03DD">
        <w:rPr>
          <w:bCs/>
          <w:iCs/>
        </w:rPr>
        <w:t xml:space="preserve">Думы </w:t>
      </w:r>
      <w:r w:rsidR="00DB11D7" w:rsidRPr="00BB03DD">
        <w:rPr>
          <w:bCs/>
          <w:iCs/>
        </w:rPr>
        <w:t>снято</w:t>
      </w:r>
      <w:r w:rsidR="00BB03DD" w:rsidRPr="00BB03DD">
        <w:rPr>
          <w:bCs/>
          <w:iCs/>
        </w:rPr>
        <w:t xml:space="preserve"> депутатами </w:t>
      </w:r>
      <w:r w:rsidR="00DB11D7" w:rsidRPr="00BB03DD">
        <w:rPr>
          <w:bCs/>
          <w:iCs/>
        </w:rPr>
        <w:t xml:space="preserve"> с контроля </w:t>
      </w:r>
      <w:r w:rsidR="00DB11D7" w:rsidRPr="00BB03DD">
        <w:rPr>
          <w:b/>
          <w:bCs/>
          <w:i/>
          <w:iCs/>
        </w:rPr>
        <w:t>(решение №96 от 25.09.2013)</w:t>
      </w:r>
      <w:r w:rsidR="00DB11D7" w:rsidRPr="00BB03DD">
        <w:rPr>
          <w:bCs/>
          <w:iCs/>
        </w:rPr>
        <w:t>.</w:t>
      </w:r>
    </w:p>
    <w:p w:rsidR="000378DB" w:rsidRPr="00243E5E" w:rsidRDefault="000378DB" w:rsidP="0010559A">
      <w:pPr>
        <w:spacing w:line="360" w:lineRule="auto"/>
        <w:ind w:firstLine="397"/>
        <w:jc w:val="both"/>
      </w:pPr>
    </w:p>
    <w:p w:rsidR="00692CB4" w:rsidRPr="006271A8" w:rsidRDefault="00944FF9" w:rsidP="0010559A">
      <w:pPr>
        <w:pStyle w:val="af9"/>
        <w:spacing w:before="0" w:after="0" w:line="360" w:lineRule="auto"/>
        <w:ind w:left="0" w:right="0" w:firstLine="397"/>
        <w:rPr>
          <w:rFonts w:ascii="Arial Narrow" w:hAnsi="Arial Narrow"/>
          <w:color w:val="0070C0"/>
        </w:rPr>
      </w:pPr>
      <w:r w:rsidRPr="006271A8">
        <w:rPr>
          <w:rFonts w:ascii="Arial Narrow" w:hAnsi="Arial Narrow"/>
          <w:color w:val="0070C0"/>
        </w:rPr>
        <w:t>Контроль в</w:t>
      </w:r>
      <w:r w:rsidR="000A348F" w:rsidRPr="006271A8">
        <w:rPr>
          <w:rFonts w:ascii="Arial Narrow" w:hAnsi="Arial Narrow"/>
          <w:color w:val="0070C0"/>
        </w:rPr>
        <w:t xml:space="preserve"> сфере жилищно-коммунального хозяйства, благоустройства</w:t>
      </w:r>
    </w:p>
    <w:p w:rsidR="000378DB" w:rsidRDefault="000378DB" w:rsidP="0010559A">
      <w:pPr>
        <w:pStyle w:val="31"/>
        <w:spacing w:after="0" w:line="360" w:lineRule="auto"/>
        <w:ind w:firstLine="397"/>
        <w:jc w:val="both"/>
        <w:rPr>
          <w:sz w:val="24"/>
          <w:szCs w:val="24"/>
        </w:rPr>
      </w:pPr>
    </w:p>
    <w:p w:rsidR="00DB11D7" w:rsidRDefault="003A18BC" w:rsidP="0010559A">
      <w:pPr>
        <w:pStyle w:val="31"/>
        <w:spacing w:after="0" w:line="360" w:lineRule="auto"/>
        <w:ind w:firstLine="397"/>
        <w:jc w:val="both"/>
        <w:rPr>
          <w:sz w:val="24"/>
          <w:szCs w:val="24"/>
        </w:rPr>
      </w:pPr>
      <w:r w:rsidRPr="00692CB4">
        <w:rPr>
          <w:sz w:val="24"/>
          <w:szCs w:val="24"/>
        </w:rPr>
        <w:t>Все многообразие направлений сферы жилищно</w:t>
      </w:r>
      <w:r w:rsidR="00D951D8">
        <w:rPr>
          <w:sz w:val="24"/>
          <w:szCs w:val="24"/>
        </w:rPr>
        <w:t xml:space="preserve"> </w:t>
      </w:r>
      <w:r w:rsidRPr="00692CB4">
        <w:rPr>
          <w:sz w:val="24"/>
          <w:szCs w:val="24"/>
        </w:rPr>
        <w:t>-</w:t>
      </w:r>
      <w:r w:rsidR="00D951D8">
        <w:rPr>
          <w:sz w:val="24"/>
          <w:szCs w:val="24"/>
        </w:rPr>
        <w:t xml:space="preserve"> </w:t>
      </w:r>
      <w:r w:rsidRPr="00692CB4">
        <w:rPr>
          <w:sz w:val="24"/>
          <w:szCs w:val="24"/>
        </w:rPr>
        <w:t>коммунального хозяйства д</w:t>
      </w:r>
      <w:r w:rsidRPr="00692CB4">
        <w:rPr>
          <w:sz w:val="24"/>
          <w:szCs w:val="24"/>
        </w:rPr>
        <w:t>е</w:t>
      </w:r>
      <w:r w:rsidRPr="00692CB4">
        <w:rPr>
          <w:sz w:val="24"/>
          <w:szCs w:val="24"/>
        </w:rPr>
        <w:t>путаты Думы города</w:t>
      </w:r>
      <w:r>
        <w:rPr>
          <w:sz w:val="24"/>
          <w:szCs w:val="24"/>
        </w:rPr>
        <w:t xml:space="preserve"> </w:t>
      </w:r>
      <w:r w:rsidR="000378DB">
        <w:rPr>
          <w:sz w:val="24"/>
          <w:szCs w:val="24"/>
        </w:rPr>
        <w:t>постарались в отчё</w:t>
      </w:r>
      <w:r w:rsidRPr="00692CB4">
        <w:rPr>
          <w:sz w:val="24"/>
          <w:szCs w:val="24"/>
        </w:rPr>
        <w:t>тном году охватить контрольными меропр</w:t>
      </w:r>
      <w:r w:rsidRPr="00692CB4">
        <w:rPr>
          <w:sz w:val="24"/>
          <w:szCs w:val="24"/>
        </w:rPr>
        <w:t>и</w:t>
      </w:r>
      <w:r w:rsidRPr="00692CB4">
        <w:rPr>
          <w:sz w:val="24"/>
          <w:szCs w:val="24"/>
        </w:rPr>
        <w:t>ятиями.</w:t>
      </w:r>
    </w:p>
    <w:p w:rsidR="000378DB" w:rsidRDefault="000378DB" w:rsidP="0010559A">
      <w:pPr>
        <w:pStyle w:val="31"/>
        <w:spacing w:after="0" w:line="360" w:lineRule="auto"/>
        <w:ind w:firstLine="397"/>
        <w:jc w:val="both"/>
        <w:rPr>
          <w:sz w:val="24"/>
          <w:szCs w:val="24"/>
        </w:rPr>
      </w:pPr>
      <w:r>
        <w:rPr>
          <w:b/>
          <w:i/>
          <w:sz w:val="24"/>
          <w:szCs w:val="24"/>
        </w:rPr>
        <w:t>В 2013 году получила своё</w:t>
      </w:r>
      <w:r w:rsidR="003A18BC" w:rsidRPr="003210FF">
        <w:rPr>
          <w:b/>
          <w:i/>
          <w:sz w:val="24"/>
          <w:szCs w:val="24"/>
        </w:rPr>
        <w:t xml:space="preserve"> продолжение, начатая в 2012 году,</w:t>
      </w:r>
      <w:r w:rsidR="003A18BC" w:rsidRPr="003210FF">
        <w:rPr>
          <w:sz w:val="24"/>
          <w:szCs w:val="24"/>
        </w:rPr>
        <w:t xml:space="preserve"> </w:t>
      </w:r>
      <w:r w:rsidR="003A18BC" w:rsidRPr="003210FF">
        <w:rPr>
          <w:b/>
          <w:i/>
          <w:sz w:val="24"/>
          <w:szCs w:val="24"/>
        </w:rPr>
        <w:t>тема благ</w:t>
      </w:r>
      <w:r w:rsidR="003A18BC" w:rsidRPr="003210FF">
        <w:rPr>
          <w:b/>
          <w:i/>
          <w:sz w:val="24"/>
          <w:szCs w:val="24"/>
        </w:rPr>
        <w:t>о</w:t>
      </w:r>
      <w:r w:rsidR="003A18BC" w:rsidRPr="003210FF">
        <w:rPr>
          <w:b/>
          <w:i/>
          <w:sz w:val="24"/>
          <w:szCs w:val="24"/>
        </w:rPr>
        <w:t>устройства территорий образовательных учреждений города.</w:t>
      </w:r>
      <w:r w:rsidR="003A18BC" w:rsidRPr="003210FF">
        <w:rPr>
          <w:sz w:val="24"/>
          <w:szCs w:val="24"/>
        </w:rPr>
        <w:t xml:space="preserve"> В мае 2013 год</w:t>
      </w:r>
      <w:r w:rsidR="00EA4410" w:rsidRPr="003210FF">
        <w:rPr>
          <w:sz w:val="24"/>
          <w:szCs w:val="24"/>
        </w:rPr>
        <w:t>а</w:t>
      </w:r>
      <w:r w:rsidR="003A18BC" w:rsidRPr="003210FF">
        <w:rPr>
          <w:sz w:val="24"/>
          <w:szCs w:val="24"/>
        </w:rPr>
        <w:t xml:space="preserve"> депутаты заслушали информацию </w:t>
      </w:r>
      <w:r w:rsidR="006A6751" w:rsidRPr="003210FF">
        <w:rPr>
          <w:sz w:val="24"/>
          <w:szCs w:val="24"/>
        </w:rPr>
        <w:t>о включении</w:t>
      </w:r>
      <w:r w:rsidR="003A18BC" w:rsidRPr="003210FF">
        <w:rPr>
          <w:sz w:val="24"/>
          <w:szCs w:val="24"/>
        </w:rPr>
        <w:t xml:space="preserve"> мероприятий по благоустройству</w:t>
      </w:r>
      <w:r w:rsidR="003A18BC" w:rsidRPr="00DB11D7">
        <w:rPr>
          <w:sz w:val="24"/>
          <w:szCs w:val="24"/>
        </w:rPr>
        <w:t xml:space="preserve"> </w:t>
      </w:r>
      <w:r w:rsidR="006A6751">
        <w:rPr>
          <w:sz w:val="24"/>
          <w:szCs w:val="24"/>
        </w:rPr>
        <w:t xml:space="preserve">образовательных учреждений города </w:t>
      </w:r>
      <w:r w:rsidR="006A6751" w:rsidRPr="006A6751">
        <w:rPr>
          <w:sz w:val="24"/>
          <w:szCs w:val="24"/>
        </w:rPr>
        <w:t>(ориент</w:t>
      </w:r>
      <w:r w:rsidR="00D951D8">
        <w:rPr>
          <w:sz w:val="24"/>
          <w:szCs w:val="24"/>
        </w:rPr>
        <w:t xml:space="preserve">ировочная стоимость которых </w:t>
      </w:r>
      <w:r w:rsidR="006A6751" w:rsidRPr="006A6751">
        <w:rPr>
          <w:sz w:val="24"/>
          <w:szCs w:val="24"/>
        </w:rPr>
        <w:t>состав</w:t>
      </w:r>
      <w:r w:rsidR="006A6751" w:rsidRPr="006A6751">
        <w:rPr>
          <w:sz w:val="24"/>
          <w:szCs w:val="24"/>
        </w:rPr>
        <w:t>и</w:t>
      </w:r>
      <w:r w:rsidR="006A6751" w:rsidRPr="006A6751">
        <w:rPr>
          <w:sz w:val="24"/>
          <w:szCs w:val="24"/>
        </w:rPr>
        <w:t xml:space="preserve">ла 16 млн. 198 тыс. 639,96 рублей) </w:t>
      </w:r>
      <w:r w:rsidR="006A6751">
        <w:rPr>
          <w:sz w:val="24"/>
          <w:szCs w:val="24"/>
        </w:rPr>
        <w:t>в городские</w:t>
      </w:r>
      <w:r w:rsidR="003A18BC" w:rsidRPr="00DB11D7">
        <w:rPr>
          <w:sz w:val="24"/>
          <w:szCs w:val="24"/>
        </w:rPr>
        <w:t xml:space="preserve"> программ</w:t>
      </w:r>
      <w:r w:rsidR="006A6751">
        <w:rPr>
          <w:sz w:val="24"/>
          <w:szCs w:val="24"/>
        </w:rPr>
        <w:t>ы</w:t>
      </w:r>
      <w:r w:rsidR="003A18BC" w:rsidRPr="00DB11D7">
        <w:rPr>
          <w:sz w:val="24"/>
          <w:szCs w:val="24"/>
        </w:rPr>
        <w:t xml:space="preserve"> </w:t>
      </w:r>
      <w:r w:rsidR="003A18BC" w:rsidRPr="00DB11D7">
        <w:rPr>
          <w:b/>
          <w:i/>
          <w:sz w:val="24"/>
          <w:szCs w:val="24"/>
        </w:rPr>
        <w:t xml:space="preserve">(решение </w:t>
      </w:r>
      <w:r w:rsidR="006A6751">
        <w:rPr>
          <w:b/>
          <w:i/>
          <w:sz w:val="24"/>
          <w:szCs w:val="24"/>
        </w:rPr>
        <w:t>№</w:t>
      </w:r>
      <w:r w:rsidR="003A18BC" w:rsidRPr="00DB11D7">
        <w:rPr>
          <w:b/>
          <w:i/>
          <w:sz w:val="24"/>
          <w:szCs w:val="24"/>
        </w:rPr>
        <w:t>60 от 27.05.2013)</w:t>
      </w:r>
      <w:r w:rsidR="006A6751" w:rsidRPr="00D951D8">
        <w:rPr>
          <w:sz w:val="24"/>
          <w:szCs w:val="24"/>
        </w:rPr>
        <w:t>,</w:t>
      </w:r>
      <w:r w:rsidR="006A6751">
        <w:rPr>
          <w:b/>
          <w:i/>
          <w:sz w:val="24"/>
          <w:szCs w:val="24"/>
        </w:rPr>
        <w:t xml:space="preserve"> </w:t>
      </w:r>
      <w:r w:rsidR="006A6751" w:rsidRPr="00CB2EAC">
        <w:rPr>
          <w:sz w:val="24"/>
          <w:szCs w:val="24"/>
        </w:rPr>
        <w:t xml:space="preserve">что </w:t>
      </w:r>
      <w:r w:rsidR="00EA4410" w:rsidRPr="00CB2EAC">
        <w:rPr>
          <w:sz w:val="24"/>
          <w:szCs w:val="24"/>
        </w:rPr>
        <w:t xml:space="preserve">так и </w:t>
      </w:r>
      <w:r w:rsidR="006A6751" w:rsidRPr="00CB2EAC">
        <w:rPr>
          <w:sz w:val="24"/>
          <w:szCs w:val="24"/>
        </w:rPr>
        <w:t>не было сделано.</w:t>
      </w:r>
      <w:r w:rsidR="006A6751">
        <w:rPr>
          <w:sz w:val="24"/>
          <w:szCs w:val="24"/>
        </w:rPr>
        <w:t xml:space="preserve"> </w:t>
      </w:r>
    </w:p>
    <w:p w:rsidR="006A6751" w:rsidRDefault="006A6751" w:rsidP="0010559A">
      <w:pPr>
        <w:pStyle w:val="31"/>
        <w:spacing w:after="0" w:line="360" w:lineRule="auto"/>
        <w:ind w:firstLine="397"/>
        <w:jc w:val="both"/>
        <w:rPr>
          <w:sz w:val="24"/>
          <w:szCs w:val="24"/>
        </w:rPr>
      </w:pPr>
      <w:r w:rsidRPr="006A6751">
        <w:rPr>
          <w:sz w:val="24"/>
          <w:szCs w:val="24"/>
        </w:rPr>
        <w:t xml:space="preserve">Поэтому </w:t>
      </w:r>
      <w:r w:rsidR="00EA4410">
        <w:rPr>
          <w:sz w:val="24"/>
          <w:szCs w:val="24"/>
        </w:rPr>
        <w:t xml:space="preserve">администрации города </w:t>
      </w:r>
      <w:r>
        <w:rPr>
          <w:sz w:val="24"/>
          <w:szCs w:val="24"/>
        </w:rPr>
        <w:t>было рекомендовано</w:t>
      </w:r>
      <w:r w:rsidR="003A18BC" w:rsidRPr="006A6751">
        <w:rPr>
          <w:sz w:val="24"/>
          <w:szCs w:val="24"/>
        </w:rPr>
        <w:t xml:space="preserve"> включить </w:t>
      </w:r>
      <w:r>
        <w:rPr>
          <w:sz w:val="24"/>
          <w:szCs w:val="24"/>
        </w:rPr>
        <w:t xml:space="preserve">финансирование </w:t>
      </w:r>
      <w:r w:rsidR="00EA4410">
        <w:rPr>
          <w:sz w:val="24"/>
          <w:szCs w:val="24"/>
        </w:rPr>
        <w:t>мероприятий</w:t>
      </w:r>
      <w:r w:rsidR="003A18BC" w:rsidRPr="006A6751">
        <w:rPr>
          <w:sz w:val="24"/>
          <w:szCs w:val="24"/>
        </w:rPr>
        <w:t xml:space="preserve"> по благоустройству и озеленению террито</w:t>
      </w:r>
      <w:r>
        <w:rPr>
          <w:sz w:val="24"/>
          <w:szCs w:val="24"/>
        </w:rPr>
        <w:t xml:space="preserve">рий </w:t>
      </w:r>
      <w:r w:rsidR="003A18BC" w:rsidRPr="006A6751">
        <w:rPr>
          <w:sz w:val="24"/>
          <w:szCs w:val="24"/>
        </w:rPr>
        <w:t>образовательных учр</w:t>
      </w:r>
      <w:r w:rsidR="003A18BC" w:rsidRPr="006A6751">
        <w:rPr>
          <w:sz w:val="24"/>
          <w:szCs w:val="24"/>
        </w:rPr>
        <w:t>е</w:t>
      </w:r>
      <w:r w:rsidR="003A18BC" w:rsidRPr="006A6751">
        <w:rPr>
          <w:sz w:val="24"/>
          <w:szCs w:val="24"/>
        </w:rPr>
        <w:t>ждений города в долгосрочную целевую програм</w:t>
      </w:r>
      <w:r>
        <w:rPr>
          <w:sz w:val="24"/>
          <w:szCs w:val="24"/>
        </w:rPr>
        <w:t xml:space="preserve">му </w:t>
      </w:r>
      <w:r w:rsidR="003A18BC" w:rsidRPr="006A6751">
        <w:rPr>
          <w:sz w:val="24"/>
          <w:szCs w:val="24"/>
        </w:rPr>
        <w:t>«Природоохранные меропри</w:t>
      </w:r>
      <w:r w:rsidR="003A18BC" w:rsidRPr="006A6751">
        <w:rPr>
          <w:sz w:val="24"/>
          <w:szCs w:val="24"/>
        </w:rPr>
        <w:t>я</w:t>
      </w:r>
      <w:r w:rsidR="003A18BC" w:rsidRPr="006A6751">
        <w:rPr>
          <w:sz w:val="24"/>
          <w:szCs w:val="24"/>
        </w:rPr>
        <w:t xml:space="preserve">тия города Покачи на 2012 - 2015 годы». </w:t>
      </w:r>
      <w:r w:rsidR="003A18BC" w:rsidRPr="00B23B98">
        <w:rPr>
          <w:sz w:val="24"/>
          <w:szCs w:val="24"/>
        </w:rPr>
        <w:t>Н</w:t>
      </w:r>
      <w:r w:rsidR="00EA4410" w:rsidRPr="00B23B98">
        <w:rPr>
          <w:sz w:val="24"/>
          <w:szCs w:val="24"/>
        </w:rPr>
        <w:t>о и это реш</w:t>
      </w:r>
      <w:r w:rsidRPr="00B23B98">
        <w:rPr>
          <w:sz w:val="24"/>
          <w:szCs w:val="24"/>
        </w:rPr>
        <w:t>ение не нашло отражение в действиях администрации.</w:t>
      </w:r>
    </w:p>
    <w:p w:rsidR="00937057" w:rsidRPr="00937057" w:rsidRDefault="006A6751" w:rsidP="0010559A">
      <w:pPr>
        <w:pStyle w:val="31"/>
        <w:spacing w:after="0" w:line="360" w:lineRule="auto"/>
        <w:ind w:firstLine="397"/>
        <w:jc w:val="both"/>
        <w:rPr>
          <w:b/>
          <w:i/>
          <w:sz w:val="24"/>
          <w:szCs w:val="24"/>
        </w:rPr>
      </w:pPr>
      <w:r>
        <w:rPr>
          <w:sz w:val="24"/>
          <w:szCs w:val="24"/>
        </w:rPr>
        <w:t xml:space="preserve">В рамках ранее </w:t>
      </w:r>
      <w:r w:rsidR="003A18BC" w:rsidRPr="0045591B">
        <w:rPr>
          <w:sz w:val="24"/>
          <w:szCs w:val="24"/>
        </w:rPr>
        <w:t xml:space="preserve">принятых решений </w:t>
      </w:r>
      <w:r w:rsidR="006A2093">
        <w:rPr>
          <w:sz w:val="24"/>
          <w:szCs w:val="24"/>
        </w:rPr>
        <w:t xml:space="preserve">также </w:t>
      </w:r>
      <w:r w:rsidR="003A18BC" w:rsidRPr="0045591B">
        <w:rPr>
          <w:sz w:val="24"/>
          <w:szCs w:val="24"/>
        </w:rPr>
        <w:t>была рассмотрена информация об и</w:t>
      </w:r>
      <w:r w:rsidR="003A18BC" w:rsidRPr="0045591B">
        <w:rPr>
          <w:sz w:val="24"/>
          <w:szCs w:val="24"/>
        </w:rPr>
        <w:t>с</w:t>
      </w:r>
      <w:r w:rsidR="003A18BC" w:rsidRPr="0045591B">
        <w:rPr>
          <w:sz w:val="24"/>
          <w:szCs w:val="24"/>
        </w:rPr>
        <w:t xml:space="preserve">полнении Правил благоустройства и озеленения территории города Покачи </w:t>
      </w:r>
      <w:r w:rsidR="003A18BC" w:rsidRPr="0045591B">
        <w:rPr>
          <w:b/>
          <w:i/>
          <w:sz w:val="24"/>
          <w:szCs w:val="24"/>
        </w:rPr>
        <w:t>(ре</w:t>
      </w:r>
      <w:r w:rsidR="006A2093">
        <w:rPr>
          <w:b/>
          <w:i/>
          <w:sz w:val="24"/>
          <w:szCs w:val="24"/>
        </w:rPr>
        <w:t>ш</w:t>
      </w:r>
      <w:r w:rsidR="006A2093">
        <w:rPr>
          <w:b/>
          <w:i/>
          <w:sz w:val="24"/>
          <w:szCs w:val="24"/>
        </w:rPr>
        <w:t>е</w:t>
      </w:r>
      <w:r w:rsidR="006A2093">
        <w:rPr>
          <w:b/>
          <w:i/>
          <w:sz w:val="24"/>
          <w:szCs w:val="24"/>
        </w:rPr>
        <w:t>ние №</w:t>
      </w:r>
      <w:r w:rsidR="003A18BC" w:rsidRPr="0045591B">
        <w:rPr>
          <w:b/>
          <w:i/>
          <w:sz w:val="24"/>
          <w:szCs w:val="24"/>
        </w:rPr>
        <w:t>103 от 25.09.2013)</w:t>
      </w:r>
      <w:r w:rsidR="000A403B">
        <w:rPr>
          <w:b/>
          <w:i/>
          <w:sz w:val="24"/>
          <w:szCs w:val="24"/>
        </w:rPr>
        <w:t xml:space="preserve"> </w:t>
      </w:r>
      <w:r w:rsidR="000A403B" w:rsidRPr="000A403B">
        <w:rPr>
          <w:sz w:val="24"/>
          <w:szCs w:val="24"/>
        </w:rPr>
        <w:t xml:space="preserve">и </w:t>
      </w:r>
      <w:r w:rsidR="006A2093" w:rsidRPr="000A403B">
        <w:rPr>
          <w:sz w:val="24"/>
          <w:szCs w:val="24"/>
        </w:rPr>
        <w:t xml:space="preserve">обозначена </w:t>
      </w:r>
      <w:r w:rsidR="00EA4410">
        <w:rPr>
          <w:sz w:val="24"/>
          <w:szCs w:val="24"/>
        </w:rPr>
        <w:t xml:space="preserve">законодательная </w:t>
      </w:r>
      <w:r w:rsidR="006A2093" w:rsidRPr="000A403B">
        <w:rPr>
          <w:sz w:val="24"/>
          <w:szCs w:val="24"/>
        </w:rPr>
        <w:t xml:space="preserve">проблема </w:t>
      </w:r>
      <w:r w:rsidR="003A18BC" w:rsidRPr="000A403B">
        <w:rPr>
          <w:sz w:val="24"/>
          <w:szCs w:val="24"/>
        </w:rPr>
        <w:t xml:space="preserve">осуществления </w:t>
      </w:r>
      <w:r w:rsidR="000A403B">
        <w:rPr>
          <w:sz w:val="24"/>
          <w:szCs w:val="24"/>
        </w:rPr>
        <w:t>органом исполнительной власти</w:t>
      </w:r>
      <w:r w:rsidR="003A18BC" w:rsidRPr="000A403B">
        <w:rPr>
          <w:sz w:val="24"/>
          <w:szCs w:val="24"/>
        </w:rPr>
        <w:t xml:space="preserve"> </w:t>
      </w:r>
      <w:r w:rsidR="000A403B" w:rsidRPr="000A403B">
        <w:rPr>
          <w:sz w:val="24"/>
          <w:szCs w:val="24"/>
        </w:rPr>
        <w:t xml:space="preserve">контроля </w:t>
      </w:r>
      <w:r w:rsidR="00EA4410">
        <w:rPr>
          <w:sz w:val="24"/>
          <w:szCs w:val="24"/>
        </w:rPr>
        <w:t>исполнения</w:t>
      </w:r>
      <w:r w:rsidR="006A2093" w:rsidRPr="000A403B">
        <w:rPr>
          <w:sz w:val="24"/>
          <w:szCs w:val="24"/>
        </w:rPr>
        <w:t xml:space="preserve"> вы</w:t>
      </w:r>
      <w:r w:rsidR="006A2093">
        <w:rPr>
          <w:sz w:val="24"/>
          <w:szCs w:val="24"/>
        </w:rPr>
        <w:t>шеназванного нормативн</w:t>
      </w:r>
      <w:r w:rsidR="006A2093">
        <w:rPr>
          <w:sz w:val="24"/>
          <w:szCs w:val="24"/>
        </w:rPr>
        <w:t>о</w:t>
      </w:r>
      <w:r w:rsidR="006A2093">
        <w:rPr>
          <w:sz w:val="24"/>
          <w:szCs w:val="24"/>
        </w:rPr>
        <w:t>го правового акта</w:t>
      </w:r>
      <w:r w:rsidR="003A18BC" w:rsidRPr="0045591B">
        <w:rPr>
          <w:sz w:val="24"/>
          <w:szCs w:val="24"/>
        </w:rPr>
        <w:t xml:space="preserve">. </w:t>
      </w:r>
      <w:r w:rsidR="000A403B">
        <w:rPr>
          <w:sz w:val="24"/>
          <w:szCs w:val="24"/>
        </w:rPr>
        <w:t xml:space="preserve">Для </w:t>
      </w:r>
      <w:r w:rsidR="003A18BC">
        <w:rPr>
          <w:sz w:val="24"/>
          <w:szCs w:val="24"/>
        </w:rPr>
        <w:t xml:space="preserve">решения вопроса </w:t>
      </w:r>
      <w:r w:rsidR="000A403B">
        <w:rPr>
          <w:sz w:val="24"/>
          <w:szCs w:val="24"/>
        </w:rPr>
        <w:t>направлено письмо в прокуратуру</w:t>
      </w:r>
      <w:r w:rsidR="00937057">
        <w:rPr>
          <w:sz w:val="24"/>
          <w:szCs w:val="24"/>
        </w:rPr>
        <w:t xml:space="preserve"> </w:t>
      </w:r>
      <w:r w:rsidR="003A18BC" w:rsidRPr="0045591B">
        <w:rPr>
          <w:sz w:val="24"/>
          <w:szCs w:val="24"/>
        </w:rPr>
        <w:t>горо</w:t>
      </w:r>
      <w:r w:rsidR="00937057">
        <w:rPr>
          <w:sz w:val="24"/>
          <w:szCs w:val="24"/>
        </w:rPr>
        <w:t xml:space="preserve">да </w:t>
      </w:r>
      <w:r w:rsidR="00937057">
        <w:rPr>
          <w:sz w:val="24"/>
          <w:szCs w:val="24"/>
        </w:rPr>
        <w:lastRenderedPageBreak/>
        <w:t>Покачи и государственные органы ХМАО - Югры</w:t>
      </w:r>
      <w:r w:rsidR="00937057" w:rsidRPr="00937057">
        <w:t xml:space="preserve"> </w:t>
      </w:r>
      <w:r w:rsidR="00937057" w:rsidRPr="00937057">
        <w:rPr>
          <w:sz w:val="24"/>
          <w:szCs w:val="24"/>
        </w:rPr>
        <w:t xml:space="preserve">о </w:t>
      </w:r>
      <w:r w:rsidR="00EA4410">
        <w:rPr>
          <w:sz w:val="24"/>
          <w:szCs w:val="24"/>
        </w:rPr>
        <w:t>разъяснении правомочий</w:t>
      </w:r>
      <w:r w:rsidR="00937057" w:rsidRPr="00937057">
        <w:rPr>
          <w:sz w:val="24"/>
          <w:szCs w:val="24"/>
        </w:rPr>
        <w:t xml:space="preserve"> орг</w:t>
      </w:r>
      <w:r w:rsidR="00937057" w:rsidRPr="00937057">
        <w:rPr>
          <w:sz w:val="24"/>
          <w:szCs w:val="24"/>
        </w:rPr>
        <w:t>а</w:t>
      </w:r>
      <w:r w:rsidR="00937057" w:rsidRPr="00937057">
        <w:rPr>
          <w:sz w:val="24"/>
          <w:szCs w:val="24"/>
        </w:rPr>
        <w:t xml:space="preserve">нов местного самоуправления в сфере </w:t>
      </w:r>
      <w:r w:rsidR="00937057">
        <w:rPr>
          <w:sz w:val="24"/>
          <w:szCs w:val="24"/>
        </w:rPr>
        <w:t xml:space="preserve">контроля Правил благоустройства. Вопрос находится на контроле </w:t>
      </w:r>
      <w:r w:rsidR="00937057">
        <w:rPr>
          <w:b/>
          <w:i/>
          <w:sz w:val="24"/>
          <w:szCs w:val="24"/>
        </w:rPr>
        <w:t>(решение №</w:t>
      </w:r>
      <w:r w:rsidR="00937057" w:rsidRPr="00937057">
        <w:rPr>
          <w:b/>
          <w:i/>
          <w:sz w:val="24"/>
          <w:szCs w:val="24"/>
        </w:rPr>
        <w:t>147 от 20.12.2013).</w:t>
      </w:r>
    </w:p>
    <w:p w:rsidR="000378DB" w:rsidRDefault="000378DB" w:rsidP="0010559A">
      <w:pPr>
        <w:pStyle w:val="af9"/>
        <w:spacing w:before="0" w:after="0" w:line="360" w:lineRule="auto"/>
        <w:ind w:left="0" w:right="0" w:firstLine="397"/>
        <w:rPr>
          <w:rFonts w:ascii="Arial Narrow" w:hAnsi="Arial Narrow"/>
          <w:color w:val="0070C0"/>
        </w:rPr>
      </w:pPr>
    </w:p>
    <w:p w:rsidR="00AE2212" w:rsidRPr="00FD0AB1" w:rsidRDefault="000E15AB" w:rsidP="0010559A">
      <w:pPr>
        <w:pStyle w:val="af9"/>
        <w:spacing w:before="0" w:after="0" w:line="360" w:lineRule="auto"/>
        <w:ind w:left="0" w:right="0" w:firstLine="397"/>
        <w:rPr>
          <w:rFonts w:ascii="Arial Narrow" w:hAnsi="Arial Narrow"/>
          <w:color w:val="0070C0"/>
        </w:rPr>
      </w:pPr>
      <w:r w:rsidRPr="00FD0AB1">
        <w:rPr>
          <w:rFonts w:ascii="Arial Narrow" w:hAnsi="Arial Narrow"/>
          <w:color w:val="0070C0"/>
        </w:rPr>
        <w:t>Об энергосбережении</w:t>
      </w:r>
    </w:p>
    <w:p w:rsidR="000378DB" w:rsidRDefault="000378DB" w:rsidP="0010559A">
      <w:pPr>
        <w:autoSpaceDE w:val="0"/>
        <w:autoSpaceDN w:val="0"/>
        <w:adjustRightInd w:val="0"/>
        <w:spacing w:line="360" w:lineRule="auto"/>
        <w:ind w:firstLine="397"/>
        <w:contextualSpacing/>
        <w:jc w:val="both"/>
      </w:pPr>
    </w:p>
    <w:p w:rsidR="004B5646" w:rsidRDefault="00EA4410" w:rsidP="0010559A">
      <w:pPr>
        <w:autoSpaceDE w:val="0"/>
        <w:autoSpaceDN w:val="0"/>
        <w:adjustRightInd w:val="0"/>
        <w:spacing w:line="360" w:lineRule="auto"/>
        <w:ind w:firstLine="397"/>
        <w:contextualSpacing/>
        <w:jc w:val="both"/>
      </w:pPr>
      <w:r>
        <w:t>Осуществляя контроль</w:t>
      </w:r>
      <w:r w:rsidR="00131454">
        <w:t xml:space="preserve"> </w:t>
      </w:r>
      <w:r w:rsidR="0092119E" w:rsidRPr="0092119E">
        <w:t>исполнени</w:t>
      </w:r>
      <w:r w:rsidR="00131454">
        <w:t>я</w:t>
      </w:r>
      <w:r w:rsidR="0092119E" w:rsidRPr="0092119E">
        <w:t xml:space="preserve"> норм Феде</w:t>
      </w:r>
      <w:r>
        <w:t>рального закона от 23.11.2009 №</w:t>
      </w:r>
      <w:r w:rsidR="0092119E" w:rsidRPr="0092119E">
        <w:t>261-ФЗ «Об энергосбережении и о повышении энергетической эффективности и о</w:t>
      </w:r>
      <w:r w:rsidR="009F376A">
        <w:t xml:space="preserve"> </w:t>
      </w:r>
      <w:r w:rsidR="0092119E" w:rsidRPr="0092119E">
        <w:t>внесении изменений в отдельные законодательные акты Российской Федера</w:t>
      </w:r>
      <w:r w:rsidR="00AE2212">
        <w:t>ции» д</w:t>
      </w:r>
      <w:r w:rsidR="00AE2212">
        <w:t>е</w:t>
      </w:r>
      <w:r w:rsidR="00AE2212">
        <w:t xml:space="preserve">путаты </w:t>
      </w:r>
      <w:r w:rsidR="00FD62F1">
        <w:t xml:space="preserve">рассмотрели </w:t>
      </w:r>
      <w:r w:rsidR="00131454" w:rsidRPr="00131454">
        <w:t>программ</w:t>
      </w:r>
      <w:r>
        <w:t>ы</w:t>
      </w:r>
      <w:r w:rsidR="00131454" w:rsidRPr="00131454">
        <w:t xml:space="preserve"> по энергосбережению и повышению энергетической эффективности в муниципальных бюджет</w:t>
      </w:r>
      <w:r>
        <w:t xml:space="preserve">ных </w:t>
      </w:r>
      <w:r w:rsidR="00131454" w:rsidRPr="00131454">
        <w:t xml:space="preserve">учреждениях города </w:t>
      </w:r>
      <w:r w:rsidR="00131454">
        <w:t xml:space="preserve"> </w:t>
      </w:r>
      <w:r w:rsidR="00131454" w:rsidRPr="00131454">
        <w:rPr>
          <w:b/>
          <w:bCs/>
          <w:i/>
        </w:rPr>
        <w:t>(решение №97 от 25.09.2013)</w:t>
      </w:r>
      <w:r w:rsidR="004B5646" w:rsidRPr="00131454">
        <w:t>.</w:t>
      </w:r>
    </w:p>
    <w:p w:rsidR="00D951D8" w:rsidRDefault="00D951D8" w:rsidP="0010559A">
      <w:pPr>
        <w:autoSpaceDE w:val="0"/>
        <w:autoSpaceDN w:val="0"/>
        <w:adjustRightInd w:val="0"/>
        <w:spacing w:line="360" w:lineRule="auto"/>
        <w:ind w:firstLine="397"/>
        <w:contextualSpacing/>
        <w:jc w:val="both"/>
      </w:pPr>
    </w:p>
    <w:p w:rsidR="00AE2212" w:rsidRPr="00131454" w:rsidRDefault="00944FF9" w:rsidP="0010559A">
      <w:pPr>
        <w:pStyle w:val="af9"/>
        <w:spacing w:before="0" w:after="0" w:line="360" w:lineRule="auto"/>
        <w:ind w:left="0" w:right="0" w:firstLine="397"/>
        <w:rPr>
          <w:rFonts w:ascii="Arial Narrow" w:hAnsi="Arial Narrow"/>
          <w:color w:val="0070C0"/>
        </w:rPr>
      </w:pPr>
      <w:r w:rsidRPr="00131454">
        <w:rPr>
          <w:rFonts w:ascii="Arial Narrow" w:hAnsi="Arial Narrow"/>
          <w:color w:val="0070C0"/>
        </w:rPr>
        <w:t>Контроль деятельности муниципальных органов</w:t>
      </w:r>
      <w:r w:rsidR="009F376A" w:rsidRPr="00131454">
        <w:rPr>
          <w:rFonts w:ascii="Arial Narrow" w:hAnsi="Arial Narrow"/>
          <w:color w:val="0070C0"/>
        </w:rPr>
        <w:t xml:space="preserve"> </w:t>
      </w:r>
      <w:r w:rsidRPr="00131454">
        <w:rPr>
          <w:rFonts w:ascii="Arial Narrow" w:hAnsi="Arial Narrow"/>
          <w:color w:val="0070C0"/>
        </w:rPr>
        <w:t>власти</w:t>
      </w:r>
    </w:p>
    <w:p w:rsidR="000378DB" w:rsidRDefault="00AD065D" w:rsidP="0010559A">
      <w:pPr>
        <w:spacing w:line="360" w:lineRule="auto"/>
        <w:ind w:firstLine="397"/>
        <w:jc w:val="both"/>
        <w:rPr>
          <w:bCs/>
        </w:rPr>
      </w:pPr>
      <w:r>
        <w:rPr>
          <w:bCs/>
        </w:rPr>
        <w:tab/>
      </w:r>
    </w:p>
    <w:p w:rsidR="00793CCE" w:rsidRDefault="00FE49B0" w:rsidP="0010559A">
      <w:pPr>
        <w:spacing w:line="360" w:lineRule="auto"/>
        <w:ind w:firstLine="397"/>
        <w:jc w:val="both"/>
        <w:rPr>
          <w:bCs/>
        </w:rPr>
      </w:pPr>
      <w:proofErr w:type="gramStart"/>
      <w:r>
        <w:rPr>
          <w:bCs/>
        </w:rPr>
        <w:t>В</w:t>
      </w:r>
      <w:r w:rsidR="005F10A2" w:rsidRPr="005F10A2">
        <w:rPr>
          <w:bCs/>
        </w:rPr>
        <w:t xml:space="preserve"> </w:t>
      </w:r>
      <w:r w:rsidR="00AD065D">
        <w:rPr>
          <w:bCs/>
        </w:rPr>
        <w:t xml:space="preserve">соответствии с решением Думы города </w:t>
      </w:r>
      <w:r w:rsidR="00D951D8">
        <w:t>от 29.02.2012 №</w:t>
      </w:r>
      <w:r w:rsidR="005F10A2" w:rsidRPr="005F10A2">
        <w:t>13 «О показателях де</w:t>
      </w:r>
      <w:r w:rsidR="005F10A2" w:rsidRPr="005F10A2">
        <w:t>я</w:t>
      </w:r>
      <w:r w:rsidR="005F10A2" w:rsidRPr="005F10A2">
        <w:t>тельности главы г</w:t>
      </w:r>
      <w:r w:rsidR="000378DB">
        <w:t>орода Покачи по результатам отчё</w:t>
      </w:r>
      <w:r w:rsidR="005F10A2" w:rsidRPr="005F10A2">
        <w:t>та о его деятельности и показ</w:t>
      </w:r>
      <w:r w:rsidR="005F10A2" w:rsidRPr="005F10A2">
        <w:t>а</w:t>
      </w:r>
      <w:r w:rsidR="005F10A2" w:rsidRPr="005F10A2">
        <w:t>телях деятельнос</w:t>
      </w:r>
      <w:r w:rsidR="000378DB">
        <w:t>ти администрации города по результатам ежегодного отчёта о её</w:t>
      </w:r>
      <w:r w:rsidR="005F10A2" w:rsidRPr="005F10A2">
        <w:t xml:space="preserve"> деятельности»</w:t>
      </w:r>
      <w:r>
        <w:t xml:space="preserve"> в</w:t>
      </w:r>
      <w:r w:rsidRPr="00FE49B0">
        <w:t xml:space="preserve"> июне 2013 года </w:t>
      </w:r>
      <w:r>
        <w:t xml:space="preserve">депутатами был рассмотрен и </w:t>
      </w:r>
      <w:r w:rsidR="000378DB">
        <w:t>утверждё</w:t>
      </w:r>
      <w:r w:rsidRPr="00FE49B0">
        <w:t xml:space="preserve">н отчёт о деятельности главы и администрации города за 2012 год (решение №67 от 21.06.2013), </w:t>
      </w:r>
      <w:r w:rsidR="00BB0680" w:rsidRPr="0047709A">
        <w:t>от</w:t>
      </w:r>
      <w:r w:rsidR="00D951D8">
        <w:t>ражающий</w:t>
      </w:r>
      <w:r w:rsidR="00BB0680" w:rsidRPr="0047709A">
        <w:t xml:space="preserve"> ито</w:t>
      </w:r>
      <w:r>
        <w:t xml:space="preserve">ги </w:t>
      </w:r>
      <w:r w:rsidR="00BB0680" w:rsidRPr="0047709A">
        <w:t xml:space="preserve">проделанной </w:t>
      </w:r>
      <w:r>
        <w:t>ними</w:t>
      </w:r>
      <w:proofErr w:type="gramEnd"/>
      <w:r>
        <w:t xml:space="preserve"> </w:t>
      </w:r>
      <w:r w:rsidR="00BB0680" w:rsidRPr="0047709A">
        <w:t>работы</w:t>
      </w:r>
      <w:r w:rsidR="005E020B" w:rsidRPr="0047709A">
        <w:t xml:space="preserve"> за истекший период</w:t>
      </w:r>
      <w:r w:rsidR="009F376A">
        <w:t xml:space="preserve"> </w:t>
      </w:r>
      <w:r w:rsidR="005E020B" w:rsidRPr="0047709A">
        <w:t xml:space="preserve">в </w:t>
      </w:r>
      <w:r w:rsidR="005E020B" w:rsidRPr="0047709A">
        <w:rPr>
          <w:bCs/>
        </w:rPr>
        <w:t>к</w:t>
      </w:r>
      <w:r w:rsidR="005E020B" w:rsidRPr="0047709A">
        <w:rPr>
          <w:bCs/>
        </w:rPr>
        <w:t>о</w:t>
      </w:r>
      <w:r w:rsidR="005E020B" w:rsidRPr="0047709A">
        <w:rPr>
          <w:bCs/>
        </w:rPr>
        <w:t>личе</w:t>
      </w:r>
      <w:r>
        <w:rPr>
          <w:bCs/>
        </w:rPr>
        <w:t>ственных и каче</w:t>
      </w:r>
      <w:r>
        <w:rPr>
          <w:bCs/>
        </w:rPr>
        <w:softHyphen/>
        <w:t>ственных показа</w:t>
      </w:r>
      <w:r>
        <w:rPr>
          <w:bCs/>
        </w:rPr>
        <w:softHyphen/>
        <w:t>телях</w:t>
      </w:r>
      <w:r w:rsidR="005E020B" w:rsidRPr="0047709A">
        <w:rPr>
          <w:bCs/>
        </w:rPr>
        <w:t>.</w:t>
      </w:r>
      <w:r w:rsidR="00EA4410">
        <w:rPr>
          <w:bCs/>
        </w:rPr>
        <w:t xml:space="preserve"> При утверждении отчёта депутаты отм</w:t>
      </w:r>
      <w:r w:rsidR="00EA4410">
        <w:rPr>
          <w:bCs/>
        </w:rPr>
        <w:t>е</w:t>
      </w:r>
      <w:r w:rsidR="00EA4410">
        <w:rPr>
          <w:bCs/>
        </w:rPr>
        <w:t>тили полноту и объ</w:t>
      </w:r>
      <w:r w:rsidR="00D951D8">
        <w:rPr>
          <w:bCs/>
        </w:rPr>
        <w:t>ективность представленной в отчё</w:t>
      </w:r>
      <w:r w:rsidR="00EA4410">
        <w:rPr>
          <w:bCs/>
        </w:rPr>
        <w:t>те информации</w:t>
      </w:r>
      <w:r>
        <w:rPr>
          <w:bCs/>
        </w:rPr>
        <w:t>, которые сп</w:t>
      </w:r>
      <w:r>
        <w:rPr>
          <w:bCs/>
        </w:rPr>
        <w:t>о</w:t>
      </w:r>
      <w:r>
        <w:rPr>
          <w:bCs/>
        </w:rPr>
        <w:t>собствуют дальнейшему конструктивному взаимодействию</w:t>
      </w:r>
      <w:r w:rsidR="00EA4410" w:rsidRPr="00EA4410">
        <w:rPr>
          <w:bCs/>
        </w:rPr>
        <w:t xml:space="preserve"> органов местного сам</w:t>
      </w:r>
      <w:r w:rsidR="00EA4410" w:rsidRPr="00EA4410">
        <w:rPr>
          <w:bCs/>
        </w:rPr>
        <w:t>о</w:t>
      </w:r>
      <w:r w:rsidR="00EA4410" w:rsidRPr="00EA4410">
        <w:rPr>
          <w:bCs/>
        </w:rPr>
        <w:t>управления по решению вопросов местного значения</w:t>
      </w:r>
      <w:r w:rsidR="00D951D8">
        <w:rPr>
          <w:bCs/>
        </w:rPr>
        <w:t>. При обсуждении отчё</w:t>
      </w:r>
      <w:r>
        <w:rPr>
          <w:bCs/>
        </w:rPr>
        <w:t>та</w:t>
      </w:r>
      <w:r w:rsidR="00EA4410" w:rsidRPr="00EA4410">
        <w:rPr>
          <w:bCs/>
        </w:rPr>
        <w:t xml:space="preserve"> деп</w:t>
      </w:r>
      <w:r w:rsidR="00EA4410" w:rsidRPr="00EA4410">
        <w:rPr>
          <w:bCs/>
        </w:rPr>
        <w:t>у</w:t>
      </w:r>
      <w:r w:rsidR="00EA4410" w:rsidRPr="00EA4410">
        <w:rPr>
          <w:bCs/>
        </w:rPr>
        <w:t xml:space="preserve">таты поставили вопрос о необходимости активизации деятельности </w:t>
      </w:r>
      <w:r>
        <w:rPr>
          <w:bCs/>
        </w:rPr>
        <w:t>главы и админ</w:t>
      </w:r>
      <w:r>
        <w:rPr>
          <w:bCs/>
        </w:rPr>
        <w:t>и</w:t>
      </w:r>
      <w:r>
        <w:rPr>
          <w:bCs/>
        </w:rPr>
        <w:t xml:space="preserve">страции города </w:t>
      </w:r>
      <w:r w:rsidR="00EA4410" w:rsidRPr="00EA4410">
        <w:rPr>
          <w:bCs/>
        </w:rPr>
        <w:t>по привлечению в город инвестиций, без чего многие</w:t>
      </w:r>
      <w:r>
        <w:rPr>
          <w:bCs/>
        </w:rPr>
        <w:t>,</w:t>
      </w:r>
      <w:r w:rsidR="00EA4410" w:rsidRPr="00EA4410">
        <w:rPr>
          <w:bCs/>
        </w:rPr>
        <w:t xml:space="preserve"> копившиеся годами проблемы не ре</w:t>
      </w:r>
      <w:r>
        <w:rPr>
          <w:bCs/>
        </w:rPr>
        <w:t>шить, а также о необходимости внесения изменений в Стр</w:t>
      </w:r>
      <w:r>
        <w:rPr>
          <w:bCs/>
        </w:rPr>
        <w:t>а</w:t>
      </w:r>
      <w:r>
        <w:rPr>
          <w:bCs/>
        </w:rPr>
        <w:t>тегию социально-экономического развития города в соответствии со Стратегией - 2030 ХМАО</w:t>
      </w:r>
      <w:r w:rsidR="00D951D8">
        <w:rPr>
          <w:bCs/>
        </w:rPr>
        <w:t xml:space="preserve"> </w:t>
      </w:r>
      <w:r>
        <w:rPr>
          <w:bCs/>
        </w:rPr>
        <w:t>-</w:t>
      </w:r>
      <w:r w:rsidR="00D951D8">
        <w:rPr>
          <w:bCs/>
        </w:rPr>
        <w:t xml:space="preserve"> </w:t>
      </w:r>
      <w:r>
        <w:rPr>
          <w:bCs/>
        </w:rPr>
        <w:t>Югры.</w:t>
      </w:r>
    </w:p>
    <w:p w:rsidR="00D951D8" w:rsidRPr="00AD065D" w:rsidRDefault="00D951D8" w:rsidP="0010559A">
      <w:pPr>
        <w:spacing w:line="360" w:lineRule="auto"/>
        <w:ind w:firstLine="397"/>
        <w:jc w:val="both"/>
      </w:pPr>
    </w:p>
    <w:p w:rsidR="00944FF9" w:rsidRPr="00131454" w:rsidRDefault="00956339" w:rsidP="0010559A">
      <w:pPr>
        <w:pStyle w:val="af9"/>
        <w:spacing w:before="0" w:after="0" w:line="360" w:lineRule="auto"/>
        <w:ind w:left="0" w:right="0" w:firstLine="397"/>
        <w:rPr>
          <w:rFonts w:ascii="Arial Narrow" w:hAnsi="Arial Narrow"/>
          <w:color w:val="0070C0"/>
        </w:rPr>
      </w:pPr>
      <w:r w:rsidRPr="00131454">
        <w:rPr>
          <w:rFonts w:ascii="Arial Narrow" w:hAnsi="Arial Narrow"/>
          <w:color w:val="0070C0"/>
        </w:rPr>
        <w:t>Контроль в</w:t>
      </w:r>
      <w:r w:rsidR="00944FF9" w:rsidRPr="00131454">
        <w:rPr>
          <w:rFonts w:ascii="Arial Narrow" w:hAnsi="Arial Narrow"/>
          <w:color w:val="0070C0"/>
        </w:rPr>
        <w:t xml:space="preserve"> сфере исполнения муниципального заказа</w:t>
      </w:r>
    </w:p>
    <w:p w:rsidR="00BC2857" w:rsidRDefault="00BC2857" w:rsidP="0010559A">
      <w:pPr>
        <w:widowControl w:val="0"/>
        <w:spacing w:line="360" w:lineRule="auto"/>
        <w:ind w:firstLine="397"/>
        <w:jc w:val="both"/>
      </w:pPr>
    </w:p>
    <w:p w:rsidR="00FE49B0" w:rsidRDefault="00F07118" w:rsidP="0010559A">
      <w:pPr>
        <w:widowControl w:val="0"/>
        <w:spacing w:line="360" w:lineRule="auto"/>
        <w:ind w:firstLine="397"/>
        <w:jc w:val="both"/>
      </w:pPr>
      <w:r>
        <w:t xml:space="preserve">Большое внимание депутатами </w:t>
      </w:r>
      <w:r w:rsidR="0047709A">
        <w:t xml:space="preserve">в течение года </w:t>
      </w:r>
      <w:r>
        <w:t xml:space="preserve">уделялось вопросам </w:t>
      </w:r>
      <w:r w:rsidR="00A8130B">
        <w:t xml:space="preserve">организации </w:t>
      </w:r>
      <w:r w:rsidR="00FE49B0">
        <w:lastRenderedPageBreak/>
        <w:t xml:space="preserve">и контроля </w:t>
      </w:r>
      <w:r>
        <w:t>ис</w:t>
      </w:r>
      <w:r w:rsidR="00F27E0D">
        <w:t>полнени</w:t>
      </w:r>
      <w:r w:rsidR="0053771C">
        <w:t>я</w:t>
      </w:r>
      <w:r w:rsidR="00F27E0D">
        <w:t xml:space="preserve"> муниципального заказа, так </w:t>
      </w:r>
      <w:r w:rsidR="00DA618B">
        <w:t xml:space="preserve">как осуществление закупок – </w:t>
      </w:r>
      <w:r w:rsidR="00F27E0D">
        <w:t xml:space="preserve">один из </w:t>
      </w:r>
      <w:r w:rsidR="00DA618B">
        <w:t>наи</w:t>
      </w:r>
      <w:r w:rsidR="00EA0C76">
        <w:softHyphen/>
      </w:r>
      <w:r w:rsidR="00DA618B">
        <w:t>более важны</w:t>
      </w:r>
      <w:r w:rsidR="00F27E0D">
        <w:t>х составляющих элементов хозяйственной и финансовой д</w:t>
      </w:r>
      <w:r w:rsidR="00F27E0D">
        <w:t>е</w:t>
      </w:r>
      <w:r w:rsidR="00F27E0D">
        <w:t xml:space="preserve">ятельности бюджетных учреждений. </w:t>
      </w:r>
    </w:p>
    <w:p w:rsidR="00793164" w:rsidRDefault="00AD065D" w:rsidP="0010559A">
      <w:pPr>
        <w:widowControl w:val="0"/>
        <w:spacing w:line="360" w:lineRule="auto"/>
        <w:ind w:firstLine="397"/>
        <w:jc w:val="both"/>
      </w:pPr>
      <w:r w:rsidRPr="00AD065D">
        <w:t xml:space="preserve">На заседании Думы в марте 2013 года </w:t>
      </w:r>
      <w:r w:rsidR="00FE49B0">
        <w:t xml:space="preserve">был </w:t>
      </w:r>
      <w:r w:rsidR="00B2515A">
        <w:t>у</w:t>
      </w:r>
      <w:r w:rsidR="00D951D8">
        <w:rPr>
          <w:color w:val="000000"/>
        </w:rPr>
        <w:t>тверждё</w:t>
      </w:r>
      <w:r w:rsidRPr="00AD065D">
        <w:rPr>
          <w:color w:val="000000"/>
        </w:rPr>
        <w:t xml:space="preserve">н Порядок формирования, обеспечения размещения, исполнения и </w:t>
      </w:r>
      <w:proofErr w:type="gramStart"/>
      <w:r w:rsidRPr="00AD065D">
        <w:rPr>
          <w:color w:val="000000"/>
        </w:rPr>
        <w:t>контроля за</w:t>
      </w:r>
      <w:proofErr w:type="gramEnd"/>
      <w:r w:rsidRPr="00AD065D">
        <w:rPr>
          <w:color w:val="000000"/>
        </w:rPr>
        <w:t xml:space="preserve"> исполнением муниципального заказа города Покачи</w:t>
      </w:r>
      <w:r w:rsidR="00FE49B0">
        <w:rPr>
          <w:color w:val="000000"/>
        </w:rPr>
        <w:t xml:space="preserve"> </w:t>
      </w:r>
      <w:r w:rsidR="00FE49B0">
        <w:rPr>
          <w:b/>
          <w:i/>
          <w:color w:val="000000"/>
        </w:rPr>
        <w:t>(решение №13</w:t>
      </w:r>
      <w:r w:rsidR="00793164">
        <w:rPr>
          <w:b/>
          <w:i/>
          <w:color w:val="000000"/>
        </w:rPr>
        <w:t xml:space="preserve"> </w:t>
      </w:r>
      <w:r w:rsidR="00FE49B0" w:rsidRPr="00FE49B0">
        <w:rPr>
          <w:b/>
          <w:i/>
          <w:color w:val="000000"/>
        </w:rPr>
        <w:t>от 27.03.2013)</w:t>
      </w:r>
      <w:r w:rsidRPr="00FE49B0">
        <w:rPr>
          <w:b/>
          <w:i/>
          <w:color w:val="000000"/>
        </w:rPr>
        <w:t>.</w:t>
      </w:r>
      <w:r w:rsidRPr="00AD065D">
        <w:rPr>
          <w:color w:val="000000"/>
        </w:rPr>
        <w:t xml:space="preserve"> Эти</w:t>
      </w:r>
      <w:r w:rsidR="00793164">
        <w:rPr>
          <w:color w:val="000000"/>
        </w:rPr>
        <w:t xml:space="preserve">м же решением определено, что </w:t>
      </w:r>
      <w:r w:rsidRPr="00AD065D">
        <w:rPr>
          <w:color w:val="000000"/>
        </w:rPr>
        <w:t>функции по размещению муни</w:t>
      </w:r>
      <w:r w:rsidR="00D951D8">
        <w:rPr>
          <w:color w:val="000000"/>
        </w:rPr>
        <w:t>ципального заказа будут исполня</w:t>
      </w:r>
      <w:r w:rsidRPr="00AD065D">
        <w:rPr>
          <w:color w:val="000000"/>
        </w:rPr>
        <w:t>т</w:t>
      </w:r>
      <w:r w:rsidR="00D951D8">
        <w:rPr>
          <w:color w:val="000000"/>
        </w:rPr>
        <w:t>ь</w:t>
      </w:r>
      <w:r w:rsidRPr="00AD065D">
        <w:rPr>
          <w:color w:val="000000"/>
        </w:rPr>
        <w:t>ся специально созданным органом администрации города Покачи, уполномоченным на осущест</w:t>
      </w:r>
      <w:r w:rsidRPr="00AD065D">
        <w:rPr>
          <w:color w:val="000000"/>
        </w:rPr>
        <w:t>в</w:t>
      </w:r>
      <w:r w:rsidRPr="00AD065D">
        <w:rPr>
          <w:color w:val="000000"/>
        </w:rPr>
        <w:t>ление функций по размещению заказов на поставки товаров, выполнение работ, ок</w:t>
      </w:r>
      <w:r w:rsidRPr="00AD065D">
        <w:rPr>
          <w:color w:val="000000"/>
        </w:rPr>
        <w:t>а</w:t>
      </w:r>
      <w:r w:rsidRPr="00AD065D">
        <w:rPr>
          <w:color w:val="000000"/>
        </w:rPr>
        <w:t>зание услуг для муниципал</w:t>
      </w:r>
      <w:r w:rsidR="00D951D8">
        <w:rPr>
          <w:color w:val="000000"/>
        </w:rPr>
        <w:t>ьных нужд, нужд бюджетных и казё</w:t>
      </w:r>
      <w:r w:rsidRPr="00AD065D">
        <w:rPr>
          <w:color w:val="000000"/>
        </w:rPr>
        <w:t>нных учреждений г</w:t>
      </w:r>
      <w:r w:rsidRPr="00AD065D">
        <w:rPr>
          <w:color w:val="000000"/>
        </w:rPr>
        <w:t>о</w:t>
      </w:r>
      <w:r w:rsidR="00793164">
        <w:rPr>
          <w:color w:val="000000"/>
        </w:rPr>
        <w:t>рода Покачи</w:t>
      </w:r>
      <w:r w:rsidR="00842364" w:rsidRPr="00AD065D">
        <w:rPr>
          <w:b/>
          <w:i/>
          <w:color w:val="000000"/>
        </w:rPr>
        <w:t>.</w:t>
      </w:r>
    </w:p>
    <w:p w:rsidR="00A8130B" w:rsidRDefault="00A8130B" w:rsidP="0010559A">
      <w:pPr>
        <w:widowControl w:val="0"/>
        <w:spacing w:line="360" w:lineRule="auto"/>
        <w:ind w:firstLine="397"/>
        <w:jc w:val="both"/>
        <w:rPr>
          <w:b/>
          <w:i/>
          <w:color w:val="000000"/>
        </w:rPr>
      </w:pPr>
      <w:proofErr w:type="gramStart"/>
      <w:r w:rsidRPr="00A8130B">
        <w:t>В</w:t>
      </w:r>
      <w:r w:rsidR="00AD065D" w:rsidRPr="00A8130B">
        <w:t xml:space="preserve"> целях обеспечения коллегиального рассмотрения жалоб участников закупки</w:t>
      </w:r>
      <w:r w:rsidRPr="00A8130B">
        <w:t xml:space="preserve"> </w:t>
      </w:r>
      <w:r w:rsidR="00AD065D" w:rsidRPr="00A8130B">
        <w:t xml:space="preserve"> на действия (бездействие) заказчика, уполномоченного органа, уполномоченного учре</w:t>
      </w:r>
      <w:r w:rsidR="00793164">
        <w:t xml:space="preserve">ждения, специализированной </w:t>
      </w:r>
      <w:r w:rsidR="00AD065D" w:rsidRPr="00A8130B">
        <w:t>организации, комиссии по осуществле</w:t>
      </w:r>
      <w:r w:rsidR="00793164">
        <w:t xml:space="preserve">нию </w:t>
      </w:r>
      <w:r w:rsidR="00AD065D" w:rsidRPr="00A8130B">
        <w:t>зак</w:t>
      </w:r>
      <w:r w:rsidR="00AD065D" w:rsidRPr="00A8130B">
        <w:t>у</w:t>
      </w:r>
      <w:r w:rsidR="00A456C0">
        <w:t>пок, её</w:t>
      </w:r>
      <w:r w:rsidR="00AD065D" w:rsidRPr="00A8130B">
        <w:t xml:space="preserve"> членов, должностного лица контрактной службы, контрактного управляющ</w:t>
      </w:r>
      <w:r w:rsidR="00AD065D" w:rsidRPr="00A8130B">
        <w:t>е</w:t>
      </w:r>
      <w:r w:rsidR="00AD065D" w:rsidRPr="00A8130B">
        <w:t>го</w:t>
      </w:r>
      <w:r w:rsidRPr="00A8130B">
        <w:t>, обеспечивая реализацию положений Федерального закона «О контрактной с</w:t>
      </w:r>
      <w:r w:rsidRPr="00A8130B">
        <w:t>и</w:t>
      </w:r>
      <w:r w:rsidRPr="00A8130B">
        <w:t>стеме в сфере закупок товаров, работ, услуг для обеспечения государственных и м</w:t>
      </w:r>
      <w:r w:rsidRPr="00A8130B">
        <w:t>у</w:t>
      </w:r>
      <w:r w:rsidRPr="00A8130B">
        <w:t>ниципальных нужд»</w:t>
      </w:r>
      <w:r w:rsidR="00A456C0">
        <w:t>,</w:t>
      </w:r>
      <w:r w:rsidRPr="00A8130B">
        <w:t xml:space="preserve"> депутаты утвердили </w:t>
      </w:r>
      <w:r w:rsidR="00AD065D" w:rsidRPr="00A8130B">
        <w:t>Положение о комиссии по рассмотрению жалоб участников закупки</w:t>
      </w:r>
      <w:proofErr w:type="gramEnd"/>
      <w:r w:rsidR="00AD065D" w:rsidRPr="00A8130B">
        <w:t>, общественных объединений, объединений юридических лиц на действия (бездействие) заказчика, уполномоченного органа, уполномоченн</w:t>
      </w:r>
      <w:r w:rsidR="00AD065D" w:rsidRPr="00A8130B">
        <w:t>о</w:t>
      </w:r>
      <w:r w:rsidR="00AD065D" w:rsidRPr="00A8130B">
        <w:t>го учре</w:t>
      </w:r>
      <w:r w:rsidR="00793164">
        <w:t xml:space="preserve">ждения, специализированной </w:t>
      </w:r>
      <w:r w:rsidR="00AD065D" w:rsidRPr="00A8130B">
        <w:t>организации, комиссии по осуществлению з</w:t>
      </w:r>
      <w:r w:rsidR="00AD065D" w:rsidRPr="00A8130B">
        <w:t>а</w:t>
      </w:r>
      <w:r w:rsidR="00A456C0">
        <w:t>купок, её</w:t>
      </w:r>
      <w:r w:rsidR="00AD065D" w:rsidRPr="00A8130B">
        <w:t xml:space="preserve"> членов, должностного лица контрактной службы, контрактного управля</w:t>
      </w:r>
      <w:r w:rsidR="00AD065D" w:rsidRPr="00A8130B">
        <w:t>ю</w:t>
      </w:r>
      <w:r w:rsidR="00AD065D" w:rsidRPr="00A8130B">
        <w:t>щего</w:t>
      </w:r>
      <w:r>
        <w:t xml:space="preserve"> </w:t>
      </w:r>
      <w:r w:rsidRPr="00AD065D">
        <w:rPr>
          <w:b/>
          <w:i/>
          <w:color w:val="000000"/>
        </w:rPr>
        <w:t>(решение №13</w:t>
      </w:r>
      <w:r>
        <w:rPr>
          <w:b/>
          <w:i/>
          <w:color w:val="000000"/>
        </w:rPr>
        <w:t>9</w:t>
      </w:r>
      <w:r w:rsidRPr="00AD065D">
        <w:rPr>
          <w:b/>
          <w:i/>
          <w:color w:val="000000"/>
        </w:rPr>
        <w:t xml:space="preserve"> от 2</w:t>
      </w:r>
      <w:r>
        <w:rPr>
          <w:b/>
          <w:i/>
          <w:color w:val="000000"/>
        </w:rPr>
        <w:t>0</w:t>
      </w:r>
      <w:r w:rsidRPr="00AD065D">
        <w:rPr>
          <w:b/>
          <w:i/>
          <w:color w:val="000000"/>
        </w:rPr>
        <w:t>.</w:t>
      </w:r>
      <w:r>
        <w:rPr>
          <w:b/>
          <w:i/>
          <w:color w:val="000000"/>
        </w:rPr>
        <w:t>12</w:t>
      </w:r>
      <w:r w:rsidRPr="00AD065D">
        <w:rPr>
          <w:b/>
          <w:i/>
          <w:color w:val="000000"/>
        </w:rPr>
        <w:t>.2013).</w:t>
      </w:r>
    </w:p>
    <w:p w:rsidR="00A456C0" w:rsidRDefault="00A456C0" w:rsidP="0010559A">
      <w:pPr>
        <w:widowControl w:val="0"/>
        <w:spacing w:line="360" w:lineRule="auto"/>
        <w:ind w:firstLine="397"/>
        <w:jc w:val="both"/>
      </w:pPr>
    </w:p>
    <w:p w:rsidR="00BC2857" w:rsidRPr="00793164" w:rsidRDefault="00BC2857" w:rsidP="0010559A">
      <w:pPr>
        <w:widowControl w:val="0"/>
        <w:spacing w:line="360" w:lineRule="auto"/>
        <w:ind w:firstLine="397"/>
        <w:jc w:val="both"/>
      </w:pPr>
    </w:p>
    <w:p w:rsidR="00EE3CD0" w:rsidRPr="00AD065D" w:rsidRDefault="00944FF9" w:rsidP="0010559A">
      <w:pPr>
        <w:pStyle w:val="af9"/>
        <w:spacing w:before="0" w:after="0" w:line="360" w:lineRule="auto"/>
        <w:ind w:left="0" w:right="0" w:firstLine="397"/>
        <w:rPr>
          <w:rFonts w:ascii="Arial Narrow" w:hAnsi="Arial Narrow"/>
          <w:color w:val="0070C0"/>
        </w:rPr>
      </w:pPr>
      <w:proofErr w:type="gramStart"/>
      <w:r w:rsidRPr="00AD065D">
        <w:rPr>
          <w:rFonts w:ascii="Arial Narrow" w:hAnsi="Arial Narrow"/>
          <w:color w:val="0070C0"/>
        </w:rPr>
        <w:t>Контроль за</w:t>
      </w:r>
      <w:proofErr w:type="gramEnd"/>
      <w:r w:rsidRPr="00AD065D">
        <w:rPr>
          <w:rFonts w:ascii="Arial Narrow" w:hAnsi="Arial Narrow"/>
          <w:color w:val="0070C0"/>
        </w:rPr>
        <w:t xml:space="preserve"> исполнением ранее принятых решений</w:t>
      </w:r>
    </w:p>
    <w:p w:rsidR="00BC2857" w:rsidRDefault="00BC2857" w:rsidP="0010559A">
      <w:pPr>
        <w:tabs>
          <w:tab w:val="left" w:pos="9354"/>
        </w:tabs>
        <w:autoSpaceDE w:val="0"/>
        <w:autoSpaceDN w:val="0"/>
        <w:adjustRightInd w:val="0"/>
        <w:spacing w:line="360" w:lineRule="auto"/>
        <w:ind w:firstLine="397"/>
        <w:jc w:val="both"/>
        <w:rPr>
          <w:bCs/>
        </w:rPr>
      </w:pPr>
    </w:p>
    <w:p w:rsidR="00473445" w:rsidRPr="00473445" w:rsidRDefault="00473445" w:rsidP="0010559A">
      <w:pPr>
        <w:tabs>
          <w:tab w:val="left" w:pos="9354"/>
        </w:tabs>
        <w:autoSpaceDE w:val="0"/>
        <w:autoSpaceDN w:val="0"/>
        <w:adjustRightInd w:val="0"/>
        <w:spacing w:line="360" w:lineRule="auto"/>
        <w:ind w:firstLine="397"/>
        <w:jc w:val="both"/>
        <w:rPr>
          <w:bCs/>
        </w:rPr>
      </w:pPr>
      <w:r w:rsidRPr="00473445">
        <w:rPr>
          <w:bCs/>
        </w:rPr>
        <w:t xml:space="preserve">Одним из </w:t>
      </w:r>
      <w:r w:rsidR="0047709A">
        <w:rPr>
          <w:bCs/>
        </w:rPr>
        <w:t>наиболее важны</w:t>
      </w:r>
      <w:r w:rsidRPr="00473445">
        <w:rPr>
          <w:bCs/>
        </w:rPr>
        <w:t xml:space="preserve">х направлений деятельности Думы </w:t>
      </w:r>
      <w:r>
        <w:rPr>
          <w:bCs/>
        </w:rPr>
        <w:t xml:space="preserve">города </w:t>
      </w:r>
      <w:r w:rsidRPr="00473445">
        <w:rPr>
          <w:bCs/>
        </w:rPr>
        <w:t>в 201</w:t>
      </w:r>
      <w:r w:rsidR="00AD065D">
        <w:rPr>
          <w:bCs/>
        </w:rPr>
        <w:t>3</w:t>
      </w:r>
      <w:r w:rsidRPr="00473445">
        <w:rPr>
          <w:bCs/>
        </w:rPr>
        <w:t xml:space="preserve"> году яв</w:t>
      </w:r>
      <w:r w:rsidR="00EA0C76">
        <w:rPr>
          <w:bCs/>
        </w:rPr>
        <w:softHyphen/>
      </w:r>
      <w:r w:rsidRPr="00473445">
        <w:rPr>
          <w:bCs/>
        </w:rPr>
        <w:t xml:space="preserve">лялся </w:t>
      </w:r>
      <w:r>
        <w:rPr>
          <w:bCs/>
        </w:rPr>
        <w:t xml:space="preserve">и </w:t>
      </w:r>
      <w:r w:rsidR="00956339">
        <w:rPr>
          <w:bCs/>
        </w:rPr>
        <w:t xml:space="preserve">контроль </w:t>
      </w:r>
      <w:r w:rsidRPr="00473445">
        <w:rPr>
          <w:bCs/>
        </w:rPr>
        <w:t>исполнени</w:t>
      </w:r>
      <w:r w:rsidR="00F73116">
        <w:rPr>
          <w:bCs/>
        </w:rPr>
        <w:t>я</w:t>
      </w:r>
      <w:r w:rsidR="009F376A">
        <w:rPr>
          <w:bCs/>
        </w:rPr>
        <w:t xml:space="preserve"> </w:t>
      </w:r>
      <w:r>
        <w:rPr>
          <w:bCs/>
        </w:rPr>
        <w:t xml:space="preserve">ранее </w:t>
      </w:r>
      <w:r w:rsidRPr="00473445">
        <w:rPr>
          <w:bCs/>
        </w:rPr>
        <w:t xml:space="preserve">принятых Думой решений. </w:t>
      </w:r>
    </w:p>
    <w:p w:rsidR="00473445" w:rsidRPr="00BC2857" w:rsidRDefault="00473445" w:rsidP="00BC2857">
      <w:pPr>
        <w:widowControl w:val="0"/>
        <w:shd w:val="clear" w:color="auto" w:fill="FFFFFF"/>
        <w:autoSpaceDE w:val="0"/>
        <w:autoSpaceDN w:val="0"/>
        <w:adjustRightInd w:val="0"/>
        <w:spacing w:line="360" w:lineRule="auto"/>
        <w:ind w:firstLine="397"/>
        <w:jc w:val="both"/>
        <w:rPr>
          <w:b/>
        </w:rPr>
      </w:pPr>
      <w:r w:rsidRPr="00C70C9B">
        <w:rPr>
          <w:b/>
        </w:rPr>
        <w:t xml:space="preserve">За отчетный </w:t>
      </w:r>
      <w:r w:rsidR="007D6011" w:rsidRPr="00C70C9B">
        <w:rPr>
          <w:b/>
        </w:rPr>
        <w:t>период поставлено на контроль 1</w:t>
      </w:r>
      <w:r w:rsidR="004A4187">
        <w:rPr>
          <w:b/>
        </w:rPr>
        <w:t>9</w:t>
      </w:r>
      <w:r w:rsidR="007D6011" w:rsidRPr="00C70C9B">
        <w:rPr>
          <w:b/>
        </w:rPr>
        <w:t xml:space="preserve"> решений</w:t>
      </w:r>
      <w:r w:rsidRPr="00C70C9B">
        <w:rPr>
          <w:b/>
        </w:rPr>
        <w:t xml:space="preserve"> Думы, снято </w:t>
      </w:r>
      <w:r w:rsidR="007D6011" w:rsidRPr="00C70C9B">
        <w:rPr>
          <w:b/>
        </w:rPr>
        <w:t>с кон</w:t>
      </w:r>
      <w:r w:rsidR="00EA0C76">
        <w:rPr>
          <w:b/>
        </w:rPr>
        <w:softHyphen/>
      </w:r>
      <w:r w:rsidR="007D6011" w:rsidRPr="00C70C9B">
        <w:rPr>
          <w:b/>
        </w:rPr>
        <w:t>троля, как исполненных, –</w:t>
      </w:r>
      <w:r w:rsidR="00097C23">
        <w:rPr>
          <w:b/>
        </w:rPr>
        <w:t xml:space="preserve"> </w:t>
      </w:r>
      <w:r w:rsidR="004A4187">
        <w:rPr>
          <w:b/>
        </w:rPr>
        <w:t xml:space="preserve">9. </w:t>
      </w:r>
      <w:r w:rsidR="00BC2857">
        <w:rPr>
          <w:b/>
        </w:rPr>
        <w:t xml:space="preserve"> </w:t>
      </w:r>
      <w:r w:rsidRPr="00CB2EAC">
        <w:rPr>
          <w:b/>
        </w:rPr>
        <w:t>В настояще</w:t>
      </w:r>
      <w:r w:rsidR="007D6011" w:rsidRPr="00CB2EAC">
        <w:rPr>
          <w:b/>
        </w:rPr>
        <w:t xml:space="preserve">е время на контроле находится </w:t>
      </w:r>
      <w:r w:rsidR="004A4187" w:rsidRPr="00CB2EAC">
        <w:rPr>
          <w:b/>
        </w:rPr>
        <w:t>1</w:t>
      </w:r>
      <w:r w:rsidR="00CB2EAC" w:rsidRPr="00CB2EAC">
        <w:rPr>
          <w:b/>
        </w:rPr>
        <w:t>0</w:t>
      </w:r>
      <w:r w:rsidR="00DD1331" w:rsidRPr="00CB2EAC">
        <w:rPr>
          <w:b/>
        </w:rPr>
        <w:t xml:space="preserve"> </w:t>
      </w:r>
      <w:r w:rsidRPr="00CB2EAC">
        <w:rPr>
          <w:b/>
        </w:rPr>
        <w:t>р</w:t>
      </w:r>
      <w:r w:rsidRPr="00CB2EAC">
        <w:rPr>
          <w:b/>
        </w:rPr>
        <w:t>е</w:t>
      </w:r>
      <w:r w:rsidRPr="00CB2EAC">
        <w:rPr>
          <w:b/>
        </w:rPr>
        <w:t>шений</w:t>
      </w:r>
      <w:r w:rsidR="004A4187" w:rsidRPr="00CB2EAC">
        <w:rPr>
          <w:b/>
        </w:rPr>
        <w:t xml:space="preserve"> Думы</w:t>
      </w:r>
      <w:r w:rsidR="00CB2EAC" w:rsidRPr="00CB2EAC">
        <w:rPr>
          <w:b/>
          <w:color w:val="C00000"/>
        </w:rPr>
        <w:t>.</w:t>
      </w:r>
    </w:p>
    <w:p w:rsidR="00793164" w:rsidRDefault="00473445" w:rsidP="0010559A">
      <w:pPr>
        <w:spacing w:line="360" w:lineRule="auto"/>
        <w:ind w:firstLine="397"/>
        <w:jc w:val="both"/>
      </w:pPr>
      <w:r>
        <w:t>Депутаты считаю</w:t>
      </w:r>
      <w:r w:rsidR="00E61244" w:rsidRPr="006A3F51">
        <w:t>т, что создание качественной нормативно</w:t>
      </w:r>
      <w:r w:rsidR="00793164">
        <w:t xml:space="preserve"> – правовой </w:t>
      </w:r>
      <w:r w:rsidR="00E61244" w:rsidRPr="006A3F51">
        <w:t>базы и кон</w:t>
      </w:r>
      <w:r w:rsidR="00EA0C76">
        <w:softHyphen/>
      </w:r>
      <w:r w:rsidR="00E61244" w:rsidRPr="006A3F51">
        <w:t>троль исполнени</w:t>
      </w:r>
      <w:r w:rsidR="00F73116">
        <w:t>я</w:t>
      </w:r>
      <w:r w:rsidR="00956339">
        <w:t xml:space="preserve"> решений позволяе</w:t>
      </w:r>
      <w:r w:rsidR="00E61244" w:rsidRPr="006A3F51">
        <w:t xml:space="preserve">т снизить потенциальную коррупционность </w:t>
      </w:r>
      <w:r w:rsidR="00E61244" w:rsidRPr="006A3F51">
        <w:lastRenderedPageBreak/>
        <w:t xml:space="preserve">и </w:t>
      </w:r>
      <w:proofErr w:type="spellStart"/>
      <w:r w:rsidR="00E61244" w:rsidRPr="006A3F51">
        <w:t>кол</w:t>
      </w:r>
      <w:r w:rsidR="00956339">
        <w:t>лизионность</w:t>
      </w:r>
      <w:proofErr w:type="spellEnd"/>
      <w:r w:rsidR="00956339">
        <w:t xml:space="preserve"> правовых норм, реша</w:t>
      </w:r>
      <w:r w:rsidR="00E61244" w:rsidRPr="006A3F51">
        <w:t>ть проблемы их неверного понимания и, как следствие, неправильного и неэффективного применения, повы</w:t>
      </w:r>
      <w:r w:rsidR="00956339">
        <w:t>шать чё</w:t>
      </w:r>
      <w:r w:rsidR="00E61244" w:rsidRPr="006A3F51">
        <w:t>ткость, сис</w:t>
      </w:r>
      <w:r w:rsidR="00EA0C76">
        <w:softHyphen/>
      </w:r>
      <w:r w:rsidR="00E61244" w:rsidRPr="006A3F51">
        <w:t>темность, прозрачность всех процессов правотворчества.</w:t>
      </w:r>
    </w:p>
    <w:p w:rsidR="00BC1BE2" w:rsidRPr="00CB2EAC" w:rsidRDefault="00944FF9" w:rsidP="0010559A">
      <w:pPr>
        <w:pStyle w:val="afb"/>
        <w:spacing w:line="360" w:lineRule="auto"/>
        <w:ind w:firstLine="397"/>
        <w:jc w:val="both"/>
        <w:rPr>
          <w:b/>
          <w:color w:val="0070C0"/>
          <w:sz w:val="22"/>
          <w:szCs w:val="22"/>
        </w:rPr>
      </w:pPr>
      <w:r w:rsidRPr="00CB2EAC">
        <w:rPr>
          <w:b/>
          <w:color w:val="0070C0"/>
          <w:sz w:val="22"/>
          <w:szCs w:val="22"/>
        </w:rPr>
        <w:t>По результатам контрольной деятельности также принимались решения, вносились законодательные инициативы, направлялись пис</w:t>
      </w:r>
      <w:r w:rsidRPr="00CB2EAC">
        <w:rPr>
          <w:b/>
          <w:color w:val="0070C0"/>
          <w:sz w:val="22"/>
          <w:szCs w:val="22"/>
        </w:rPr>
        <w:t>ь</w:t>
      </w:r>
      <w:r w:rsidRPr="00CB2EAC">
        <w:rPr>
          <w:b/>
          <w:color w:val="0070C0"/>
          <w:sz w:val="22"/>
          <w:szCs w:val="22"/>
        </w:rPr>
        <w:t xml:space="preserve">ма, обращения в соответствующие органы и службы </w:t>
      </w:r>
      <w:r w:rsidRPr="00CB2EAC">
        <w:rPr>
          <w:b/>
          <w:color w:val="0070C0"/>
          <w:sz w:val="22"/>
          <w:szCs w:val="22"/>
          <w:u w:val="single"/>
        </w:rPr>
        <w:t>(Приложе</w:t>
      </w:r>
      <w:r w:rsidR="001306BA" w:rsidRPr="00CB2EAC">
        <w:rPr>
          <w:b/>
          <w:color w:val="0070C0"/>
          <w:sz w:val="22"/>
          <w:szCs w:val="22"/>
          <w:u w:val="single"/>
        </w:rPr>
        <w:t xml:space="preserve">ние </w:t>
      </w:r>
      <w:r w:rsidR="001B578F" w:rsidRPr="00CB2EAC">
        <w:rPr>
          <w:b/>
          <w:color w:val="0070C0"/>
          <w:sz w:val="22"/>
          <w:szCs w:val="22"/>
          <w:u w:val="single"/>
        </w:rPr>
        <w:t>5</w:t>
      </w:r>
      <w:r w:rsidRPr="00CB2EAC">
        <w:rPr>
          <w:b/>
          <w:color w:val="0070C0"/>
          <w:sz w:val="22"/>
          <w:szCs w:val="22"/>
          <w:u w:val="single"/>
        </w:rPr>
        <w:t>).</w:t>
      </w:r>
    </w:p>
    <w:p w:rsidR="004A4187" w:rsidRPr="004A4187" w:rsidRDefault="004A4187" w:rsidP="0010559A">
      <w:pPr>
        <w:spacing w:line="360" w:lineRule="auto"/>
        <w:ind w:firstLine="397"/>
      </w:pPr>
    </w:p>
    <w:p w:rsidR="0075159F" w:rsidRPr="00B93A5D" w:rsidRDefault="00956339" w:rsidP="0010559A">
      <w:pPr>
        <w:pStyle w:val="af9"/>
        <w:spacing w:before="0" w:after="0" w:line="360" w:lineRule="auto"/>
        <w:ind w:left="0" w:right="0" w:firstLine="397"/>
        <w:rPr>
          <w:rFonts w:ascii="Arial Narrow" w:hAnsi="Arial Narrow"/>
          <w:color w:val="0070C0"/>
        </w:rPr>
      </w:pPr>
      <w:r w:rsidRPr="00B93A5D">
        <w:rPr>
          <w:rFonts w:ascii="Arial Narrow" w:hAnsi="Arial Narrow"/>
          <w:color w:val="0070C0"/>
        </w:rPr>
        <w:t>О д</w:t>
      </w:r>
      <w:r w:rsidR="0075159F" w:rsidRPr="00B93A5D">
        <w:rPr>
          <w:rFonts w:ascii="Arial Narrow" w:hAnsi="Arial Narrow"/>
          <w:color w:val="0070C0"/>
        </w:rPr>
        <w:t>еяте</w:t>
      </w:r>
      <w:r w:rsidRPr="00B93A5D">
        <w:rPr>
          <w:rFonts w:ascii="Arial Narrow" w:hAnsi="Arial Narrow"/>
          <w:color w:val="0070C0"/>
        </w:rPr>
        <w:t>льности</w:t>
      </w:r>
      <w:r w:rsidR="0075159F" w:rsidRPr="00B93A5D">
        <w:rPr>
          <w:rFonts w:ascii="Arial Narrow" w:hAnsi="Arial Narrow"/>
          <w:color w:val="0070C0"/>
        </w:rPr>
        <w:t xml:space="preserve"> рабочей группы по контролю</w:t>
      </w:r>
      <w:r w:rsidR="009F376A" w:rsidRPr="00B93A5D">
        <w:rPr>
          <w:rFonts w:ascii="Arial Narrow" w:hAnsi="Arial Narrow"/>
          <w:color w:val="0070C0"/>
        </w:rPr>
        <w:t xml:space="preserve"> </w:t>
      </w:r>
      <w:r w:rsidR="0075159F" w:rsidRPr="00B93A5D">
        <w:rPr>
          <w:rFonts w:ascii="Arial Narrow" w:hAnsi="Arial Narrow"/>
          <w:color w:val="0070C0"/>
        </w:rPr>
        <w:t xml:space="preserve">за реализацией </w:t>
      </w:r>
      <w:r w:rsidR="004A4187" w:rsidRPr="00B93A5D">
        <w:rPr>
          <w:rFonts w:ascii="Arial Narrow" w:hAnsi="Arial Narrow"/>
          <w:color w:val="0070C0"/>
        </w:rPr>
        <w:t xml:space="preserve"> </w:t>
      </w:r>
      <w:r w:rsidR="0075159F" w:rsidRPr="00B93A5D">
        <w:rPr>
          <w:rFonts w:ascii="Arial Narrow" w:hAnsi="Arial Narrow"/>
          <w:color w:val="0070C0"/>
        </w:rPr>
        <w:t>приоритет</w:t>
      </w:r>
      <w:r w:rsidR="00EA0C76" w:rsidRPr="00B93A5D">
        <w:rPr>
          <w:rFonts w:ascii="Arial Narrow" w:hAnsi="Arial Narrow"/>
          <w:color w:val="0070C0"/>
        </w:rPr>
        <w:softHyphen/>
      </w:r>
      <w:r w:rsidR="0075159F" w:rsidRPr="00B93A5D">
        <w:rPr>
          <w:rFonts w:ascii="Arial Narrow" w:hAnsi="Arial Narrow"/>
          <w:color w:val="0070C0"/>
        </w:rPr>
        <w:t>ных национальных проектов</w:t>
      </w:r>
    </w:p>
    <w:p w:rsidR="00BC2857" w:rsidRDefault="00BC2857" w:rsidP="0010559A">
      <w:pPr>
        <w:widowControl w:val="0"/>
        <w:spacing w:line="360" w:lineRule="auto"/>
        <w:ind w:firstLine="397"/>
        <w:jc w:val="both"/>
      </w:pPr>
    </w:p>
    <w:p w:rsidR="00793164" w:rsidRDefault="0075159F" w:rsidP="0010559A">
      <w:pPr>
        <w:widowControl w:val="0"/>
        <w:spacing w:line="360" w:lineRule="auto"/>
        <w:ind w:firstLine="397"/>
        <w:jc w:val="both"/>
      </w:pPr>
      <w:r w:rsidRPr="006A3F51">
        <w:t>В целях</w:t>
      </w:r>
      <w:r w:rsidR="00846DDB" w:rsidRPr="006A3F51">
        <w:t xml:space="preserve"> контроля эффективности</w:t>
      </w:r>
      <w:r w:rsidR="00BD5A69" w:rsidRPr="006A3F51">
        <w:t xml:space="preserve"> реализа</w:t>
      </w:r>
      <w:r w:rsidR="00EA0C76">
        <w:softHyphen/>
      </w:r>
      <w:r w:rsidR="00BD5A69" w:rsidRPr="006A3F51">
        <w:t>ции приоритетных национальных про</w:t>
      </w:r>
      <w:r w:rsidR="008B2161">
        <w:softHyphen/>
      </w:r>
      <w:r w:rsidR="00BD5A69" w:rsidRPr="006A3F51">
        <w:t xml:space="preserve">ектов </w:t>
      </w:r>
      <w:r w:rsidR="00D42701" w:rsidRPr="006A3F51">
        <w:t xml:space="preserve">(ПНП) </w:t>
      </w:r>
      <w:r w:rsidR="00846DDB" w:rsidRPr="006A3F51">
        <w:t>«Образование», «Здравоохранение», «</w:t>
      </w:r>
      <w:r w:rsidR="00D42701" w:rsidRPr="006A3F51">
        <w:t>Доступное и комфортное жиль</w:t>
      </w:r>
      <w:r w:rsidR="00A456C0">
        <w:t>ё</w:t>
      </w:r>
      <w:r w:rsidR="00D42701" w:rsidRPr="006A3F51">
        <w:t xml:space="preserve"> </w:t>
      </w:r>
      <w:r w:rsidR="00846DDB" w:rsidRPr="006A3F51">
        <w:t>гражданам России», «</w:t>
      </w:r>
      <w:r w:rsidR="00A6574C" w:rsidRPr="006A3F51">
        <w:t>Агропромышленный комплекс</w:t>
      </w:r>
      <w:r w:rsidR="00846DDB" w:rsidRPr="006A3F51">
        <w:t xml:space="preserve">» </w:t>
      </w:r>
      <w:r w:rsidR="00BD5A69" w:rsidRPr="006A3F51">
        <w:t xml:space="preserve">на территории города </w:t>
      </w:r>
      <w:r w:rsidR="00D27779" w:rsidRPr="006A3F51">
        <w:t xml:space="preserve">Покачи </w:t>
      </w:r>
      <w:r w:rsidRPr="006A3F51">
        <w:t>при Думе города действует рабочая группа</w:t>
      </w:r>
      <w:r w:rsidR="00022C2B">
        <w:t xml:space="preserve">, </w:t>
      </w:r>
      <w:r w:rsidR="00846DDB" w:rsidRPr="006A3F51">
        <w:t>результато</w:t>
      </w:r>
      <w:r w:rsidR="004B7652" w:rsidRPr="006A3F51">
        <w:t>м ра</w:t>
      </w:r>
      <w:r w:rsidR="008366F6">
        <w:softHyphen/>
      </w:r>
      <w:r w:rsidR="004B7652" w:rsidRPr="006A3F51">
        <w:t xml:space="preserve">боты </w:t>
      </w:r>
      <w:r w:rsidR="00846DDB" w:rsidRPr="006A3F51">
        <w:t>которой в 201</w:t>
      </w:r>
      <w:r w:rsidR="00B93A5D">
        <w:t>3</w:t>
      </w:r>
      <w:r w:rsidR="004B7652" w:rsidRPr="006A3F51">
        <w:t xml:space="preserve"> году </w:t>
      </w:r>
      <w:r w:rsidR="00846DDB" w:rsidRPr="006A3F51">
        <w:t>стало проведение</w:t>
      </w:r>
      <w:r w:rsidR="00B93A5D">
        <w:t xml:space="preserve"> </w:t>
      </w:r>
      <w:r w:rsidR="009C35AA">
        <w:t>4</w:t>
      </w:r>
      <w:r w:rsidR="00A6574C" w:rsidRPr="006A3F51">
        <w:t>-х</w:t>
      </w:r>
      <w:r w:rsidR="004B7652" w:rsidRPr="006A3F51">
        <w:t xml:space="preserve"> про</w:t>
      </w:r>
      <w:r w:rsidR="00C7513F">
        <w:t>верок, к</w:t>
      </w:r>
      <w:r w:rsidR="00A6574C" w:rsidRPr="006A3F51">
        <w:t xml:space="preserve"> проведению </w:t>
      </w:r>
      <w:r w:rsidR="00793164">
        <w:t xml:space="preserve">которых </w:t>
      </w:r>
      <w:r w:rsidR="00A6574C" w:rsidRPr="006A3F51">
        <w:t>привлекались сотрудник</w:t>
      </w:r>
      <w:r w:rsidR="00956339">
        <w:t>и аппарата Думы и контрольно-счё</w:t>
      </w:r>
      <w:r w:rsidR="00A6574C" w:rsidRPr="006A3F51">
        <w:t>тной палаты</w:t>
      </w:r>
      <w:r w:rsidR="00C7513F">
        <w:t xml:space="preserve"> города</w:t>
      </w:r>
      <w:r w:rsidR="00A6574C" w:rsidRPr="006A3F51">
        <w:t>.</w:t>
      </w:r>
    </w:p>
    <w:p w:rsidR="00793164" w:rsidRDefault="00B93A5D" w:rsidP="0010559A">
      <w:pPr>
        <w:widowControl w:val="0"/>
        <w:spacing w:line="360" w:lineRule="auto"/>
        <w:ind w:firstLine="397"/>
        <w:jc w:val="both"/>
      </w:pPr>
      <w:r w:rsidRPr="00B93A5D">
        <w:t>При проведении проверок были установлены следующие нарушения:</w:t>
      </w:r>
    </w:p>
    <w:p w:rsidR="00A456C0" w:rsidRDefault="00B93A5D" w:rsidP="0010559A">
      <w:pPr>
        <w:widowControl w:val="0"/>
        <w:spacing w:line="360" w:lineRule="auto"/>
        <w:ind w:firstLine="397"/>
        <w:jc w:val="both"/>
      </w:pPr>
      <w:r w:rsidRPr="00B93A5D">
        <w:t>1. По ПНП «Образование» недостатков не выявлено.</w:t>
      </w:r>
    </w:p>
    <w:p w:rsidR="00A456C0" w:rsidRDefault="00B93A5D" w:rsidP="0010559A">
      <w:pPr>
        <w:widowControl w:val="0"/>
        <w:spacing w:line="360" w:lineRule="auto"/>
        <w:ind w:firstLine="397"/>
        <w:jc w:val="both"/>
      </w:pPr>
      <w:r w:rsidRPr="00B93A5D">
        <w:t>2. По П</w:t>
      </w:r>
      <w:r w:rsidR="00A456C0">
        <w:t xml:space="preserve">НП «Доступное и комфортное жильё гражданам России» </w:t>
      </w:r>
      <w:r w:rsidRPr="00B93A5D">
        <w:t>выявлены нарушения норм предоставления жилых помещений по договорам социального на</w:t>
      </w:r>
      <w:r w:rsidRPr="00B93A5D">
        <w:t>й</w:t>
      </w:r>
      <w:r w:rsidR="00A456C0">
        <w:t xml:space="preserve">ма: </w:t>
      </w:r>
      <w:r w:rsidRPr="00B93A5D">
        <w:t>предоставлено жилое помещение в новом доме лицам, которые уже занимали жилое помещение по договору социального найма. Сведения о выявленных прав</w:t>
      </w:r>
      <w:r w:rsidRPr="00B93A5D">
        <w:t>о</w:t>
      </w:r>
      <w:r w:rsidRPr="00B93A5D">
        <w:t xml:space="preserve">нарушениях были направлены в правоохранительные органы для принятия решений по существу. </w:t>
      </w:r>
    </w:p>
    <w:p w:rsidR="00A456C0" w:rsidRDefault="00B93A5D" w:rsidP="0010559A">
      <w:pPr>
        <w:widowControl w:val="0"/>
        <w:spacing w:line="360" w:lineRule="auto"/>
        <w:ind w:firstLine="397"/>
        <w:jc w:val="both"/>
      </w:pPr>
      <w:r w:rsidRPr="00B93A5D">
        <w:t>3. По ПНН «Агропромышленный комплекс» не реализуется ряд направлений поддержки сельхозпроизводителей, те</w:t>
      </w:r>
      <w:proofErr w:type="gramStart"/>
      <w:r w:rsidRPr="00B93A5D">
        <w:t>кст пр</w:t>
      </w:r>
      <w:proofErr w:type="gramEnd"/>
      <w:r w:rsidRPr="00B93A5D">
        <w:t>ограммы не соответствует действую</w:t>
      </w:r>
      <w:r w:rsidR="00A456C0">
        <w:t>щим нормам, устанавливающим объё</w:t>
      </w:r>
      <w:r w:rsidRPr="00B93A5D">
        <w:t>мы финансирования из бюджета ХМАО</w:t>
      </w:r>
      <w:r w:rsidR="00A456C0">
        <w:t xml:space="preserve"> - Югры</w:t>
      </w:r>
      <w:r w:rsidRPr="00B93A5D">
        <w:t xml:space="preserve">.  </w:t>
      </w:r>
    </w:p>
    <w:p w:rsidR="00B93A5D" w:rsidRPr="00A456C0" w:rsidRDefault="00B93A5D" w:rsidP="0010559A">
      <w:pPr>
        <w:widowControl w:val="0"/>
        <w:spacing w:line="360" w:lineRule="auto"/>
        <w:ind w:firstLine="397"/>
        <w:jc w:val="both"/>
      </w:pPr>
      <w:r w:rsidRPr="00B93A5D">
        <w:t>4. По ПНП «Здравоохранение» при проверке исполнения государственных по</w:t>
      </w:r>
      <w:r w:rsidRPr="00B93A5D">
        <w:t>л</w:t>
      </w:r>
      <w:r w:rsidRPr="00B93A5D">
        <w:t>номочий по дополнительному лекарственному обеспечению выявлены факты пр</w:t>
      </w:r>
      <w:r w:rsidRPr="00B93A5D">
        <w:t>е</w:t>
      </w:r>
      <w:r w:rsidRPr="00B93A5D">
        <w:t xml:space="preserve">вышения количества выданных рецептов по отношению к количеству обслуженных рецептов. В прокуратуру города было направлено письмо с предложением </w:t>
      </w:r>
      <w:proofErr w:type="gramStart"/>
      <w:r w:rsidRPr="00B93A5D">
        <w:t>провести</w:t>
      </w:r>
      <w:proofErr w:type="gramEnd"/>
      <w:r w:rsidRPr="00B93A5D">
        <w:t xml:space="preserve"> проверки в медицинских учреждениях и аптеках с целью проверки причин, по кот</w:t>
      </w:r>
      <w:r w:rsidRPr="00B93A5D">
        <w:t>о</w:t>
      </w:r>
      <w:r w:rsidRPr="00B93A5D">
        <w:t xml:space="preserve">рым количество выданных рецептов </w:t>
      </w:r>
      <w:r w:rsidR="003A49CD">
        <w:t>больше</w:t>
      </w:r>
      <w:r w:rsidR="00A456C0">
        <w:t xml:space="preserve"> количества обслуженных</w:t>
      </w:r>
    </w:p>
    <w:p w:rsidR="00BC2857" w:rsidRDefault="00BC2857" w:rsidP="0010559A">
      <w:pPr>
        <w:pStyle w:val="af9"/>
        <w:spacing w:before="0" w:after="0" w:line="360" w:lineRule="auto"/>
        <w:ind w:left="0" w:right="0" w:firstLine="397"/>
        <w:rPr>
          <w:rFonts w:ascii="Arial Narrow" w:hAnsi="Arial Narrow"/>
          <w:color w:val="0070C0"/>
          <w:sz w:val="28"/>
          <w:szCs w:val="28"/>
        </w:rPr>
      </w:pPr>
    </w:p>
    <w:p w:rsidR="00E419DA" w:rsidRPr="00B2515A" w:rsidRDefault="00AB207E" w:rsidP="0010559A">
      <w:pPr>
        <w:pStyle w:val="af9"/>
        <w:spacing w:before="0" w:after="0" w:line="360" w:lineRule="auto"/>
        <w:ind w:left="0" w:right="0" w:firstLine="397"/>
        <w:rPr>
          <w:rFonts w:ascii="Arial Narrow" w:hAnsi="Arial Narrow"/>
          <w:color w:val="0070C0"/>
          <w:sz w:val="28"/>
          <w:szCs w:val="28"/>
        </w:rPr>
      </w:pPr>
      <w:r w:rsidRPr="00B2515A">
        <w:rPr>
          <w:rFonts w:ascii="Arial Narrow" w:hAnsi="Arial Narrow"/>
          <w:color w:val="0070C0"/>
          <w:sz w:val="28"/>
          <w:szCs w:val="28"/>
        </w:rPr>
        <w:lastRenderedPageBreak/>
        <w:t xml:space="preserve">Работа с </w:t>
      </w:r>
      <w:r w:rsidR="00C60908" w:rsidRPr="00B2515A">
        <w:rPr>
          <w:rFonts w:ascii="Arial Narrow" w:hAnsi="Arial Narrow"/>
          <w:color w:val="0070C0"/>
          <w:sz w:val="28"/>
          <w:szCs w:val="28"/>
        </w:rPr>
        <w:t>избирателями</w:t>
      </w:r>
    </w:p>
    <w:p w:rsidR="00BC2857" w:rsidRDefault="00BC2857" w:rsidP="0010559A">
      <w:pPr>
        <w:pStyle w:val="af9"/>
        <w:spacing w:before="0" w:after="0" w:line="360" w:lineRule="auto"/>
        <w:ind w:left="0" w:right="0" w:firstLine="397"/>
        <w:rPr>
          <w:rFonts w:ascii="Arial Narrow" w:hAnsi="Arial Narrow"/>
          <w:color w:val="0070C0"/>
        </w:rPr>
      </w:pPr>
    </w:p>
    <w:p w:rsidR="00C60908" w:rsidRPr="00B93A5D" w:rsidRDefault="00C60908" w:rsidP="0010559A">
      <w:pPr>
        <w:pStyle w:val="af9"/>
        <w:spacing w:before="0" w:after="0" w:line="360" w:lineRule="auto"/>
        <w:ind w:left="0" w:right="0" w:firstLine="397"/>
        <w:rPr>
          <w:rFonts w:ascii="Arial Narrow" w:hAnsi="Arial Narrow"/>
          <w:color w:val="0070C0"/>
        </w:rPr>
      </w:pPr>
      <w:r w:rsidRPr="00B2515A">
        <w:rPr>
          <w:rFonts w:ascii="Arial Narrow" w:hAnsi="Arial Narrow"/>
          <w:color w:val="0070C0"/>
        </w:rPr>
        <w:t>Об обращениях граждан</w:t>
      </w:r>
    </w:p>
    <w:p w:rsidR="00BC2857" w:rsidRDefault="00BC2857" w:rsidP="0010559A">
      <w:pPr>
        <w:pStyle w:val="a9"/>
        <w:spacing w:before="0" w:beforeAutospacing="0" w:after="0" w:afterAutospacing="0" w:line="360" w:lineRule="auto"/>
        <w:ind w:firstLine="397"/>
        <w:jc w:val="both"/>
        <w:rPr>
          <w:bCs/>
        </w:rPr>
      </w:pPr>
    </w:p>
    <w:p w:rsidR="00AD34F5" w:rsidRDefault="00AD34F5" w:rsidP="0010559A">
      <w:pPr>
        <w:pStyle w:val="a9"/>
        <w:spacing w:before="0" w:beforeAutospacing="0" w:after="0" w:afterAutospacing="0" w:line="360" w:lineRule="auto"/>
        <w:ind w:firstLine="397"/>
        <w:jc w:val="both"/>
        <w:rPr>
          <w:bCs/>
        </w:rPr>
      </w:pPr>
      <w:r w:rsidRPr="00AD34F5">
        <w:rPr>
          <w:bCs/>
        </w:rPr>
        <w:t>За отчётный период в Думу города поступ</w:t>
      </w:r>
      <w:r>
        <w:rPr>
          <w:bCs/>
        </w:rPr>
        <w:t>ило 4 письменных обращения граж</w:t>
      </w:r>
      <w:r w:rsidRPr="00AD34F5">
        <w:rPr>
          <w:bCs/>
        </w:rPr>
        <w:t>дан, а также лично к депутатам за помощью обрат</w:t>
      </w:r>
      <w:r>
        <w:rPr>
          <w:bCs/>
        </w:rPr>
        <w:t>ился 39 избирателей. Для сравне</w:t>
      </w:r>
      <w:r w:rsidRPr="00AD34F5">
        <w:rPr>
          <w:bCs/>
        </w:rPr>
        <w:t>ния, в 2012 году депутатами Думы рассмотрено</w:t>
      </w:r>
      <w:r w:rsidR="00BC2857">
        <w:rPr>
          <w:bCs/>
        </w:rPr>
        <w:t xml:space="preserve"> 10 письменных обращений</w:t>
      </w:r>
      <w:r>
        <w:rPr>
          <w:bCs/>
        </w:rPr>
        <w:t>, посту</w:t>
      </w:r>
      <w:r w:rsidRPr="00AD34F5">
        <w:rPr>
          <w:bCs/>
        </w:rPr>
        <w:t>пивших в Думу города от граждан, и 71 обращен</w:t>
      </w:r>
      <w:r w:rsidR="00BC2857">
        <w:rPr>
          <w:bCs/>
        </w:rPr>
        <w:t>ие от</w:t>
      </w:r>
      <w:r>
        <w:rPr>
          <w:bCs/>
        </w:rPr>
        <w:t xml:space="preserve"> граждан, обратившихся по лич</w:t>
      </w:r>
      <w:r w:rsidRPr="00AD34F5">
        <w:rPr>
          <w:bCs/>
        </w:rPr>
        <w:t>ным в</w:t>
      </w:r>
      <w:r w:rsidRPr="00AD34F5">
        <w:rPr>
          <w:bCs/>
        </w:rPr>
        <w:t>о</w:t>
      </w:r>
      <w:r w:rsidRPr="00AD34F5">
        <w:rPr>
          <w:bCs/>
        </w:rPr>
        <w:t xml:space="preserve">просам. </w:t>
      </w:r>
    </w:p>
    <w:p w:rsidR="00BC2857" w:rsidRDefault="00BC2857" w:rsidP="0010559A">
      <w:pPr>
        <w:pStyle w:val="a9"/>
        <w:spacing w:before="0" w:beforeAutospacing="0" w:after="0" w:afterAutospacing="0" w:line="360" w:lineRule="auto"/>
        <w:ind w:firstLine="397"/>
        <w:jc w:val="both"/>
      </w:pPr>
      <w:r w:rsidRPr="00BC2857">
        <w:t>Социальный состав заявителей почти наполовину представлен (16 обращений) гражданами льготных категорий (40% от общего количества обращений). Среди них: безработные (10), пенсионеры (16) и др.</w:t>
      </w:r>
    </w:p>
    <w:p w:rsidR="00AB207E" w:rsidRDefault="00F60E7F" w:rsidP="0010559A">
      <w:pPr>
        <w:pStyle w:val="a9"/>
        <w:spacing w:before="0" w:beforeAutospacing="0" w:after="0" w:afterAutospacing="0" w:line="360" w:lineRule="auto"/>
        <w:ind w:firstLine="397"/>
        <w:jc w:val="both"/>
      </w:pPr>
      <w:r>
        <w:t>Анализ обращений граждан показывает, что их преобладающее количество</w:t>
      </w:r>
      <w:r w:rsidR="000E6A9E">
        <w:t>, по-прежнему,</w:t>
      </w:r>
      <w:r>
        <w:t xml:space="preserve"> касается </w:t>
      </w:r>
      <w:r w:rsidR="000E6A9E">
        <w:t xml:space="preserve">решения </w:t>
      </w:r>
      <w:r>
        <w:t>жилищных вопросов</w:t>
      </w:r>
      <w:r w:rsidR="003F2D3B">
        <w:t>;</w:t>
      </w:r>
      <w:r w:rsidR="000E6A9E">
        <w:t xml:space="preserve"> социальной поддержки горожан</w:t>
      </w:r>
      <w:r w:rsidR="003F2D3B">
        <w:t xml:space="preserve"> и</w:t>
      </w:r>
      <w:r w:rsidR="000E6A9E">
        <w:t xml:space="preserve"> оказания им материальной помощи</w:t>
      </w:r>
      <w:r w:rsidR="003F2D3B">
        <w:t>;</w:t>
      </w:r>
      <w:r w:rsidR="000E6A9E">
        <w:t xml:space="preserve"> благоустройство города.</w:t>
      </w:r>
    </w:p>
    <w:p w:rsidR="00A456C0" w:rsidRDefault="00A456C0" w:rsidP="00AB6278">
      <w:pPr>
        <w:pStyle w:val="a9"/>
        <w:spacing w:before="0" w:beforeAutospacing="0" w:after="0" w:afterAutospacing="0" w:line="360" w:lineRule="auto"/>
        <w:ind w:firstLine="397"/>
        <w:jc w:val="both"/>
      </w:pPr>
    </w:p>
    <w:p w:rsidR="00346686" w:rsidRDefault="00346686" w:rsidP="00AB6278">
      <w:pPr>
        <w:pStyle w:val="a9"/>
        <w:spacing w:before="0" w:beforeAutospacing="0" w:after="0" w:afterAutospacing="0" w:line="360" w:lineRule="auto"/>
        <w:ind w:firstLine="397"/>
        <w:jc w:val="both"/>
      </w:pPr>
      <w:r w:rsidRPr="00321044">
        <w:rPr>
          <w:noProof/>
          <w:u w:val="single"/>
        </w:rPr>
        <w:lastRenderedPageBreak/>
        <w:drawing>
          <wp:inline distT="0" distB="0" distL="0" distR="0" wp14:anchorId="7F338919" wp14:editId="771F9152">
            <wp:extent cx="5486400" cy="5593080"/>
            <wp:effectExtent l="0" t="0" r="19050" b="2667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0E6A9E" w:rsidRDefault="000E6A9E" w:rsidP="00AB6278">
      <w:pPr>
        <w:pStyle w:val="a9"/>
        <w:spacing w:before="0" w:beforeAutospacing="0" w:after="0" w:afterAutospacing="0" w:line="360" w:lineRule="auto"/>
        <w:ind w:firstLine="397"/>
        <w:jc w:val="both"/>
        <w:rPr>
          <w:b/>
          <w:noProof/>
        </w:rPr>
      </w:pPr>
    </w:p>
    <w:p w:rsidR="007D213E" w:rsidRPr="00B2515A" w:rsidRDefault="00BC2857" w:rsidP="00AB6278">
      <w:pPr>
        <w:widowControl w:val="0"/>
        <w:spacing w:line="360" w:lineRule="auto"/>
        <w:ind w:firstLine="397"/>
        <w:jc w:val="both"/>
      </w:pPr>
      <w:r>
        <w:t>За отчё</w:t>
      </w:r>
      <w:r w:rsidR="000B52B1" w:rsidRPr="00B23B98">
        <w:t xml:space="preserve">тный период </w:t>
      </w:r>
      <w:r w:rsidR="00B23B98" w:rsidRPr="00B23B98">
        <w:t>14</w:t>
      </w:r>
      <w:r w:rsidR="00793164" w:rsidRPr="00B23B98">
        <w:t xml:space="preserve"> </w:t>
      </w:r>
      <w:r w:rsidR="00C70B2D" w:rsidRPr="00B23B98">
        <w:t>обращени</w:t>
      </w:r>
      <w:r w:rsidR="00B23B98" w:rsidRPr="00B23B98">
        <w:t>й</w:t>
      </w:r>
      <w:r w:rsidR="000B52B1" w:rsidRPr="00B23B98">
        <w:t xml:space="preserve"> избирателей было рассмотрено положител</w:t>
      </w:r>
      <w:r w:rsidR="000B52B1" w:rsidRPr="00B23B98">
        <w:t>ь</w:t>
      </w:r>
      <w:r w:rsidR="000B52B1" w:rsidRPr="00B23B98">
        <w:t xml:space="preserve">но, что составляет </w:t>
      </w:r>
      <w:r w:rsidR="00C256AF" w:rsidRPr="00B23B98">
        <w:t>3</w:t>
      </w:r>
      <w:r w:rsidR="00B23B98">
        <w:t>5</w:t>
      </w:r>
      <w:r w:rsidR="000B52B1" w:rsidRPr="00B23B98">
        <w:t xml:space="preserve">% от общего количества </w:t>
      </w:r>
      <w:r w:rsidR="00C256AF" w:rsidRPr="00B23B98">
        <w:t xml:space="preserve">личных </w:t>
      </w:r>
      <w:r w:rsidR="000B52B1" w:rsidRPr="00B23B98">
        <w:t>обращений</w:t>
      </w:r>
      <w:r w:rsidR="00C256AF" w:rsidRPr="00B23B98">
        <w:t xml:space="preserve"> граждан</w:t>
      </w:r>
      <w:r w:rsidR="000B52B1" w:rsidRPr="00B23B98">
        <w:t>. В 201</w:t>
      </w:r>
      <w:r w:rsidR="0037509E" w:rsidRPr="00B23B98">
        <w:t>2</w:t>
      </w:r>
      <w:r w:rsidR="000B52B1" w:rsidRPr="00B23B98">
        <w:t xml:space="preserve"> году данный</w:t>
      </w:r>
      <w:r w:rsidR="009F376A" w:rsidRPr="00B23B98">
        <w:t xml:space="preserve"> </w:t>
      </w:r>
      <w:r w:rsidR="000B52B1" w:rsidRPr="00B23B98">
        <w:t xml:space="preserve">показатель </w:t>
      </w:r>
      <w:r w:rsidR="00C256AF" w:rsidRPr="00B23B98">
        <w:t>состав</w:t>
      </w:r>
      <w:r w:rsidR="000D3E86" w:rsidRPr="00B23B98">
        <w:t>и</w:t>
      </w:r>
      <w:r w:rsidR="00C256AF" w:rsidRPr="00B23B98">
        <w:t>л</w:t>
      </w:r>
      <w:r w:rsidR="00793164" w:rsidRPr="00B23B98">
        <w:t xml:space="preserve"> </w:t>
      </w:r>
      <w:r w:rsidR="0037509E" w:rsidRPr="00B23B98">
        <w:t>30,9</w:t>
      </w:r>
      <w:r w:rsidR="000B52B1" w:rsidRPr="00B23B98">
        <w:t>%</w:t>
      </w:r>
      <w:r w:rsidR="007D213E" w:rsidRPr="00B23B98">
        <w:t xml:space="preserve">. По </w:t>
      </w:r>
      <w:r w:rsidR="00B23B98" w:rsidRPr="00B23B98">
        <w:t>20</w:t>
      </w:r>
      <w:r w:rsidR="00793164" w:rsidRPr="00B23B98">
        <w:t xml:space="preserve"> </w:t>
      </w:r>
      <w:r w:rsidR="007D213E" w:rsidRPr="00B23B98">
        <w:t>вопросам даны разъяснения (в 201</w:t>
      </w:r>
      <w:r w:rsidR="0037509E" w:rsidRPr="00B23B98">
        <w:t>2</w:t>
      </w:r>
      <w:r w:rsidR="007D213E" w:rsidRPr="00B23B98">
        <w:t xml:space="preserve"> году – по </w:t>
      </w:r>
      <w:r w:rsidR="0037509E" w:rsidRPr="00B23B98">
        <w:t>10</w:t>
      </w:r>
      <w:r w:rsidR="007D213E" w:rsidRPr="00B23B98">
        <w:t xml:space="preserve">), </w:t>
      </w:r>
      <w:r w:rsidR="003F2D3B" w:rsidRPr="00B23B98">
        <w:t xml:space="preserve">которые полностью удовлетворили граждан, </w:t>
      </w:r>
      <w:r w:rsidR="007D213E" w:rsidRPr="00B23B98">
        <w:t>что также способствовало поло</w:t>
      </w:r>
      <w:r w:rsidR="00EA0C76" w:rsidRPr="00B23B98">
        <w:softHyphen/>
      </w:r>
      <w:r w:rsidR="007D213E" w:rsidRPr="00B23B98">
        <w:t xml:space="preserve">жительному решению проблем обратившихся за помощью </w:t>
      </w:r>
      <w:proofErr w:type="spellStart"/>
      <w:r w:rsidR="00956339" w:rsidRPr="00B23B98">
        <w:t>покачё</w:t>
      </w:r>
      <w:r w:rsidR="003F2D3B" w:rsidRPr="00B23B98">
        <w:t>вцев</w:t>
      </w:r>
      <w:proofErr w:type="spellEnd"/>
      <w:r w:rsidR="007D213E" w:rsidRPr="00B23B98">
        <w:t>.</w:t>
      </w:r>
    </w:p>
    <w:p w:rsidR="00793164" w:rsidRDefault="003F2D3B" w:rsidP="00793164">
      <w:pPr>
        <w:widowControl w:val="0"/>
        <w:spacing w:line="360" w:lineRule="auto"/>
        <w:ind w:firstLine="397"/>
        <w:jc w:val="both"/>
        <w:rPr>
          <w:noProof/>
        </w:rPr>
      </w:pPr>
      <w:r w:rsidRPr="00B2515A">
        <w:rPr>
          <w:noProof/>
        </w:rPr>
        <w:t>Как положительный момент в работе</w:t>
      </w:r>
      <w:r w:rsidR="00DB3A32" w:rsidRPr="00B2515A">
        <w:rPr>
          <w:noProof/>
        </w:rPr>
        <w:t xml:space="preserve"> с обращениями избирателей</w:t>
      </w:r>
      <w:r w:rsidRPr="00B2515A">
        <w:rPr>
          <w:noProof/>
        </w:rPr>
        <w:t xml:space="preserve"> </w:t>
      </w:r>
      <w:r w:rsidR="00DB3A32" w:rsidRPr="00B2515A">
        <w:rPr>
          <w:noProof/>
        </w:rPr>
        <w:t>необходимо отметить</w:t>
      </w:r>
      <w:r w:rsidRPr="00B2515A">
        <w:rPr>
          <w:noProof/>
        </w:rPr>
        <w:t xml:space="preserve"> систематическую</w:t>
      </w:r>
      <w:r w:rsidR="00956339" w:rsidRPr="00B2515A">
        <w:rPr>
          <w:noProof/>
        </w:rPr>
        <w:t xml:space="preserve"> в течение</w:t>
      </w:r>
      <w:r w:rsidR="00DB3A32" w:rsidRPr="00B2515A">
        <w:rPr>
          <w:noProof/>
        </w:rPr>
        <w:t xml:space="preserve"> года работу</w:t>
      </w:r>
      <w:r w:rsidR="00022C2B" w:rsidRPr="00B2515A">
        <w:rPr>
          <w:noProof/>
        </w:rPr>
        <w:t xml:space="preserve"> помощника П</w:t>
      </w:r>
      <w:r w:rsidR="00DB3A32" w:rsidRPr="00B2515A">
        <w:rPr>
          <w:noProof/>
        </w:rPr>
        <w:t>редседателя Думы города Шкурихина В</w:t>
      </w:r>
      <w:r w:rsidR="00F428F6" w:rsidRPr="00B2515A">
        <w:rPr>
          <w:noProof/>
        </w:rPr>
        <w:t>ячеслава Александровича</w:t>
      </w:r>
      <w:r w:rsidR="00DB3A32" w:rsidRPr="00B2515A">
        <w:rPr>
          <w:noProof/>
        </w:rPr>
        <w:t xml:space="preserve"> по </w:t>
      </w:r>
      <w:r w:rsidR="00A35367" w:rsidRPr="00B2515A">
        <w:rPr>
          <w:noProof/>
        </w:rPr>
        <w:t>правов</w:t>
      </w:r>
      <w:r w:rsidR="00DB3A32" w:rsidRPr="00B2515A">
        <w:rPr>
          <w:noProof/>
        </w:rPr>
        <w:t>ой</w:t>
      </w:r>
      <w:r w:rsidR="00A35367" w:rsidRPr="00B2515A">
        <w:rPr>
          <w:noProof/>
        </w:rPr>
        <w:t xml:space="preserve"> поддержк</w:t>
      </w:r>
      <w:r w:rsidR="00DB3A32" w:rsidRPr="00B2515A">
        <w:rPr>
          <w:noProof/>
        </w:rPr>
        <w:t>е</w:t>
      </w:r>
      <w:r w:rsidR="00956339" w:rsidRPr="00B2515A">
        <w:rPr>
          <w:noProof/>
        </w:rPr>
        <w:t xml:space="preserve"> депутатов</w:t>
      </w:r>
      <w:r w:rsidR="00DB3A32" w:rsidRPr="00B2515A">
        <w:rPr>
          <w:noProof/>
        </w:rPr>
        <w:t xml:space="preserve"> и самих граждан</w:t>
      </w:r>
      <w:r w:rsidR="00A35367" w:rsidRPr="00B2515A">
        <w:rPr>
          <w:noProof/>
        </w:rPr>
        <w:t>.</w:t>
      </w:r>
    </w:p>
    <w:p w:rsidR="007D213E" w:rsidRDefault="000E6A9E" w:rsidP="00CB2EAC">
      <w:pPr>
        <w:pStyle w:val="afb"/>
        <w:jc w:val="both"/>
        <w:rPr>
          <w:b/>
          <w:color w:val="0070C0"/>
          <w:sz w:val="22"/>
          <w:szCs w:val="22"/>
        </w:rPr>
      </w:pPr>
      <w:r w:rsidRPr="00CB2EAC">
        <w:rPr>
          <w:b/>
          <w:color w:val="0070C0"/>
          <w:sz w:val="22"/>
          <w:szCs w:val="22"/>
        </w:rPr>
        <w:t>Сведения о работе депутатов с обращениями граждан отражен</w:t>
      </w:r>
      <w:r w:rsidR="00040A65" w:rsidRPr="00CB2EAC">
        <w:rPr>
          <w:b/>
          <w:color w:val="0070C0"/>
          <w:sz w:val="22"/>
          <w:szCs w:val="22"/>
        </w:rPr>
        <w:t>ы</w:t>
      </w:r>
      <w:r w:rsidRPr="00CB2EAC">
        <w:rPr>
          <w:b/>
          <w:color w:val="0070C0"/>
          <w:sz w:val="22"/>
          <w:szCs w:val="22"/>
        </w:rPr>
        <w:t xml:space="preserve"> в </w:t>
      </w:r>
      <w:r w:rsidRPr="00CB2EAC">
        <w:rPr>
          <w:b/>
          <w:color w:val="0070C0"/>
          <w:sz w:val="22"/>
          <w:szCs w:val="22"/>
          <w:u w:val="single"/>
        </w:rPr>
        <w:t xml:space="preserve">Приложении </w:t>
      </w:r>
      <w:r w:rsidR="00BE6C93" w:rsidRPr="00CB2EAC">
        <w:rPr>
          <w:b/>
          <w:color w:val="0070C0"/>
          <w:sz w:val="22"/>
          <w:szCs w:val="22"/>
          <w:u w:val="single"/>
        </w:rPr>
        <w:t>6</w:t>
      </w:r>
      <w:r w:rsidRPr="00CB2EAC">
        <w:rPr>
          <w:b/>
          <w:color w:val="0070C0"/>
          <w:sz w:val="22"/>
          <w:szCs w:val="22"/>
        </w:rPr>
        <w:t xml:space="preserve"> к настоящему отчету.</w:t>
      </w:r>
    </w:p>
    <w:p w:rsidR="00A456C0" w:rsidRPr="00A456C0" w:rsidRDefault="00A456C0" w:rsidP="00A456C0"/>
    <w:p w:rsidR="009D5117" w:rsidRPr="003A18BC" w:rsidRDefault="009D5117" w:rsidP="00B93A5D">
      <w:pPr>
        <w:pStyle w:val="af9"/>
        <w:rPr>
          <w:rFonts w:ascii="Arial Narrow" w:hAnsi="Arial Narrow"/>
          <w:color w:val="0070C0"/>
          <w:sz w:val="28"/>
          <w:szCs w:val="28"/>
        </w:rPr>
      </w:pPr>
      <w:r w:rsidRPr="003A18BC">
        <w:rPr>
          <w:rFonts w:ascii="Arial Narrow" w:hAnsi="Arial Narrow"/>
          <w:color w:val="0070C0"/>
          <w:sz w:val="28"/>
          <w:szCs w:val="28"/>
        </w:rPr>
        <w:lastRenderedPageBreak/>
        <w:t xml:space="preserve">О наказах </w:t>
      </w:r>
    </w:p>
    <w:p w:rsidR="0099375C" w:rsidRDefault="00D16F42" w:rsidP="0099375C">
      <w:pPr>
        <w:pStyle w:val="a9"/>
        <w:spacing w:before="0" w:beforeAutospacing="0" w:after="0" w:afterAutospacing="0" w:line="360" w:lineRule="auto"/>
        <w:ind w:firstLine="397"/>
        <w:jc w:val="both"/>
      </w:pPr>
      <w:r>
        <w:t>Еще одной</w:t>
      </w:r>
      <w:r w:rsidR="0011285A">
        <w:t xml:space="preserve"> формой организации работы депутатов Думы города</w:t>
      </w:r>
      <w:r w:rsidR="00B93A5D">
        <w:t xml:space="preserve"> </w:t>
      </w:r>
      <w:r w:rsidR="00A35367">
        <w:rPr>
          <w:lang w:val="en-US"/>
        </w:rPr>
        <w:t>V</w:t>
      </w:r>
      <w:r w:rsidR="0011285A">
        <w:t xml:space="preserve"> созыва с и</w:t>
      </w:r>
      <w:r w:rsidR="0011285A">
        <w:t>з</w:t>
      </w:r>
      <w:r w:rsidR="0011285A">
        <w:t>бира</w:t>
      </w:r>
      <w:r w:rsidR="00EA0C76">
        <w:softHyphen/>
      </w:r>
      <w:r w:rsidR="0011285A">
        <w:t xml:space="preserve">телями </w:t>
      </w:r>
      <w:r>
        <w:t>являются</w:t>
      </w:r>
      <w:r w:rsidR="009F376A">
        <w:t xml:space="preserve"> </w:t>
      </w:r>
      <w:r w:rsidR="0011285A" w:rsidRPr="00A35367">
        <w:rPr>
          <w:b/>
        </w:rPr>
        <w:t>наказы – предложения граждан, имеющие общественное значение</w:t>
      </w:r>
      <w:r w:rsidR="0011285A">
        <w:t>, реализация которых относится к ведению органов местного самоуправл</w:t>
      </w:r>
      <w:r w:rsidR="0011285A">
        <w:t>е</w:t>
      </w:r>
      <w:r w:rsidR="0011285A">
        <w:t>ния и тре</w:t>
      </w:r>
      <w:r w:rsidR="00EA0C76">
        <w:softHyphen/>
      </w:r>
      <w:r w:rsidR="0011285A">
        <w:t>бует определенных, иногда долгосрочных действий либо финансовых вл</w:t>
      </w:r>
      <w:r w:rsidR="0011285A">
        <w:t>о</w:t>
      </w:r>
      <w:r w:rsidR="0011285A">
        <w:t>жений.</w:t>
      </w:r>
    </w:p>
    <w:p w:rsidR="00244CFE" w:rsidRDefault="004B6F41" w:rsidP="0099375C">
      <w:pPr>
        <w:pStyle w:val="a9"/>
        <w:spacing w:before="0" w:beforeAutospacing="0" w:after="0" w:afterAutospacing="0" w:line="360" w:lineRule="auto"/>
        <w:ind w:firstLine="397"/>
        <w:jc w:val="both"/>
      </w:pPr>
      <w:r>
        <w:t xml:space="preserve">Перечень наказов </w:t>
      </w:r>
      <w:r w:rsidR="00B93A5D">
        <w:t>избирателей</w:t>
      </w:r>
      <w:r>
        <w:t xml:space="preserve"> </w:t>
      </w:r>
      <w:r w:rsidR="00B93A5D">
        <w:t xml:space="preserve"> в  </w:t>
      </w:r>
      <w:r>
        <w:t>201</w:t>
      </w:r>
      <w:r w:rsidR="00B93A5D">
        <w:t>3</w:t>
      </w:r>
      <w:r>
        <w:t xml:space="preserve"> год</w:t>
      </w:r>
      <w:r w:rsidR="00B93A5D">
        <w:t>у</w:t>
      </w:r>
      <w:r>
        <w:t xml:space="preserve"> был утвержден депутатами в </w:t>
      </w:r>
      <w:r w:rsidR="00B93A5D">
        <w:t>февр</w:t>
      </w:r>
      <w:r w:rsidR="00B93A5D">
        <w:t>а</w:t>
      </w:r>
      <w:r w:rsidR="00B93A5D">
        <w:t>ле</w:t>
      </w:r>
      <w:r>
        <w:t xml:space="preserve"> 201</w:t>
      </w:r>
      <w:r w:rsidR="00B93A5D">
        <w:t>3</w:t>
      </w:r>
      <w:r>
        <w:t xml:space="preserve"> </w:t>
      </w:r>
      <w:r w:rsidRPr="00022C2B">
        <w:t>года</w:t>
      </w:r>
      <w:r w:rsidR="00E03AC5" w:rsidRPr="00E03AC5">
        <w:rPr>
          <w:b/>
        </w:rPr>
        <w:t xml:space="preserve"> </w:t>
      </w:r>
      <w:r w:rsidR="00793164">
        <w:rPr>
          <w:b/>
          <w:i/>
        </w:rPr>
        <w:t>(решение №</w:t>
      </w:r>
      <w:r w:rsidR="00E03AC5" w:rsidRPr="003A18BC">
        <w:rPr>
          <w:b/>
          <w:i/>
        </w:rPr>
        <w:t xml:space="preserve">7 от </w:t>
      </w:r>
      <w:r w:rsidR="00B93A5D" w:rsidRPr="003A18BC">
        <w:rPr>
          <w:b/>
          <w:i/>
        </w:rPr>
        <w:t>22</w:t>
      </w:r>
      <w:r w:rsidR="00E03AC5" w:rsidRPr="003A18BC">
        <w:rPr>
          <w:b/>
          <w:i/>
        </w:rPr>
        <w:t>.0</w:t>
      </w:r>
      <w:r w:rsidR="00B93A5D" w:rsidRPr="003A18BC">
        <w:rPr>
          <w:b/>
          <w:i/>
        </w:rPr>
        <w:t>2</w:t>
      </w:r>
      <w:r w:rsidR="00E03AC5" w:rsidRPr="003A18BC">
        <w:rPr>
          <w:b/>
          <w:i/>
        </w:rPr>
        <w:t>.201</w:t>
      </w:r>
      <w:r w:rsidR="00B93A5D" w:rsidRPr="003A18BC">
        <w:rPr>
          <w:b/>
          <w:i/>
        </w:rPr>
        <w:t>3</w:t>
      </w:r>
      <w:r w:rsidR="00E03AC5" w:rsidRPr="003A18BC">
        <w:rPr>
          <w:b/>
          <w:i/>
        </w:rPr>
        <w:t>).</w:t>
      </w:r>
      <w:r w:rsidR="009F376A">
        <w:rPr>
          <w:b/>
        </w:rPr>
        <w:t xml:space="preserve"> </w:t>
      </w:r>
      <w:r w:rsidR="0090097B" w:rsidRPr="00D73085">
        <w:t>В него</w:t>
      </w:r>
      <w:r w:rsidR="0090097B">
        <w:t xml:space="preserve"> п</w:t>
      </w:r>
      <w:r w:rsidR="00022C2B">
        <w:t>о со</w:t>
      </w:r>
      <w:r w:rsidR="00022C2B">
        <w:softHyphen/>
        <w:t>гласованию с главой города</w:t>
      </w:r>
      <w:r w:rsidR="0090097B" w:rsidRPr="00D73085">
        <w:t xml:space="preserve"> вошли вопросы и предложения, связанные с благоуст</w:t>
      </w:r>
      <w:r w:rsidR="0090097B">
        <w:softHyphen/>
      </w:r>
      <w:r w:rsidR="0090097B" w:rsidRPr="00D73085">
        <w:t>ройством территории города и объектов соци</w:t>
      </w:r>
      <w:r w:rsidR="0090097B" w:rsidRPr="00D73085">
        <w:softHyphen/>
        <w:t>альной инфраструктуры, усо</w:t>
      </w:r>
      <w:r w:rsidR="0090097B">
        <w:softHyphen/>
      </w:r>
      <w:r w:rsidR="0090097B" w:rsidRPr="00D73085">
        <w:t>вершенст</w:t>
      </w:r>
      <w:r w:rsidR="0090097B">
        <w:softHyphen/>
      </w:r>
      <w:r w:rsidR="0090097B" w:rsidRPr="00D73085">
        <w:t>вованием действующего закон</w:t>
      </w:r>
      <w:r w:rsidR="0090097B" w:rsidRPr="00D73085">
        <w:t>о</w:t>
      </w:r>
      <w:r w:rsidR="0090097B" w:rsidRPr="00D73085">
        <w:t xml:space="preserve">дательства по социальной защищенности отдельных категорий граждан. </w:t>
      </w:r>
    </w:p>
    <w:p w:rsidR="00022C2B" w:rsidRDefault="00687BC4" w:rsidP="0099375C">
      <w:pPr>
        <w:pStyle w:val="a9"/>
        <w:spacing w:before="0" w:beforeAutospacing="0" w:after="0" w:afterAutospacing="0" w:line="360" w:lineRule="auto"/>
        <w:ind w:firstLine="397"/>
        <w:jc w:val="both"/>
      </w:pPr>
      <w:r w:rsidRPr="009C3C34">
        <w:t>Дважды в течение 201</w:t>
      </w:r>
      <w:r w:rsidR="00B93A5D">
        <w:t>3</w:t>
      </w:r>
      <w:r w:rsidRPr="009C3C34">
        <w:t xml:space="preserve"> года депутатами был рассмотрен о</w:t>
      </w:r>
      <w:r w:rsidR="00244CFE" w:rsidRPr="009C3C34">
        <w:t>тчет об исполнении</w:t>
      </w:r>
      <w:r w:rsidR="009A0579">
        <w:t xml:space="preserve"> </w:t>
      </w:r>
      <w:r w:rsidR="00244CFE" w:rsidRPr="009C3C34">
        <w:t>ут</w:t>
      </w:r>
      <w:r w:rsidR="00022C2B" w:rsidRPr="009C3C34">
        <w:t xml:space="preserve">вержденного </w:t>
      </w:r>
      <w:r w:rsidR="00244CFE" w:rsidRPr="009C3C34">
        <w:t>перечня нака</w:t>
      </w:r>
      <w:r w:rsidRPr="009C3C34">
        <w:t xml:space="preserve">зов </w:t>
      </w:r>
      <w:r w:rsidR="00022C2B" w:rsidRPr="009C3C34">
        <w:rPr>
          <w:b/>
          <w:i/>
        </w:rPr>
        <w:t>(решение</w:t>
      </w:r>
      <w:r w:rsidRPr="009C3C34">
        <w:rPr>
          <w:b/>
          <w:i/>
        </w:rPr>
        <w:t xml:space="preserve"> №</w:t>
      </w:r>
      <w:r w:rsidR="00B93A5D">
        <w:rPr>
          <w:b/>
          <w:i/>
        </w:rPr>
        <w:t>62</w:t>
      </w:r>
      <w:r w:rsidRPr="009C3C34">
        <w:rPr>
          <w:b/>
          <w:i/>
        </w:rPr>
        <w:t xml:space="preserve"> от 27.0</w:t>
      </w:r>
      <w:r w:rsidR="00B93A5D">
        <w:rPr>
          <w:b/>
          <w:i/>
        </w:rPr>
        <w:t>5</w:t>
      </w:r>
      <w:r w:rsidRPr="009C3C34">
        <w:rPr>
          <w:b/>
          <w:i/>
        </w:rPr>
        <w:t>.201</w:t>
      </w:r>
      <w:r w:rsidR="00B93A5D">
        <w:rPr>
          <w:b/>
          <w:i/>
        </w:rPr>
        <w:t>3</w:t>
      </w:r>
      <w:r w:rsidR="00022C2B" w:rsidRPr="009C3C34">
        <w:rPr>
          <w:b/>
          <w:i/>
        </w:rPr>
        <w:t>, №</w:t>
      </w:r>
      <w:r w:rsidR="00B93A5D">
        <w:rPr>
          <w:b/>
          <w:i/>
        </w:rPr>
        <w:t>101</w:t>
      </w:r>
      <w:r w:rsidR="009C3C34" w:rsidRPr="009C3C34">
        <w:rPr>
          <w:b/>
          <w:i/>
        </w:rPr>
        <w:t xml:space="preserve"> </w:t>
      </w:r>
      <w:r w:rsidR="00022C2B" w:rsidRPr="009C3C34">
        <w:rPr>
          <w:b/>
          <w:i/>
        </w:rPr>
        <w:t>от</w:t>
      </w:r>
      <w:r w:rsidR="009C3C34" w:rsidRPr="009C3C34">
        <w:rPr>
          <w:b/>
          <w:i/>
        </w:rPr>
        <w:t xml:space="preserve"> 2</w:t>
      </w:r>
      <w:r w:rsidR="00B93A5D">
        <w:rPr>
          <w:b/>
          <w:i/>
        </w:rPr>
        <w:t>5</w:t>
      </w:r>
      <w:r w:rsidR="009C3C34" w:rsidRPr="009C3C34">
        <w:rPr>
          <w:b/>
          <w:i/>
        </w:rPr>
        <w:t>.09.201</w:t>
      </w:r>
      <w:r w:rsidR="00B93A5D">
        <w:rPr>
          <w:b/>
          <w:i/>
        </w:rPr>
        <w:t>3</w:t>
      </w:r>
      <w:r w:rsidRPr="009C3C34">
        <w:rPr>
          <w:b/>
          <w:i/>
        </w:rPr>
        <w:t>)</w:t>
      </w:r>
      <w:r w:rsidRPr="009C3C34">
        <w:t>.</w:t>
      </w:r>
    </w:p>
    <w:p w:rsidR="00AD34F5" w:rsidRDefault="00687BC4" w:rsidP="00890265">
      <w:pPr>
        <w:pStyle w:val="a9"/>
        <w:spacing w:before="0" w:beforeAutospacing="0" w:after="0" w:afterAutospacing="0" w:line="360" w:lineRule="auto"/>
        <w:ind w:firstLine="397"/>
        <w:jc w:val="both"/>
      </w:pPr>
      <w:r>
        <w:t xml:space="preserve">В </w:t>
      </w:r>
      <w:r w:rsidR="00B93A5D">
        <w:t>мае</w:t>
      </w:r>
      <w:r w:rsidR="00244CFE">
        <w:t xml:space="preserve"> 201</w:t>
      </w:r>
      <w:r w:rsidR="00B93A5D">
        <w:t>3</w:t>
      </w:r>
      <w:r w:rsidR="00244CFE">
        <w:t xml:space="preserve"> года</w:t>
      </w:r>
      <w:r w:rsidR="00B93A5D">
        <w:t xml:space="preserve"> </w:t>
      </w:r>
      <w:r w:rsidR="00022C2B">
        <w:rPr>
          <w:b/>
          <w:i/>
        </w:rPr>
        <w:t>(решение №</w:t>
      </w:r>
      <w:r w:rsidR="00B93A5D">
        <w:rPr>
          <w:b/>
          <w:i/>
        </w:rPr>
        <w:t>62</w:t>
      </w:r>
      <w:r w:rsidR="00022C2B">
        <w:rPr>
          <w:b/>
          <w:i/>
        </w:rPr>
        <w:t xml:space="preserve"> от </w:t>
      </w:r>
      <w:r w:rsidR="009C3C34">
        <w:rPr>
          <w:b/>
          <w:i/>
        </w:rPr>
        <w:t>27.0</w:t>
      </w:r>
      <w:r w:rsidR="00B93A5D">
        <w:rPr>
          <w:b/>
          <w:i/>
        </w:rPr>
        <w:t>5</w:t>
      </w:r>
      <w:r w:rsidR="009C3C34">
        <w:rPr>
          <w:b/>
          <w:i/>
        </w:rPr>
        <w:t>.201</w:t>
      </w:r>
      <w:r w:rsidR="00B93A5D">
        <w:rPr>
          <w:b/>
          <w:i/>
        </w:rPr>
        <w:t>3</w:t>
      </w:r>
      <w:r w:rsidR="009C3C34">
        <w:rPr>
          <w:b/>
          <w:i/>
        </w:rPr>
        <w:t>)</w:t>
      </w:r>
      <w:r w:rsidR="00244CFE">
        <w:t>, про</w:t>
      </w:r>
      <w:r w:rsidR="00022C2B">
        <w:t xml:space="preserve">анализировав исполнение </w:t>
      </w:r>
      <w:r w:rsidR="00502CE5">
        <w:t xml:space="preserve">наказов, </w:t>
      </w:r>
      <w:r w:rsidR="00890265">
        <w:t xml:space="preserve">и </w:t>
      </w:r>
      <w:r w:rsidR="00502CE5">
        <w:t xml:space="preserve">рассмотрев </w:t>
      </w:r>
      <w:r w:rsidR="00890265">
        <w:t xml:space="preserve">новые предложения избирателей, депутаты </w:t>
      </w:r>
      <w:r w:rsidR="00502CE5">
        <w:t>утверди</w:t>
      </w:r>
      <w:r w:rsidR="00890265">
        <w:t>ли</w:t>
      </w:r>
      <w:r w:rsidR="00502CE5">
        <w:t xml:space="preserve"> пер</w:t>
      </w:r>
      <w:r w:rsidR="00502CE5">
        <w:t>е</w:t>
      </w:r>
      <w:r w:rsidR="00793164">
        <w:t xml:space="preserve">чень наказов избирателей </w:t>
      </w:r>
      <w:r w:rsidR="00502CE5" w:rsidRPr="00537F25">
        <w:t xml:space="preserve">депутатам Думы города </w:t>
      </w:r>
      <w:r w:rsidR="00997D7A" w:rsidRPr="00537F25">
        <w:t>в новой редакции</w:t>
      </w:r>
      <w:r w:rsidR="00A456C0">
        <w:t>.</w:t>
      </w:r>
    </w:p>
    <w:p w:rsidR="00890265" w:rsidRDefault="00502CE5" w:rsidP="00890265">
      <w:pPr>
        <w:pStyle w:val="a9"/>
        <w:spacing w:before="0" w:beforeAutospacing="0" w:after="0" w:afterAutospacing="0" w:line="360" w:lineRule="auto"/>
        <w:ind w:firstLine="397"/>
        <w:jc w:val="both"/>
        <w:rPr>
          <w:rStyle w:val="afc"/>
          <w:b/>
          <w:color w:val="0070C0"/>
          <w:sz w:val="22"/>
          <w:szCs w:val="22"/>
        </w:rPr>
      </w:pPr>
      <w:r w:rsidRPr="00537F25">
        <w:rPr>
          <w:rStyle w:val="afc"/>
          <w:b/>
          <w:color w:val="0070C0"/>
          <w:sz w:val="22"/>
          <w:szCs w:val="22"/>
        </w:rPr>
        <w:t>П</w:t>
      </w:r>
      <w:r w:rsidR="00A456C0">
        <w:rPr>
          <w:rStyle w:val="afc"/>
          <w:b/>
          <w:color w:val="0070C0"/>
          <w:sz w:val="22"/>
          <w:szCs w:val="22"/>
        </w:rPr>
        <w:t xml:space="preserve">олный перечень наказов </w:t>
      </w:r>
      <w:r w:rsidR="00AD34F5">
        <w:rPr>
          <w:rStyle w:val="afc"/>
          <w:b/>
          <w:color w:val="0070C0"/>
          <w:sz w:val="22"/>
          <w:szCs w:val="22"/>
        </w:rPr>
        <w:t>отражён в П</w:t>
      </w:r>
      <w:r w:rsidRPr="00537F25">
        <w:rPr>
          <w:rStyle w:val="afc"/>
          <w:b/>
          <w:color w:val="0070C0"/>
          <w:sz w:val="22"/>
          <w:szCs w:val="22"/>
        </w:rPr>
        <w:t>риложе</w:t>
      </w:r>
      <w:r w:rsidR="00AD34F5">
        <w:rPr>
          <w:rStyle w:val="afc"/>
          <w:b/>
          <w:color w:val="0070C0"/>
          <w:sz w:val="22"/>
          <w:szCs w:val="22"/>
        </w:rPr>
        <w:t>нии</w:t>
      </w:r>
      <w:r w:rsidRPr="00537F25">
        <w:rPr>
          <w:rStyle w:val="afc"/>
          <w:b/>
          <w:color w:val="0070C0"/>
          <w:sz w:val="22"/>
          <w:szCs w:val="22"/>
        </w:rPr>
        <w:t xml:space="preserve"> </w:t>
      </w:r>
      <w:r w:rsidR="00BE6C93" w:rsidRPr="00537F25">
        <w:rPr>
          <w:rStyle w:val="afc"/>
          <w:b/>
          <w:color w:val="0070C0"/>
          <w:sz w:val="22"/>
          <w:szCs w:val="22"/>
        </w:rPr>
        <w:t>7</w:t>
      </w:r>
      <w:r w:rsidRPr="00537F25">
        <w:rPr>
          <w:rStyle w:val="afc"/>
          <w:b/>
          <w:color w:val="0070C0"/>
          <w:sz w:val="22"/>
          <w:szCs w:val="22"/>
        </w:rPr>
        <w:t>.</w:t>
      </w:r>
    </w:p>
    <w:p w:rsidR="00A456C0" w:rsidRPr="003A18BC" w:rsidRDefault="00A456C0" w:rsidP="00890265">
      <w:pPr>
        <w:pStyle w:val="a9"/>
        <w:spacing w:before="0" w:beforeAutospacing="0" w:after="0" w:afterAutospacing="0" w:line="360" w:lineRule="auto"/>
        <w:ind w:firstLine="397"/>
        <w:jc w:val="both"/>
        <w:rPr>
          <w:rStyle w:val="afc"/>
          <w:b/>
          <w:color w:val="0070C0"/>
          <w:sz w:val="22"/>
          <w:szCs w:val="22"/>
        </w:rPr>
      </w:pPr>
    </w:p>
    <w:p w:rsidR="00337F4B" w:rsidRPr="00890265" w:rsidRDefault="00890265" w:rsidP="00890265">
      <w:pPr>
        <w:pStyle w:val="a9"/>
        <w:spacing w:before="0" w:beforeAutospacing="0" w:after="0" w:afterAutospacing="0" w:line="360" w:lineRule="auto"/>
        <w:ind w:firstLine="397"/>
        <w:jc w:val="both"/>
      </w:pPr>
      <w:r w:rsidRPr="00890265">
        <w:t>Анализ исполненных в 201</w:t>
      </w:r>
      <w:r w:rsidR="00997D7A">
        <w:t>3</w:t>
      </w:r>
      <w:r w:rsidRPr="00890265">
        <w:t xml:space="preserve"> году наказов показал, что </w:t>
      </w:r>
      <w:r w:rsidRPr="00890265">
        <w:rPr>
          <w:bCs/>
        </w:rPr>
        <w:t>п</w:t>
      </w:r>
      <w:r>
        <w:rPr>
          <w:bCs/>
        </w:rPr>
        <w:t>о сравнению с</w:t>
      </w:r>
      <w:r w:rsidR="00DA72A7" w:rsidRPr="00890265">
        <w:rPr>
          <w:bCs/>
        </w:rPr>
        <w:t xml:space="preserve"> 201</w:t>
      </w:r>
      <w:r w:rsidR="00997D7A">
        <w:rPr>
          <w:bCs/>
        </w:rPr>
        <w:t>2</w:t>
      </w:r>
      <w:r w:rsidR="00DA72A7" w:rsidRPr="00890265">
        <w:rPr>
          <w:bCs/>
        </w:rPr>
        <w:t xml:space="preserve"> г</w:t>
      </w:r>
      <w:r w:rsidR="00DA72A7" w:rsidRPr="00890265">
        <w:rPr>
          <w:bCs/>
        </w:rPr>
        <w:t>о</w:t>
      </w:r>
      <w:r w:rsidR="00DA72A7" w:rsidRPr="00890265">
        <w:rPr>
          <w:bCs/>
        </w:rPr>
        <w:t xml:space="preserve">дом </w:t>
      </w:r>
      <w:r w:rsidR="00DA72A7" w:rsidRPr="00890265">
        <w:rPr>
          <w:bCs/>
          <w:i/>
        </w:rPr>
        <w:t xml:space="preserve">(исполнено </w:t>
      </w:r>
      <w:r w:rsidR="00997D7A">
        <w:rPr>
          <w:bCs/>
          <w:i/>
        </w:rPr>
        <w:t>70</w:t>
      </w:r>
      <w:r w:rsidR="00DA72A7" w:rsidRPr="00890265">
        <w:rPr>
          <w:bCs/>
          <w:i/>
        </w:rPr>
        <w:t xml:space="preserve">% наказов) </w:t>
      </w:r>
      <w:r w:rsidR="00DA72A7" w:rsidRPr="00890265">
        <w:rPr>
          <w:bCs/>
        </w:rPr>
        <w:t>доля исполненных наказов 201</w:t>
      </w:r>
      <w:r w:rsidR="00997D7A">
        <w:rPr>
          <w:bCs/>
        </w:rPr>
        <w:t>3</w:t>
      </w:r>
      <w:r w:rsidR="00DA72A7" w:rsidRPr="00890265">
        <w:rPr>
          <w:bCs/>
        </w:rPr>
        <w:t xml:space="preserve"> года </w:t>
      </w:r>
      <w:r w:rsidR="00B03359">
        <w:rPr>
          <w:bCs/>
        </w:rPr>
        <w:t>сни</w:t>
      </w:r>
      <w:r w:rsidR="00B03359" w:rsidRPr="00B03359">
        <w:rPr>
          <w:bCs/>
        </w:rPr>
        <w:t>зилась</w:t>
      </w:r>
      <w:r w:rsidR="00DA72A7" w:rsidRPr="00B03359">
        <w:rPr>
          <w:bCs/>
        </w:rPr>
        <w:t xml:space="preserve"> и с</w:t>
      </w:r>
      <w:r w:rsidR="00DA72A7" w:rsidRPr="00B03359">
        <w:rPr>
          <w:bCs/>
        </w:rPr>
        <w:t>о</w:t>
      </w:r>
      <w:r w:rsidR="00DA72A7" w:rsidRPr="00B03359">
        <w:rPr>
          <w:bCs/>
        </w:rPr>
        <w:t xml:space="preserve">ставила </w:t>
      </w:r>
      <w:r w:rsidR="008233EC">
        <w:rPr>
          <w:bCs/>
        </w:rPr>
        <w:t>45</w:t>
      </w:r>
      <w:r w:rsidR="00887C4A" w:rsidRPr="00B03359">
        <w:rPr>
          <w:bCs/>
        </w:rPr>
        <w:t>% от утвержденного перечня наказов.</w:t>
      </w:r>
      <w:r w:rsidR="00887C4A" w:rsidRPr="00890265">
        <w:rPr>
          <w:bCs/>
        </w:rPr>
        <w:t xml:space="preserve"> </w:t>
      </w:r>
    </w:p>
    <w:p w:rsidR="0086224D" w:rsidRPr="00D7379F" w:rsidRDefault="00D808F5" w:rsidP="00AB6278">
      <w:pPr>
        <w:widowControl w:val="0"/>
        <w:spacing w:line="360" w:lineRule="auto"/>
        <w:ind w:firstLine="397"/>
        <w:jc w:val="both"/>
        <w:rPr>
          <w:b/>
        </w:rPr>
      </w:pPr>
      <w:r w:rsidRPr="00D7379F">
        <w:rPr>
          <w:b/>
        </w:rPr>
        <w:t>В рамках исполнения наказов</w:t>
      </w:r>
      <w:r w:rsidR="0086224D" w:rsidRPr="00D7379F">
        <w:rPr>
          <w:b/>
        </w:rPr>
        <w:t>:</w:t>
      </w:r>
    </w:p>
    <w:p w:rsidR="00997D7A" w:rsidRPr="00997D7A" w:rsidRDefault="001A61F2" w:rsidP="00C87992">
      <w:pPr>
        <w:pStyle w:val="af"/>
        <w:numPr>
          <w:ilvl w:val="0"/>
          <w:numId w:val="20"/>
        </w:numPr>
        <w:spacing w:line="360" w:lineRule="auto"/>
        <w:ind w:left="397" w:hanging="397"/>
        <w:jc w:val="both"/>
      </w:pPr>
      <w:r>
        <w:t>произведено о</w:t>
      </w:r>
      <w:r w:rsidR="00997D7A" w:rsidRPr="00997D7A">
        <w:t>бустройство съезда для инвалидов-колясочников на пешеходном переходе через проезжую часть улицы Таежная в районе магазина «Монетка» (из</w:t>
      </w:r>
      <w:r>
        <w:t>менение формы бордюрного камня)</w:t>
      </w:r>
      <w:r w:rsidR="00997D7A" w:rsidRPr="00997D7A">
        <w:t>;</w:t>
      </w:r>
    </w:p>
    <w:p w:rsidR="00997D7A" w:rsidRPr="00997D7A" w:rsidRDefault="001A61F2" w:rsidP="00C87992">
      <w:pPr>
        <w:pStyle w:val="af"/>
        <w:numPr>
          <w:ilvl w:val="0"/>
          <w:numId w:val="20"/>
        </w:numPr>
        <w:spacing w:line="360" w:lineRule="auto"/>
        <w:ind w:left="397" w:hanging="397"/>
        <w:jc w:val="both"/>
      </w:pPr>
      <w:r>
        <w:t>у</w:t>
      </w:r>
      <w:r w:rsidR="00997D7A" w:rsidRPr="00997D7A">
        <w:t>станов</w:t>
      </w:r>
      <w:r>
        <w:t xml:space="preserve">лены </w:t>
      </w:r>
      <w:r w:rsidR="00997D7A" w:rsidRPr="00997D7A">
        <w:t>искусственны</w:t>
      </w:r>
      <w:r>
        <w:t>е</w:t>
      </w:r>
      <w:r w:rsidR="00997D7A" w:rsidRPr="00997D7A">
        <w:t xml:space="preserve"> ограждени</w:t>
      </w:r>
      <w:r>
        <w:t>я</w:t>
      </w:r>
      <w:r w:rsidR="00997D7A" w:rsidRPr="00997D7A">
        <w:t>, препятствующи</w:t>
      </w:r>
      <w:r>
        <w:t>е</w:t>
      </w:r>
      <w:r w:rsidR="00997D7A" w:rsidRPr="00997D7A">
        <w:t xml:space="preserve"> въезду на пешехо</w:t>
      </w:r>
      <w:r w:rsidR="00997D7A" w:rsidRPr="00997D7A">
        <w:t>д</w:t>
      </w:r>
      <w:r w:rsidR="00997D7A" w:rsidRPr="00997D7A">
        <w:t>ную зону, расположенную напротив магазина «Рустам» и администрации города (обозн</w:t>
      </w:r>
      <w:r w:rsidR="00AD34F5">
        <w:t>ачение границ пешеходной зоны)</w:t>
      </w:r>
      <w:r w:rsidR="00DC73BE">
        <w:t>;</w:t>
      </w:r>
      <w:r w:rsidR="00997D7A" w:rsidRPr="00997D7A">
        <w:t xml:space="preserve">            </w:t>
      </w:r>
    </w:p>
    <w:p w:rsidR="00997D7A" w:rsidRDefault="001A61F2" w:rsidP="00C87992">
      <w:pPr>
        <w:pStyle w:val="af"/>
        <w:numPr>
          <w:ilvl w:val="0"/>
          <w:numId w:val="20"/>
        </w:numPr>
        <w:autoSpaceDE w:val="0"/>
        <w:autoSpaceDN w:val="0"/>
        <w:adjustRightInd w:val="0"/>
        <w:spacing w:line="360" w:lineRule="auto"/>
        <w:ind w:left="397" w:hanging="397"/>
        <w:jc w:val="both"/>
      </w:pPr>
      <w:r>
        <w:t>у</w:t>
      </w:r>
      <w:r w:rsidR="00997D7A" w:rsidRPr="001A61F2">
        <w:t>станов</w:t>
      </w:r>
      <w:r>
        <w:t>лены</w:t>
      </w:r>
      <w:r w:rsidR="00997D7A" w:rsidRPr="001A61F2">
        <w:t xml:space="preserve"> камер</w:t>
      </w:r>
      <w:r>
        <w:t>ы</w:t>
      </w:r>
      <w:r w:rsidR="00DC73BE">
        <w:t xml:space="preserve"> видеонаблюдения в местах скопления людей и </w:t>
      </w:r>
      <w:r w:rsidR="00997D7A" w:rsidRPr="001A61F2">
        <w:t>на наиболее опасных участках дорог и обеспечен</w:t>
      </w:r>
      <w:r>
        <w:t>а</w:t>
      </w:r>
      <w:r w:rsidR="00DC73BE">
        <w:t xml:space="preserve"> их </w:t>
      </w:r>
      <w:r w:rsidR="00997D7A" w:rsidRPr="001A61F2">
        <w:t>работ</w:t>
      </w:r>
      <w:r>
        <w:t>а</w:t>
      </w:r>
      <w:r w:rsidR="00997D7A" w:rsidRPr="001A61F2">
        <w:t xml:space="preserve"> в режиме видеозаписи и </w:t>
      </w:r>
      <w:proofErr w:type="spellStart"/>
      <w:r w:rsidR="00997D7A" w:rsidRPr="001A61F2">
        <w:t>в</w:t>
      </w:r>
      <w:r w:rsidR="00997D7A" w:rsidRPr="001A61F2">
        <w:t>и</w:t>
      </w:r>
      <w:r w:rsidR="00997D7A" w:rsidRPr="001A61F2">
        <w:t>деофиксации</w:t>
      </w:r>
      <w:proofErr w:type="spellEnd"/>
      <w:r w:rsidR="00997D7A" w:rsidRPr="001A61F2">
        <w:t xml:space="preserve"> на централизованном пульте</w:t>
      </w:r>
      <w:r w:rsidR="00DC73BE">
        <w:t>;</w:t>
      </w:r>
    </w:p>
    <w:p w:rsidR="008233EC" w:rsidRPr="008233EC" w:rsidRDefault="008233EC" w:rsidP="00C87992">
      <w:pPr>
        <w:pStyle w:val="af"/>
        <w:numPr>
          <w:ilvl w:val="0"/>
          <w:numId w:val="20"/>
        </w:numPr>
        <w:spacing w:line="360" w:lineRule="auto"/>
        <w:ind w:left="397" w:hanging="397"/>
        <w:jc w:val="both"/>
      </w:pPr>
      <w:r w:rsidRPr="008233EC">
        <w:t>построен пандус для инвалидов</w:t>
      </w:r>
      <w:r w:rsidR="00AD34F5">
        <w:t xml:space="preserve"> </w:t>
      </w:r>
      <w:r w:rsidRPr="008233EC">
        <w:t>-</w:t>
      </w:r>
      <w:r w:rsidR="00AD34F5">
        <w:t xml:space="preserve"> </w:t>
      </w:r>
      <w:r w:rsidRPr="008233EC">
        <w:t>колясочников и обустройство поручней при центральном входе в здание МБУЗ «Централь</w:t>
      </w:r>
      <w:r w:rsidR="00AD34F5">
        <w:t>ная городская больница</w:t>
      </w:r>
      <w:r w:rsidRPr="008233EC">
        <w:t>;</w:t>
      </w:r>
    </w:p>
    <w:p w:rsidR="008233EC" w:rsidRPr="001A61F2" w:rsidRDefault="00AD34F5" w:rsidP="00AD34F5">
      <w:pPr>
        <w:pStyle w:val="af"/>
        <w:numPr>
          <w:ilvl w:val="0"/>
          <w:numId w:val="20"/>
        </w:numPr>
        <w:autoSpaceDE w:val="0"/>
        <w:autoSpaceDN w:val="0"/>
        <w:adjustRightInd w:val="0"/>
        <w:spacing w:line="360" w:lineRule="auto"/>
        <w:ind w:left="397" w:hanging="397"/>
        <w:jc w:val="both"/>
      </w:pPr>
      <w:r>
        <w:lastRenderedPageBreak/>
        <w:t xml:space="preserve">осуществлено строительство автомобильной </w:t>
      </w:r>
      <w:r w:rsidR="008233EC" w:rsidRPr="008233EC">
        <w:t>дороги с твердым покрытием в частном секторе  (2-ой микрорайон).</w:t>
      </w:r>
    </w:p>
    <w:p w:rsidR="00D808F5" w:rsidRDefault="00297839" w:rsidP="00890265">
      <w:pPr>
        <w:autoSpaceDE w:val="0"/>
        <w:autoSpaceDN w:val="0"/>
        <w:adjustRightInd w:val="0"/>
        <w:spacing w:line="360" w:lineRule="auto"/>
        <w:ind w:firstLine="397"/>
        <w:jc w:val="both"/>
        <w:rPr>
          <w:b/>
          <w:bCs/>
        </w:rPr>
      </w:pPr>
      <w:r>
        <w:t>Наказы избирателей являются одной из форм участия граждан в управлении де</w:t>
      </w:r>
      <w:r w:rsidR="00EA0C76">
        <w:softHyphen/>
      </w:r>
      <w:r>
        <w:t>лами муниципалитета</w:t>
      </w:r>
      <w:r w:rsidR="00956339">
        <w:t xml:space="preserve"> и способствуют взаимодействию </w:t>
      </w:r>
      <w:r>
        <w:t>депутатов</w:t>
      </w:r>
      <w:r w:rsidR="009A0579">
        <w:t xml:space="preserve"> </w:t>
      </w:r>
      <w:r>
        <w:t xml:space="preserve">и администрации города с избирателями. Поэтому, </w:t>
      </w:r>
      <w:r w:rsidRPr="00297839">
        <w:rPr>
          <w:b/>
          <w:bCs/>
        </w:rPr>
        <w:t>в пер</w:t>
      </w:r>
      <w:r>
        <w:rPr>
          <w:b/>
          <w:bCs/>
        </w:rPr>
        <w:t>спективе</w:t>
      </w:r>
      <w:r w:rsidR="00956339">
        <w:rPr>
          <w:b/>
          <w:bCs/>
        </w:rPr>
        <w:t>,</w:t>
      </w:r>
      <w:r w:rsidR="009A0579">
        <w:rPr>
          <w:b/>
          <w:bCs/>
        </w:rPr>
        <w:t xml:space="preserve"> </w:t>
      </w:r>
      <w:r w:rsidRPr="00297839">
        <w:rPr>
          <w:b/>
          <w:bCs/>
        </w:rPr>
        <w:t>при разработке проектов про</w:t>
      </w:r>
      <w:r w:rsidR="008366F6">
        <w:rPr>
          <w:b/>
          <w:bCs/>
        </w:rPr>
        <w:softHyphen/>
      </w:r>
      <w:r w:rsidRPr="00297839">
        <w:rPr>
          <w:b/>
          <w:bCs/>
        </w:rPr>
        <w:t>грамм экономического и социального развития, а также проекта бюджета на очередной финансовый год</w:t>
      </w:r>
      <w:r w:rsidR="009A0579">
        <w:rPr>
          <w:b/>
          <w:bCs/>
        </w:rPr>
        <w:t xml:space="preserve"> </w:t>
      </w:r>
      <w:r w:rsidR="00956339">
        <w:rPr>
          <w:b/>
          <w:bCs/>
        </w:rPr>
        <w:t xml:space="preserve">депутаты рекомендовали исполнительному органу власти </w:t>
      </w:r>
      <w:r>
        <w:rPr>
          <w:b/>
          <w:bCs/>
        </w:rPr>
        <w:t>строи</w:t>
      </w:r>
      <w:r w:rsidR="00956339">
        <w:rPr>
          <w:b/>
          <w:bCs/>
        </w:rPr>
        <w:t>ть</w:t>
      </w:r>
      <w:r>
        <w:rPr>
          <w:b/>
          <w:bCs/>
        </w:rPr>
        <w:t xml:space="preserve"> свою работу в соответствии</w:t>
      </w:r>
      <w:r w:rsidRPr="00297839">
        <w:rPr>
          <w:b/>
          <w:bCs/>
        </w:rPr>
        <w:t xml:space="preserve"> с наказами избирателей. Кроме т</w:t>
      </w:r>
      <w:r w:rsidRPr="00297839">
        <w:rPr>
          <w:b/>
          <w:bCs/>
        </w:rPr>
        <w:t>о</w:t>
      </w:r>
      <w:r w:rsidRPr="00297839">
        <w:rPr>
          <w:b/>
          <w:bCs/>
        </w:rPr>
        <w:t>го, в це</w:t>
      </w:r>
      <w:r w:rsidR="00EA0C76">
        <w:rPr>
          <w:b/>
          <w:bCs/>
        </w:rPr>
        <w:softHyphen/>
      </w:r>
      <w:r w:rsidRPr="00297839">
        <w:rPr>
          <w:b/>
          <w:bCs/>
        </w:rPr>
        <w:t>лях обратной связи</w:t>
      </w:r>
      <w:r w:rsidR="00B42EE7">
        <w:rPr>
          <w:b/>
          <w:bCs/>
        </w:rPr>
        <w:t>,</w:t>
      </w:r>
      <w:r w:rsidR="009A0579">
        <w:rPr>
          <w:b/>
          <w:bCs/>
        </w:rPr>
        <w:t xml:space="preserve"> </w:t>
      </w:r>
      <w:r w:rsidR="00956339">
        <w:rPr>
          <w:b/>
          <w:bCs/>
        </w:rPr>
        <w:t xml:space="preserve">разрабатывать и </w:t>
      </w:r>
      <w:r w:rsidRPr="00297839">
        <w:rPr>
          <w:b/>
          <w:bCs/>
        </w:rPr>
        <w:t>пред</w:t>
      </w:r>
      <w:r>
        <w:rPr>
          <w:b/>
          <w:bCs/>
        </w:rPr>
        <w:t>оставля</w:t>
      </w:r>
      <w:r w:rsidR="00956339">
        <w:rPr>
          <w:b/>
          <w:bCs/>
        </w:rPr>
        <w:t xml:space="preserve">ть </w:t>
      </w:r>
      <w:r w:rsidRPr="00297839">
        <w:rPr>
          <w:b/>
          <w:bCs/>
        </w:rPr>
        <w:t>в Думу города план реализации перечня предложений от жителей города</w:t>
      </w:r>
      <w:r>
        <w:rPr>
          <w:b/>
          <w:bCs/>
        </w:rPr>
        <w:t>.</w:t>
      </w:r>
    </w:p>
    <w:p w:rsidR="00DC73BE" w:rsidRDefault="00DC73BE" w:rsidP="00890265">
      <w:pPr>
        <w:autoSpaceDE w:val="0"/>
        <w:autoSpaceDN w:val="0"/>
        <w:adjustRightInd w:val="0"/>
        <w:spacing w:line="360" w:lineRule="auto"/>
        <w:ind w:firstLine="397"/>
        <w:jc w:val="both"/>
        <w:rPr>
          <w:bCs/>
        </w:rPr>
      </w:pPr>
    </w:p>
    <w:p w:rsidR="00C60908" w:rsidRPr="00E66777" w:rsidRDefault="00297839" w:rsidP="00E66777">
      <w:pPr>
        <w:pStyle w:val="af9"/>
        <w:rPr>
          <w:rFonts w:ascii="Arial Narrow" w:hAnsi="Arial Narrow"/>
          <w:color w:val="0070C0"/>
          <w:sz w:val="28"/>
          <w:szCs w:val="28"/>
        </w:rPr>
      </w:pPr>
      <w:r w:rsidRPr="00E66777">
        <w:rPr>
          <w:rFonts w:ascii="Arial Narrow" w:hAnsi="Arial Narrow"/>
          <w:color w:val="0070C0"/>
          <w:sz w:val="28"/>
          <w:szCs w:val="28"/>
        </w:rPr>
        <w:t xml:space="preserve">О поощрении </w:t>
      </w:r>
    </w:p>
    <w:p w:rsidR="0099375C" w:rsidRPr="00890265" w:rsidRDefault="00297839" w:rsidP="00890265">
      <w:pPr>
        <w:autoSpaceDE w:val="0"/>
        <w:autoSpaceDN w:val="0"/>
        <w:adjustRightInd w:val="0"/>
        <w:spacing w:line="360" w:lineRule="auto"/>
        <w:ind w:firstLine="397"/>
        <w:jc w:val="both"/>
        <w:rPr>
          <w:b/>
          <w:bCs/>
          <w:i/>
          <w:color w:val="C00000"/>
        </w:rPr>
      </w:pPr>
      <w:r w:rsidRPr="00AD34F5">
        <w:rPr>
          <w:b/>
          <w:bCs/>
        </w:rPr>
        <w:t>В целях поощрения граждан</w:t>
      </w:r>
      <w:r w:rsidR="00E4795D">
        <w:rPr>
          <w:bCs/>
        </w:rPr>
        <w:t>,</w:t>
      </w:r>
      <w:r w:rsidR="009A0579">
        <w:rPr>
          <w:bCs/>
        </w:rPr>
        <w:t xml:space="preserve"> </w:t>
      </w:r>
      <w:r w:rsidR="00E4795D" w:rsidRPr="006A3F51">
        <w:rPr>
          <w:bCs/>
        </w:rPr>
        <w:t>внесших значительный вклад в развитие города и получивших высокую оценку коллег</w:t>
      </w:r>
      <w:r w:rsidR="00E4795D">
        <w:rPr>
          <w:bCs/>
        </w:rPr>
        <w:t xml:space="preserve">, а также </w:t>
      </w:r>
      <w:r>
        <w:rPr>
          <w:bCs/>
        </w:rPr>
        <w:t>коллективов муниципального образо</w:t>
      </w:r>
      <w:r w:rsidR="00EA0C76">
        <w:rPr>
          <w:bCs/>
        </w:rPr>
        <w:softHyphen/>
      </w:r>
      <w:r>
        <w:rPr>
          <w:bCs/>
        </w:rPr>
        <w:t>вания</w:t>
      </w:r>
      <w:r w:rsidR="00B42EE7">
        <w:rPr>
          <w:bCs/>
        </w:rPr>
        <w:t>,</w:t>
      </w:r>
      <w:r w:rsidR="009A0579">
        <w:rPr>
          <w:bCs/>
        </w:rPr>
        <w:t xml:space="preserve"> </w:t>
      </w:r>
      <w:r w:rsidR="00E4795D">
        <w:rPr>
          <w:bCs/>
        </w:rPr>
        <w:t xml:space="preserve">в рамках действующего в муниципальном образовании </w:t>
      </w:r>
      <w:r w:rsidR="00B42EE7">
        <w:rPr>
          <w:bCs/>
        </w:rPr>
        <w:t>«</w:t>
      </w:r>
      <w:r w:rsidR="00E4795D">
        <w:rPr>
          <w:bCs/>
        </w:rPr>
        <w:t>Положения о награ</w:t>
      </w:r>
      <w:r w:rsidR="00EA0C76">
        <w:rPr>
          <w:bCs/>
        </w:rPr>
        <w:softHyphen/>
      </w:r>
      <w:r w:rsidR="00E4795D">
        <w:rPr>
          <w:bCs/>
        </w:rPr>
        <w:t>дах</w:t>
      </w:r>
      <w:r w:rsidR="009A0579">
        <w:rPr>
          <w:bCs/>
        </w:rPr>
        <w:t xml:space="preserve"> </w:t>
      </w:r>
      <w:r w:rsidR="00E4795D" w:rsidRPr="00E4795D">
        <w:rPr>
          <w:color w:val="000000"/>
        </w:rPr>
        <w:t>и почетных званиях города Покачи</w:t>
      </w:r>
      <w:r w:rsidR="00B42EE7">
        <w:rPr>
          <w:color w:val="000000"/>
        </w:rPr>
        <w:t>»</w:t>
      </w:r>
      <w:r w:rsidR="00E4795D">
        <w:rPr>
          <w:color w:val="000000"/>
        </w:rPr>
        <w:t xml:space="preserve"> было </w:t>
      </w:r>
      <w:r w:rsidR="00E4795D" w:rsidRPr="00AD34F5">
        <w:rPr>
          <w:b/>
          <w:color w:val="000000"/>
        </w:rPr>
        <w:t xml:space="preserve">принято </w:t>
      </w:r>
      <w:r w:rsidR="0086022C" w:rsidRPr="00AD34F5">
        <w:rPr>
          <w:b/>
          <w:color w:val="000000"/>
        </w:rPr>
        <w:t>12</w:t>
      </w:r>
      <w:r w:rsidR="00E4795D" w:rsidRPr="00AD34F5">
        <w:rPr>
          <w:b/>
          <w:color w:val="000000"/>
        </w:rPr>
        <w:t xml:space="preserve"> решений и издано </w:t>
      </w:r>
      <w:r w:rsidR="00DC264C" w:rsidRPr="00AD34F5">
        <w:rPr>
          <w:b/>
          <w:color w:val="000000"/>
        </w:rPr>
        <w:t>13</w:t>
      </w:r>
      <w:r w:rsidR="00E4795D" w:rsidRPr="00AD34F5">
        <w:rPr>
          <w:b/>
          <w:color w:val="000000"/>
        </w:rPr>
        <w:t xml:space="preserve"> распо</w:t>
      </w:r>
      <w:r w:rsidR="00EA0C76" w:rsidRPr="00AD34F5">
        <w:rPr>
          <w:b/>
          <w:color w:val="000000"/>
        </w:rPr>
        <w:softHyphen/>
      </w:r>
      <w:r w:rsidR="00890265" w:rsidRPr="00AD34F5">
        <w:rPr>
          <w:b/>
          <w:color w:val="000000"/>
        </w:rPr>
        <w:t>ряжений П</w:t>
      </w:r>
      <w:r w:rsidR="00E4795D" w:rsidRPr="00AD34F5">
        <w:rPr>
          <w:b/>
          <w:color w:val="000000"/>
        </w:rPr>
        <w:t>редседателя Думы города</w:t>
      </w:r>
      <w:r w:rsidR="00E4795D">
        <w:rPr>
          <w:color w:val="000000"/>
        </w:rPr>
        <w:t>.</w:t>
      </w:r>
    </w:p>
    <w:p w:rsidR="00B42EE7" w:rsidRPr="00E66777" w:rsidRDefault="00AD34F5" w:rsidP="00571415">
      <w:pPr>
        <w:pStyle w:val="afb"/>
        <w:spacing w:line="360" w:lineRule="auto"/>
        <w:ind w:firstLine="397"/>
        <w:jc w:val="both"/>
        <w:rPr>
          <w:b/>
          <w:color w:val="0070C0"/>
          <w:sz w:val="22"/>
          <w:szCs w:val="22"/>
        </w:rPr>
      </w:pPr>
      <w:r>
        <w:rPr>
          <w:b/>
          <w:color w:val="0070C0"/>
          <w:sz w:val="22"/>
          <w:szCs w:val="22"/>
        </w:rPr>
        <w:t xml:space="preserve">Сведения о </w:t>
      </w:r>
      <w:proofErr w:type="spellStart"/>
      <w:r>
        <w:rPr>
          <w:b/>
          <w:color w:val="0070C0"/>
          <w:sz w:val="22"/>
          <w:szCs w:val="22"/>
        </w:rPr>
        <w:t>покачё</w:t>
      </w:r>
      <w:r w:rsidR="00E4795D" w:rsidRPr="00E66777">
        <w:rPr>
          <w:b/>
          <w:color w:val="0070C0"/>
          <w:sz w:val="22"/>
          <w:szCs w:val="22"/>
        </w:rPr>
        <w:t>вцах</w:t>
      </w:r>
      <w:proofErr w:type="spellEnd"/>
      <w:r w:rsidR="00E4795D" w:rsidRPr="00E66777">
        <w:rPr>
          <w:b/>
          <w:color w:val="0070C0"/>
          <w:sz w:val="22"/>
          <w:szCs w:val="22"/>
        </w:rPr>
        <w:t xml:space="preserve">, </w:t>
      </w:r>
      <w:proofErr w:type="gramStart"/>
      <w:r w:rsidR="00E4795D" w:rsidRPr="00E66777">
        <w:rPr>
          <w:b/>
          <w:color w:val="0070C0"/>
          <w:sz w:val="22"/>
          <w:szCs w:val="22"/>
        </w:rPr>
        <w:t>награжденных</w:t>
      </w:r>
      <w:proofErr w:type="gramEnd"/>
      <w:r w:rsidR="00E4795D" w:rsidRPr="00E66777">
        <w:rPr>
          <w:b/>
          <w:color w:val="0070C0"/>
          <w:sz w:val="22"/>
          <w:szCs w:val="22"/>
        </w:rPr>
        <w:t xml:space="preserve"> в</w:t>
      </w:r>
      <w:r w:rsidR="00AB207E" w:rsidRPr="00E66777">
        <w:rPr>
          <w:b/>
          <w:color w:val="0070C0"/>
          <w:sz w:val="22"/>
          <w:szCs w:val="22"/>
        </w:rPr>
        <w:t xml:space="preserve"> 201</w:t>
      </w:r>
      <w:r w:rsidR="0086022C" w:rsidRPr="00E66777">
        <w:rPr>
          <w:b/>
          <w:color w:val="0070C0"/>
          <w:sz w:val="22"/>
          <w:szCs w:val="22"/>
        </w:rPr>
        <w:t>2</w:t>
      </w:r>
      <w:r w:rsidR="00AB207E" w:rsidRPr="00E66777">
        <w:rPr>
          <w:b/>
          <w:color w:val="0070C0"/>
          <w:sz w:val="22"/>
          <w:szCs w:val="22"/>
        </w:rPr>
        <w:t xml:space="preserve"> году</w:t>
      </w:r>
      <w:r w:rsidR="009A0579" w:rsidRPr="00E66777">
        <w:rPr>
          <w:b/>
          <w:color w:val="0070C0"/>
          <w:sz w:val="22"/>
          <w:szCs w:val="22"/>
        </w:rPr>
        <w:t xml:space="preserve"> </w:t>
      </w:r>
      <w:r>
        <w:rPr>
          <w:b/>
          <w:color w:val="0070C0"/>
          <w:sz w:val="22"/>
          <w:szCs w:val="22"/>
        </w:rPr>
        <w:t>Почё</w:t>
      </w:r>
      <w:r w:rsidR="00AB207E" w:rsidRPr="00E66777">
        <w:rPr>
          <w:b/>
          <w:color w:val="0070C0"/>
          <w:sz w:val="22"/>
          <w:szCs w:val="22"/>
        </w:rPr>
        <w:t>тной грам</w:t>
      </w:r>
      <w:r w:rsidR="00AB207E" w:rsidRPr="00E66777">
        <w:rPr>
          <w:b/>
          <w:color w:val="0070C0"/>
          <w:sz w:val="22"/>
          <w:szCs w:val="22"/>
        </w:rPr>
        <w:t>о</w:t>
      </w:r>
      <w:r w:rsidR="00AB207E" w:rsidRPr="00E66777">
        <w:rPr>
          <w:b/>
          <w:color w:val="0070C0"/>
          <w:sz w:val="22"/>
          <w:szCs w:val="22"/>
        </w:rPr>
        <w:t>той Думы города</w:t>
      </w:r>
      <w:r w:rsidR="00890265" w:rsidRPr="00E66777">
        <w:rPr>
          <w:b/>
          <w:color w:val="0070C0"/>
          <w:sz w:val="22"/>
          <w:szCs w:val="22"/>
        </w:rPr>
        <w:t>,</w:t>
      </w:r>
      <w:r w:rsidR="00E4795D" w:rsidRPr="00E66777">
        <w:rPr>
          <w:b/>
          <w:color w:val="0070C0"/>
          <w:sz w:val="22"/>
          <w:szCs w:val="22"/>
        </w:rPr>
        <w:t xml:space="preserve"> отражены в</w:t>
      </w:r>
      <w:r w:rsidR="009A0579" w:rsidRPr="00E66777">
        <w:rPr>
          <w:b/>
          <w:color w:val="0070C0"/>
          <w:sz w:val="22"/>
          <w:szCs w:val="22"/>
        </w:rPr>
        <w:t xml:space="preserve"> </w:t>
      </w:r>
      <w:r w:rsidR="00E4795D" w:rsidRPr="00E66777">
        <w:rPr>
          <w:b/>
          <w:color w:val="0070C0"/>
          <w:sz w:val="22"/>
          <w:szCs w:val="22"/>
          <w:u w:val="single"/>
        </w:rPr>
        <w:t>Приложении</w:t>
      </w:r>
      <w:r w:rsidR="00BE6C93" w:rsidRPr="00E66777">
        <w:rPr>
          <w:b/>
          <w:color w:val="0070C0"/>
          <w:sz w:val="22"/>
          <w:szCs w:val="22"/>
          <w:u w:val="single"/>
        </w:rPr>
        <w:t xml:space="preserve"> 8</w:t>
      </w:r>
      <w:r w:rsidR="009A0579" w:rsidRPr="00E66777">
        <w:rPr>
          <w:b/>
          <w:color w:val="0070C0"/>
          <w:sz w:val="22"/>
          <w:szCs w:val="22"/>
          <w:u w:val="single"/>
        </w:rPr>
        <w:t xml:space="preserve"> </w:t>
      </w:r>
      <w:r>
        <w:rPr>
          <w:b/>
          <w:color w:val="0070C0"/>
          <w:sz w:val="22"/>
          <w:szCs w:val="22"/>
        </w:rPr>
        <w:t>к настоящему отчё</w:t>
      </w:r>
      <w:r w:rsidR="00E4795D" w:rsidRPr="00E66777">
        <w:rPr>
          <w:b/>
          <w:color w:val="0070C0"/>
          <w:sz w:val="22"/>
          <w:szCs w:val="22"/>
        </w:rPr>
        <w:t>ту.</w:t>
      </w:r>
    </w:p>
    <w:p w:rsidR="00703624" w:rsidRPr="00E66777" w:rsidRDefault="00AD34F5" w:rsidP="00571415">
      <w:pPr>
        <w:pStyle w:val="afb"/>
        <w:spacing w:line="360" w:lineRule="auto"/>
        <w:ind w:firstLine="397"/>
        <w:jc w:val="both"/>
        <w:rPr>
          <w:b/>
          <w:color w:val="0070C0"/>
          <w:sz w:val="22"/>
          <w:szCs w:val="22"/>
        </w:rPr>
      </w:pPr>
      <w:r>
        <w:rPr>
          <w:b/>
          <w:color w:val="0070C0"/>
          <w:sz w:val="22"/>
          <w:szCs w:val="22"/>
        </w:rPr>
        <w:t xml:space="preserve">Сведения о </w:t>
      </w:r>
      <w:proofErr w:type="spellStart"/>
      <w:r>
        <w:rPr>
          <w:b/>
          <w:color w:val="0070C0"/>
          <w:sz w:val="22"/>
          <w:szCs w:val="22"/>
        </w:rPr>
        <w:t>покачё</w:t>
      </w:r>
      <w:r w:rsidR="00E4795D" w:rsidRPr="00E66777">
        <w:rPr>
          <w:b/>
          <w:color w:val="0070C0"/>
          <w:sz w:val="22"/>
          <w:szCs w:val="22"/>
        </w:rPr>
        <w:t>вцах</w:t>
      </w:r>
      <w:proofErr w:type="spellEnd"/>
      <w:r w:rsidR="00E4795D" w:rsidRPr="00E66777">
        <w:rPr>
          <w:b/>
          <w:color w:val="0070C0"/>
          <w:sz w:val="22"/>
          <w:szCs w:val="22"/>
        </w:rPr>
        <w:t xml:space="preserve">, </w:t>
      </w:r>
      <w:proofErr w:type="gramStart"/>
      <w:r w:rsidR="00E4795D" w:rsidRPr="00E66777">
        <w:rPr>
          <w:b/>
          <w:color w:val="0070C0"/>
          <w:sz w:val="22"/>
          <w:szCs w:val="22"/>
        </w:rPr>
        <w:t>отмеченных</w:t>
      </w:r>
      <w:proofErr w:type="gramEnd"/>
      <w:r w:rsidR="00E4795D" w:rsidRPr="00E66777">
        <w:rPr>
          <w:b/>
          <w:color w:val="0070C0"/>
          <w:sz w:val="22"/>
          <w:szCs w:val="22"/>
        </w:rPr>
        <w:t xml:space="preserve"> за высокие достижения в тр</w:t>
      </w:r>
      <w:r w:rsidR="00E4795D" w:rsidRPr="00E66777">
        <w:rPr>
          <w:b/>
          <w:color w:val="0070C0"/>
          <w:sz w:val="22"/>
          <w:szCs w:val="22"/>
        </w:rPr>
        <w:t>у</w:t>
      </w:r>
      <w:r w:rsidR="00E4795D" w:rsidRPr="00E66777">
        <w:rPr>
          <w:b/>
          <w:color w:val="0070C0"/>
          <w:sz w:val="22"/>
          <w:szCs w:val="22"/>
        </w:rPr>
        <w:t>де, науке, твор</w:t>
      </w:r>
      <w:r>
        <w:rPr>
          <w:b/>
          <w:color w:val="0070C0"/>
          <w:sz w:val="22"/>
          <w:szCs w:val="22"/>
        </w:rPr>
        <w:t>честве, учё</w:t>
      </w:r>
      <w:r w:rsidR="00890265" w:rsidRPr="00E66777">
        <w:rPr>
          <w:b/>
          <w:color w:val="0070C0"/>
          <w:sz w:val="22"/>
          <w:szCs w:val="22"/>
        </w:rPr>
        <w:t xml:space="preserve">бе, спорте, </w:t>
      </w:r>
      <w:r w:rsidR="00E4795D" w:rsidRPr="00E66777">
        <w:rPr>
          <w:b/>
          <w:color w:val="0070C0"/>
          <w:sz w:val="22"/>
          <w:szCs w:val="22"/>
        </w:rPr>
        <w:t>активное участие в обществе</w:t>
      </w:r>
      <w:r w:rsidR="00E4795D" w:rsidRPr="00E66777">
        <w:rPr>
          <w:b/>
          <w:color w:val="0070C0"/>
          <w:sz w:val="22"/>
          <w:szCs w:val="22"/>
        </w:rPr>
        <w:t>н</w:t>
      </w:r>
      <w:r w:rsidR="00E4795D" w:rsidRPr="00E66777">
        <w:rPr>
          <w:b/>
          <w:color w:val="0070C0"/>
          <w:sz w:val="22"/>
          <w:szCs w:val="22"/>
        </w:rPr>
        <w:t xml:space="preserve">ной жизни города </w:t>
      </w:r>
      <w:r w:rsidR="00AB207E" w:rsidRPr="00E66777">
        <w:rPr>
          <w:b/>
          <w:color w:val="0070C0"/>
          <w:sz w:val="22"/>
          <w:szCs w:val="22"/>
        </w:rPr>
        <w:t>Благо</w:t>
      </w:r>
      <w:r w:rsidR="00EA0C76" w:rsidRPr="00E66777">
        <w:rPr>
          <w:b/>
          <w:color w:val="0070C0"/>
          <w:sz w:val="22"/>
          <w:szCs w:val="22"/>
        </w:rPr>
        <w:softHyphen/>
      </w:r>
      <w:r w:rsidR="00AB207E" w:rsidRPr="00E66777">
        <w:rPr>
          <w:b/>
          <w:color w:val="0070C0"/>
          <w:sz w:val="22"/>
          <w:szCs w:val="22"/>
        </w:rPr>
        <w:t>дарственными письмами Председателя Думы города</w:t>
      </w:r>
      <w:r w:rsidR="009A0579" w:rsidRPr="00E66777">
        <w:rPr>
          <w:b/>
          <w:color w:val="0070C0"/>
          <w:sz w:val="22"/>
          <w:szCs w:val="22"/>
        </w:rPr>
        <w:t xml:space="preserve"> </w:t>
      </w:r>
      <w:r w:rsidR="00703624" w:rsidRPr="00E66777">
        <w:rPr>
          <w:b/>
          <w:color w:val="0070C0"/>
          <w:sz w:val="22"/>
          <w:szCs w:val="22"/>
        </w:rPr>
        <w:t>отражены в</w:t>
      </w:r>
      <w:r w:rsidR="009A0579" w:rsidRPr="00E66777">
        <w:rPr>
          <w:b/>
          <w:color w:val="0070C0"/>
          <w:sz w:val="22"/>
          <w:szCs w:val="22"/>
        </w:rPr>
        <w:t xml:space="preserve"> </w:t>
      </w:r>
      <w:r w:rsidR="008244BF" w:rsidRPr="00E66777">
        <w:rPr>
          <w:b/>
          <w:color w:val="0070C0"/>
          <w:sz w:val="22"/>
          <w:szCs w:val="22"/>
          <w:u w:val="single"/>
        </w:rPr>
        <w:t>Приложе</w:t>
      </w:r>
      <w:r w:rsidR="00703624" w:rsidRPr="00E66777">
        <w:rPr>
          <w:b/>
          <w:color w:val="0070C0"/>
          <w:sz w:val="22"/>
          <w:szCs w:val="22"/>
          <w:u w:val="single"/>
        </w:rPr>
        <w:t>нии</w:t>
      </w:r>
      <w:r w:rsidR="00BE6C93" w:rsidRPr="00E66777">
        <w:rPr>
          <w:b/>
          <w:color w:val="0070C0"/>
          <w:sz w:val="22"/>
          <w:szCs w:val="22"/>
          <w:u w:val="single"/>
        </w:rPr>
        <w:t xml:space="preserve"> 9</w:t>
      </w:r>
      <w:r w:rsidR="009A0579" w:rsidRPr="00E66777">
        <w:rPr>
          <w:b/>
          <w:color w:val="0070C0"/>
          <w:sz w:val="22"/>
          <w:szCs w:val="22"/>
          <w:u w:val="single"/>
        </w:rPr>
        <w:t xml:space="preserve"> </w:t>
      </w:r>
      <w:r>
        <w:rPr>
          <w:b/>
          <w:color w:val="0070C0"/>
          <w:sz w:val="22"/>
          <w:szCs w:val="22"/>
        </w:rPr>
        <w:t>к настоящему отчё</w:t>
      </w:r>
      <w:r w:rsidR="00703624" w:rsidRPr="00E66777">
        <w:rPr>
          <w:b/>
          <w:color w:val="0070C0"/>
          <w:sz w:val="22"/>
          <w:szCs w:val="22"/>
        </w:rPr>
        <w:t>ту.</w:t>
      </w:r>
    </w:p>
    <w:p w:rsidR="00C60908" w:rsidRDefault="00C60908" w:rsidP="0099375C">
      <w:pPr>
        <w:widowControl w:val="0"/>
        <w:autoSpaceDE w:val="0"/>
        <w:autoSpaceDN w:val="0"/>
        <w:adjustRightInd w:val="0"/>
        <w:spacing w:line="360" w:lineRule="auto"/>
        <w:jc w:val="both"/>
      </w:pPr>
    </w:p>
    <w:p w:rsidR="00BC2857" w:rsidRDefault="00BC2857" w:rsidP="0099375C">
      <w:pPr>
        <w:widowControl w:val="0"/>
        <w:autoSpaceDE w:val="0"/>
        <w:autoSpaceDN w:val="0"/>
        <w:adjustRightInd w:val="0"/>
        <w:spacing w:line="360" w:lineRule="auto"/>
        <w:jc w:val="both"/>
      </w:pPr>
    </w:p>
    <w:p w:rsidR="00BC2857" w:rsidRDefault="00BC2857" w:rsidP="0099375C">
      <w:pPr>
        <w:widowControl w:val="0"/>
        <w:autoSpaceDE w:val="0"/>
        <w:autoSpaceDN w:val="0"/>
        <w:adjustRightInd w:val="0"/>
        <w:spacing w:line="360" w:lineRule="auto"/>
        <w:jc w:val="both"/>
      </w:pPr>
    </w:p>
    <w:p w:rsidR="00BC2857" w:rsidRDefault="00BC2857" w:rsidP="0099375C">
      <w:pPr>
        <w:widowControl w:val="0"/>
        <w:autoSpaceDE w:val="0"/>
        <w:autoSpaceDN w:val="0"/>
        <w:adjustRightInd w:val="0"/>
        <w:spacing w:line="360" w:lineRule="auto"/>
        <w:jc w:val="both"/>
      </w:pPr>
    </w:p>
    <w:p w:rsidR="00BC2857" w:rsidRDefault="00BC2857" w:rsidP="0099375C">
      <w:pPr>
        <w:widowControl w:val="0"/>
        <w:autoSpaceDE w:val="0"/>
        <w:autoSpaceDN w:val="0"/>
        <w:adjustRightInd w:val="0"/>
        <w:spacing w:line="360" w:lineRule="auto"/>
        <w:jc w:val="both"/>
      </w:pPr>
    </w:p>
    <w:p w:rsidR="00BC2857" w:rsidRDefault="00BC2857" w:rsidP="0099375C">
      <w:pPr>
        <w:widowControl w:val="0"/>
        <w:autoSpaceDE w:val="0"/>
        <w:autoSpaceDN w:val="0"/>
        <w:adjustRightInd w:val="0"/>
        <w:spacing w:line="360" w:lineRule="auto"/>
        <w:jc w:val="both"/>
      </w:pPr>
    </w:p>
    <w:p w:rsidR="00BC2857" w:rsidRDefault="00BC2857" w:rsidP="0099375C">
      <w:pPr>
        <w:widowControl w:val="0"/>
        <w:autoSpaceDE w:val="0"/>
        <w:autoSpaceDN w:val="0"/>
        <w:adjustRightInd w:val="0"/>
        <w:spacing w:line="360" w:lineRule="auto"/>
        <w:jc w:val="both"/>
      </w:pPr>
    </w:p>
    <w:p w:rsidR="00BC2857" w:rsidRDefault="00BC2857" w:rsidP="0099375C">
      <w:pPr>
        <w:widowControl w:val="0"/>
        <w:autoSpaceDE w:val="0"/>
        <w:autoSpaceDN w:val="0"/>
        <w:adjustRightInd w:val="0"/>
        <w:spacing w:line="360" w:lineRule="auto"/>
        <w:jc w:val="both"/>
      </w:pPr>
    </w:p>
    <w:p w:rsidR="00BC2857" w:rsidRDefault="00BC2857" w:rsidP="0099375C">
      <w:pPr>
        <w:widowControl w:val="0"/>
        <w:autoSpaceDE w:val="0"/>
        <w:autoSpaceDN w:val="0"/>
        <w:adjustRightInd w:val="0"/>
        <w:spacing w:line="360" w:lineRule="auto"/>
        <w:jc w:val="both"/>
      </w:pPr>
    </w:p>
    <w:p w:rsidR="003542F6" w:rsidRPr="00E66777" w:rsidRDefault="00703624" w:rsidP="00E66777">
      <w:pPr>
        <w:pStyle w:val="af9"/>
        <w:rPr>
          <w:rFonts w:ascii="Arial Narrow" w:hAnsi="Arial Narrow"/>
          <w:color w:val="0070C0"/>
          <w:sz w:val="28"/>
          <w:szCs w:val="28"/>
        </w:rPr>
      </w:pPr>
      <w:r w:rsidRPr="00E66777">
        <w:rPr>
          <w:rFonts w:ascii="Arial Narrow" w:hAnsi="Arial Narrow"/>
          <w:color w:val="0070C0"/>
          <w:sz w:val="28"/>
          <w:szCs w:val="28"/>
        </w:rPr>
        <w:t>Информационное освещение деятельности Думы города</w:t>
      </w:r>
    </w:p>
    <w:p w:rsidR="00703624" w:rsidRDefault="00703624" w:rsidP="00AB6278">
      <w:pPr>
        <w:autoSpaceDE w:val="0"/>
        <w:autoSpaceDN w:val="0"/>
        <w:adjustRightInd w:val="0"/>
        <w:spacing w:line="360" w:lineRule="auto"/>
        <w:ind w:firstLine="397"/>
        <w:jc w:val="both"/>
        <w:outlineLvl w:val="0"/>
      </w:pPr>
      <w:r>
        <w:lastRenderedPageBreak/>
        <w:t>Информирование населения г</w:t>
      </w:r>
      <w:r w:rsidR="00956339">
        <w:t>орода о деятельности Думы в отчё</w:t>
      </w:r>
      <w:r>
        <w:t>тном году осу</w:t>
      </w:r>
      <w:r w:rsidR="00EA0C76">
        <w:softHyphen/>
      </w:r>
      <w:r>
        <w:t>ществлялось в соответствии с Федеральным законом от 09 февраля 2009 года № 8-ФЗ «Об обеспечении доступа к информации о деятельности государственных орга</w:t>
      </w:r>
      <w:r w:rsidR="00EA0C76">
        <w:softHyphen/>
      </w:r>
      <w:r>
        <w:t>нов и органов местного самоуправления», Уставом муниципального образования г</w:t>
      </w:r>
      <w:r>
        <w:t>о</w:t>
      </w:r>
      <w:r>
        <w:t>род Покачи, Регл</w:t>
      </w:r>
      <w:r w:rsidR="00C60908">
        <w:t>аменто</w:t>
      </w:r>
      <w:r w:rsidR="00571415">
        <w:t>м Думы города и решением Думы №</w:t>
      </w:r>
      <w:r w:rsidR="00C60908">
        <w:t xml:space="preserve">162 от 23.12.2009 года «Об организации доступа к информации о деятельности </w:t>
      </w:r>
      <w:r w:rsidR="00B42EE7">
        <w:t>Д</w:t>
      </w:r>
      <w:r w:rsidR="00C60908">
        <w:t>умы города».</w:t>
      </w:r>
    </w:p>
    <w:p w:rsidR="00703B06" w:rsidRPr="006A3F51" w:rsidRDefault="00703B06" w:rsidP="00AB6278">
      <w:pPr>
        <w:autoSpaceDE w:val="0"/>
        <w:autoSpaceDN w:val="0"/>
        <w:adjustRightInd w:val="0"/>
        <w:spacing w:line="360" w:lineRule="auto"/>
        <w:ind w:firstLine="397"/>
        <w:jc w:val="both"/>
        <w:outlineLvl w:val="0"/>
      </w:pPr>
      <w:r>
        <w:t>В соответствии с вышеперечисленными документами р</w:t>
      </w:r>
      <w:r w:rsidRPr="006A3F51">
        <w:t xml:space="preserve">абота представительного органа местного самоуправления </w:t>
      </w:r>
      <w:r w:rsidR="00B42EE7">
        <w:t xml:space="preserve">строилась на принципах </w:t>
      </w:r>
      <w:r w:rsidRPr="006A3F51">
        <w:t>прозрачно</w:t>
      </w:r>
      <w:r w:rsidR="00B42EE7">
        <w:t>сти</w:t>
      </w:r>
      <w:r w:rsidR="00956339">
        <w:t xml:space="preserve">, </w:t>
      </w:r>
      <w:r w:rsidRPr="006A3F51">
        <w:t>открыто</w:t>
      </w:r>
      <w:r w:rsidR="00EA0C76">
        <w:softHyphen/>
      </w:r>
      <w:r w:rsidR="00B42EE7">
        <w:t>сти</w:t>
      </w:r>
      <w:r w:rsidRPr="006A3F51">
        <w:t xml:space="preserve"> и доступно</w:t>
      </w:r>
      <w:r w:rsidR="00B42EE7">
        <w:t>сти</w:t>
      </w:r>
      <w:r w:rsidRPr="006A3F51">
        <w:t xml:space="preserve"> для всех горожан. </w:t>
      </w:r>
      <w:r w:rsidR="00571415">
        <w:t>В</w:t>
      </w:r>
      <w:r w:rsidR="00F17476">
        <w:t>се</w:t>
      </w:r>
      <w:r w:rsidR="009A0579">
        <w:t xml:space="preserve"> </w:t>
      </w:r>
      <w:r w:rsidRPr="006A3F51">
        <w:t>заседания Думы</w:t>
      </w:r>
      <w:r w:rsidR="00F17476">
        <w:t xml:space="preserve"> были</w:t>
      </w:r>
      <w:r w:rsidRPr="006A3F51">
        <w:t xml:space="preserve"> от</w:t>
      </w:r>
      <w:r w:rsidR="008366F6">
        <w:softHyphen/>
      </w:r>
      <w:r w:rsidRPr="006A3F51">
        <w:t>крыты для представ</w:t>
      </w:r>
      <w:r w:rsidRPr="006A3F51">
        <w:t>и</w:t>
      </w:r>
      <w:r w:rsidRPr="006A3F51">
        <w:t>телей общественности, СМИ, избирателей, которые не только мог</w:t>
      </w:r>
      <w:r w:rsidR="00F17476">
        <w:t>ли</w:t>
      </w:r>
      <w:r w:rsidRPr="006A3F51">
        <w:t xml:space="preserve"> присутствовать на заседаниях, но и име</w:t>
      </w:r>
      <w:r w:rsidR="00F17476">
        <w:t>ли</w:t>
      </w:r>
      <w:r w:rsidRPr="006A3F51">
        <w:t xml:space="preserve"> возможность выра</w:t>
      </w:r>
      <w:r w:rsidR="00F17476">
        <w:t>зить</w:t>
      </w:r>
      <w:r w:rsidR="00956339">
        <w:t xml:space="preserve"> своё</w:t>
      </w:r>
      <w:r w:rsidRPr="006A3F51">
        <w:t xml:space="preserve"> мнение по обсуждаемым в</w:t>
      </w:r>
      <w:r w:rsidRPr="006A3F51">
        <w:t>о</w:t>
      </w:r>
      <w:r w:rsidRPr="006A3F51">
        <w:t>просам.</w:t>
      </w:r>
    </w:p>
    <w:p w:rsidR="00703B06" w:rsidRDefault="00F17476" w:rsidP="00AB6278">
      <w:pPr>
        <w:autoSpaceDE w:val="0"/>
        <w:autoSpaceDN w:val="0"/>
        <w:adjustRightInd w:val="0"/>
        <w:spacing w:line="360" w:lineRule="auto"/>
        <w:ind w:firstLine="397"/>
        <w:jc w:val="both"/>
        <w:outlineLvl w:val="0"/>
      </w:pPr>
      <w:r>
        <w:t>В</w:t>
      </w:r>
      <w:r w:rsidR="00703B06">
        <w:t>се заседания Думы, в том числе и заседания постоянных депутатских комис</w:t>
      </w:r>
      <w:r w:rsidR="00EA0C76">
        <w:softHyphen/>
      </w:r>
      <w:r w:rsidR="00956339">
        <w:t>сий, фракций</w:t>
      </w:r>
      <w:r w:rsidR="00703B06">
        <w:t>, депутатские слушания, деятельность депутатов Думы в избиратель</w:t>
      </w:r>
      <w:r w:rsidR="00EA0C76">
        <w:softHyphen/>
      </w:r>
      <w:r w:rsidR="00956339">
        <w:t>ных окру</w:t>
      </w:r>
      <w:r w:rsidR="00890265">
        <w:t xml:space="preserve">гах, </w:t>
      </w:r>
      <w:r w:rsidR="00956339">
        <w:t>официальные приё</w:t>
      </w:r>
      <w:r w:rsidR="00703B06">
        <w:t xml:space="preserve">мы широко освещались </w:t>
      </w:r>
      <w:r w:rsidR="00703B06" w:rsidRPr="006A3F51">
        <w:t>в средствах массовой ин</w:t>
      </w:r>
      <w:r w:rsidR="00EA0C76">
        <w:softHyphen/>
      </w:r>
      <w:r w:rsidR="00703B06" w:rsidRPr="006A3F51">
        <w:t>форма</w:t>
      </w:r>
      <w:r w:rsidR="00703B06">
        <w:t>ции:</w:t>
      </w:r>
      <w:r w:rsidR="009A0579">
        <w:t xml:space="preserve"> </w:t>
      </w:r>
      <w:r w:rsidR="00703B06" w:rsidRPr="006A3F51">
        <w:t>телекомп</w:t>
      </w:r>
      <w:r w:rsidR="00956339">
        <w:t>анией «Ракурс» и газетой «</w:t>
      </w:r>
      <w:proofErr w:type="spellStart"/>
      <w:r w:rsidR="00956339">
        <w:t>Покачё</w:t>
      </w:r>
      <w:r w:rsidR="00703B06" w:rsidRPr="006A3F51">
        <w:t>вский</w:t>
      </w:r>
      <w:proofErr w:type="spellEnd"/>
      <w:r w:rsidR="00703B06" w:rsidRPr="006A3F51">
        <w:t xml:space="preserve"> вестник»</w:t>
      </w:r>
      <w:r w:rsidR="00703B06">
        <w:t xml:space="preserve">. </w:t>
      </w:r>
    </w:p>
    <w:p w:rsidR="00703B06" w:rsidRDefault="00703B06" w:rsidP="00AB6278">
      <w:pPr>
        <w:autoSpaceDE w:val="0"/>
        <w:autoSpaceDN w:val="0"/>
        <w:adjustRightInd w:val="0"/>
        <w:spacing w:line="360" w:lineRule="auto"/>
        <w:ind w:firstLine="397"/>
        <w:jc w:val="both"/>
        <w:outlineLvl w:val="0"/>
      </w:pPr>
      <w:r>
        <w:t>В</w:t>
      </w:r>
      <w:r w:rsidRPr="006A3F51">
        <w:t xml:space="preserve">се решения Думы, затрагивающие права, свободы и обязанности граждан, </w:t>
      </w:r>
      <w:r w:rsidR="00F17476">
        <w:t>ре</w:t>
      </w:r>
      <w:r w:rsidR="00EA0C76">
        <w:softHyphen/>
      </w:r>
      <w:r w:rsidR="00F17476">
        <w:t>шения, подлежащие обязательному опубликованию и вступающие в силу со дня их официального опубликования, информация о деятельности представительного ор</w:t>
      </w:r>
      <w:r w:rsidR="00EA0C76">
        <w:softHyphen/>
      </w:r>
      <w:r w:rsidR="00F17476">
        <w:t>гана, принятые нормативные правовые а</w:t>
      </w:r>
      <w:r w:rsidR="00956339">
        <w:t>кты, планы и т.п., в полном объё</w:t>
      </w:r>
      <w:r w:rsidR="00F17476">
        <w:t>ме разме</w:t>
      </w:r>
      <w:r w:rsidR="00EA0C76">
        <w:softHyphen/>
      </w:r>
      <w:r w:rsidR="00F17476">
        <w:t>щались на официальном сайте Думы города, печатались в га</w:t>
      </w:r>
      <w:r w:rsidR="00956339">
        <w:t>зете «</w:t>
      </w:r>
      <w:proofErr w:type="spellStart"/>
      <w:r w:rsidR="00956339">
        <w:t>Покачё</w:t>
      </w:r>
      <w:r w:rsidR="00F17476">
        <w:t>вский</w:t>
      </w:r>
      <w:proofErr w:type="spellEnd"/>
      <w:r w:rsidR="00F17476">
        <w:t xml:space="preserve"> вест</w:t>
      </w:r>
      <w:r w:rsidR="00EA0C76">
        <w:softHyphen/>
      </w:r>
      <w:r w:rsidR="00F17476">
        <w:t xml:space="preserve">ник». </w:t>
      </w:r>
    </w:p>
    <w:p w:rsidR="00F17476" w:rsidRPr="006A3F51" w:rsidRDefault="00F17476" w:rsidP="00AB6278">
      <w:pPr>
        <w:autoSpaceDE w:val="0"/>
        <w:autoSpaceDN w:val="0"/>
        <w:adjustRightInd w:val="0"/>
        <w:spacing w:line="360" w:lineRule="auto"/>
        <w:ind w:firstLine="397"/>
        <w:jc w:val="both"/>
        <w:outlineLvl w:val="0"/>
      </w:pPr>
      <w:r>
        <w:t xml:space="preserve">Продолжил свою работу и </w:t>
      </w:r>
      <w:r w:rsidRPr="006A3F51">
        <w:t>официальный сайт Думы города</w:t>
      </w:r>
      <w:r>
        <w:t>, на котором с</w:t>
      </w:r>
      <w:r w:rsidRPr="006A3F51">
        <w:t>воевре</w:t>
      </w:r>
      <w:r w:rsidR="00EA0C76">
        <w:softHyphen/>
      </w:r>
      <w:r w:rsidRPr="006A3F51">
        <w:t xml:space="preserve">менно размещается </w:t>
      </w:r>
      <w:r>
        <w:t xml:space="preserve">новостная лента, сведения о депутатах, о </w:t>
      </w:r>
      <w:r w:rsidRPr="006A3F51">
        <w:t>повестках очередных заседаний постоянных комиссий, график их проведения</w:t>
      </w:r>
      <w:r>
        <w:t>, тексты проектов решен</w:t>
      </w:r>
      <w:r w:rsidR="00956339">
        <w:t xml:space="preserve">ий, официальных </w:t>
      </w:r>
      <w:r>
        <w:t>поздравле</w:t>
      </w:r>
      <w:r w:rsidR="00956339">
        <w:t>ний</w:t>
      </w:r>
      <w:r>
        <w:t xml:space="preserve"> и т.п.</w:t>
      </w:r>
    </w:p>
    <w:p w:rsidR="00F17476" w:rsidRDefault="00F17476" w:rsidP="00773924">
      <w:pPr>
        <w:autoSpaceDE w:val="0"/>
        <w:autoSpaceDN w:val="0"/>
        <w:adjustRightInd w:val="0"/>
        <w:spacing w:line="360" w:lineRule="auto"/>
        <w:ind w:firstLine="397"/>
        <w:jc w:val="both"/>
        <w:outlineLvl w:val="0"/>
      </w:pPr>
      <w:proofErr w:type="gramStart"/>
      <w:r>
        <w:t>П</w:t>
      </w:r>
      <w:r w:rsidR="00956339">
        <w:t xml:space="preserve">редседатель Думы Борисова Н.В. в </w:t>
      </w:r>
      <w:r>
        <w:t>течение года выступ</w:t>
      </w:r>
      <w:r w:rsidR="00E66777">
        <w:t>и</w:t>
      </w:r>
      <w:r>
        <w:t>ла в прямом эфире т</w:t>
      </w:r>
      <w:r>
        <w:t>е</w:t>
      </w:r>
      <w:r w:rsidR="00773924">
        <w:t xml:space="preserve">лерадиокомпании «Ракурс» и </w:t>
      </w:r>
      <w:r w:rsidR="00AD34F5">
        <w:t xml:space="preserve">с </w:t>
      </w:r>
      <w:r w:rsidR="00773924">
        <w:t xml:space="preserve">докладом </w:t>
      </w:r>
      <w:r>
        <w:t>на засе</w:t>
      </w:r>
      <w:r w:rsidR="00EA0C76">
        <w:softHyphen/>
      </w:r>
      <w:r w:rsidR="00773924">
        <w:t xml:space="preserve">дании </w:t>
      </w:r>
      <w:r>
        <w:t>Координационного со</w:t>
      </w:r>
      <w:r w:rsidR="008B2161">
        <w:softHyphen/>
      </w:r>
      <w:r>
        <w:t>вета представительных органов местного само</w:t>
      </w:r>
      <w:r w:rsidR="00EA0C76">
        <w:softHyphen/>
      </w:r>
      <w:r>
        <w:t>управления и Ду</w:t>
      </w:r>
      <w:r w:rsidR="00773924">
        <w:t>мы ХМАО – Югры «О</w:t>
      </w:r>
      <w:r w:rsidR="00650C93" w:rsidRPr="00650C93">
        <w:t>б опыте работы Думы города Покачи в разработке и утверждении Правил благ</w:t>
      </w:r>
      <w:r w:rsidR="00650C93" w:rsidRPr="00650C93">
        <w:t>о</w:t>
      </w:r>
      <w:r w:rsidR="00650C93" w:rsidRPr="00650C93">
        <w:t>устройства муниципального образования</w:t>
      </w:r>
      <w:r w:rsidR="00773924">
        <w:t>»</w:t>
      </w:r>
      <w:r w:rsidR="00856C57">
        <w:t xml:space="preserve"> (опубликован в девятом информационно – методическом сборнике Думы </w:t>
      </w:r>
      <w:proofErr w:type="spellStart"/>
      <w:r w:rsidR="00856C57">
        <w:t>ХМАо</w:t>
      </w:r>
      <w:proofErr w:type="spellEnd"/>
      <w:r w:rsidR="00856C57">
        <w:t>-Югры за 2013 год)</w:t>
      </w:r>
      <w:r w:rsidR="00650C93" w:rsidRPr="00650C93">
        <w:t>.</w:t>
      </w:r>
      <w:proofErr w:type="gramEnd"/>
    </w:p>
    <w:p w:rsidR="006A5417" w:rsidRDefault="00D212C5" w:rsidP="00AB6278">
      <w:pPr>
        <w:autoSpaceDE w:val="0"/>
        <w:autoSpaceDN w:val="0"/>
        <w:adjustRightInd w:val="0"/>
        <w:spacing w:line="360" w:lineRule="auto"/>
        <w:ind w:firstLine="397"/>
        <w:jc w:val="both"/>
        <w:outlineLvl w:val="0"/>
      </w:pPr>
      <w:r>
        <w:t>Также</w:t>
      </w:r>
      <w:r w:rsidR="00890265">
        <w:t>,</w:t>
      </w:r>
      <w:r>
        <w:t xml:space="preserve"> в</w:t>
      </w:r>
      <w:r w:rsidR="00956339">
        <w:t xml:space="preserve"> газете «</w:t>
      </w:r>
      <w:proofErr w:type="spellStart"/>
      <w:r w:rsidR="00956339">
        <w:t>Покачё</w:t>
      </w:r>
      <w:r w:rsidRPr="006A3F51">
        <w:t>вский</w:t>
      </w:r>
      <w:proofErr w:type="spellEnd"/>
      <w:r w:rsidRPr="006A3F51">
        <w:t xml:space="preserve"> вестник» регулярно публиковалась информация о вопросах,</w:t>
      </w:r>
      <w:r w:rsidR="00571415">
        <w:t xml:space="preserve"> </w:t>
      </w:r>
      <w:r w:rsidRPr="006A3F51">
        <w:t xml:space="preserve">рассматриваемых на заседаниях Думы, </w:t>
      </w:r>
      <w:r w:rsidRPr="00902A1B">
        <w:rPr>
          <w:rStyle w:val="afc"/>
          <w:b/>
          <w:color w:val="0070C0"/>
          <w:sz w:val="22"/>
          <w:szCs w:val="22"/>
        </w:rPr>
        <w:t>интервью с депутатами</w:t>
      </w:r>
      <w:r w:rsidR="009A0579" w:rsidRPr="00902A1B">
        <w:rPr>
          <w:rStyle w:val="afc"/>
          <w:b/>
          <w:color w:val="0070C0"/>
          <w:sz w:val="22"/>
          <w:szCs w:val="22"/>
        </w:rPr>
        <w:t xml:space="preserve"> </w:t>
      </w:r>
      <w:r w:rsidR="00BE6C93" w:rsidRPr="00902A1B">
        <w:rPr>
          <w:rStyle w:val="afc"/>
          <w:b/>
          <w:color w:val="0070C0"/>
          <w:sz w:val="22"/>
          <w:szCs w:val="22"/>
        </w:rPr>
        <w:t xml:space="preserve">                          </w:t>
      </w:r>
      <w:r w:rsidR="00E16665" w:rsidRPr="00902A1B">
        <w:rPr>
          <w:rStyle w:val="afc"/>
          <w:b/>
          <w:color w:val="0070C0"/>
          <w:sz w:val="22"/>
          <w:szCs w:val="22"/>
        </w:rPr>
        <w:lastRenderedPageBreak/>
        <w:t>(Прило</w:t>
      </w:r>
      <w:r w:rsidR="00EA0C76" w:rsidRPr="00902A1B">
        <w:rPr>
          <w:rStyle w:val="afc"/>
          <w:b/>
          <w:color w:val="0070C0"/>
          <w:sz w:val="22"/>
          <w:szCs w:val="22"/>
        </w:rPr>
        <w:softHyphen/>
      </w:r>
      <w:r w:rsidR="001306BA" w:rsidRPr="00902A1B">
        <w:rPr>
          <w:rStyle w:val="afc"/>
          <w:b/>
          <w:color w:val="0070C0"/>
          <w:sz w:val="22"/>
          <w:szCs w:val="22"/>
        </w:rPr>
        <w:t xml:space="preserve">жение </w:t>
      </w:r>
      <w:r w:rsidR="00BE6C93" w:rsidRPr="00902A1B">
        <w:rPr>
          <w:rStyle w:val="afc"/>
          <w:b/>
          <w:color w:val="0070C0"/>
          <w:sz w:val="22"/>
          <w:szCs w:val="22"/>
        </w:rPr>
        <w:t>10</w:t>
      </w:r>
      <w:r w:rsidR="00E16665" w:rsidRPr="00902A1B">
        <w:rPr>
          <w:rStyle w:val="afc"/>
          <w:b/>
          <w:color w:val="0070C0"/>
          <w:sz w:val="22"/>
          <w:szCs w:val="22"/>
        </w:rPr>
        <w:t>)</w:t>
      </w:r>
      <w:r w:rsidRPr="00902A1B">
        <w:rPr>
          <w:rStyle w:val="afc"/>
          <w:b/>
          <w:color w:val="0070C0"/>
          <w:sz w:val="22"/>
          <w:szCs w:val="22"/>
        </w:rPr>
        <w:t>,</w:t>
      </w:r>
      <w:r w:rsidRPr="00902A1B">
        <w:rPr>
          <w:color w:val="0070C0"/>
        </w:rPr>
        <w:t xml:space="preserve"> </w:t>
      </w:r>
      <w:r w:rsidRPr="006A3F51">
        <w:t>их комментарии и мнения по различным вопросам жизни наш</w:t>
      </w:r>
      <w:r w:rsidRPr="006A3F51">
        <w:t>е</w:t>
      </w:r>
      <w:r w:rsidRPr="006A3F51">
        <w:t>го города.</w:t>
      </w:r>
    </w:p>
    <w:p w:rsidR="00BC2857" w:rsidRDefault="00BC2857" w:rsidP="00AB6278">
      <w:pPr>
        <w:autoSpaceDE w:val="0"/>
        <w:autoSpaceDN w:val="0"/>
        <w:adjustRightInd w:val="0"/>
        <w:spacing w:line="360" w:lineRule="auto"/>
        <w:ind w:firstLine="397"/>
        <w:jc w:val="both"/>
        <w:outlineLvl w:val="0"/>
      </w:pPr>
    </w:p>
    <w:p w:rsidR="006B0822" w:rsidRPr="00E66777" w:rsidRDefault="003542F6" w:rsidP="00E66777">
      <w:pPr>
        <w:pStyle w:val="af9"/>
        <w:rPr>
          <w:rFonts w:ascii="Arial Narrow" w:hAnsi="Arial Narrow"/>
          <w:color w:val="0070C0"/>
          <w:sz w:val="28"/>
          <w:szCs w:val="28"/>
        </w:rPr>
      </w:pPr>
      <w:r w:rsidRPr="00E66777">
        <w:rPr>
          <w:rFonts w:ascii="Arial Narrow" w:hAnsi="Arial Narrow"/>
          <w:color w:val="0070C0"/>
          <w:sz w:val="28"/>
          <w:szCs w:val="28"/>
        </w:rPr>
        <w:t>О работе депутатской фракции</w:t>
      </w:r>
    </w:p>
    <w:p w:rsidR="00F17476" w:rsidRDefault="00090961" w:rsidP="00AB6278">
      <w:pPr>
        <w:shd w:val="clear" w:color="auto" w:fill="FFFFFF"/>
        <w:spacing w:line="360" w:lineRule="auto"/>
        <w:ind w:firstLine="397"/>
        <w:jc w:val="both"/>
      </w:pPr>
      <w:r>
        <w:t>Фракция «</w:t>
      </w:r>
      <w:r w:rsidR="008E4F01" w:rsidRPr="008E4F01">
        <w:t>Единая Рос</w:t>
      </w:r>
      <w:r w:rsidR="008366F6">
        <w:softHyphen/>
      </w:r>
      <w:r>
        <w:t>сия»</w:t>
      </w:r>
      <w:r w:rsidR="008E4F01" w:rsidRPr="008E4F01">
        <w:t xml:space="preserve"> в Думе города Покачи V созыва образована</w:t>
      </w:r>
      <w:r w:rsidR="00580297">
        <w:t xml:space="preserve"> 15 но</w:t>
      </w:r>
      <w:r w:rsidR="008366F6">
        <w:softHyphen/>
      </w:r>
      <w:r w:rsidR="00580297">
        <w:t>ября 2010 года (решение №90 от 15.11.2010)</w:t>
      </w:r>
      <w:r w:rsidR="008E4F01" w:rsidRPr="008E4F01">
        <w:t>. В</w:t>
      </w:r>
      <w:r w:rsidR="00E34DDD">
        <w:t xml:space="preserve"> неё вошли все действующие депутаты (100%), </w:t>
      </w:r>
      <w:r w:rsidR="008E4F01">
        <w:t>являю</w:t>
      </w:r>
      <w:r w:rsidR="00E34DDD">
        <w:t>щие</w:t>
      </w:r>
      <w:r w:rsidR="008E4F01">
        <w:t>ся членами партии «</w:t>
      </w:r>
      <w:r w:rsidR="008E4F01" w:rsidRPr="008E4F01">
        <w:t>Единая Россия</w:t>
      </w:r>
      <w:r w:rsidR="008E4F01">
        <w:t>»</w:t>
      </w:r>
      <w:r w:rsidR="008E4F01" w:rsidRPr="008E4F01">
        <w:t>.</w:t>
      </w:r>
    </w:p>
    <w:p w:rsidR="00C444A9" w:rsidRDefault="008E4F01" w:rsidP="00AB6278">
      <w:pPr>
        <w:shd w:val="clear" w:color="auto" w:fill="FFFFFF"/>
        <w:spacing w:line="360" w:lineRule="auto"/>
        <w:ind w:firstLine="397"/>
        <w:jc w:val="both"/>
      </w:pPr>
      <w:r w:rsidRPr="008E4F01">
        <w:t xml:space="preserve"> В течение г</w:t>
      </w:r>
      <w:r>
        <w:t>ода работа депутатской фракции «Единая Россия</w:t>
      </w:r>
      <w:r w:rsidR="00956339">
        <w:t>»</w:t>
      </w:r>
      <w:r w:rsidRPr="008E4F01">
        <w:t xml:space="preserve"> была направлена на координацию деятельности депутатов – членов фракции, подготовку и поддержку нор</w:t>
      </w:r>
      <w:r w:rsidR="00E34DDD">
        <w:t xml:space="preserve">мотворческих </w:t>
      </w:r>
      <w:r w:rsidRPr="008E4F01">
        <w:t>инициатив, участие в значимых общественно</w:t>
      </w:r>
      <w:r w:rsidR="00AD34F5">
        <w:t xml:space="preserve"> </w:t>
      </w:r>
      <w:r w:rsidRPr="008E4F01">
        <w:t>-</w:t>
      </w:r>
      <w:r w:rsidR="00AD34F5">
        <w:t xml:space="preserve"> </w:t>
      </w:r>
      <w:r w:rsidRPr="008E4F01">
        <w:t>политических меро</w:t>
      </w:r>
      <w:r w:rsidR="00EA0C76">
        <w:softHyphen/>
      </w:r>
      <w:r w:rsidR="00C444A9">
        <w:t xml:space="preserve">приятиях города и региона. </w:t>
      </w:r>
      <w:r w:rsidR="00C444A9" w:rsidRPr="008E4F01">
        <w:t>Членами фракции ока</w:t>
      </w:r>
      <w:r w:rsidR="008B2161">
        <w:softHyphen/>
      </w:r>
      <w:r w:rsidR="00C444A9" w:rsidRPr="008E4F01">
        <w:t>зывалась поддержка проектов му</w:t>
      </w:r>
      <w:r w:rsidR="00EA0C76">
        <w:softHyphen/>
      </w:r>
      <w:r w:rsidR="00C444A9" w:rsidRPr="008E4F01">
        <w:t>ниципальных право</w:t>
      </w:r>
      <w:r w:rsidR="00C444A9">
        <w:t xml:space="preserve">вых актов по </w:t>
      </w:r>
      <w:r w:rsidR="00C444A9" w:rsidRPr="008E4F01">
        <w:t>вопро</w:t>
      </w:r>
      <w:r w:rsidR="00C444A9">
        <w:t>сам</w:t>
      </w:r>
      <w:r w:rsidR="00C444A9" w:rsidRPr="008E4F01">
        <w:t xml:space="preserve"> развития здравоохранения и образова</w:t>
      </w:r>
      <w:r w:rsidR="00C444A9">
        <w:t xml:space="preserve">ния, </w:t>
      </w:r>
      <w:r w:rsidR="00C444A9" w:rsidRPr="008E4F01">
        <w:t>жилищно</w:t>
      </w:r>
      <w:r w:rsidR="00AD34F5">
        <w:t xml:space="preserve"> </w:t>
      </w:r>
      <w:r w:rsidR="00C444A9" w:rsidRPr="008E4F01">
        <w:t>-</w:t>
      </w:r>
      <w:r w:rsidR="00AD34F5">
        <w:t xml:space="preserve"> </w:t>
      </w:r>
      <w:r w:rsidR="00C444A9" w:rsidRPr="008E4F01">
        <w:t>коммунального комплекса, благоустрой</w:t>
      </w:r>
      <w:r w:rsidR="008B2161">
        <w:softHyphen/>
      </w:r>
      <w:r w:rsidR="00C444A9" w:rsidRPr="008E4F01">
        <w:t>ст</w:t>
      </w:r>
      <w:r w:rsidR="00C444A9">
        <w:t xml:space="preserve">ву. По ним </w:t>
      </w:r>
      <w:r w:rsidR="00C444A9" w:rsidRPr="008E4F01">
        <w:t>всегда достигалась коллективная договоренность, что позволяло обес</w:t>
      </w:r>
      <w:r w:rsidR="008B2161">
        <w:softHyphen/>
      </w:r>
      <w:r w:rsidR="00C444A9" w:rsidRPr="008E4F01">
        <w:t>печить консолидированное голо</w:t>
      </w:r>
      <w:r w:rsidR="00EA0C76">
        <w:softHyphen/>
      </w:r>
      <w:r w:rsidR="00C444A9" w:rsidRPr="008E4F01">
        <w:t xml:space="preserve">сование </w:t>
      </w:r>
      <w:r w:rsidR="00956339">
        <w:t>при принятии Думой определё</w:t>
      </w:r>
      <w:r w:rsidR="00C444A9">
        <w:t xml:space="preserve">нных </w:t>
      </w:r>
      <w:r w:rsidR="00C444A9" w:rsidRPr="008E4F01">
        <w:t>реше</w:t>
      </w:r>
      <w:r w:rsidR="008B2161">
        <w:softHyphen/>
      </w:r>
      <w:r w:rsidR="00C444A9">
        <w:t>ний</w:t>
      </w:r>
      <w:r w:rsidR="00C444A9" w:rsidRPr="008E4F01">
        <w:t>.</w:t>
      </w:r>
    </w:p>
    <w:p w:rsidR="008E4F01" w:rsidRPr="008E4F01" w:rsidRDefault="00C444A9" w:rsidP="00AB6278">
      <w:pPr>
        <w:shd w:val="clear" w:color="auto" w:fill="FFFFFF"/>
        <w:spacing w:line="360" w:lineRule="auto"/>
        <w:ind w:firstLine="397"/>
        <w:jc w:val="both"/>
      </w:pPr>
      <w:r w:rsidRPr="00B73F75">
        <w:t>На</w:t>
      </w:r>
      <w:r w:rsidR="009A0579" w:rsidRPr="00B73F75">
        <w:t xml:space="preserve"> </w:t>
      </w:r>
      <w:r w:rsidR="00F72C6A" w:rsidRPr="00B73F75">
        <w:rPr>
          <w:b/>
        </w:rPr>
        <w:t>одиннадцати</w:t>
      </w:r>
      <w:r w:rsidR="00AD34F5">
        <w:rPr>
          <w:b/>
        </w:rPr>
        <w:t xml:space="preserve"> </w:t>
      </w:r>
      <w:r w:rsidR="008E4F01" w:rsidRPr="00B73F75">
        <w:rPr>
          <w:b/>
        </w:rPr>
        <w:t>заседания</w:t>
      </w:r>
      <w:r w:rsidRPr="00B73F75">
        <w:rPr>
          <w:b/>
        </w:rPr>
        <w:t>х</w:t>
      </w:r>
      <w:r w:rsidR="009A0579" w:rsidRPr="00B73F75">
        <w:rPr>
          <w:b/>
        </w:rPr>
        <w:t xml:space="preserve"> </w:t>
      </w:r>
      <w:r w:rsidR="008E4F01" w:rsidRPr="00B73F75">
        <w:rPr>
          <w:b/>
        </w:rPr>
        <w:t>фракции</w:t>
      </w:r>
      <w:r w:rsidR="00090961" w:rsidRPr="00B73F75">
        <w:t xml:space="preserve"> рассмотрено </w:t>
      </w:r>
      <w:r w:rsidR="00B73F75" w:rsidRPr="00B73F75">
        <w:t>67</w:t>
      </w:r>
      <w:r w:rsidR="00090961" w:rsidRPr="00B73F75">
        <w:t xml:space="preserve"> вопросов, касающихся ор</w:t>
      </w:r>
      <w:r w:rsidR="00EA0C76" w:rsidRPr="00B73F75">
        <w:softHyphen/>
      </w:r>
      <w:r w:rsidR="00090961" w:rsidRPr="00B73F75">
        <w:t>ганизации</w:t>
      </w:r>
      <w:r w:rsidR="009A0579" w:rsidRPr="00B73F75">
        <w:t xml:space="preserve"> </w:t>
      </w:r>
      <w:r w:rsidR="008E4F01" w:rsidRPr="00B73F75">
        <w:t>бюджет</w:t>
      </w:r>
      <w:r w:rsidR="00090961" w:rsidRPr="00B73F75">
        <w:t>ного</w:t>
      </w:r>
      <w:r w:rsidR="008E4F01" w:rsidRPr="00B73F75">
        <w:t xml:space="preserve"> процес</w:t>
      </w:r>
      <w:r w:rsidR="00090961" w:rsidRPr="00B73F75">
        <w:t>са</w:t>
      </w:r>
      <w:r w:rsidR="008E4F01" w:rsidRPr="00B73F75">
        <w:t>, соци</w:t>
      </w:r>
      <w:r w:rsidR="00AD34F5">
        <w:t>альной защищё</w:t>
      </w:r>
      <w:r w:rsidR="008E4F01" w:rsidRPr="00B73F75">
        <w:t>нности</w:t>
      </w:r>
      <w:r w:rsidR="00090961" w:rsidRPr="00B73F75">
        <w:t xml:space="preserve"> горожан</w:t>
      </w:r>
      <w:r w:rsidR="008E4F01" w:rsidRPr="00B73F75">
        <w:t>, благ</w:t>
      </w:r>
      <w:r w:rsidR="008E4F01" w:rsidRPr="00B73F75">
        <w:t>о</w:t>
      </w:r>
      <w:r w:rsidR="008E4F01" w:rsidRPr="008E4F01">
        <w:t>устрой</w:t>
      </w:r>
      <w:r w:rsidR="00EA0C76">
        <w:softHyphen/>
      </w:r>
      <w:r w:rsidR="008E4F01" w:rsidRPr="008E4F01">
        <w:t xml:space="preserve">ства и строительства, а также </w:t>
      </w:r>
      <w:r>
        <w:t>заслушаны</w:t>
      </w:r>
      <w:r w:rsidR="00956339">
        <w:t xml:space="preserve"> отчё</w:t>
      </w:r>
      <w:r w:rsidR="00090961">
        <w:t>т</w:t>
      </w:r>
      <w:r>
        <w:t>ы</w:t>
      </w:r>
      <w:r w:rsidR="008E4F01" w:rsidRPr="008E4F01">
        <w:t xml:space="preserve"> должностных лиц местного само</w:t>
      </w:r>
      <w:r w:rsidR="00EA0C76">
        <w:softHyphen/>
      </w:r>
      <w:r w:rsidR="008E4F01" w:rsidRPr="008E4F01">
        <w:t xml:space="preserve">управления. </w:t>
      </w:r>
      <w:r w:rsidR="00090961">
        <w:t>П</w:t>
      </w:r>
      <w:r w:rsidR="008E4F01" w:rsidRPr="008E4F01">
        <w:t>ри принятии</w:t>
      </w:r>
      <w:r w:rsidR="00090961">
        <w:t xml:space="preserve"> решений </w:t>
      </w:r>
      <w:r w:rsidR="008E4F01" w:rsidRPr="008E4F01">
        <w:t xml:space="preserve">и формировании рекомендаций </w:t>
      </w:r>
      <w:r w:rsidR="00956339">
        <w:t xml:space="preserve">члены </w:t>
      </w:r>
      <w:r w:rsidR="00090961">
        <w:t>фракции</w:t>
      </w:r>
      <w:r w:rsidR="00956339">
        <w:t xml:space="preserve">, </w:t>
      </w:r>
      <w:r w:rsidR="008E4F01" w:rsidRPr="008E4F01">
        <w:t xml:space="preserve">прежде всего, </w:t>
      </w:r>
      <w:r w:rsidR="00090961">
        <w:t>руководствовались определением их полезности</w:t>
      </w:r>
      <w:r w:rsidR="009A0579">
        <w:t xml:space="preserve"> </w:t>
      </w:r>
      <w:r w:rsidR="00090961">
        <w:t xml:space="preserve">для </w:t>
      </w:r>
      <w:r w:rsidR="008E4F01" w:rsidRPr="008E4F01">
        <w:t>мун</w:t>
      </w:r>
      <w:r w:rsidR="008E4F01" w:rsidRPr="008E4F01">
        <w:t>и</w:t>
      </w:r>
      <w:r w:rsidR="008E4F01" w:rsidRPr="008E4F01">
        <w:t>ципально</w:t>
      </w:r>
      <w:r w:rsidR="00090961">
        <w:t>го</w:t>
      </w:r>
      <w:r w:rsidR="008E4F01" w:rsidRPr="008E4F01">
        <w:t xml:space="preserve"> образова</w:t>
      </w:r>
      <w:r w:rsidR="00090961">
        <w:t xml:space="preserve">ния </w:t>
      </w:r>
      <w:r w:rsidR="008E4F01" w:rsidRPr="008E4F01">
        <w:t>и местно</w:t>
      </w:r>
      <w:r w:rsidR="00090961">
        <w:t>го</w:t>
      </w:r>
      <w:r w:rsidR="008E4F01" w:rsidRPr="008E4F01">
        <w:t xml:space="preserve"> сооб</w:t>
      </w:r>
      <w:r w:rsidR="00090961">
        <w:t>щества</w:t>
      </w:r>
      <w:r w:rsidR="008E4F01" w:rsidRPr="008E4F01">
        <w:t xml:space="preserve">. </w:t>
      </w:r>
    </w:p>
    <w:p w:rsidR="0099375C" w:rsidRPr="00AD34F5" w:rsidRDefault="00090961" w:rsidP="00AD34F5">
      <w:pPr>
        <w:shd w:val="clear" w:color="auto" w:fill="FFFFFF"/>
        <w:spacing w:line="360" w:lineRule="auto"/>
        <w:ind w:firstLine="397"/>
        <w:jc w:val="both"/>
      </w:pPr>
      <w:r w:rsidRPr="009C7435">
        <w:rPr>
          <w:b/>
        </w:rPr>
        <w:t>За 201</w:t>
      </w:r>
      <w:r w:rsidR="00F85ACB" w:rsidRPr="009C7435">
        <w:rPr>
          <w:b/>
        </w:rPr>
        <w:t>3</w:t>
      </w:r>
      <w:r w:rsidRPr="009C7435">
        <w:rPr>
          <w:b/>
        </w:rPr>
        <w:t xml:space="preserve"> год </w:t>
      </w:r>
      <w:r w:rsidR="00C444A9" w:rsidRPr="009C7435">
        <w:rPr>
          <w:b/>
        </w:rPr>
        <w:t xml:space="preserve">членами фракции </w:t>
      </w:r>
      <w:r w:rsidR="008E4F01" w:rsidRPr="009C7435">
        <w:rPr>
          <w:b/>
        </w:rPr>
        <w:t>подготовлено и принято</w:t>
      </w:r>
      <w:r w:rsidR="00F85ACB" w:rsidRPr="009C7435">
        <w:rPr>
          <w:b/>
        </w:rPr>
        <w:t xml:space="preserve"> </w:t>
      </w:r>
      <w:r w:rsidR="00580297" w:rsidRPr="009C7435">
        <w:rPr>
          <w:b/>
        </w:rPr>
        <w:t>7</w:t>
      </w:r>
      <w:r w:rsidR="008E4F01" w:rsidRPr="009C7435">
        <w:rPr>
          <w:b/>
        </w:rPr>
        <w:t xml:space="preserve"> решени</w:t>
      </w:r>
      <w:r w:rsidR="00C444A9" w:rsidRPr="009C7435">
        <w:rPr>
          <w:b/>
        </w:rPr>
        <w:t>й Думы,</w:t>
      </w:r>
      <w:r w:rsidR="009A0579" w:rsidRPr="009C7435">
        <w:rPr>
          <w:b/>
        </w:rPr>
        <w:t xml:space="preserve"> </w:t>
      </w:r>
      <w:r w:rsidR="00246FFA" w:rsidRPr="009C7435">
        <w:rPr>
          <w:b/>
        </w:rPr>
        <w:t>д</w:t>
      </w:r>
      <w:r w:rsidR="00246FFA" w:rsidRPr="009C7435">
        <w:rPr>
          <w:b/>
        </w:rPr>
        <w:t>а</w:t>
      </w:r>
      <w:r w:rsidR="00246FFA" w:rsidRPr="009C7435">
        <w:rPr>
          <w:b/>
        </w:rPr>
        <w:t>н</w:t>
      </w:r>
      <w:r w:rsidR="008E4F01" w:rsidRPr="009C7435">
        <w:rPr>
          <w:b/>
        </w:rPr>
        <w:t xml:space="preserve">о </w:t>
      </w:r>
      <w:r w:rsidR="00C86F24" w:rsidRPr="009C7435">
        <w:rPr>
          <w:b/>
        </w:rPr>
        <w:t>бо</w:t>
      </w:r>
      <w:r w:rsidR="00E34DDD" w:rsidRPr="009C7435">
        <w:rPr>
          <w:b/>
        </w:rPr>
        <w:t xml:space="preserve">лее </w:t>
      </w:r>
      <w:r w:rsidR="00C86F24" w:rsidRPr="009C7435">
        <w:rPr>
          <w:b/>
        </w:rPr>
        <w:t xml:space="preserve">8 </w:t>
      </w:r>
      <w:r w:rsidR="008E4F01" w:rsidRPr="009C7435">
        <w:rPr>
          <w:b/>
        </w:rPr>
        <w:t>рекомендаций, предложений и поручений по рассматривае</w:t>
      </w:r>
      <w:r w:rsidR="00246FFA" w:rsidRPr="009C7435">
        <w:rPr>
          <w:b/>
        </w:rPr>
        <w:t>мы</w:t>
      </w:r>
      <w:r w:rsidR="00580297" w:rsidRPr="009C7435">
        <w:rPr>
          <w:b/>
        </w:rPr>
        <w:t>м пр</w:t>
      </w:r>
      <w:r w:rsidR="00580297" w:rsidRPr="009C7435">
        <w:rPr>
          <w:b/>
        </w:rPr>
        <w:t>о</w:t>
      </w:r>
      <w:r w:rsidR="00580297" w:rsidRPr="009C7435">
        <w:rPr>
          <w:b/>
        </w:rPr>
        <w:t>ек</w:t>
      </w:r>
      <w:r w:rsidR="008366F6" w:rsidRPr="009C7435">
        <w:rPr>
          <w:b/>
        </w:rPr>
        <w:softHyphen/>
      </w:r>
      <w:r w:rsidR="00580297" w:rsidRPr="009C7435">
        <w:rPr>
          <w:b/>
        </w:rPr>
        <w:t xml:space="preserve">там решений, </w:t>
      </w:r>
      <w:r w:rsidR="00C86F24" w:rsidRPr="009C7435">
        <w:rPr>
          <w:b/>
        </w:rPr>
        <w:t>7</w:t>
      </w:r>
      <w:r w:rsidR="009C7435" w:rsidRPr="009C7435">
        <w:rPr>
          <w:b/>
        </w:rPr>
        <w:t xml:space="preserve"> </w:t>
      </w:r>
      <w:r w:rsidR="00246FFA" w:rsidRPr="009C7435">
        <w:rPr>
          <w:b/>
        </w:rPr>
        <w:t xml:space="preserve">из которых нашли свое </w:t>
      </w:r>
      <w:r w:rsidR="008E4F01" w:rsidRPr="009C7435">
        <w:rPr>
          <w:b/>
        </w:rPr>
        <w:t>отраже</w:t>
      </w:r>
      <w:r w:rsidR="00246FFA" w:rsidRPr="009C7435">
        <w:rPr>
          <w:b/>
        </w:rPr>
        <w:t>ние</w:t>
      </w:r>
      <w:r w:rsidR="008E4F01" w:rsidRPr="009C7435">
        <w:rPr>
          <w:b/>
        </w:rPr>
        <w:t xml:space="preserve"> в принятых решениях Д</w:t>
      </w:r>
      <w:r w:rsidR="008E4F01" w:rsidRPr="009C7435">
        <w:rPr>
          <w:b/>
        </w:rPr>
        <w:t>у</w:t>
      </w:r>
      <w:r w:rsidR="008E4F01" w:rsidRPr="009C7435">
        <w:rPr>
          <w:b/>
        </w:rPr>
        <w:t>мы</w:t>
      </w:r>
      <w:r w:rsidR="008E4F01" w:rsidRPr="009C7435">
        <w:t xml:space="preserve">. </w:t>
      </w:r>
      <w:r w:rsidR="00580297" w:rsidRPr="009C7435">
        <w:rPr>
          <w:b/>
        </w:rPr>
        <w:t xml:space="preserve">7 </w:t>
      </w:r>
      <w:r w:rsidR="00246FFA" w:rsidRPr="009C7435">
        <w:rPr>
          <w:b/>
        </w:rPr>
        <w:t>р</w:t>
      </w:r>
      <w:r w:rsidR="008E4F01" w:rsidRPr="009C7435">
        <w:rPr>
          <w:b/>
        </w:rPr>
        <w:t>ешений Думы</w:t>
      </w:r>
      <w:r w:rsidR="00246FFA" w:rsidRPr="009C7435">
        <w:rPr>
          <w:b/>
        </w:rPr>
        <w:t>,</w:t>
      </w:r>
      <w:r w:rsidR="008E4F01" w:rsidRPr="009C7435">
        <w:rPr>
          <w:b/>
        </w:rPr>
        <w:t xml:space="preserve"> содержащих предложения и рекомендации</w:t>
      </w:r>
      <w:r w:rsidR="00246FFA" w:rsidRPr="009C7435">
        <w:rPr>
          <w:b/>
        </w:rPr>
        <w:t>,</w:t>
      </w:r>
      <w:r w:rsidR="008E4F01" w:rsidRPr="009C7435">
        <w:rPr>
          <w:b/>
        </w:rPr>
        <w:t xml:space="preserve"> выработа</w:t>
      </w:r>
      <w:r w:rsidR="008E4F01" w:rsidRPr="009C7435">
        <w:rPr>
          <w:b/>
        </w:rPr>
        <w:t>н</w:t>
      </w:r>
      <w:r w:rsidR="008E4F01" w:rsidRPr="009C7435">
        <w:rPr>
          <w:b/>
        </w:rPr>
        <w:t>ные членами фракции</w:t>
      </w:r>
      <w:r w:rsidR="00246FFA" w:rsidRPr="009C7435">
        <w:rPr>
          <w:b/>
        </w:rPr>
        <w:t>,</w:t>
      </w:r>
      <w:r w:rsidR="008E4F01" w:rsidRPr="009C7435">
        <w:rPr>
          <w:b/>
        </w:rPr>
        <w:t xml:space="preserve"> исполнены.</w:t>
      </w:r>
    </w:p>
    <w:p w:rsidR="00C444A9" w:rsidRPr="00CB2EAC" w:rsidRDefault="00580297" w:rsidP="009C7435">
      <w:pPr>
        <w:pStyle w:val="afb"/>
        <w:ind w:firstLine="397"/>
        <w:jc w:val="both"/>
        <w:rPr>
          <w:b/>
          <w:color w:val="0070C0"/>
          <w:sz w:val="22"/>
          <w:szCs w:val="22"/>
        </w:rPr>
      </w:pPr>
      <w:r w:rsidRPr="00CB2EAC">
        <w:rPr>
          <w:b/>
          <w:color w:val="0070C0"/>
          <w:sz w:val="22"/>
          <w:szCs w:val="22"/>
        </w:rPr>
        <w:t>Сведения о решениях, принятых на основе рекомендаций депутатов фрак</w:t>
      </w:r>
      <w:r w:rsidR="00EA0C76" w:rsidRPr="00CB2EAC">
        <w:rPr>
          <w:b/>
          <w:color w:val="0070C0"/>
          <w:sz w:val="22"/>
          <w:szCs w:val="22"/>
        </w:rPr>
        <w:softHyphen/>
      </w:r>
      <w:r w:rsidRPr="00CB2EAC">
        <w:rPr>
          <w:b/>
          <w:color w:val="0070C0"/>
          <w:sz w:val="22"/>
          <w:szCs w:val="22"/>
        </w:rPr>
        <w:t xml:space="preserve">ции политической партии «Единая Россия», отражены в </w:t>
      </w:r>
      <w:r w:rsidR="00CB2EAC">
        <w:rPr>
          <w:b/>
          <w:color w:val="0070C0"/>
          <w:sz w:val="22"/>
          <w:szCs w:val="22"/>
        </w:rPr>
        <w:t xml:space="preserve">               </w:t>
      </w:r>
      <w:r w:rsidRPr="00CB2EAC">
        <w:rPr>
          <w:b/>
          <w:color w:val="0070C0"/>
          <w:sz w:val="22"/>
          <w:szCs w:val="22"/>
          <w:u w:val="single"/>
        </w:rPr>
        <w:t>Приложении</w:t>
      </w:r>
      <w:r w:rsidR="009450DC" w:rsidRPr="00CB2EAC">
        <w:rPr>
          <w:b/>
          <w:color w:val="0070C0"/>
          <w:sz w:val="22"/>
          <w:szCs w:val="22"/>
          <w:u w:val="single"/>
        </w:rPr>
        <w:t xml:space="preserve"> 1</w:t>
      </w:r>
      <w:r w:rsidR="00BE6C93" w:rsidRPr="00CB2EAC">
        <w:rPr>
          <w:b/>
          <w:color w:val="0070C0"/>
          <w:sz w:val="22"/>
          <w:szCs w:val="22"/>
          <w:u w:val="single"/>
        </w:rPr>
        <w:t>1</w:t>
      </w:r>
      <w:r w:rsidR="009A0579" w:rsidRPr="00CB2EAC">
        <w:rPr>
          <w:b/>
          <w:color w:val="0070C0"/>
          <w:sz w:val="22"/>
          <w:szCs w:val="22"/>
          <w:u w:val="single"/>
        </w:rPr>
        <w:t xml:space="preserve"> </w:t>
      </w:r>
      <w:r w:rsidRPr="00CB2EAC">
        <w:rPr>
          <w:b/>
          <w:color w:val="0070C0"/>
          <w:sz w:val="22"/>
          <w:szCs w:val="22"/>
        </w:rPr>
        <w:t>к на</w:t>
      </w:r>
      <w:r w:rsidR="00EA0C76" w:rsidRPr="00CB2EAC">
        <w:rPr>
          <w:b/>
          <w:color w:val="0070C0"/>
          <w:sz w:val="22"/>
          <w:szCs w:val="22"/>
        </w:rPr>
        <w:softHyphen/>
      </w:r>
      <w:r w:rsidRPr="00CB2EAC">
        <w:rPr>
          <w:b/>
          <w:color w:val="0070C0"/>
          <w:sz w:val="22"/>
          <w:szCs w:val="22"/>
        </w:rPr>
        <w:t>стоящему отчету.</w:t>
      </w:r>
    </w:p>
    <w:p w:rsidR="00F85ACB" w:rsidRPr="00F85ACB" w:rsidRDefault="00F85ACB" w:rsidP="00F85ACB"/>
    <w:p w:rsidR="00E34DDD" w:rsidRDefault="008E4F01" w:rsidP="009C7435">
      <w:pPr>
        <w:spacing w:line="360" w:lineRule="auto"/>
        <w:ind w:firstLine="397"/>
        <w:jc w:val="both"/>
        <w:rPr>
          <w:color w:val="000000"/>
        </w:rPr>
      </w:pPr>
      <w:r w:rsidRPr="008E4F01">
        <w:t>Конструктивная работа членов фракции ве</w:t>
      </w:r>
      <w:r w:rsidR="00C444A9">
        <w:t>лась</w:t>
      </w:r>
      <w:r w:rsidR="009A0579">
        <w:t xml:space="preserve"> </w:t>
      </w:r>
      <w:r w:rsidR="00246FFA">
        <w:t xml:space="preserve">и </w:t>
      </w:r>
      <w:r w:rsidRPr="008E4F01">
        <w:t>по партийным проектам</w:t>
      </w:r>
      <w:r w:rsidR="009C7435">
        <w:rPr>
          <w:color w:val="000000"/>
        </w:rPr>
        <w:t xml:space="preserve">: </w:t>
      </w:r>
      <w:r w:rsidR="00C165E6" w:rsidRPr="00C165E6">
        <w:rPr>
          <w:color w:val="000000"/>
        </w:rPr>
        <w:t>«Н</w:t>
      </w:r>
      <w:r w:rsidR="00C165E6" w:rsidRPr="00C165E6">
        <w:rPr>
          <w:color w:val="000000"/>
        </w:rPr>
        <w:t>о</w:t>
      </w:r>
      <w:r w:rsidR="00C165E6" w:rsidRPr="00C165E6">
        <w:rPr>
          <w:color w:val="000000"/>
        </w:rPr>
        <w:t>вые дороги городов России», «Строительство детских садов», «Модернизация здр</w:t>
      </w:r>
      <w:r w:rsidR="00C165E6" w:rsidRPr="00C165E6">
        <w:rPr>
          <w:color w:val="000000"/>
        </w:rPr>
        <w:t>а</w:t>
      </w:r>
      <w:r w:rsidR="00C165E6" w:rsidRPr="00C165E6">
        <w:rPr>
          <w:color w:val="000000"/>
        </w:rPr>
        <w:t>воохранения», «Модернизация образования», «Библиотеки России», «Строительство спортивных комплексов»</w:t>
      </w:r>
      <w:r w:rsidR="005A3CC8">
        <w:rPr>
          <w:color w:val="000000"/>
        </w:rPr>
        <w:t xml:space="preserve">, </w:t>
      </w:r>
      <w:r w:rsidR="00A42542">
        <w:rPr>
          <w:color w:val="000000"/>
        </w:rPr>
        <w:t>«Народный контроль», «Кадровый резерв страны»</w:t>
      </w:r>
      <w:r w:rsidR="00C165E6" w:rsidRPr="00C165E6">
        <w:rPr>
          <w:color w:val="000000"/>
        </w:rPr>
        <w:t xml:space="preserve"> и др. </w:t>
      </w:r>
    </w:p>
    <w:p w:rsidR="00C165E6" w:rsidRPr="00E34DDD" w:rsidRDefault="009C7435" w:rsidP="00D06BFB">
      <w:pPr>
        <w:spacing w:line="360" w:lineRule="auto"/>
        <w:ind w:firstLine="397"/>
        <w:jc w:val="both"/>
        <w:rPr>
          <w:color w:val="000000"/>
        </w:rPr>
      </w:pPr>
      <w:proofErr w:type="gramStart"/>
      <w:r>
        <w:rPr>
          <w:color w:val="000000"/>
        </w:rPr>
        <w:lastRenderedPageBreak/>
        <w:t>Депутаты принимал</w:t>
      </w:r>
      <w:r w:rsidR="005A3CC8">
        <w:rPr>
          <w:color w:val="000000"/>
        </w:rPr>
        <w:t>и активное участие в проведении а</w:t>
      </w:r>
      <w:r>
        <w:rPr>
          <w:color w:val="000000"/>
        </w:rPr>
        <w:t>кци</w:t>
      </w:r>
      <w:r w:rsidR="005A3CC8">
        <w:rPr>
          <w:color w:val="000000"/>
        </w:rPr>
        <w:t>й</w:t>
      </w:r>
      <w:r w:rsidR="00C165E6" w:rsidRPr="00C165E6">
        <w:rPr>
          <w:color w:val="000000"/>
        </w:rPr>
        <w:t xml:space="preserve"> «Георгиевская ле</w:t>
      </w:r>
      <w:r w:rsidR="00C165E6" w:rsidRPr="00C165E6">
        <w:rPr>
          <w:color w:val="000000"/>
        </w:rPr>
        <w:t>н</w:t>
      </w:r>
      <w:r w:rsidR="00C165E6" w:rsidRPr="00C165E6">
        <w:rPr>
          <w:color w:val="000000"/>
        </w:rPr>
        <w:t>точка»</w:t>
      </w:r>
      <w:r w:rsidR="005A3CC8">
        <w:rPr>
          <w:color w:val="000000"/>
        </w:rPr>
        <w:t xml:space="preserve">, «Дед Мороз </w:t>
      </w:r>
      <w:proofErr w:type="spellStart"/>
      <w:r w:rsidR="005A3CC8">
        <w:rPr>
          <w:color w:val="000000"/>
        </w:rPr>
        <w:t>Единорос</w:t>
      </w:r>
      <w:proofErr w:type="spellEnd"/>
      <w:r w:rsidR="005A3CC8">
        <w:rPr>
          <w:color w:val="000000"/>
        </w:rPr>
        <w:t xml:space="preserve">», </w:t>
      </w:r>
      <w:r w:rsidR="00611EA8">
        <w:rPr>
          <w:color w:val="000000"/>
        </w:rPr>
        <w:t>«Лыжня России», участвовали в</w:t>
      </w:r>
      <w:r w:rsidR="00611EA8" w:rsidRPr="00611EA8">
        <w:t xml:space="preserve"> </w:t>
      </w:r>
      <w:r w:rsidR="00611EA8">
        <w:rPr>
          <w:color w:val="000000"/>
        </w:rPr>
        <w:t>Легкоатлетическом</w:t>
      </w:r>
      <w:r w:rsidR="00611EA8" w:rsidRPr="00611EA8">
        <w:rPr>
          <w:color w:val="000000"/>
        </w:rPr>
        <w:t xml:space="preserve"> забег</w:t>
      </w:r>
      <w:r w:rsidR="00611EA8">
        <w:rPr>
          <w:color w:val="000000"/>
        </w:rPr>
        <w:t>е</w:t>
      </w:r>
      <w:r w:rsidR="00611EA8" w:rsidRPr="00611EA8">
        <w:rPr>
          <w:color w:val="000000"/>
        </w:rPr>
        <w:t xml:space="preserve"> «Испы</w:t>
      </w:r>
      <w:r w:rsidR="00611EA8">
        <w:rPr>
          <w:color w:val="000000"/>
        </w:rPr>
        <w:t>тай себя», в</w:t>
      </w:r>
      <w:r w:rsidR="00611EA8" w:rsidRPr="00611EA8">
        <w:rPr>
          <w:color w:val="000000"/>
        </w:rPr>
        <w:t xml:space="preserve"> сборе гуманитарной помощи пострадавшим в Амурской обла</w:t>
      </w:r>
      <w:r w:rsidR="00611EA8">
        <w:rPr>
          <w:color w:val="000000"/>
        </w:rPr>
        <w:t xml:space="preserve">сти от наводнений в 2013 году, в мероприятиях, проводимых ко </w:t>
      </w:r>
      <w:r>
        <w:rPr>
          <w:color w:val="000000"/>
        </w:rPr>
        <w:t>Д</w:t>
      </w:r>
      <w:r w:rsidR="00611EA8">
        <w:rPr>
          <w:color w:val="000000"/>
        </w:rPr>
        <w:t>ню</w:t>
      </w:r>
      <w:r w:rsidR="00C165E6" w:rsidRPr="00E34DDD">
        <w:rPr>
          <w:color w:val="000000"/>
        </w:rPr>
        <w:t xml:space="preserve"> защиты детей</w:t>
      </w:r>
      <w:r w:rsidR="00611EA8">
        <w:rPr>
          <w:color w:val="000000"/>
        </w:rPr>
        <w:t xml:space="preserve">, ко </w:t>
      </w:r>
      <w:r>
        <w:rPr>
          <w:color w:val="000000"/>
        </w:rPr>
        <w:t>Д</w:t>
      </w:r>
      <w:r w:rsidR="00611EA8">
        <w:rPr>
          <w:color w:val="000000"/>
        </w:rPr>
        <w:t>ню</w:t>
      </w:r>
      <w:r w:rsidR="00F85ACB">
        <w:rPr>
          <w:color w:val="000000"/>
        </w:rPr>
        <w:t xml:space="preserve"> К</w:t>
      </w:r>
      <w:r w:rsidR="00611EA8">
        <w:rPr>
          <w:color w:val="000000"/>
        </w:rPr>
        <w:t xml:space="preserve">онституции Российской Федерации, </w:t>
      </w:r>
      <w:r>
        <w:rPr>
          <w:color w:val="000000"/>
        </w:rPr>
        <w:t>Д</w:t>
      </w:r>
      <w:r w:rsidR="00611EA8">
        <w:rPr>
          <w:color w:val="000000"/>
        </w:rPr>
        <w:t xml:space="preserve">ню Победы, ко </w:t>
      </w:r>
      <w:r>
        <w:rPr>
          <w:color w:val="000000"/>
        </w:rPr>
        <w:t>Д</w:t>
      </w:r>
      <w:r w:rsidR="00611EA8">
        <w:rPr>
          <w:color w:val="000000"/>
        </w:rPr>
        <w:t>ню</w:t>
      </w:r>
      <w:r w:rsidR="00C165E6" w:rsidRPr="00E34DDD">
        <w:rPr>
          <w:color w:val="000000"/>
        </w:rPr>
        <w:t xml:space="preserve"> Госуда</w:t>
      </w:r>
      <w:r w:rsidR="00C165E6" w:rsidRPr="00E34DDD">
        <w:rPr>
          <w:color w:val="000000"/>
        </w:rPr>
        <w:t>р</w:t>
      </w:r>
      <w:r w:rsidR="00C165E6" w:rsidRPr="00E34DDD">
        <w:rPr>
          <w:color w:val="000000"/>
        </w:rPr>
        <w:t>ственного флага Российской Федерации</w:t>
      </w:r>
      <w:r w:rsidR="00D06BFB">
        <w:rPr>
          <w:color w:val="000000"/>
        </w:rPr>
        <w:t xml:space="preserve">, </w:t>
      </w:r>
      <w:r>
        <w:rPr>
          <w:color w:val="000000"/>
        </w:rPr>
        <w:t>Д</w:t>
      </w:r>
      <w:r w:rsidR="00611EA8">
        <w:rPr>
          <w:color w:val="000000"/>
        </w:rPr>
        <w:t>ню</w:t>
      </w:r>
      <w:r w:rsidR="00C165E6" w:rsidRPr="00E34DDD">
        <w:rPr>
          <w:color w:val="000000"/>
        </w:rPr>
        <w:t xml:space="preserve"> пожилого человека</w:t>
      </w:r>
      <w:r w:rsidR="00D06BFB">
        <w:rPr>
          <w:color w:val="000000"/>
        </w:rPr>
        <w:t xml:space="preserve">, </w:t>
      </w:r>
      <w:r>
        <w:rPr>
          <w:color w:val="000000"/>
        </w:rPr>
        <w:t>Д</w:t>
      </w:r>
      <w:r w:rsidR="00D06BFB">
        <w:rPr>
          <w:color w:val="000000"/>
        </w:rPr>
        <w:t>ню</w:t>
      </w:r>
      <w:r w:rsidR="00C165E6" w:rsidRPr="00E34DDD">
        <w:rPr>
          <w:color w:val="000000"/>
        </w:rPr>
        <w:t xml:space="preserve"> инвалида</w:t>
      </w:r>
      <w:r w:rsidR="00D06BFB">
        <w:rPr>
          <w:color w:val="000000"/>
        </w:rPr>
        <w:t>, постоянно оказывали</w:t>
      </w:r>
      <w:proofErr w:type="gramEnd"/>
      <w:r w:rsidR="00D06BFB">
        <w:rPr>
          <w:color w:val="000000"/>
        </w:rPr>
        <w:t xml:space="preserve"> п</w:t>
      </w:r>
      <w:r w:rsidR="00E34DDD" w:rsidRPr="00E34DDD">
        <w:rPr>
          <w:color w:val="000000"/>
        </w:rPr>
        <w:t>омощь людям, оказавшим</w:t>
      </w:r>
      <w:r w:rsidR="00C165E6" w:rsidRPr="00E34DDD">
        <w:rPr>
          <w:color w:val="000000"/>
        </w:rPr>
        <w:t>ся в</w:t>
      </w:r>
      <w:r w:rsidR="00AD34F5">
        <w:rPr>
          <w:color w:val="000000"/>
        </w:rPr>
        <w:t xml:space="preserve"> трудной жизненной ситуации</w:t>
      </w:r>
      <w:r w:rsidR="00C165E6" w:rsidRPr="00E34DDD">
        <w:rPr>
          <w:color w:val="000000"/>
        </w:rPr>
        <w:t>.</w:t>
      </w:r>
    </w:p>
    <w:p w:rsidR="00A42542" w:rsidRDefault="00A42542" w:rsidP="00AB6278">
      <w:pPr>
        <w:shd w:val="clear" w:color="auto" w:fill="FFFFFF"/>
        <w:spacing w:line="360" w:lineRule="auto"/>
        <w:ind w:firstLine="397"/>
        <w:jc w:val="both"/>
      </w:pPr>
      <w:r>
        <w:t>Также в октябре 2013 года депутаты</w:t>
      </w:r>
      <w:r w:rsidR="00AD34F5">
        <w:t xml:space="preserve"> </w:t>
      </w:r>
      <w:r>
        <w:t>-</w:t>
      </w:r>
      <w:r w:rsidR="00AD34F5">
        <w:t xml:space="preserve"> </w:t>
      </w:r>
      <w:r>
        <w:t>единоро</w:t>
      </w:r>
      <w:r w:rsidR="00AD34F5">
        <w:t>с</w:t>
      </w:r>
      <w:r>
        <w:t xml:space="preserve">сы </w:t>
      </w:r>
      <w:r w:rsidR="00C841D6">
        <w:t>приняли</w:t>
      </w:r>
      <w:r>
        <w:t xml:space="preserve"> участ</w:t>
      </w:r>
      <w:r w:rsidR="00C841D6">
        <w:t>ие в</w:t>
      </w:r>
      <w:r>
        <w:t xml:space="preserve"> отчетно</w:t>
      </w:r>
      <w:r w:rsidR="00AD34F5">
        <w:t xml:space="preserve"> </w:t>
      </w:r>
      <w:r>
        <w:t>-</w:t>
      </w:r>
      <w:r w:rsidR="00AD34F5">
        <w:t xml:space="preserve"> </w:t>
      </w:r>
      <w:r>
        <w:t>выборной  конференции местного отделения ВПП «ЕДИНАЯ РОССИЯ».</w:t>
      </w:r>
    </w:p>
    <w:p w:rsidR="00C841D6" w:rsidRDefault="00DF56D9" w:rsidP="00AB6278">
      <w:pPr>
        <w:shd w:val="clear" w:color="auto" w:fill="FFFFFF"/>
        <w:spacing w:line="360" w:lineRule="auto"/>
        <w:ind w:firstLine="397"/>
        <w:jc w:val="both"/>
        <w:rPr>
          <w:sz w:val="22"/>
          <w:szCs w:val="22"/>
        </w:rPr>
      </w:pPr>
      <w:r>
        <w:t>О</w:t>
      </w:r>
      <w:r w:rsidR="00C256AF">
        <w:t>дним из ключевых направлений работы депутатов</w:t>
      </w:r>
      <w:r w:rsidR="00A42542">
        <w:t xml:space="preserve"> </w:t>
      </w:r>
      <w:r w:rsidR="00E16BB2">
        <w:t>–</w:t>
      </w:r>
      <w:r>
        <w:t xml:space="preserve"> единороссов</w:t>
      </w:r>
      <w:r w:rsidR="00E16BB2">
        <w:t xml:space="preserve"> </w:t>
      </w:r>
      <w:r w:rsidR="00A932D8">
        <w:t xml:space="preserve">в 2012 году </w:t>
      </w:r>
      <w:r w:rsidR="00E16BB2">
        <w:t>стало реше</w:t>
      </w:r>
      <w:r w:rsidR="00EA0C76">
        <w:softHyphen/>
      </w:r>
      <w:r w:rsidR="00E16BB2">
        <w:t>ние вопросов по благоустройству города</w:t>
      </w:r>
      <w:r w:rsidR="00C256AF">
        <w:t xml:space="preserve">, </w:t>
      </w:r>
      <w:r w:rsidR="008E4F01" w:rsidRPr="008E4F01">
        <w:t>т</w:t>
      </w:r>
      <w:r w:rsidR="00C256AF">
        <w:t>ак как от</w:t>
      </w:r>
      <w:r w:rsidR="008E4F01" w:rsidRPr="008E4F01">
        <w:t xml:space="preserve"> успешного решения этой соци</w:t>
      </w:r>
      <w:r w:rsidR="00EA0C76">
        <w:softHyphen/>
      </w:r>
      <w:r w:rsidR="008E4F01" w:rsidRPr="008E4F01">
        <w:t>ально</w:t>
      </w:r>
      <w:r w:rsidR="00AD34F5">
        <w:t xml:space="preserve"> </w:t>
      </w:r>
      <w:r w:rsidR="008E4F01" w:rsidRPr="008E4F01">
        <w:t>-</w:t>
      </w:r>
      <w:r w:rsidR="00AD34F5">
        <w:t xml:space="preserve"> </w:t>
      </w:r>
      <w:r w:rsidR="008E4F01" w:rsidRPr="008E4F01">
        <w:t xml:space="preserve">значимой задачи, </w:t>
      </w:r>
      <w:r w:rsidR="00C256AF">
        <w:t xml:space="preserve">по мнению депутатов, </w:t>
      </w:r>
      <w:r w:rsidR="008E4F01" w:rsidRPr="008E4F01">
        <w:t>во многом зависит уровень комфорт</w:t>
      </w:r>
      <w:r w:rsidR="00EA0C76">
        <w:softHyphen/>
      </w:r>
      <w:r w:rsidR="008E4F01" w:rsidRPr="008E4F01">
        <w:t xml:space="preserve">ности проживания и благополучия всех жителей нашего города. </w:t>
      </w:r>
      <w:r>
        <w:t>В этой сф</w:t>
      </w:r>
      <w:r>
        <w:t>е</w:t>
      </w:r>
      <w:r>
        <w:t>ре е</w:t>
      </w:r>
      <w:r w:rsidR="00C256AF">
        <w:t>дино</w:t>
      </w:r>
      <w:r w:rsidR="00EA0C76">
        <w:softHyphen/>
      </w:r>
      <w:r w:rsidR="00C256AF" w:rsidRPr="00C841D6">
        <w:t xml:space="preserve">россами </w:t>
      </w:r>
      <w:r w:rsidR="008E4F01" w:rsidRPr="00C841D6">
        <w:t>рассмотрены вопро</w:t>
      </w:r>
      <w:r w:rsidR="00C256AF" w:rsidRPr="00C841D6">
        <w:t xml:space="preserve">сы </w:t>
      </w:r>
      <w:r w:rsidR="00A932D8">
        <w:t>осуществления</w:t>
      </w:r>
      <w:r w:rsidR="00C841D6" w:rsidRPr="00C841D6">
        <w:t xml:space="preserve"> муниципального земельного контроля на территории города Покачи и об исполнении на территории муниц</w:t>
      </w:r>
      <w:r w:rsidR="00C841D6" w:rsidRPr="00C841D6">
        <w:t>и</w:t>
      </w:r>
      <w:r w:rsidR="00C841D6" w:rsidRPr="00C841D6">
        <w:t xml:space="preserve">пального образования город Покачи Правил землепользования и </w:t>
      </w:r>
      <w:proofErr w:type="gramStart"/>
      <w:r w:rsidR="00C841D6" w:rsidRPr="00C841D6">
        <w:t>застройки города</w:t>
      </w:r>
      <w:proofErr w:type="gramEnd"/>
      <w:r w:rsidR="00C841D6" w:rsidRPr="00C841D6">
        <w:t xml:space="preserve">, </w:t>
      </w:r>
      <w:r w:rsidR="00C841D6">
        <w:rPr>
          <w:sz w:val="22"/>
          <w:szCs w:val="22"/>
        </w:rPr>
        <w:t>о</w:t>
      </w:r>
      <w:r w:rsidR="00A932D8">
        <w:rPr>
          <w:sz w:val="22"/>
          <w:szCs w:val="22"/>
        </w:rPr>
        <w:t xml:space="preserve"> работе администрации города по контролю за исполнением </w:t>
      </w:r>
      <w:r w:rsidR="00C841D6" w:rsidRPr="00C841D6">
        <w:rPr>
          <w:sz w:val="22"/>
          <w:szCs w:val="22"/>
        </w:rPr>
        <w:t>Правил благоустройства и оз</w:t>
      </w:r>
      <w:r w:rsidR="00C841D6" w:rsidRPr="00C841D6">
        <w:rPr>
          <w:sz w:val="22"/>
          <w:szCs w:val="22"/>
        </w:rPr>
        <w:t>е</w:t>
      </w:r>
      <w:r w:rsidR="00C841D6" w:rsidRPr="00C841D6">
        <w:rPr>
          <w:sz w:val="22"/>
          <w:szCs w:val="22"/>
        </w:rPr>
        <w:t>ленения территории города Покачи</w:t>
      </w:r>
      <w:r w:rsidR="00C841D6">
        <w:rPr>
          <w:sz w:val="22"/>
          <w:szCs w:val="22"/>
        </w:rPr>
        <w:t>.</w:t>
      </w:r>
    </w:p>
    <w:p w:rsidR="00A42542" w:rsidRDefault="00C841D6" w:rsidP="00AB6278">
      <w:pPr>
        <w:shd w:val="clear" w:color="auto" w:fill="FFFFFF"/>
        <w:spacing w:line="360" w:lineRule="auto"/>
        <w:ind w:firstLine="397"/>
        <w:jc w:val="both"/>
      </w:pPr>
      <w:r>
        <w:t xml:space="preserve">В мае 2013 года членами фракции был </w:t>
      </w:r>
      <w:r w:rsidR="0037104B">
        <w:t>детально</w:t>
      </w:r>
      <w:r>
        <w:t xml:space="preserve"> изучен вопрос о материально-техническом состоянии </w:t>
      </w:r>
      <w:r w:rsidR="0037104B">
        <w:t xml:space="preserve">зданий и сооружений </w:t>
      </w:r>
      <w:r>
        <w:t>учреждений социальной</w:t>
      </w:r>
      <w:r w:rsidR="00A932D8">
        <w:t xml:space="preserve"> </w:t>
      </w:r>
      <w:r>
        <w:t>сферы города,</w:t>
      </w:r>
      <w:r w:rsidR="00A42542" w:rsidRPr="00C841D6">
        <w:t xml:space="preserve">  </w:t>
      </w:r>
      <w:r w:rsidR="00A932D8">
        <w:t xml:space="preserve">а </w:t>
      </w:r>
      <w:r w:rsidR="00C256AF" w:rsidRPr="00C841D6">
        <w:t>также заслушана инфор</w:t>
      </w:r>
      <w:r w:rsidR="00EA0C76" w:rsidRPr="00C841D6">
        <w:softHyphen/>
      </w:r>
      <w:r w:rsidR="00C256AF" w:rsidRPr="00C841D6">
        <w:t>мация</w:t>
      </w:r>
      <w:r w:rsidR="008E4F01" w:rsidRPr="00C841D6">
        <w:t xml:space="preserve"> о мероприятиях по </w:t>
      </w:r>
      <w:r w:rsidR="00A42542" w:rsidRPr="00C841D6">
        <w:t>устранению предписаний</w:t>
      </w:r>
      <w:r w:rsidR="00AD34F5">
        <w:t xml:space="preserve"> </w:t>
      </w:r>
      <w:r w:rsidR="00A42542">
        <w:t>надзорных органов в учреждениях социальной сферы города.</w:t>
      </w:r>
    </w:p>
    <w:p w:rsidR="00E96FA7" w:rsidRDefault="00C165E6" w:rsidP="00AB6278">
      <w:pPr>
        <w:shd w:val="clear" w:color="auto" w:fill="FFFFFF"/>
        <w:spacing w:line="360" w:lineRule="auto"/>
        <w:ind w:firstLine="397"/>
        <w:jc w:val="both"/>
      </w:pPr>
      <w:r>
        <w:t xml:space="preserve">Понимая важность решения </w:t>
      </w:r>
      <w:r w:rsidR="00E96FA7">
        <w:t>вопроса</w:t>
      </w:r>
      <w:r>
        <w:t xml:space="preserve"> формирования безопасной и комфортной среды </w:t>
      </w:r>
      <w:r w:rsidR="00E96FA7">
        <w:t xml:space="preserve">для обеспечения образовательного процесса, </w:t>
      </w:r>
      <w:r>
        <w:t xml:space="preserve">в том числе </w:t>
      </w:r>
      <w:r w:rsidR="00E96FA7">
        <w:t>необходимость</w:t>
      </w:r>
      <w:r>
        <w:t xml:space="preserve"> бл</w:t>
      </w:r>
      <w:r>
        <w:t>а</w:t>
      </w:r>
      <w:r>
        <w:t>гоустройства территорий образовательных учреждений города,</w:t>
      </w:r>
      <w:r w:rsidR="00E96FA7">
        <w:t xml:space="preserve"> единороссы предл</w:t>
      </w:r>
      <w:r w:rsidR="00E96FA7">
        <w:t>о</w:t>
      </w:r>
      <w:r w:rsidR="00E96FA7">
        <w:t>жили админист</w:t>
      </w:r>
      <w:r w:rsidR="00E34DDD">
        <w:t xml:space="preserve">рации план по благоустройству территорий </w:t>
      </w:r>
      <w:r w:rsidR="00E96FA7">
        <w:t>школ и детских садов, куда вошли мероприятия по озеленению, асфальтированию, организации освещения, приобретению и ус</w:t>
      </w:r>
      <w:r w:rsidR="00E34DDD">
        <w:t>тановке</w:t>
      </w:r>
      <w:r w:rsidR="00E96FA7">
        <w:t xml:space="preserve"> оборудования и спортивных площадок, ремонту и реко</w:t>
      </w:r>
      <w:r w:rsidR="00E96FA7">
        <w:t>н</w:t>
      </w:r>
      <w:r w:rsidR="00E96FA7">
        <w:t>струкции существующих объектов. Всего было за</w:t>
      </w:r>
      <w:r w:rsidR="00E34DDD">
        <w:t xml:space="preserve">планировано на эти мероприятия </w:t>
      </w:r>
      <w:r w:rsidR="00E96FA7" w:rsidRPr="006E3904">
        <w:rPr>
          <w:b/>
        </w:rPr>
        <w:t>16 198 639,96</w:t>
      </w:r>
      <w:r w:rsidR="00E96FA7">
        <w:rPr>
          <w:b/>
        </w:rPr>
        <w:t xml:space="preserve"> рублей. </w:t>
      </w:r>
      <w:r w:rsidR="00E21DA2">
        <w:rPr>
          <w:b/>
        </w:rPr>
        <w:t>На сегодняшний день вопрос остаё</w:t>
      </w:r>
      <w:r w:rsidR="00E96FA7">
        <w:rPr>
          <w:b/>
        </w:rPr>
        <w:t>тся на контроле депут</w:t>
      </w:r>
      <w:r w:rsidR="00E96FA7">
        <w:rPr>
          <w:b/>
        </w:rPr>
        <w:t>а</w:t>
      </w:r>
      <w:r w:rsidR="00E96FA7">
        <w:rPr>
          <w:b/>
        </w:rPr>
        <w:t>тов, поскольку администрацией города отказано в проведении данных мер</w:t>
      </w:r>
      <w:r w:rsidR="00E96FA7">
        <w:rPr>
          <w:b/>
        </w:rPr>
        <w:t>о</w:t>
      </w:r>
      <w:r w:rsidR="00E96FA7">
        <w:rPr>
          <w:b/>
        </w:rPr>
        <w:t>приятий по причине отсутствия финансовых средств.</w:t>
      </w:r>
    </w:p>
    <w:p w:rsidR="00E21DA2" w:rsidRDefault="00BD5A69" w:rsidP="00BC2857">
      <w:pPr>
        <w:autoSpaceDE w:val="0"/>
        <w:autoSpaceDN w:val="0"/>
        <w:adjustRightInd w:val="0"/>
        <w:spacing w:line="360" w:lineRule="auto"/>
        <w:ind w:firstLine="397"/>
        <w:jc w:val="both"/>
        <w:outlineLvl w:val="0"/>
      </w:pPr>
      <w:r w:rsidRPr="008E4F01">
        <w:t xml:space="preserve">Депутаты фракции </w:t>
      </w:r>
      <w:r w:rsidR="00EC1698">
        <w:t>в течение года тесно взаимодействовали</w:t>
      </w:r>
      <w:r w:rsidRPr="008E4F01">
        <w:t xml:space="preserve"> с администрацией города</w:t>
      </w:r>
      <w:r w:rsidR="00EC1698">
        <w:t xml:space="preserve"> и с региональным отделением ВП «Единая Россия» в ХМАО</w:t>
      </w:r>
      <w:r w:rsidR="00E21DA2">
        <w:t xml:space="preserve"> </w:t>
      </w:r>
      <w:r w:rsidR="00EC1698">
        <w:t>-</w:t>
      </w:r>
      <w:r w:rsidR="00E21DA2">
        <w:t xml:space="preserve"> </w:t>
      </w:r>
      <w:r w:rsidR="00EC1698">
        <w:t>Югре</w:t>
      </w:r>
      <w:r w:rsidR="00E16BB2">
        <w:t>,</w:t>
      </w:r>
      <w:r w:rsidR="00EC1698">
        <w:t xml:space="preserve"> мес</w:t>
      </w:r>
      <w:r w:rsidR="00EC1698">
        <w:t>т</w:t>
      </w:r>
      <w:r w:rsidR="00EC1698">
        <w:t xml:space="preserve">ным отделением </w:t>
      </w:r>
      <w:r w:rsidR="00E16BB2">
        <w:t xml:space="preserve">партии </w:t>
      </w:r>
      <w:r w:rsidR="00EC1698">
        <w:t>в городе Покачи по</w:t>
      </w:r>
      <w:r w:rsidRPr="008E4F01">
        <w:t xml:space="preserve"> организации и проведе</w:t>
      </w:r>
      <w:r w:rsidR="00EC1698">
        <w:t>нию</w:t>
      </w:r>
      <w:r w:rsidRPr="008E4F01">
        <w:t xml:space="preserve"> социально</w:t>
      </w:r>
      <w:r w:rsidR="00E21DA2">
        <w:t xml:space="preserve"> </w:t>
      </w:r>
      <w:r w:rsidRPr="008E4F01">
        <w:t>-</w:t>
      </w:r>
      <w:r w:rsidR="00E21DA2">
        <w:t xml:space="preserve"> </w:t>
      </w:r>
      <w:r w:rsidRPr="008E4F01">
        <w:lastRenderedPageBreak/>
        <w:t>эко</w:t>
      </w:r>
      <w:r w:rsidR="00EA0C76">
        <w:softHyphen/>
      </w:r>
      <w:r w:rsidRPr="008E4F01">
        <w:t>номических, общественно</w:t>
      </w:r>
      <w:r w:rsidR="00E21DA2">
        <w:t xml:space="preserve"> </w:t>
      </w:r>
      <w:r w:rsidRPr="008E4F01">
        <w:t>-</w:t>
      </w:r>
      <w:r w:rsidR="00E21DA2">
        <w:t xml:space="preserve"> </w:t>
      </w:r>
      <w:r w:rsidRPr="008E4F01">
        <w:t>политических, культурных и спортивно</w:t>
      </w:r>
      <w:r w:rsidR="00E21DA2">
        <w:t xml:space="preserve"> </w:t>
      </w:r>
      <w:r w:rsidRPr="008E4F01">
        <w:t>-</w:t>
      </w:r>
      <w:r w:rsidR="00E21DA2">
        <w:t xml:space="preserve"> </w:t>
      </w:r>
      <w:r w:rsidRPr="008E4F01">
        <w:t>массовых меро</w:t>
      </w:r>
      <w:r w:rsidR="00EA0C76">
        <w:softHyphen/>
      </w:r>
      <w:r w:rsidRPr="008E4F01">
        <w:t>приятий.</w:t>
      </w:r>
    </w:p>
    <w:p w:rsidR="00BC2857" w:rsidRDefault="00BC2857" w:rsidP="00BC2857">
      <w:pPr>
        <w:autoSpaceDE w:val="0"/>
        <w:autoSpaceDN w:val="0"/>
        <w:adjustRightInd w:val="0"/>
        <w:spacing w:line="360" w:lineRule="auto"/>
        <w:ind w:firstLine="397"/>
        <w:jc w:val="both"/>
        <w:outlineLvl w:val="0"/>
      </w:pPr>
    </w:p>
    <w:p w:rsidR="00A2073A" w:rsidRPr="00E66777" w:rsidRDefault="00C841D6" w:rsidP="001533F1">
      <w:pPr>
        <w:pStyle w:val="af9"/>
        <w:ind w:right="1275"/>
        <w:rPr>
          <w:rFonts w:ascii="Arial Narrow" w:hAnsi="Arial Narrow"/>
          <w:color w:val="0070C0"/>
          <w:sz w:val="28"/>
          <w:szCs w:val="28"/>
        </w:rPr>
      </w:pPr>
      <w:r>
        <w:rPr>
          <w:rFonts w:ascii="Arial Narrow" w:hAnsi="Arial Narrow"/>
          <w:color w:val="0070C0"/>
          <w:sz w:val="28"/>
          <w:szCs w:val="28"/>
        </w:rPr>
        <w:t>О</w:t>
      </w:r>
      <w:r w:rsidR="00E634F7" w:rsidRPr="00E66777">
        <w:rPr>
          <w:rFonts w:ascii="Arial Narrow" w:hAnsi="Arial Narrow"/>
          <w:color w:val="0070C0"/>
          <w:sz w:val="28"/>
          <w:szCs w:val="28"/>
        </w:rPr>
        <w:t xml:space="preserve"> деятельности</w:t>
      </w:r>
      <w:r w:rsidR="009A0579" w:rsidRPr="00E66777">
        <w:rPr>
          <w:rFonts w:ascii="Arial Narrow" w:hAnsi="Arial Narrow"/>
          <w:color w:val="0070C0"/>
          <w:sz w:val="28"/>
          <w:szCs w:val="28"/>
        </w:rPr>
        <w:t xml:space="preserve"> </w:t>
      </w:r>
      <w:r w:rsidR="00EC1698" w:rsidRPr="00E66777">
        <w:rPr>
          <w:rFonts w:ascii="Arial Narrow" w:hAnsi="Arial Narrow"/>
          <w:color w:val="0070C0"/>
          <w:sz w:val="28"/>
          <w:szCs w:val="28"/>
        </w:rPr>
        <w:t>рабочей группы «Молодёжная</w:t>
      </w:r>
      <w:r w:rsidR="00A2073A" w:rsidRPr="00E66777">
        <w:rPr>
          <w:rFonts w:ascii="Arial Narrow" w:hAnsi="Arial Narrow"/>
          <w:color w:val="0070C0"/>
          <w:sz w:val="28"/>
          <w:szCs w:val="28"/>
        </w:rPr>
        <w:t xml:space="preserve"> па</w:t>
      </w:r>
      <w:r w:rsidR="00EC1698" w:rsidRPr="00E66777">
        <w:rPr>
          <w:rFonts w:ascii="Arial Narrow" w:hAnsi="Arial Narrow"/>
          <w:color w:val="0070C0"/>
          <w:sz w:val="28"/>
          <w:szCs w:val="28"/>
        </w:rPr>
        <w:t>лата Думы города»</w:t>
      </w:r>
    </w:p>
    <w:p w:rsidR="008B1E44" w:rsidRDefault="008B1E44" w:rsidP="00AB6278">
      <w:pPr>
        <w:widowControl w:val="0"/>
        <w:autoSpaceDE w:val="0"/>
        <w:autoSpaceDN w:val="0"/>
        <w:adjustRightInd w:val="0"/>
        <w:spacing w:line="360" w:lineRule="auto"/>
        <w:ind w:firstLine="397"/>
        <w:contextualSpacing/>
        <w:jc w:val="both"/>
      </w:pPr>
    </w:p>
    <w:p w:rsidR="00A2073A" w:rsidRPr="006A3F51" w:rsidRDefault="00A2073A" w:rsidP="00AB6278">
      <w:pPr>
        <w:widowControl w:val="0"/>
        <w:autoSpaceDE w:val="0"/>
        <w:autoSpaceDN w:val="0"/>
        <w:adjustRightInd w:val="0"/>
        <w:spacing w:line="360" w:lineRule="auto"/>
        <w:ind w:firstLine="397"/>
        <w:contextualSpacing/>
        <w:jc w:val="both"/>
        <w:rPr>
          <w:bCs/>
        </w:rPr>
      </w:pPr>
      <w:r w:rsidRPr="006A3F51">
        <w:t>В 201</w:t>
      </w:r>
      <w:r w:rsidR="001533F1">
        <w:t>3</w:t>
      </w:r>
      <w:r w:rsidRPr="006A3F51">
        <w:t xml:space="preserve"> году под руководством депута</w:t>
      </w:r>
      <w:r w:rsidR="00EA0C76">
        <w:softHyphen/>
      </w:r>
      <w:r w:rsidRPr="006A3F51">
        <w:t xml:space="preserve">тов </w:t>
      </w:r>
      <w:r w:rsidRPr="006A3F51">
        <w:rPr>
          <w:bCs/>
        </w:rPr>
        <w:t xml:space="preserve">Волкова Якова Сергеевича и </w:t>
      </w:r>
      <w:proofErr w:type="spellStart"/>
      <w:r w:rsidRPr="006A3F51">
        <w:rPr>
          <w:bCs/>
        </w:rPr>
        <w:t>Танен</w:t>
      </w:r>
      <w:r w:rsidR="00EA0C76">
        <w:rPr>
          <w:bCs/>
        </w:rPr>
        <w:softHyphen/>
      </w:r>
      <w:r w:rsidRPr="006A3F51">
        <w:rPr>
          <w:bCs/>
        </w:rPr>
        <w:t>кова</w:t>
      </w:r>
      <w:proofErr w:type="spellEnd"/>
      <w:r w:rsidRPr="006A3F51">
        <w:rPr>
          <w:bCs/>
        </w:rPr>
        <w:t xml:space="preserve"> Виктора Львовича</w:t>
      </w:r>
      <w:r w:rsidR="00956339">
        <w:t xml:space="preserve"> </w:t>
      </w:r>
      <w:r w:rsidR="00E21DA2">
        <w:t>и непосредственном участии помощника председателя Думы г</w:t>
      </w:r>
      <w:r w:rsidR="00E21DA2">
        <w:t>о</w:t>
      </w:r>
      <w:r w:rsidR="00E21DA2">
        <w:t xml:space="preserve">рода Шкурихина Вячеслава Александровича </w:t>
      </w:r>
      <w:r w:rsidR="00956339">
        <w:t>продолжила свою работу Молодё</w:t>
      </w:r>
      <w:r w:rsidRPr="006A3F51">
        <w:t>жная палата при Думе го</w:t>
      </w:r>
      <w:r w:rsidR="00EA0C76">
        <w:softHyphen/>
      </w:r>
      <w:r w:rsidRPr="006A3F51">
        <w:t>рода Покачи</w:t>
      </w:r>
      <w:r w:rsidRPr="006A3F51">
        <w:rPr>
          <w:bCs/>
        </w:rPr>
        <w:t xml:space="preserve">. </w:t>
      </w:r>
    </w:p>
    <w:p w:rsidR="00E21DA2" w:rsidRDefault="00A2073A" w:rsidP="00BC2857">
      <w:pPr>
        <w:pStyle w:val="afb"/>
        <w:spacing w:line="360" w:lineRule="auto"/>
        <w:jc w:val="both"/>
        <w:rPr>
          <w:b/>
          <w:color w:val="0070C0"/>
          <w:sz w:val="22"/>
          <w:szCs w:val="22"/>
        </w:rPr>
      </w:pPr>
      <w:r w:rsidRPr="001533F1">
        <w:rPr>
          <w:b/>
          <w:color w:val="0070C0"/>
          <w:sz w:val="22"/>
          <w:szCs w:val="22"/>
        </w:rPr>
        <w:t xml:space="preserve">Персональный состав Молодёжной палаты Думы города </w:t>
      </w:r>
      <w:proofErr w:type="gramStart"/>
      <w:r w:rsidRPr="001533F1">
        <w:rPr>
          <w:b/>
          <w:color w:val="0070C0"/>
          <w:sz w:val="22"/>
          <w:szCs w:val="22"/>
        </w:rPr>
        <w:t>на конец</w:t>
      </w:r>
      <w:proofErr w:type="gramEnd"/>
      <w:r w:rsidRPr="001533F1">
        <w:rPr>
          <w:b/>
          <w:color w:val="0070C0"/>
          <w:sz w:val="22"/>
          <w:szCs w:val="22"/>
        </w:rPr>
        <w:t xml:space="preserve"> 201</w:t>
      </w:r>
      <w:r w:rsidR="001533F1">
        <w:rPr>
          <w:b/>
          <w:color w:val="0070C0"/>
          <w:sz w:val="22"/>
          <w:szCs w:val="22"/>
        </w:rPr>
        <w:t>3</w:t>
      </w:r>
      <w:r w:rsidR="009A0579" w:rsidRPr="001533F1">
        <w:rPr>
          <w:b/>
          <w:color w:val="0070C0"/>
          <w:sz w:val="22"/>
          <w:szCs w:val="22"/>
        </w:rPr>
        <w:t xml:space="preserve"> </w:t>
      </w:r>
      <w:r w:rsidRPr="001533F1">
        <w:rPr>
          <w:b/>
          <w:color w:val="0070C0"/>
          <w:sz w:val="22"/>
          <w:szCs w:val="22"/>
        </w:rPr>
        <w:t xml:space="preserve">года представлен </w:t>
      </w:r>
      <w:r w:rsidR="00BA07AA" w:rsidRPr="001533F1">
        <w:rPr>
          <w:b/>
          <w:color w:val="0070C0"/>
          <w:sz w:val="22"/>
          <w:szCs w:val="22"/>
        </w:rPr>
        <w:t xml:space="preserve">в </w:t>
      </w:r>
      <w:r w:rsidRPr="001533F1">
        <w:rPr>
          <w:b/>
          <w:color w:val="0070C0"/>
          <w:sz w:val="22"/>
          <w:szCs w:val="22"/>
          <w:u w:val="single"/>
        </w:rPr>
        <w:t>Приложени</w:t>
      </w:r>
      <w:r w:rsidR="00BA07AA" w:rsidRPr="001533F1">
        <w:rPr>
          <w:b/>
          <w:color w:val="0070C0"/>
          <w:sz w:val="22"/>
          <w:szCs w:val="22"/>
          <w:u w:val="single"/>
        </w:rPr>
        <w:t>и</w:t>
      </w:r>
      <w:r w:rsidR="001306BA" w:rsidRPr="001533F1">
        <w:rPr>
          <w:b/>
          <w:color w:val="0070C0"/>
          <w:sz w:val="22"/>
          <w:szCs w:val="22"/>
          <w:u w:val="single"/>
        </w:rPr>
        <w:t xml:space="preserve"> 1</w:t>
      </w:r>
      <w:r w:rsidR="000317A2" w:rsidRPr="001533F1">
        <w:rPr>
          <w:b/>
          <w:color w:val="0070C0"/>
          <w:sz w:val="22"/>
          <w:szCs w:val="22"/>
          <w:u w:val="single"/>
        </w:rPr>
        <w:t>2</w:t>
      </w:r>
      <w:r w:rsidRPr="001533F1">
        <w:rPr>
          <w:b/>
          <w:color w:val="0070C0"/>
          <w:sz w:val="22"/>
          <w:szCs w:val="22"/>
        </w:rPr>
        <w:t>.</w:t>
      </w:r>
    </w:p>
    <w:p w:rsidR="00BC2857" w:rsidRPr="00BC2857" w:rsidRDefault="00BC2857" w:rsidP="00BC2857"/>
    <w:p w:rsidR="00A932D8" w:rsidRDefault="00956339" w:rsidP="00A932D8">
      <w:pPr>
        <w:widowControl w:val="0"/>
        <w:spacing w:line="360" w:lineRule="auto"/>
        <w:ind w:firstLine="397"/>
        <w:jc w:val="both"/>
      </w:pPr>
      <w:r>
        <w:t>Заседания Молодё</w:t>
      </w:r>
      <w:r w:rsidR="00A2073A" w:rsidRPr="006A3F51">
        <w:t>жной палаты провод</w:t>
      </w:r>
      <w:r w:rsidR="00E16BB2">
        <w:t>ились</w:t>
      </w:r>
      <w:r w:rsidR="009A0579">
        <w:t xml:space="preserve"> </w:t>
      </w:r>
      <w:r>
        <w:t>так</w:t>
      </w:r>
      <w:r w:rsidR="00E21DA2">
        <w:t xml:space="preserve"> </w:t>
      </w:r>
      <w:r w:rsidR="00A2073A" w:rsidRPr="006A3F51">
        <w:t>же, как и заседания Думы: на них принима</w:t>
      </w:r>
      <w:r w:rsidR="00E16BB2">
        <w:t>лись</w:t>
      </w:r>
      <w:r w:rsidR="00A2073A" w:rsidRPr="006A3F51">
        <w:t xml:space="preserve"> решения, которые впоследствии, при поддержке депутатов - чле</w:t>
      </w:r>
      <w:r w:rsidR="00EA0C76">
        <w:softHyphen/>
      </w:r>
      <w:r>
        <w:t>нов Молодё</w:t>
      </w:r>
      <w:r w:rsidR="00A2073A" w:rsidRPr="006A3F51">
        <w:t>жной палаты, рассматрива</w:t>
      </w:r>
      <w:r w:rsidR="00E16BB2">
        <w:t xml:space="preserve">лись </w:t>
      </w:r>
      <w:r w:rsidR="00A2073A" w:rsidRPr="006A3F51">
        <w:t xml:space="preserve">на заседании Думы города. </w:t>
      </w:r>
      <w:r w:rsidR="00E21DA2">
        <w:t>Так, в</w:t>
      </w:r>
      <w:r w:rsidR="00452F23">
        <w:t xml:space="preserve"> </w:t>
      </w:r>
      <w:r w:rsidR="00AA357D">
        <w:t xml:space="preserve"> </w:t>
      </w:r>
      <w:r w:rsidR="00452F23">
        <w:t xml:space="preserve">июне </w:t>
      </w:r>
      <w:r w:rsidR="0058612F">
        <w:t>были</w:t>
      </w:r>
      <w:r w:rsidR="0003458F">
        <w:t xml:space="preserve"> рассмотрен</w:t>
      </w:r>
      <w:r w:rsidR="0058612F">
        <w:t>ы</w:t>
      </w:r>
      <w:r w:rsidR="0003458F">
        <w:t xml:space="preserve"> </w:t>
      </w:r>
      <w:r w:rsidR="0058612F">
        <w:t>предложения</w:t>
      </w:r>
      <w:r w:rsidR="00E21DA2">
        <w:t xml:space="preserve"> Молодё</w:t>
      </w:r>
      <w:r w:rsidR="0003458F" w:rsidRPr="00956A54">
        <w:t>жной палаты Думы города Покачи по р</w:t>
      </w:r>
      <w:r w:rsidR="0003458F" w:rsidRPr="00956A54">
        <w:t>е</w:t>
      </w:r>
      <w:r w:rsidR="0003458F" w:rsidRPr="00956A54">
        <w:t xml:space="preserve">зультатам </w:t>
      </w:r>
      <w:proofErr w:type="gramStart"/>
      <w:r w:rsidR="0003458F" w:rsidRPr="00956A54">
        <w:t xml:space="preserve">обсуждения проекта </w:t>
      </w:r>
      <w:r w:rsidR="0058612F">
        <w:t>Правил благоустройства территории города</w:t>
      </w:r>
      <w:proofErr w:type="gramEnd"/>
      <w:r w:rsidR="0058612F">
        <w:t xml:space="preserve"> Покачи</w:t>
      </w:r>
      <w:r w:rsidR="00E21DA2">
        <w:t>, которые</w:t>
      </w:r>
      <w:r w:rsidR="0003458F" w:rsidRPr="00956A54">
        <w:t xml:space="preserve"> депутаты единогласно одобрили</w:t>
      </w:r>
      <w:r w:rsidR="009A0579">
        <w:t xml:space="preserve"> </w:t>
      </w:r>
      <w:r w:rsidR="00956A54" w:rsidRPr="00956A54">
        <w:rPr>
          <w:b/>
          <w:i/>
        </w:rPr>
        <w:t>(решение Думы горо</w:t>
      </w:r>
      <w:r w:rsidR="00E21DA2">
        <w:rPr>
          <w:b/>
          <w:i/>
        </w:rPr>
        <w:t>да №</w:t>
      </w:r>
      <w:r w:rsidR="00956A54" w:rsidRPr="00956A54">
        <w:rPr>
          <w:b/>
          <w:i/>
        </w:rPr>
        <w:t>6</w:t>
      </w:r>
      <w:r w:rsidR="0058612F">
        <w:rPr>
          <w:b/>
          <w:i/>
        </w:rPr>
        <w:t>9</w:t>
      </w:r>
      <w:r w:rsidR="00956A54" w:rsidRPr="00956A54">
        <w:rPr>
          <w:b/>
          <w:i/>
        </w:rPr>
        <w:t xml:space="preserve"> от </w:t>
      </w:r>
      <w:r w:rsidR="0058612F">
        <w:rPr>
          <w:b/>
          <w:i/>
        </w:rPr>
        <w:t>21</w:t>
      </w:r>
      <w:r w:rsidR="00956A54" w:rsidRPr="00956A54">
        <w:rPr>
          <w:b/>
          <w:i/>
        </w:rPr>
        <w:t>.06.201</w:t>
      </w:r>
      <w:r w:rsidR="0058612F">
        <w:rPr>
          <w:b/>
          <w:i/>
        </w:rPr>
        <w:t>3</w:t>
      </w:r>
      <w:r w:rsidR="00956A54" w:rsidRPr="00956A54">
        <w:rPr>
          <w:b/>
          <w:i/>
        </w:rPr>
        <w:t>)</w:t>
      </w:r>
      <w:r w:rsidR="0003458F" w:rsidRPr="00956A54">
        <w:t xml:space="preserve">.  </w:t>
      </w:r>
    </w:p>
    <w:p w:rsidR="00A932D8" w:rsidRDefault="003F5897" w:rsidP="00A932D8">
      <w:pPr>
        <w:widowControl w:val="0"/>
        <w:spacing w:line="360" w:lineRule="auto"/>
        <w:ind w:firstLine="397"/>
        <w:jc w:val="both"/>
      </w:pPr>
      <w:r w:rsidRPr="003F5897">
        <w:t xml:space="preserve">В </w:t>
      </w:r>
      <w:r w:rsidR="00A932D8">
        <w:t>целях осуществления контроля исполнения</w:t>
      </w:r>
      <w:r w:rsidR="00505B4C">
        <w:t xml:space="preserve"> на территории города Правил бл</w:t>
      </w:r>
      <w:r w:rsidR="00505B4C">
        <w:t>а</w:t>
      </w:r>
      <w:r w:rsidR="00505B4C">
        <w:t>гоустройства</w:t>
      </w:r>
      <w:r w:rsidRPr="003F5897">
        <w:t xml:space="preserve"> </w:t>
      </w:r>
      <w:r w:rsidR="00505B4C">
        <w:t>ч</w:t>
      </w:r>
      <w:r w:rsidR="00E21DA2">
        <w:t>лены Молодёж</w:t>
      </w:r>
      <w:r w:rsidRPr="003F5897">
        <w:t>ной палаты создали рабочую груп</w:t>
      </w:r>
      <w:r w:rsidR="00A932D8">
        <w:t>пу, члены которой</w:t>
      </w:r>
      <w:r>
        <w:t xml:space="preserve">  </w:t>
      </w:r>
      <w:r w:rsidR="00A932D8">
        <w:t>регулярно проводили</w:t>
      </w:r>
      <w:r>
        <w:t xml:space="preserve"> рейды на территории города по выявлению нарушений, утве</w:t>
      </w:r>
      <w:r>
        <w:t>р</w:t>
      </w:r>
      <w:r w:rsidR="00E21DA2">
        <w:t>ждё</w:t>
      </w:r>
      <w:r>
        <w:t>нных Правил благоустрой</w:t>
      </w:r>
      <w:r w:rsidR="00A932D8">
        <w:t>ства территории города. Материалы, собранные в р</w:t>
      </w:r>
      <w:r>
        <w:t>е</w:t>
      </w:r>
      <w:r>
        <w:t>зуль</w:t>
      </w:r>
      <w:r w:rsidR="00E21DA2">
        <w:t>тате проведё</w:t>
      </w:r>
      <w:r w:rsidR="00A932D8">
        <w:t xml:space="preserve">нных рейдов, </w:t>
      </w:r>
      <w:r>
        <w:t>направлялись в уполномоченные на осуществление контроля органы, в том числе прокуратуру горо</w:t>
      </w:r>
      <w:r w:rsidR="00A932D8">
        <w:t>да. Надзорным</w:t>
      </w:r>
      <w:r>
        <w:t xml:space="preserve"> орган</w:t>
      </w:r>
      <w:r w:rsidR="00E21DA2">
        <w:t>ом</w:t>
      </w:r>
      <w:r w:rsidR="00A932D8">
        <w:t xml:space="preserve"> на основ</w:t>
      </w:r>
      <w:r w:rsidR="00A932D8">
        <w:t>а</w:t>
      </w:r>
      <w:r w:rsidR="00A932D8">
        <w:t>нии этих материалов</w:t>
      </w:r>
      <w:r>
        <w:t xml:space="preserve"> были вынесены предписания об устранении нарушений Пр</w:t>
      </w:r>
      <w:r>
        <w:t>а</w:t>
      </w:r>
      <w:r>
        <w:t>вил.</w:t>
      </w:r>
    </w:p>
    <w:p w:rsidR="00A932D8" w:rsidRDefault="00604A0E" w:rsidP="00A932D8">
      <w:pPr>
        <w:widowControl w:val="0"/>
        <w:spacing w:line="360" w:lineRule="auto"/>
        <w:ind w:firstLine="397"/>
        <w:jc w:val="both"/>
      </w:pPr>
      <w:r w:rsidRPr="00115FCE">
        <w:rPr>
          <w:rStyle w:val="apple-style-span"/>
          <w:shd w:val="clear" w:color="auto" w:fill="FFFFFF"/>
        </w:rPr>
        <w:t xml:space="preserve">В </w:t>
      </w:r>
      <w:r w:rsidR="00115FCE" w:rsidRPr="00115FCE">
        <w:rPr>
          <w:rStyle w:val="apple-style-span"/>
          <w:shd w:val="clear" w:color="auto" w:fill="FFFFFF"/>
        </w:rPr>
        <w:t>октябре</w:t>
      </w:r>
      <w:r w:rsidRPr="00115FCE">
        <w:rPr>
          <w:rStyle w:val="apple-style-span"/>
          <w:shd w:val="clear" w:color="auto" w:fill="FFFFFF"/>
        </w:rPr>
        <w:t xml:space="preserve"> 201</w:t>
      </w:r>
      <w:r w:rsidR="00115FCE" w:rsidRPr="00115FCE">
        <w:rPr>
          <w:rStyle w:val="apple-style-span"/>
          <w:shd w:val="clear" w:color="auto" w:fill="FFFFFF"/>
        </w:rPr>
        <w:t>3</w:t>
      </w:r>
      <w:r w:rsidRPr="00115FCE">
        <w:rPr>
          <w:rStyle w:val="apple-style-span"/>
          <w:shd w:val="clear" w:color="auto" w:fill="FFFFFF"/>
        </w:rPr>
        <w:t xml:space="preserve"> года</w:t>
      </w:r>
      <w:r w:rsidR="007459F5" w:rsidRPr="00115FCE">
        <w:rPr>
          <w:rStyle w:val="apple-style-span"/>
          <w:shd w:val="clear" w:color="auto" w:fill="FFFFFF"/>
        </w:rPr>
        <w:t xml:space="preserve"> члены Молодёжно</w:t>
      </w:r>
      <w:r w:rsidRPr="00115FCE">
        <w:rPr>
          <w:rStyle w:val="apple-style-span"/>
          <w:shd w:val="clear" w:color="auto" w:fill="FFFFFF"/>
        </w:rPr>
        <w:t>й</w:t>
      </w:r>
      <w:r w:rsidR="007459F5" w:rsidRPr="00115FCE">
        <w:rPr>
          <w:rStyle w:val="apple-style-span"/>
          <w:shd w:val="clear" w:color="auto" w:fill="FFFFFF"/>
        </w:rPr>
        <w:t xml:space="preserve"> па</w:t>
      </w:r>
      <w:r w:rsidRPr="00115FCE">
        <w:rPr>
          <w:rStyle w:val="apple-style-span"/>
          <w:shd w:val="clear" w:color="auto" w:fill="FFFFFF"/>
        </w:rPr>
        <w:t>латы</w:t>
      </w:r>
      <w:r w:rsidR="007459F5" w:rsidRPr="00115FCE">
        <w:rPr>
          <w:rStyle w:val="apple-style-span"/>
          <w:shd w:val="clear" w:color="auto" w:fill="FFFFFF"/>
        </w:rPr>
        <w:t xml:space="preserve"> приняли участие в </w:t>
      </w:r>
      <w:r w:rsidR="00663CCD" w:rsidRPr="00115FCE">
        <w:rPr>
          <w:rStyle w:val="apple-style-span"/>
          <w:shd w:val="clear" w:color="auto" w:fill="FFFFFF"/>
        </w:rPr>
        <w:t xml:space="preserve">обсуждении проекта </w:t>
      </w:r>
      <w:r w:rsidR="00115FCE" w:rsidRPr="00115FCE">
        <w:t>Правил землепользования и застройки города Покачи</w:t>
      </w:r>
      <w:r w:rsidR="00A932D8">
        <w:t xml:space="preserve"> и выработали </w:t>
      </w:r>
      <w:r w:rsidR="00115FCE" w:rsidRPr="00115FCE">
        <w:t>предл</w:t>
      </w:r>
      <w:r w:rsidR="00115FCE" w:rsidRPr="00115FCE">
        <w:t>о</w:t>
      </w:r>
      <w:r w:rsidR="00115FCE" w:rsidRPr="00115FCE">
        <w:t>же</w:t>
      </w:r>
      <w:r w:rsidR="00A932D8">
        <w:t xml:space="preserve">ния </w:t>
      </w:r>
      <w:r w:rsidR="00505B4C">
        <w:t>по дора</w:t>
      </w:r>
      <w:r w:rsidR="00A932D8">
        <w:t xml:space="preserve">ботке представленного </w:t>
      </w:r>
      <w:r w:rsidR="00505B4C">
        <w:t>проекта.</w:t>
      </w:r>
      <w:r w:rsidR="00115FCE" w:rsidRPr="00115FCE">
        <w:t xml:space="preserve"> </w:t>
      </w:r>
    </w:p>
    <w:p w:rsidR="00932229" w:rsidRPr="00A932D8" w:rsidRDefault="00A932D8" w:rsidP="00A932D8">
      <w:pPr>
        <w:widowControl w:val="0"/>
        <w:spacing w:line="360" w:lineRule="auto"/>
        <w:ind w:firstLine="397"/>
        <w:jc w:val="both"/>
      </w:pPr>
      <w:r>
        <w:t>В ноябре 2013</w:t>
      </w:r>
      <w:r w:rsidR="00932229">
        <w:t xml:space="preserve"> года</w:t>
      </w:r>
      <w:r w:rsidRPr="00A932D8">
        <w:t xml:space="preserve"> </w:t>
      </w:r>
      <w:r>
        <w:t>молодые парламентарии обсудили п</w:t>
      </w:r>
      <w:r w:rsidRPr="00A932D8">
        <w:t>роект бюджета города Покачи на 2014 год и плановый пе</w:t>
      </w:r>
      <w:r>
        <w:t>риод 2015-2016 годов. Р</w:t>
      </w:r>
      <w:r w:rsidR="00932229">
        <w:t>е</w:t>
      </w:r>
      <w:r>
        <w:t>комендации</w:t>
      </w:r>
      <w:r w:rsidR="00932229">
        <w:t xml:space="preserve">, </w:t>
      </w:r>
      <w:r>
        <w:t>выработа</w:t>
      </w:r>
      <w:r>
        <w:t>н</w:t>
      </w:r>
      <w:r>
        <w:t xml:space="preserve">ные в ходе обсуждения, были </w:t>
      </w:r>
      <w:r w:rsidR="00932229">
        <w:t>направлен</w:t>
      </w:r>
      <w:r>
        <w:t>ы</w:t>
      </w:r>
      <w:r>
        <w:rPr>
          <w:spacing w:val="1"/>
        </w:rPr>
        <w:t xml:space="preserve"> </w:t>
      </w:r>
      <w:r w:rsidR="00650C93">
        <w:rPr>
          <w:spacing w:val="1"/>
        </w:rPr>
        <w:t>депутатам Дум города. Предложено</w:t>
      </w:r>
      <w:r w:rsidR="00932229">
        <w:rPr>
          <w:spacing w:val="1"/>
        </w:rPr>
        <w:t>:</w:t>
      </w:r>
    </w:p>
    <w:p w:rsidR="00505B4C" w:rsidRPr="00932229" w:rsidRDefault="00505B4C" w:rsidP="00E21DA2">
      <w:pPr>
        <w:pStyle w:val="af5"/>
        <w:numPr>
          <w:ilvl w:val="0"/>
          <w:numId w:val="21"/>
        </w:numPr>
        <w:spacing w:line="360" w:lineRule="auto"/>
        <w:ind w:left="0" w:firstLine="397"/>
        <w:jc w:val="both"/>
        <w:rPr>
          <w:rFonts w:ascii="Times New Roman" w:eastAsiaTheme="minorEastAsia" w:hAnsi="Times New Roman"/>
          <w:sz w:val="24"/>
          <w:szCs w:val="24"/>
          <w:lang w:val="ru-RU" w:eastAsia="ru-RU"/>
        </w:rPr>
      </w:pPr>
      <w:r w:rsidRPr="00932229">
        <w:rPr>
          <w:rFonts w:ascii="Times New Roman" w:hAnsi="Times New Roman"/>
          <w:spacing w:val="1"/>
          <w:sz w:val="24"/>
          <w:szCs w:val="24"/>
          <w:lang w:val="ru-RU" w:eastAsia="ru-RU"/>
        </w:rPr>
        <w:lastRenderedPageBreak/>
        <w:t xml:space="preserve">рассмотреть возможность </w:t>
      </w:r>
      <w:r w:rsidRPr="00932229">
        <w:rPr>
          <w:rFonts w:ascii="Times New Roman" w:hAnsi="Times New Roman"/>
          <w:spacing w:val="2"/>
          <w:sz w:val="24"/>
          <w:szCs w:val="24"/>
          <w:lang w:val="ru-RU" w:eastAsia="ru-RU"/>
        </w:rPr>
        <w:t>принятия бездефицитного бюджета</w:t>
      </w:r>
      <w:r w:rsidR="00650C93">
        <w:rPr>
          <w:rFonts w:ascii="Times New Roman" w:hAnsi="Times New Roman"/>
          <w:spacing w:val="2"/>
          <w:sz w:val="24"/>
          <w:szCs w:val="24"/>
          <w:lang w:val="ru-RU" w:eastAsia="ru-RU"/>
        </w:rPr>
        <w:t>,</w:t>
      </w:r>
      <w:r w:rsidRPr="00932229">
        <w:rPr>
          <w:rFonts w:ascii="Times New Roman" w:hAnsi="Times New Roman"/>
          <w:spacing w:val="2"/>
          <w:sz w:val="24"/>
          <w:szCs w:val="24"/>
          <w:lang w:val="ru-RU" w:eastAsia="ru-RU"/>
        </w:rPr>
        <w:t xml:space="preserve"> начиная с бюджета города на 2015 </w:t>
      </w:r>
      <w:r w:rsidRPr="00932229">
        <w:rPr>
          <w:rFonts w:ascii="Times New Roman" w:hAnsi="Times New Roman"/>
          <w:spacing w:val="-9"/>
          <w:sz w:val="24"/>
          <w:szCs w:val="24"/>
          <w:lang w:val="ru-RU" w:eastAsia="ru-RU"/>
        </w:rPr>
        <w:t>год</w:t>
      </w:r>
      <w:r w:rsidR="00932229">
        <w:rPr>
          <w:rFonts w:ascii="Times New Roman" w:hAnsi="Times New Roman"/>
          <w:spacing w:val="-9"/>
          <w:sz w:val="24"/>
          <w:szCs w:val="24"/>
          <w:lang w:val="ru-RU" w:eastAsia="ru-RU"/>
        </w:rPr>
        <w:t>;</w:t>
      </w:r>
    </w:p>
    <w:p w:rsidR="00505B4C" w:rsidRPr="00E21DA2" w:rsidRDefault="00505B4C" w:rsidP="00E21DA2">
      <w:pPr>
        <w:pStyle w:val="af5"/>
        <w:numPr>
          <w:ilvl w:val="0"/>
          <w:numId w:val="21"/>
        </w:numPr>
        <w:spacing w:line="360" w:lineRule="auto"/>
        <w:ind w:left="0" w:firstLine="397"/>
        <w:jc w:val="both"/>
        <w:rPr>
          <w:rStyle w:val="apple-style-span"/>
          <w:rFonts w:ascii="Times New Roman" w:eastAsiaTheme="minorEastAsia" w:hAnsi="Times New Roman"/>
          <w:sz w:val="24"/>
          <w:szCs w:val="24"/>
          <w:lang w:val="ru-RU" w:eastAsia="ru-RU"/>
        </w:rPr>
      </w:pPr>
      <w:r w:rsidRPr="00932229">
        <w:rPr>
          <w:rFonts w:ascii="Times New Roman" w:hAnsi="Times New Roman"/>
          <w:spacing w:val="10"/>
          <w:sz w:val="24"/>
          <w:szCs w:val="24"/>
          <w:lang w:val="ru-RU" w:eastAsia="ru-RU"/>
        </w:rPr>
        <w:t xml:space="preserve">принимать решение о бюджете </w:t>
      </w:r>
      <w:r w:rsidRPr="00932229">
        <w:rPr>
          <w:rFonts w:ascii="Times New Roman" w:hAnsi="Times New Roman"/>
          <w:spacing w:val="12"/>
          <w:sz w:val="24"/>
          <w:szCs w:val="24"/>
          <w:lang w:val="ru-RU" w:eastAsia="ru-RU"/>
        </w:rPr>
        <w:t xml:space="preserve">города Покачи на 2014 год и плановый период 2015, 2016 год без </w:t>
      </w:r>
      <w:r w:rsidRPr="00932229">
        <w:rPr>
          <w:rFonts w:ascii="Times New Roman" w:hAnsi="Times New Roman"/>
          <w:spacing w:val="4"/>
          <w:sz w:val="24"/>
          <w:szCs w:val="24"/>
          <w:lang w:val="ru-RU" w:eastAsia="ru-RU"/>
        </w:rPr>
        <w:t>скрытого дефицита с учетом всех расходов</w:t>
      </w:r>
      <w:r w:rsidR="00650C93">
        <w:rPr>
          <w:rFonts w:ascii="Times New Roman" w:hAnsi="Times New Roman"/>
          <w:spacing w:val="4"/>
          <w:sz w:val="24"/>
          <w:szCs w:val="24"/>
          <w:lang w:val="ru-RU" w:eastAsia="ru-RU"/>
        </w:rPr>
        <w:t>,</w:t>
      </w:r>
      <w:r w:rsidRPr="00932229">
        <w:rPr>
          <w:rFonts w:ascii="Times New Roman" w:hAnsi="Times New Roman"/>
          <w:spacing w:val="4"/>
          <w:sz w:val="24"/>
          <w:szCs w:val="24"/>
          <w:lang w:val="ru-RU" w:eastAsia="ru-RU"/>
        </w:rPr>
        <w:t xml:space="preserve"> необх</w:t>
      </w:r>
      <w:r w:rsidRPr="00932229">
        <w:rPr>
          <w:rFonts w:ascii="Times New Roman" w:hAnsi="Times New Roman"/>
          <w:spacing w:val="4"/>
          <w:sz w:val="24"/>
          <w:szCs w:val="24"/>
          <w:lang w:val="ru-RU" w:eastAsia="ru-RU"/>
        </w:rPr>
        <w:t>о</w:t>
      </w:r>
      <w:r w:rsidRPr="00932229">
        <w:rPr>
          <w:rFonts w:ascii="Times New Roman" w:hAnsi="Times New Roman"/>
          <w:spacing w:val="4"/>
          <w:sz w:val="24"/>
          <w:szCs w:val="24"/>
          <w:lang w:val="ru-RU" w:eastAsia="ru-RU"/>
        </w:rPr>
        <w:t>димых на весь год</w:t>
      </w:r>
      <w:r w:rsidR="005A2448">
        <w:rPr>
          <w:rFonts w:ascii="Times New Roman" w:hAnsi="Times New Roman"/>
          <w:spacing w:val="4"/>
          <w:sz w:val="24"/>
          <w:szCs w:val="24"/>
          <w:lang w:val="ru-RU" w:eastAsia="ru-RU"/>
        </w:rPr>
        <w:t>,</w:t>
      </w:r>
      <w:r w:rsidRPr="00932229">
        <w:rPr>
          <w:rFonts w:ascii="Times New Roman" w:hAnsi="Times New Roman"/>
          <w:spacing w:val="4"/>
          <w:sz w:val="24"/>
          <w:szCs w:val="24"/>
          <w:lang w:val="ru-RU" w:eastAsia="ru-RU"/>
        </w:rPr>
        <w:t xml:space="preserve"> </w:t>
      </w:r>
      <w:r w:rsidR="005A2448">
        <w:rPr>
          <w:rFonts w:ascii="Times New Roman" w:hAnsi="Times New Roman"/>
          <w:spacing w:val="4"/>
          <w:sz w:val="24"/>
          <w:szCs w:val="24"/>
          <w:lang w:val="ru-RU" w:eastAsia="ru-RU"/>
        </w:rPr>
        <w:t>с</w:t>
      </w:r>
      <w:r w:rsidRPr="005A2448">
        <w:rPr>
          <w:rFonts w:ascii="Times New Roman" w:hAnsi="Times New Roman"/>
          <w:spacing w:val="4"/>
          <w:sz w:val="24"/>
          <w:szCs w:val="24"/>
          <w:lang w:val="ru-RU" w:eastAsia="ru-RU"/>
        </w:rPr>
        <w:t xml:space="preserve"> </w:t>
      </w:r>
      <w:r w:rsidRPr="005A2448">
        <w:rPr>
          <w:rFonts w:ascii="Times New Roman" w:hAnsi="Times New Roman"/>
          <w:spacing w:val="12"/>
          <w:sz w:val="24"/>
          <w:szCs w:val="24"/>
          <w:lang w:val="ru-RU" w:eastAsia="ru-RU"/>
        </w:rPr>
        <w:t>условием указания всех расходов на обеспечение выпо</w:t>
      </w:r>
      <w:r w:rsidRPr="005A2448">
        <w:rPr>
          <w:rFonts w:ascii="Times New Roman" w:hAnsi="Times New Roman"/>
          <w:spacing w:val="12"/>
          <w:sz w:val="24"/>
          <w:szCs w:val="24"/>
          <w:lang w:val="ru-RU" w:eastAsia="ru-RU"/>
        </w:rPr>
        <w:t>л</w:t>
      </w:r>
      <w:r w:rsidRPr="005A2448">
        <w:rPr>
          <w:rFonts w:ascii="Times New Roman" w:hAnsi="Times New Roman"/>
          <w:spacing w:val="12"/>
          <w:sz w:val="24"/>
          <w:szCs w:val="24"/>
          <w:lang w:val="ru-RU" w:eastAsia="ru-RU"/>
        </w:rPr>
        <w:t xml:space="preserve">нения </w:t>
      </w:r>
      <w:r w:rsidRPr="005A2448">
        <w:rPr>
          <w:rFonts w:ascii="Times New Roman" w:hAnsi="Times New Roman"/>
          <w:spacing w:val="5"/>
          <w:sz w:val="24"/>
          <w:szCs w:val="24"/>
          <w:lang w:val="ru-RU" w:eastAsia="ru-RU"/>
        </w:rPr>
        <w:t>муниципального задания.</w:t>
      </w:r>
    </w:p>
    <w:p w:rsidR="00AB7952" w:rsidRDefault="007459F5" w:rsidP="009F662E">
      <w:pPr>
        <w:pStyle w:val="af5"/>
        <w:spacing w:line="360" w:lineRule="auto"/>
        <w:ind w:firstLine="567"/>
        <w:jc w:val="both"/>
        <w:rPr>
          <w:rFonts w:ascii="Times New Roman" w:hAnsi="Times New Roman"/>
          <w:sz w:val="24"/>
          <w:szCs w:val="24"/>
          <w:lang w:val="ru-RU"/>
        </w:rPr>
      </w:pPr>
      <w:r w:rsidRPr="00DC264C">
        <w:rPr>
          <w:rFonts w:ascii="Times New Roman" w:hAnsi="Times New Roman"/>
          <w:sz w:val="24"/>
          <w:szCs w:val="24"/>
          <w:lang w:val="ru-RU"/>
        </w:rPr>
        <w:t xml:space="preserve">В </w:t>
      </w:r>
      <w:r w:rsidR="005A2448">
        <w:rPr>
          <w:rFonts w:ascii="Times New Roman" w:hAnsi="Times New Roman"/>
          <w:sz w:val="24"/>
          <w:szCs w:val="24"/>
          <w:lang w:val="ru-RU"/>
        </w:rPr>
        <w:t>декабре</w:t>
      </w:r>
      <w:r w:rsidRPr="00DC264C">
        <w:rPr>
          <w:rFonts w:ascii="Times New Roman" w:hAnsi="Times New Roman"/>
          <w:sz w:val="24"/>
          <w:szCs w:val="24"/>
          <w:lang w:val="ru-RU"/>
        </w:rPr>
        <w:t xml:space="preserve"> 201</w:t>
      </w:r>
      <w:r w:rsidR="005A2448">
        <w:rPr>
          <w:rFonts w:ascii="Times New Roman" w:hAnsi="Times New Roman"/>
          <w:sz w:val="24"/>
          <w:szCs w:val="24"/>
          <w:lang w:val="ru-RU"/>
        </w:rPr>
        <w:t>3</w:t>
      </w:r>
      <w:r w:rsidRPr="00DC264C">
        <w:rPr>
          <w:rFonts w:ascii="Times New Roman" w:hAnsi="Times New Roman"/>
          <w:sz w:val="24"/>
          <w:szCs w:val="24"/>
          <w:lang w:val="ru-RU"/>
        </w:rPr>
        <w:t xml:space="preserve"> года в </w:t>
      </w:r>
      <w:r w:rsidR="005A2448">
        <w:rPr>
          <w:rFonts w:ascii="Times New Roman" w:hAnsi="Times New Roman"/>
          <w:sz w:val="24"/>
          <w:szCs w:val="24"/>
          <w:lang w:val="ru-RU"/>
        </w:rPr>
        <w:t xml:space="preserve">городе </w:t>
      </w:r>
      <w:proofErr w:type="spellStart"/>
      <w:r w:rsidR="005A2448">
        <w:rPr>
          <w:rFonts w:ascii="Times New Roman" w:hAnsi="Times New Roman"/>
          <w:sz w:val="24"/>
          <w:szCs w:val="24"/>
          <w:lang w:val="ru-RU"/>
        </w:rPr>
        <w:t>Мегион</w:t>
      </w:r>
      <w:proofErr w:type="spellEnd"/>
      <w:r w:rsidRPr="00DC264C">
        <w:rPr>
          <w:rFonts w:ascii="Times New Roman" w:hAnsi="Times New Roman"/>
          <w:sz w:val="24"/>
          <w:szCs w:val="24"/>
          <w:lang w:val="ru-RU"/>
        </w:rPr>
        <w:t xml:space="preserve"> пр</w:t>
      </w:r>
      <w:r w:rsidR="009F662E">
        <w:rPr>
          <w:rFonts w:ascii="Times New Roman" w:hAnsi="Times New Roman"/>
          <w:sz w:val="24"/>
          <w:szCs w:val="24"/>
          <w:lang w:val="ru-RU"/>
        </w:rPr>
        <w:t>ош</w:t>
      </w:r>
      <w:r w:rsidR="005A2448">
        <w:rPr>
          <w:rFonts w:ascii="Times New Roman" w:hAnsi="Times New Roman"/>
          <w:sz w:val="24"/>
          <w:szCs w:val="24"/>
          <w:lang w:val="ru-RU"/>
        </w:rPr>
        <w:t>ел форум, посвященный 20</w:t>
      </w:r>
      <w:r w:rsidR="00E21DA2">
        <w:rPr>
          <w:rFonts w:ascii="Times New Roman" w:hAnsi="Times New Roman"/>
          <w:sz w:val="24"/>
          <w:szCs w:val="24"/>
          <w:lang w:val="ru-RU"/>
        </w:rPr>
        <w:t xml:space="preserve"> </w:t>
      </w:r>
      <w:r w:rsidR="005A2448">
        <w:rPr>
          <w:rFonts w:ascii="Times New Roman" w:hAnsi="Times New Roman"/>
          <w:sz w:val="24"/>
          <w:szCs w:val="24"/>
          <w:lang w:val="ru-RU"/>
        </w:rPr>
        <w:t>-</w:t>
      </w:r>
      <w:r w:rsidR="00E21DA2">
        <w:rPr>
          <w:rFonts w:ascii="Times New Roman" w:hAnsi="Times New Roman"/>
          <w:sz w:val="24"/>
          <w:szCs w:val="24"/>
          <w:lang w:val="ru-RU"/>
        </w:rPr>
        <w:t xml:space="preserve"> </w:t>
      </w:r>
      <w:proofErr w:type="spellStart"/>
      <w:r w:rsidR="005A2448">
        <w:rPr>
          <w:rFonts w:ascii="Times New Roman" w:hAnsi="Times New Roman"/>
          <w:sz w:val="24"/>
          <w:szCs w:val="24"/>
          <w:lang w:val="ru-RU"/>
        </w:rPr>
        <w:t>летию</w:t>
      </w:r>
      <w:proofErr w:type="spellEnd"/>
      <w:r w:rsidR="005A2448">
        <w:rPr>
          <w:rFonts w:ascii="Times New Roman" w:hAnsi="Times New Roman"/>
          <w:sz w:val="24"/>
          <w:szCs w:val="24"/>
          <w:lang w:val="ru-RU"/>
        </w:rPr>
        <w:t xml:space="preserve"> Конституции Российской Федерации, организаторами которого стали территориал</w:t>
      </w:r>
      <w:r w:rsidR="005A2448">
        <w:rPr>
          <w:rFonts w:ascii="Times New Roman" w:hAnsi="Times New Roman"/>
          <w:sz w:val="24"/>
          <w:szCs w:val="24"/>
          <w:lang w:val="ru-RU"/>
        </w:rPr>
        <w:t>ь</w:t>
      </w:r>
      <w:r w:rsidR="005A2448">
        <w:rPr>
          <w:rFonts w:ascii="Times New Roman" w:hAnsi="Times New Roman"/>
          <w:sz w:val="24"/>
          <w:szCs w:val="24"/>
          <w:lang w:val="ru-RU"/>
        </w:rPr>
        <w:t xml:space="preserve">ная избирательная комиссия города </w:t>
      </w:r>
      <w:proofErr w:type="spellStart"/>
      <w:r w:rsidR="005A2448">
        <w:rPr>
          <w:rFonts w:ascii="Times New Roman" w:hAnsi="Times New Roman"/>
          <w:sz w:val="24"/>
          <w:szCs w:val="24"/>
          <w:lang w:val="ru-RU"/>
        </w:rPr>
        <w:t>Мегиона</w:t>
      </w:r>
      <w:proofErr w:type="spellEnd"/>
      <w:r w:rsidR="00741781">
        <w:rPr>
          <w:rFonts w:ascii="Times New Roman" w:hAnsi="Times New Roman"/>
          <w:sz w:val="24"/>
          <w:szCs w:val="24"/>
          <w:lang w:val="ru-RU"/>
        </w:rPr>
        <w:t xml:space="preserve"> и Моло</w:t>
      </w:r>
      <w:r w:rsidR="00E21DA2">
        <w:rPr>
          <w:rFonts w:ascii="Times New Roman" w:hAnsi="Times New Roman"/>
          <w:sz w:val="24"/>
          <w:szCs w:val="24"/>
          <w:lang w:val="ru-RU"/>
        </w:rPr>
        <w:t>дёж</w:t>
      </w:r>
      <w:r w:rsidR="00741781">
        <w:rPr>
          <w:rFonts w:ascii="Times New Roman" w:hAnsi="Times New Roman"/>
          <w:sz w:val="24"/>
          <w:szCs w:val="24"/>
          <w:lang w:val="ru-RU"/>
        </w:rPr>
        <w:t>ный парламент при Думе</w:t>
      </w:r>
      <w:r w:rsidR="005A2448">
        <w:rPr>
          <w:rFonts w:ascii="Times New Roman" w:hAnsi="Times New Roman"/>
          <w:sz w:val="24"/>
          <w:szCs w:val="24"/>
          <w:lang w:val="ru-RU"/>
        </w:rPr>
        <w:t xml:space="preserve"> Ханты</w:t>
      </w:r>
      <w:r w:rsidR="00E21DA2">
        <w:rPr>
          <w:rFonts w:ascii="Times New Roman" w:hAnsi="Times New Roman"/>
          <w:sz w:val="24"/>
          <w:szCs w:val="24"/>
          <w:lang w:val="ru-RU"/>
        </w:rPr>
        <w:t xml:space="preserve"> </w:t>
      </w:r>
      <w:r w:rsidR="005A2448">
        <w:rPr>
          <w:rFonts w:ascii="Times New Roman" w:hAnsi="Times New Roman"/>
          <w:sz w:val="24"/>
          <w:szCs w:val="24"/>
          <w:lang w:val="ru-RU"/>
        </w:rPr>
        <w:t>-</w:t>
      </w:r>
      <w:r w:rsidR="00E21DA2">
        <w:rPr>
          <w:rFonts w:ascii="Times New Roman" w:hAnsi="Times New Roman"/>
          <w:sz w:val="24"/>
          <w:szCs w:val="24"/>
          <w:lang w:val="ru-RU"/>
        </w:rPr>
        <w:t xml:space="preserve"> </w:t>
      </w:r>
      <w:r w:rsidR="005A2448">
        <w:rPr>
          <w:rFonts w:ascii="Times New Roman" w:hAnsi="Times New Roman"/>
          <w:sz w:val="24"/>
          <w:szCs w:val="24"/>
          <w:lang w:val="ru-RU"/>
        </w:rPr>
        <w:t>Мансийского автономного округа</w:t>
      </w:r>
      <w:r w:rsidR="00E21DA2">
        <w:rPr>
          <w:rFonts w:ascii="Times New Roman" w:hAnsi="Times New Roman"/>
          <w:sz w:val="24"/>
          <w:szCs w:val="24"/>
          <w:lang w:val="ru-RU"/>
        </w:rPr>
        <w:t xml:space="preserve"> </w:t>
      </w:r>
      <w:r w:rsidR="005A2448">
        <w:rPr>
          <w:rFonts w:ascii="Times New Roman" w:hAnsi="Times New Roman"/>
          <w:sz w:val="24"/>
          <w:szCs w:val="24"/>
          <w:lang w:val="ru-RU"/>
        </w:rPr>
        <w:t>-</w:t>
      </w:r>
      <w:r w:rsidR="00E21DA2">
        <w:rPr>
          <w:rFonts w:ascii="Times New Roman" w:hAnsi="Times New Roman"/>
          <w:sz w:val="24"/>
          <w:szCs w:val="24"/>
          <w:lang w:val="ru-RU"/>
        </w:rPr>
        <w:t xml:space="preserve"> </w:t>
      </w:r>
      <w:r w:rsidR="005A2448">
        <w:rPr>
          <w:rFonts w:ascii="Times New Roman" w:hAnsi="Times New Roman"/>
          <w:sz w:val="24"/>
          <w:szCs w:val="24"/>
          <w:lang w:val="ru-RU"/>
        </w:rPr>
        <w:t>Югры.</w:t>
      </w:r>
      <w:r w:rsidR="009F662E">
        <w:rPr>
          <w:rFonts w:ascii="Times New Roman" w:hAnsi="Times New Roman"/>
          <w:sz w:val="24"/>
          <w:szCs w:val="24"/>
          <w:lang w:val="ru-RU"/>
        </w:rPr>
        <w:t xml:space="preserve"> </w:t>
      </w:r>
      <w:r w:rsidR="005A2448">
        <w:rPr>
          <w:rFonts w:ascii="Times New Roman" w:hAnsi="Times New Roman"/>
          <w:sz w:val="24"/>
          <w:szCs w:val="24"/>
          <w:lang w:val="ru-RU"/>
        </w:rPr>
        <w:t>В</w:t>
      </w:r>
      <w:r w:rsidR="009F662E">
        <w:rPr>
          <w:rFonts w:ascii="Times New Roman" w:hAnsi="Times New Roman"/>
          <w:sz w:val="24"/>
          <w:szCs w:val="24"/>
          <w:lang w:val="ru-RU"/>
        </w:rPr>
        <w:t xml:space="preserve"> работе </w:t>
      </w:r>
      <w:r w:rsidR="005A2448">
        <w:rPr>
          <w:rFonts w:ascii="Times New Roman" w:hAnsi="Times New Roman"/>
          <w:sz w:val="24"/>
          <w:szCs w:val="24"/>
          <w:lang w:val="ru-RU"/>
        </w:rPr>
        <w:t xml:space="preserve">форума </w:t>
      </w:r>
      <w:r w:rsidR="009F662E">
        <w:rPr>
          <w:rFonts w:ascii="Times New Roman" w:hAnsi="Times New Roman"/>
          <w:sz w:val="24"/>
          <w:szCs w:val="24"/>
          <w:lang w:val="ru-RU"/>
        </w:rPr>
        <w:t>приняли</w:t>
      </w:r>
      <w:r w:rsidR="00422483">
        <w:rPr>
          <w:rFonts w:ascii="Times New Roman" w:hAnsi="Times New Roman"/>
          <w:sz w:val="24"/>
          <w:szCs w:val="24"/>
          <w:lang w:val="ru-RU"/>
        </w:rPr>
        <w:t xml:space="preserve"> уч</w:t>
      </w:r>
      <w:r w:rsidR="00422483">
        <w:rPr>
          <w:rFonts w:ascii="Times New Roman" w:hAnsi="Times New Roman"/>
          <w:sz w:val="24"/>
          <w:szCs w:val="24"/>
          <w:lang w:val="ru-RU"/>
        </w:rPr>
        <w:t>а</w:t>
      </w:r>
      <w:r w:rsidR="00422483">
        <w:rPr>
          <w:rFonts w:ascii="Times New Roman" w:hAnsi="Times New Roman"/>
          <w:sz w:val="24"/>
          <w:szCs w:val="24"/>
          <w:lang w:val="ru-RU"/>
        </w:rPr>
        <w:t xml:space="preserve">стие </w:t>
      </w:r>
      <w:r w:rsidR="00E21DA2">
        <w:rPr>
          <w:rFonts w:ascii="Times New Roman" w:hAnsi="Times New Roman"/>
          <w:sz w:val="24"/>
          <w:szCs w:val="24"/>
          <w:lang w:val="ru-RU"/>
        </w:rPr>
        <w:t>члены Молодё</w:t>
      </w:r>
      <w:r w:rsidR="005A2448">
        <w:rPr>
          <w:rFonts w:ascii="Times New Roman" w:hAnsi="Times New Roman"/>
          <w:sz w:val="24"/>
          <w:szCs w:val="24"/>
          <w:lang w:val="ru-RU"/>
        </w:rPr>
        <w:t xml:space="preserve">жной палаты </w:t>
      </w:r>
      <w:proofErr w:type="spellStart"/>
      <w:r w:rsidR="005A2448">
        <w:rPr>
          <w:rFonts w:ascii="Times New Roman" w:hAnsi="Times New Roman"/>
          <w:sz w:val="24"/>
          <w:szCs w:val="24"/>
          <w:lang w:val="ru-RU"/>
        </w:rPr>
        <w:t>Крецул</w:t>
      </w:r>
      <w:proofErr w:type="spellEnd"/>
      <w:r w:rsidR="005A2448">
        <w:rPr>
          <w:rFonts w:ascii="Times New Roman" w:hAnsi="Times New Roman"/>
          <w:sz w:val="24"/>
          <w:szCs w:val="24"/>
          <w:lang w:val="ru-RU"/>
        </w:rPr>
        <w:t xml:space="preserve"> А</w:t>
      </w:r>
      <w:r w:rsidR="00E21DA2">
        <w:rPr>
          <w:rFonts w:ascii="Times New Roman" w:hAnsi="Times New Roman"/>
          <w:sz w:val="24"/>
          <w:szCs w:val="24"/>
          <w:lang w:val="ru-RU"/>
        </w:rPr>
        <w:t>лексей Иванович и Иванов</w:t>
      </w:r>
      <w:r w:rsidR="005A2448">
        <w:rPr>
          <w:rFonts w:ascii="Times New Roman" w:hAnsi="Times New Roman"/>
          <w:sz w:val="24"/>
          <w:szCs w:val="24"/>
          <w:lang w:val="ru-RU"/>
        </w:rPr>
        <w:t>а Наталья Се</w:t>
      </w:r>
      <w:r w:rsidR="005A2448">
        <w:rPr>
          <w:rFonts w:ascii="Times New Roman" w:hAnsi="Times New Roman"/>
          <w:sz w:val="24"/>
          <w:szCs w:val="24"/>
          <w:lang w:val="ru-RU"/>
        </w:rPr>
        <w:t>р</w:t>
      </w:r>
      <w:r w:rsidR="005A2448">
        <w:rPr>
          <w:rFonts w:ascii="Times New Roman" w:hAnsi="Times New Roman"/>
          <w:sz w:val="24"/>
          <w:szCs w:val="24"/>
          <w:lang w:val="ru-RU"/>
        </w:rPr>
        <w:t>геевна</w:t>
      </w:r>
      <w:r w:rsidR="009F662E">
        <w:rPr>
          <w:rFonts w:ascii="Times New Roman" w:hAnsi="Times New Roman"/>
          <w:sz w:val="24"/>
          <w:szCs w:val="24"/>
          <w:lang w:val="ru-RU"/>
        </w:rPr>
        <w:t xml:space="preserve">. </w:t>
      </w:r>
      <w:r w:rsidR="00650C93">
        <w:rPr>
          <w:rFonts w:ascii="Times New Roman" w:hAnsi="Times New Roman"/>
          <w:sz w:val="24"/>
          <w:szCs w:val="24"/>
          <w:lang w:val="ru-RU"/>
        </w:rPr>
        <w:t xml:space="preserve">Для </w:t>
      </w:r>
      <w:r w:rsidR="005A2448">
        <w:rPr>
          <w:rFonts w:ascii="Times New Roman" w:hAnsi="Times New Roman"/>
          <w:sz w:val="24"/>
          <w:szCs w:val="24"/>
          <w:lang w:val="ru-RU"/>
        </w:rPr>
        <w:t>п</w:t>
      </w:r>
      <w:r w:rsidRPr="00DC264C">
        <w:rPr>
          <w:rFonts w:ascii="Times New Roman" w:hAnsi="Times New Roman"/>
          <w:sz w:val="24"/>
          <w:szCs w:val="24"/>
          <w:lang w:val="ru-RU"/>
        </w:rPr>
        <w:t>редставител</w:t>
      </w:r>
      <w:r w:rsidR="005A2448">
        <w:rPr>
          <w:rFonts w:ascii="Times New Roman" w:hAnsi="Times New Roman"/>
          <w:sz w:val="24"/>
          <w:szCs w:val="24"/>
          <w:lang w:val="ru-RU"/>
        </w:rPr>
        <w:t>ей</w:t>
      </w:r>
      <w:r w:rsidRPr="00DC264C">
        <w:rPr>
          <w:rFonts w:ascii="Times New Roman" w:hAnsi="Times New Roman"/>
          <w:sz w:val="24"/>
          <w:szCs w:val="24"/>
          <w:lang w:val="ru-RU"/>
        </w:rPr>
        <w:t xml:space="preserve"> молодёжных парламентов муниципальных образований</w:t>
      </w:r>
      <w:r w:rsidR="009F662E">
        <w:rPr>
          <w:rFonts w:ascii="Times New Roman" w:hAnsi="Times New Roman"/>
          <w:sz w:val="24"/>
          <w:szCs w:val="24"/>
          <w:lang w:val="ru-RU"/>
        </w:rPr>
        <w:t xml:space="preserve"> Югры </w:t>
      </w:r>
      <w:r w:rsidR="005A2448">
        <w:rPr>
          <w:rFonts w:ascii="Times New Roman" w:hAnsi="Times New Roman"/>
          <w:sz w:val="24"/>
          <w:szCs w:val="24"/>
          <w:lang w:val="ru-RU"/>
        </w:rPr>
        <w:t xml:space="preserve">был организован семинар для молодых и будущих участников избирательного процесса. </w:t>
      </w:r>
    </w:p>
    <w:p w:rsidR="001B074A" w:rsidRPr="00C76DC7" w:rsidRDefault="00902A1B" w:rsidP="00C76DC7">
      <w:pPr>
        <w:pStyle w:val="af5"/>
        <w:spacing w:line="360" w:lineRule="auto"/>
        <w:ind w:firstLine="567"/>
        <w:jc w:val="both"/>
        <w:rPr>
          <w:rFonts w:ascii="Times New Roman" w:hAnsi="Times New Roman"/>
          <w:spacing w:val="1"/>
          <w:sz w:val="24"/>
          <w:szCs w:val="24"/>
          <w:lang w:val="ru-RU" w:eastAsia="ru-RU"/>
        </w:rPr>
      </w:pPr>
      <w:proofErr w:type="gramStart"/>
      <w:r>
        <w:rPr>
          <w:rFonts w:ascii="Times New Roman" w:hAnsi="Times New Roman"/>
          <w:sz w:val="24"/>
          <w:szCs w:val="24"/>
          <w:lang w:val="ru-RU"/>
        </w:rPr>
        <w:t>В декаб</w:t>
      </w:r>
      <w:r w:rsidR="00E21DA2">
        <w:rPr>
          <w:rFonts w:ascii="Times New Roman" w:hAnsi="Times New Roman"/>
          <w:sz w:val="24"/>
          <w:szCs w:val="24"/>
          <w:lang w:val="ru-RU"/>
        </w:rPr>
        <w:t>ре 2013 года на заседании Молодё</w:t>
      </w:r>
      <w:r>
        <w:rPr>
          <w:rFonts w:ascii="Times New Roman" w:hAnsi="Times New Roman"/>
          <w:sz w:val="24"/>
          <w:szCs w:val="24"/>
          <w:lang w:val="ru-RU"/>
        </w:rPr>
        <w:t>жной палаты был</w:t>
      </w:r>
      <w:r w:rsidR="00E21DA2">
        <w:rPr>
          <w:rFonts w:ascii="Times New Roman" w:hAnsi="Times New Roman"/>
          <w:sz w:val="24"/>
          <w:szCs w:val="24"/>
          <w:lang w:val="ru-RU"/>
        </w:rPr>
        <w:t xml:space="preserve"> обсуждё</w:t>
      </w:r>
      <w:r>
        <w:rPr>
          <w:rFonts w:ascii="Times New Roman" w:hAnsi="Times New Roman"/>
          <w:sz w:val="24"/>
          <w:szCs w:val="24"/>
          <w:lang w:val="ru-RU"/>
        </w:rPr>
        <w:t xml:space="preserve">н </w:t>
      </w:r>
      <w:r w:rsidR="001B074A" w:rsidRPr="00C76DC7">
        <w:rPr>
          <w:rFonts w:ascii="Times New Roman" w:hAnsi="Times New Roman"/>
          <w:sz w:val="24"/>
          <w:szCs w:val="24"/>
          <w:lang w:val="ru-RU"/>
        </w:rPr>
        <w:t>проект постановления администрации города «Об утверждении требований по поддерж</w:t>
      </w:r>
      <w:r w:rsidR="001B074A" w:rsidRPr="00C76DC7">
        <w:rPr>
          <w:rFonts w:ascii="Times New Roman" w:hAnsi="Times New Roman"/>
          <w:sz w:val="24"/>
          <w:szCs w:val="24"/>
          <w:lang w:val="ru-RU"/>
        </w:rPr>
        <w:t>а</w:t>
      </w:r>
      <w:r w:rsidR="001B074A" w:rsidRPr="00C76DC7">
        <w:rPr>
          <w:rFonts w:ascii="Times New Roman" w:hAnsi="Times New Roman"/>
          <w:sz w:val="24"/>
          <w:szCs w:val="24"/>
          <w:lang w:val="ru-RU"/>
        </w:rPr>
        <w:t>нию эстетического состояния территории города Покачи»</w:t>
      </w:r>
      <w:r w:rsidR="00C76DC7" w:rsidRPr="00C76DC7">
        <w:rPr>
          <w:rFonts w:ascii="Times New Roman" w:hAnsi="Times New Roman"/>
          <w:sz w:val="24"/>
          <w:szCs w:val="24"/>
          <w:lang w:val="ru-RU"/>
        </w:rPr>
        <w:t>, на котором члены раб</w:t>
      </w:r>
      <w:r w:rsidR="00C76DC7" w:rsidRPr="00C76DC7">
        <w:rPr>
          <w:rFonts w:ascii="Times New Roman" w:hAnsi="Times New Roman"/>
          <w:sz w:val="24"/>
          <w:szCs w:val="24"/>
          <w:lang w:val="ru-RU"/>
        </w:rPr>
        <w:t>о</w:t>
      </w:r>
      <w:r w:rsidR="00C76DC7" w:rsidRPr="00C76DC7">
        <w:rPr>
          <w:rFonts w:ascii="Times New Roman" w:hAnsi="Times New Roman"/>
          <w:sz w:val="24"/>
          <w:szCs w:val="24"/>
          <w:lang w:val="ru-RU"/>
        </w:rPr>
        <w:t xml:space="preserve">чей группы утвердили </w:t>
      </w:r>
      <w:r w:rsidR="001B074A" w:rsidRPr="00C76DC7">
        <w:rPr>
          <w:rFonts w:ascii="Times New Roman" w:hAnsi="Times New Roman"/>
          <w:spacing w:val="1"/>
          <w:sz w:val="24"/>
          <w:szCs w:val="24"/>
          <w:lang w:val="ru-RU" w:eastAsia="ru-RU"/>
        </w:rPr>
        <w:t>резолюцию о проекте постановления администрации города «Об утверждении требований по поддержанию эстетического состояния территории города Покачи»</w:t>
      </w:r>
      <w:r w:rsidR="00E21DA2">
        <w:rPr>
          <w:rFonts w:ascii="Times New Roman" w:hAnsi="Times New Roman"/>
          <w:spacing w:val="1"/>
          <w:sz w:val="24"/>
          <w:szCs w:val="24"/>
          <w:lang w:val="ru-RU" w:eastAsia="ru-RU"/>
        </w:rPr>
        <w:t xml:space="preserve"> и приняли решение направить её</w:t>
      </w:r>
      <w:r w:rsidR="00C76DC7">
        <w:rPr>
          <w:rFonts w:ascii="Times New Roman" w:hAnsi="Times New Roman"/>
          <w:spacing w:val="1"/>
          <w:sz w:val="24"/>
          <w:szCs w:val="24"/>
          <w:lang w:val="ru-RU" w:eastAsia="ru-RU"/>
        </w:rPr>
        <w:t xml:space="preserve"> в адми</w:t>
      </w:r>
      <w:r w:rsidR="00650C93">
        <w:rPr>
          <w:rFonts w:ascii="Times New Roman" w:hAnsi="Times New Roman"/>
          <w:spacing w:val="1"/>
          <w:sz w:val="24"/>
          <w:szCs w:val="24"/>
          <w:lang w:val="ru-RU" w:eastAsia="ru-RU"/>
        </w:rPr>
        <w:t>нистрацию города</w:t>
      </w:r>
      <w:r w:rsidR="00C76DC7">
        <w:rPr>
          <w:rFonts w:ascii="Times New Roman" w:hAnsi="Times New Roman"/>
          <w:spacing w:val="1"/>
          <w:sz w:val="24"/>
          <w:szCs w:val="24"/>
          <w:lang w:val="ru-RU" w:eastAsia="ru-RU"/>
        </w:rPr>
        <w:t xml:space="preserve"> для дальнейшей работы над проектом. </w:t>
      </w:r>
      <w:proofErr w:type="gramEnd"/>
    </w:p>
    <w:p w:rsidR="001B074A" w:rsidRDefault="001B074A" w:rsidP="001B074A">
      <w:pPr>
        <w:jc w:val="both"/>
      </w:pPr>
    </w:p>
    <w:p w:rsidR="00BC2857" w:rsidRDefault="00BC2857" w:rsidP="001B074A">
      <w:pPr>
        <w:jc w:val="both"/>
      </w:pPr>
    </w:p>
    <w:p w:rsidR="00BC2857" w:rsidRDefault="00BC2857" w:rsidP="001B074A">
      <w:pPr>
        <w:jc w:val="both"/>
      </w:pPr>
    </w:p>
    <w:p w:rsidR="00BC2857" w:rsidRDefault="00BC2857" w:rsidP="001B074A">
      <w:pPr>
        <w:jc w:val="both"/>
      </w:pPr>
    </w:p>
    <w:p w:rsidR="00BC2857" w:rsidRDefault="00BC2857" w:rsidP="001B074A">
      <w:pPr>
        <w:jc w:val="both"/>
      </w:pPr>
    </w:p>
    <w:p w:rsidR="00BC2857" w:rsidRDefault="00BC2857" w:rsidP="001B074A">
      <w:pPr>
        <w:jc w:val="both"/>
      </w:pPr>
    </w:p>
    <w:p w:rsidR="00BC2857" w:rsidRDefault="00BC2857" w:rsidP="001B074A">
      <w:pPr>
        <w:jc w:val="both"/>
      </w:pPr>
    </w:p>
    <w:p w:rsidR="00BC2857" w:rsidRDefault="00BC2857" w:rsidP="001B074A">
      <w:pPr>
        <w:jc w:val="both"/>
      </w:pPr>
    </w:p>
    <w:p w:rsidR="00BC2857" w:rsidRDefault="00BC2857" w:rsidP="001B074A">
      <w:pPr>
        <w:jc w:val="both"/>
      </w:pPr>
    </w:p>
    <w:p w:rsidR="00BC2857" w:rsidRDefault="00BC2857" w:rsidP="001B074A">
      <w:pPr>
        <w:jc w:val="both"/>
      </w:pPr>
    </w:p>
    <w:p w:rsidR="00BC2857" w:rsidRDefault="00BC2857" w:rsidP="001B074A">
      <w:pPr>
        <w:jc w:val="both"/>
      </w:pPr>
    </w:p>
    <w:p w:rsidR="00BC2857" w:rsidRPr="001A66A9" w:rsidRDefault="00BC2857" w:rsidP="001B074A">
      <w:pPr>
        <w:jc w:val="both"/>
      </w:pPr>
    </w:p>
    <w:p w:rsidR="00422483" w:rsidRPr="002816B7" w:rsidRDefault="0098581F" w:rsidP="002816B7">
      <w:pPr>
        <w:pStyle w:val="af9"/>
        <w:rPr>
          <w:rFonts w:ascii="Arial Narrow" w:hAnsi="Arial Narrow"/>
          <w:color w:val="0070C0"/>
          <w:sz w:val="28"/>
          <w:szCs w:val="28"/>
        </w:rPr>
      </w:pPr>
      <w:r w:rsidRPr="002816B7">
        <w:rPr>
          <w:rFonts w:ascii="Arial Narrow" w:hAnsi="Arial Narrow"/>
          <w:color w:val="0070C0"/>
          <w:sz w:val="28"/>
          <w:szCs w:val="28"/>
        </w:rPr>
        <w:t>О работе председателя</w:t>
      </w:r>
      <w:r w:rsidR="00245021" w:rsidRPr="002816B7">
        <w:rPr>
          <w:rFonts w:ascii="Arial Narrow" w:hAnsi="Arial Narrow"/>
          <w:color w:val="0070C0"/>
          <w:sz w:val="28"/>
          <w:szCs w:val="28"/>
        </w:rPr>
        <w:t xml:space="preserve"> Думы</w:t>
      </w:r>
    </w:p>
    <w:p w:rsidR="00435E32" w:rsidRPr="006A3F51" w:rsidRDefault="0050661A" w:rsidP="00AB6278">
      <w:pPr>
        <w:autoSpaceDE w:val="0"/>
        <w:autoSpaceDN w:val="0"/>
        <w:adjustRightInd w:val="0"/>
        <w:spacing w:line="360" w:lineRule="auto"/>
        <w:ind w:firstLine="397"/>
        <w:jc w:val="both"/>
        <w:outlineLvl w:val="0"/>
      </w:pPr>
      <w:r>
        <w:t>В 201</w:t>
      </w:r>
      <w:r w:rsidR="002C3B86">
        <w:t>3</w:t>
      </w:r>
      <w:r w:rsidR="00856C57">
        <w:t xml:space="preserve"> году п</w:t>
      </w:r>
      <w:r w:rsidR="0098581F" w:rsidRPr="006A3F51">
        <w:t>редседатель Думы Борисова На</w:t>
      </w:r>
      <w:r w:rsidR="008B2161">
        <w:softHyphen/>
      </w:r>
      <w:r w:rsidR="0098581F" w:rsidRPr="006A3F51">
        <w:t>та</w:t>
      </w:r>
      <w:r w:rsidR="00EC1698">
        <w:t xml:space="preserve">лья Васильевна </w:t>
      </w:r>
      <w:r w:rsidR="00EC1698" w:rsidRPr="006A3F51">
        <w:t>свои функцио</w:t>
      </w:r>
      <w:r w:rsidR="00EA0C76">
        <w:softHyphen/>
      </w:r>
      <w:r w:rsidR="00EC1698" w:rsidRPr="006A3F51">
        <w:t>нальные обязанно</w:t>
      </w:r>
      <w:r w:rsidR="008B2161">
        <w:softHyphen/>
      </w:r>
      <w:r w:rsidR="00EC1698" w:rsidRPr="006A3F51">
        <w:t xml:space="preserve">сти </w:t>
      </w:r>
      <w:r w:rsidR="00EC1698">
        <w:t xml:space="preserve">в соответствии с Уставом города </w:t>
      </w:r>
      <w:r w:rsidR="00956339">
        <w:t>выполняла в полном объё</w:t>
      </w:r>
      <w:r w:rsidR="0098581F" w:rsidRPr="006A3F51">
        <w:t xml:space="preserve">ме. </w:t>
      </w:r>
    </w:p>
    <w:p w:rsidR="00956339" w:rsidRDefault="0050661A" w:rsidP="00474288">
      <w:pPr>
        <w:autoSpaceDE w:val="0"/>
        <w:autoSpaceDN w:val="0"/>
        <w:adjustRightInd w:val="0"/>
        <w:spacing w:line="360" w:lineRule="auto"/>
        <w:ind w:firstLine="397"/>
        <w:jc w:val="both"/>
        <w:outlineLvl w:val="0"/>
      </w:pPr>
      <w:r w:rsidRPr="006A3F51">
        <w:lastRenderedPageBreak/>
        <w:t xml:space="preserve">Координировала и регулярно осуществляла </w:t>
      </w:r>
      <w:r>
        <w:t>тесную связь депутатов с г</w:t>
      </w:r>
      <w:r w:rsidRPr="006A3F51">
        <w:t>лавой</w:t>
      </w:r>
      <w:r>
        <w:t xml:space="preserve"> го</w:t>
      </w:r>
      <w:r w:rsidR="00EA0C76">
        <w:softHyphen/>
      </w:r>
      <w:r>
        <w:t>рода</w:t>
      </w:r>
      <w:r w:rsidRPr="006A3F51">
        <w:t>, админи</w:t>
      </w:r>
      <w:r w:rsidR="008B2161">
        <w:softHyphen/>
      </w:r>
      <w:r w:rsidRPr="006A3F51">
        <w:t xml:space="preserve">страцией, </w:t>
      </w:r>
      <w:r>
        <w:t>руководителями предприятий, учрежде</w:t>
      </w:r>
      <w:r w:rsidR="008B2161">
        <w:softHyphen/>
      </w:r>
      <w:r>
        <w:t>ний и организаций</w:t>
      </w:r>
      <w:r w:rsidR="00956339">
        <w:t xml:space="preserve"> города, молодё</w:t>
      </w:r>
      <w:r w:rsidRPr="006A3F51">
        <w:t>жным парламентом, общественными объедине</w:t>
      </w:r>
      <w:r w:rsidR="008B2161">
        <w:softHyphen/>
      </w:r>
      <w:r w:rsidRPr="006A3F51">
        <w:t>ниями, средствами массовой информации, прокуратурой и другими структурами вла</w:t>
      </w:r>
      <w:r>
        <w:t xml:space="preserve">сти, </w:t>
      </w:r>
      <w:r w:rsidRPr="006A3F51">
        <w:t xml:space="preserve">принимала участие в общегородских мероприятиях. </w:t>
      </w:r>
    </w:p>
    <w:p w:rsidR="00BF0B34" w:rsidRDefault="009603C2" w:rsidP="00AB6278">
      <w:pPr>
        <w:autoSpaceDE w:val="0"/>
        <w:autoSpaceDN w:val="0"/>
        <w:adjustRightInd w:val="0"/>
        <w:spacing w:line="360" w:lineRule="auto"/>
        <w:ind w:firstLine="397"/>
        <w:jc w:val="both"/>
        <w:outlineLvl w:val="0"/>
      </w:pPr>
      <w:r>
        <w:t>В</w:t>
      </w:r>
      <w:r w:rsidR="0050661A" w:rsidRPr="006A3F51">
        <w:t xml:space="preserve"> соответствии с полномочиями, установленными Уставом города Покачи и Рег</w:t>
      </w:r>
      <w:r w:rsidR="00EA0C76">
        <w:softHyphen/>
      </w:r>
      <w:r w:rsidR="0050661A" w:rsidRPr="006A3F51">
        <w:t>ламен</w:t>
      </w:r>
      <w:r w:rsidR="0050661A">
        <w:t>том Думы, осуществляла</w:t>
      </w:r>
      <w:r w:rsidR="009A0579">
        <w:t xml:space="preserve"> </w:t>
      </w:r>
      <w:r w:rsidR="0050661A">
        <w:t>р</w:t>
      </w:r>
      <w:r w:rsidR="0050661A" w:rsidRPr="006A3F51">
        <w:t>уководство р</w:t>
      </w:r>
      <w:r w:rsidR="0050661A">
        <w:t>аботой Думы города, как муниципаль</w:t>
      </w:r>
      <w:r w:rsidR="00EA0C76">
        <w:softHyphen/>
      </w:r>
      <w:r w:rsidR="0050661A">
        <w:t>ного учреждения.</w:t>
      </w:r>
    </w:p>
    <w:p w:rsidR="0050661A" w:rsidRPr="009603C2" w:rsidRDefault="009603C2" w:rsidP="00AB6278">
      <w:pPr>
        <w:autoSpaceDE w:val="0"/>
        <w:autoSpaceDN w:val="0"/>
        <w:adjustRightInd w:val="0"/>
        <w:spacing w:line="360" w:lineRule="auto"/>
        <w:ind w:firstLine="397"/>
        <w:jc w:val="both"/>
        <w:outlineLvl w:val="0"/>
      </w:pPr>
      <w:r>
        <w:t>З</w:t>
      </w:r>
      <w:r w:rsidR="0050661A" w:rsidRPr="006A3F51">
        <w:rPr>
          <w:shd w:val="clear" w:color="auto" w:fill="FFFFFF"/>
        </w:rPr>
        <w:t>а от</w:t>
      </w:r>
      <w:r w:rsidR="00956339">
        <w:rPr>
          <w:shd w:val="clear" w:color="auto" w:fill="FFFFFF"/>
        </w:rPr>
        <w:t>чё</w:t>
      </w:r>
      <w:r w:rsidR="0050661A">
        <w:rPr>
          <w:shd w:val="clear" w:color="auto" w:fill="FFFFFF"/>
        </w:rPr>
        <w:t xml:space="preserve">тный период </w:t>
      </w:r>
      <w:r w:rsidR="0050661A" w:rsidRPr="006A3F51">
        <w:rPr>
          <w:shd w:val="clear" w:color="auto" w:fill="FFFFFF"/>
        </w:rPr>
        <w:t xml:space="preserve">приняла и подписала </w:t>
      </w:r>
      <w:r w:rsidR="00FF3479">
        <w:rPr>
          <w:shd w:val="clear" w:color="auto" w:fill="FFFFFF"/>
        </w:rPr>
        <w:t>31</w:t>
      </w:r>
      <w:r w:rsidR="0050661A" w:rsidRPr="006A3F51">
        <w:rPr>
          <w:shd w:val="clear" w:color="auto" w:fill="FFFFFF"/>
        </w:rPr>
        <w:t xml:space="preserve"> постановлени</w:t>
      </w:r>
      <w:r w:rsidR="00650C93">
        <w:rPr>
          <w:shd w:val="clear" w:color="auto" w:fill="FFFFFF"/>
        </w:rPr>
        <w:t>е</w:t>
      </w:r>
      <w:r w:rsidR="00856C57">
        <w:rPr>
          <w:shd w:val="clear" w:color="auto" w:fill="FFFFFF"/>
        </w:rPr>
        <w:t xml:space="preserve"> п</w:t>
      </w:r>
      <w:r w:rsidR="003D2201">
        <w:rPr>
          <w:shd w:val="clear" w:color="auto" w:fill="FFFFFF"/>
        </w:rPr>
        <w:t>редседателя Думы</w:t>
      </w:r>
      <w:r w:rsidR="00D90753">
        <w:rPr>
          <w:shd w:val="clear" w:color="auto" w:fill="FFFFFF"/>
        </w:rPr>
        <w:t xml:space="preserve"> </w:t>
      </w:r>
      <w:r w:rsidR="0050661A">
        <w:rPr>
          <w:shd w:val="clear" w:color="auto" w:fill="FFFFFF"/>
        </w:rPr>
        <w:t>и</w:t>
      </w:r>
      <w:r w:rsidR="00D90753">
        <w:rPr>
          <w:shd w:val="clear" w:color="auto" w:fill="FFFFFF"/>
        </w:rPr>
        <w:t xml:space="preserve"> </w:t>
      </w:r>
      <w:r w:rsidR="003D2201">
        <w:rPr>
          <w:shd w:val="clear" w:color="auto" w:fill="FFFFFF"/>
        </w:rPr>
        <w:t>11</w:t>
      </w:r>
      <w:r w:rsidR="00FF3479">
        <w:rPr>
          <w:shd w:val="clear" w:color="auto" w:fill="FFFFFF"/>
        </w:rPr>
        <w:t>5</w:t>
      </w:r>
      <w:r w:rsidR="0050661A" w:rsidRPr="00FD38DC">
        <w:rPr>
          <w:shd w:val="clear" w:color="auto" w:fill="FFFFFF"/>
        </w:rPr>
        <w:t xml:space="preserve"> рас</w:t>
      </w:r>
      <w:r w:rsidR="00EA0C76">
        <w:rPr>
          <w:shd w:val="clear" w:color="auto" w:fill="FFFFFF"/>
        </w:rPr>
        <w:softHyphen/>
      </w:r>
      <w:r w:rsidR="0050661A" w:rsidRPr="00FD38DC">
        <w:rPr>
          <w:shd w:val="clear" w:color="auto" w:fill="FFFFFF"/>
        </w:rPr>
        <w:t>поряжени</w:t>
      </w:r>
      <w:r w:rsidR="00856C57">
        <w:rPr>
          <w:shd w:val="clear" w:color="auto" w:fill="FFFFFF"/>
        </w:rPr>
        <w:t>й п</w:t>
      </w:r>
      <w:r w:rsidR="003D2201">
        <w:rPr>
          <w:shd w:val="clear" w:color="auto" w:fill="FFFFFF"/>
        </w:rPr>
        <w:t>редседателя</w:t>
      </w:r>
      <w:r w:rsidR="0050661A" w:rsidRPr="00FD38DC">
        <w:rPr>
          <w:shd w:val="clear" w:color="auto" w:fill="FFFFFF"/>
        </w:rPr>
        <w:t xml:space="preserve"> по основной деятельности, в том числе:</w:t>
      </w:r>
    </w:p>
    <w:p w:rsidR="0050661A" w:rsidRPr="00FD38DC" w:rsidRDefault="00D90753" w:rsidP="00AD2765">
      <w:pPr>
        <w:pStyle w:val="ConsPlusNormal"/>
        <w:widowControl/>
        <w:numPr>
          <w:ilvl w:val="0"/>
          <w:numId w:val="5"/>
        </w:numPr>
        <w:spacing w:line="360" w:lineRule="auto"/>
        <w:ind w:left="0" w:firstLine="39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37</w:t>
      </w:r>
      <w:r w:rsidR="0050661A" w:rsidRPr="00FD38DC">
        <w:rPr>
          <w:rFonts w:ascii="Times New Roman" w:hAnsi="Times New Roman" w:cs="Times New Roman"/>
          <w:sz w:val="24"/>
          <w:szCs w:val="24"/>
          <w:shd w:val="clear" w:color="auto" w:fill="FFFFFF"/>
        </w:rPr>
        <w:t xml:space="preserve"> - о подготовке очередных, внеочередных заседаний Думы города и пров</w:t>
      </w:r>
      <w:r w:rsidR="0050661A" w:rsidRPr="00FD38DC">
        <w:rPr>
          <w:rFonts w:ascii="Times New Roman" w:hAnsi="Times New Roman" w:cs="Times New Roman"/>
          <w:sz w:val="24"/>
          <w:szCs w:val="24"/>
          <w:shd w:val="clear" w:color="auto" w:fill="FFFFFF"/>
        </w:rPr>
        <w:t>е</w:t>
      </w:r>
      <w:r w:rsidR="0050661A" w:rsidRPr="00FD38DC">
        <w:rPr>
          <w:rFonts w:ascii="Times New Roman" w:hAnsi="Times New Roman" w:cs="Times New Roman"/>
          <w:sz w:val="24"/>
          <w:szCs w:val="24"/>
          <w:shd w:val="clear" w:color="auto" w:fill="FFFFFF"/>
        </w:rPr>
        <w:t>де</w:t>
      </w:r>
      <w:r w:rsidR="00EA0C76">
        <w:rPr>
          <w:rFonts w:ascii="Times New Roman" w:hAnsi="Times New Roman" w:cs="Times New Roman"/>
          <w:sz w:val="24"/>
          <w:szCs w:val="24"/>
          <w:shd w:val="clear" w:color="auto" w:fill="FFFFFF"/>
        </w:rPr>
        <w:softHyphen/>
      </w:r>
      <w:r w:rsidR="0050661A" w:rsidRPr="00FD38DC">
        <w:rPr>
          <w:rFonts w:ascii="Times New Roman" w:hAnsi="Times New Roman" w:cs="Times New Roman"/>
          <w:sz w:val="24"/>
          <w:szCs w:val="24"/>
          <w:shd w:val="clear" w:color="auto" w:fill="FFFFFF"/>
        </w:rPr>
        <w:t>нии заочного голосования;</w:t>
      </w:r>
    </w:p>
    <w:p w:rsidR="0050661A" w:rsidRPr="00FD38DC" w:rsidRDefault="003D2201" w:rsidP="00AD2765">
      <w:pPr>
        <w:pStyle w:val="ConsPlusNormal"/>
        <w:widowControl/>
        <w:numPr>
          <w:ilvl w:val="0"/>
          <w:numId w:val="5"/>
        </w:numPr>
        <w:spacing w:line="360" w:lineRule="auto"/>
        <w:ind w:left="0" w:firstLine="39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r w:rsidR="00D90753">
        <w:rPr>
          <w:rFonts w:ascii="Times New Roman" w:hAnsi="Times New Roman" w:cs="Times New Roman"/>
          <w:sz w:val="24"/>
          <w:szCs w:val="24"/>
          <w:shd w:val="clear" w:color="auto" w:fill="FFFFFF"/>
        </w:rPr>
        <w:t xml:space="preserve"> </w:t>
      </w:r>
      <w:r w:rsidR="00650C93">
        <w:rPr>
          <w:rFonts w:ascii="Times New Roman" w:hAnsi="Times New Roman" w:cs="Times New Roman"/>
          <w:sz w:val="24"/>
          <w:szCs w:val="24"/>
          <w:shd w:val="clear" w:color="auto" w:fill="FFFFFF"/>
        </w:rPr>
        <w:t xml:space="preserve">- </w:t>
      </w:r>
      <w:r w:rsidR="0050661A" w:rsidRPr="00FD38DC">
        <w:rPr>
          <w:rFonts w:ascii="Times New Roman" w:hAnsi="Times New Roman" w:cs="Times New Roman"/>
          <w:sz w:val="24"/>
          <w:szCs w:val="24"/>
          <w:shd w:val="clear" w:color="auto" w:fill="FFFFFF"/>
        </w:rPr>
        <w:t>о проведении кон</w:t>
      </w:r>
      <w:r w:rsidR="00956339">
        <w:rPr>
          <w:rFonts w:ascii="Times New Roman" w:hAnsi="Times New Roman" w:cs="Times New Roman"/>
          <w:sz w:val="24"/>
          <w:szCs w:val="24"/>
          <w:shd w:val="clear" w:color="auto" w:fill="FFFFFF"/>
        </w:rPr>
        <w:t>трольных проверок контрольно-счё</w:t>
      </w:r>
      <w:r w:rsidR="0050661A" w:rsidRPr="00FD38DC">
        <w:rPr>
          <w:rFonts w:ascii="Times New Roman" w:hAnsi="Times New Roman" w:cs="Times New Roman"/>
          <w:sz w:val="24"/>
          <w:szCs w:val="24"/>
          <w:shd w:val="clear" w:color="auto" w:fill="FFFFFF"/>
        </w:rPr>
        <w:t>тной палатой го</w:t>
      </w:r>
      <w:r w:rsidR="00EA0C76">
        <w:rPr>
          <w:rFonts w:ascii="Times New Roman" w:hAnsi="Times New Roman" w:cs="Times New Roman"/>
          <w:sz w:val="24"/>
          <w:szCs w:val="24"/>
          <w:shd w:val="clear" w:color="auto" w:fill="FFFFFF"/>
        </w:rPr>
        <w:softHyphen/>
      </w:r>
      <w:r w:rsidR="0050661A" w:rsidRPr="00FD38DC">
        <w:rPr>
          <w:rFonts w:ascii="Times New Roman" w:hAnsi="Times New Roman" w:cs="Times New Roman"/>
          <w:sz w:val="24"/>
          <w:szCs w:val="24"/>
          <w:shd w:val="clear" w:color="auto" w:fill="FFFFFF"/>
        </w:rPr>
        <w:t>рода;</w:t>
      </w:r>
    </w:p>
    <w:p w:rsidR="009603C2" w:rsidRPr="00474288" w:rsidRDefault="003D2201" w:rsidP="00AD2765">
      <w:pPr>
        <w:pStyle w:val="ConsPlusNormal"/>
        <w:widowControl/>
        <w:numPr>
          <w:ilvl w:val="0"/>
          <w:numId w:val="5"/>
        </w:numPr>
        <w:spacing w:line="360" w:lineRule="auto"/>
        <w:ind w:left="0" w:firstLine="397"/>
        <w:jc w:val="both"/>
        <w:rPr>
          <w:rFonts w:ascii="Times New Roman" w:hAnsi="Times New Roman" w:cs="Times New Roman"/>
          <w:sz w:val="24"/>
          <w:szCs w:val="24"/>
        </w:rPr>
      </w:pPr>
      <w:r>
        <w:rPr>
          <w:rFonts w:ascii="Times New Roman" w:hAnsi="Times New Roman" w:cs="Times New Roman"/>
          <w:sz w:val="24"/>
          <w:szCs w:val="24"/>
        </w:rPr>
        <w:t xml:space="preserve">2 </w:t>
      </w:r>
      <w:r w:rsidR="009F662E">
        <w:rPr>
          <w:rFonts w:ascii="Times New Roman" w:hAnsi="Times New Roman" w:cs="Times New Roman"/>
          <w:sz w:val="24"/>
          <w:szCs w:val="24"/>
        </w:rPr>
        <w:t xml:space="preserve"> - </w:t>
      </w:r>
      <w:r w:rsidR="0050661A" w:rsidRPr="00FD38DC">
        <w:rPr>
          <w:rFonts w:ascii="Times New Roman" w:hAnsi="Times New Roman" w:cs="Times New Roman"/>
          <w:sz w:val="24"/>
          <w:szCs w:val="24"/>
        </w:rPr>
        <w:t>о проведении публичных слушаний по проектам решений Думы города.</w:t>
      </w:r>
    </w:p>
    <w:p w:rsidR="0050661A" w:rsidRPr="006A3F51" w:rsidRDefault="009603C2" w:rsidP="00474288">
      <w:pPr>
        <w:autoSpaceDE w:val="0"/>
        <w:autoSpaceDN w:val="0"/>
        <w:adjustRightInd w:val="0"/>
        <w:spacing w:line="360" w:lineRule="auto"/>
        <w:ind w:firstLine="397"/>
        <w:jc w:val="both"/>
        <w:outlineLvl w:val="0"/>
      </w:pPr>
      <w:r>
        <w:t>П</w:t>
      </w:r>
      <w:r w:rsidRPr="006A3F51">
        <w:t>редставляла Думу города в отношения</w:t>
      </w:r>
      <w:r w:rsidR="00650C93">
        <w:t>х с жителями, администрацией и г</w:t>
      </w:r>
      <w:r w:rsidRPr="006A3F51">
        <w:t>лавой города, орга</w:t>
      </w:r>
      <w:r w:rsidR="00EA0C76">
        <w:softHyphen/>
      </w:r>
      <w:r w:rsidRPr="006A3F51">
        <w:t>нами государственной власти, общественными объединениями, органи</w:t>
      </w:r>
      <w:r w:rsidR="008B2161">
        <w:softHyphen/>
      </w:r>
      <w:r w:rsidRPr="006A3F51">
        <w:t>зациями, должностными лицами и гражданами, посредством проведен</w:t>
      </w:r>
      <w:r w:rsidR="00BF0B34">
        <w:t>ия</w:t>
      </w:r>
      <w:r w:rsidRPr="006A3F51">
        <w:t xml:space="preserve"> совещаний, офици</w:t>
      </w:r>
      <w:r w:rsidR="00EA0C76">
        <w:softHyphen/>
      </w:r>
      <w:r w:rsidRPr="006A3F51">
        <w:t>альных переговоров и встреч с избирате</w:t>
      </w:r>
      <w:r w:rsidR="008366F6">
        <w:softHyphen/>
      </w:r>
      <w:r w:rsidRPr="006A3F51">
        <w:t>лями,  выступлений в средствах мас</w:t>
      </w:r>
      <w:r w:rsidR="008B2161">
        <w:softHyphen/>
      </w:r>
      <w:r w:rsidRPr="006A3F51">
        <w:t>совой инфор</w:t>
      </w:r>
      <w:r w:rsidR="008366F6">
        <w:softHyphen/>
      </w:r>
      <w:r w:rsidRPr="006A3F51">
        <w:t>мации.</w:t>
      </w:r>
    </w:p>
    <w:p w:rsidR="00435E32" w:rsidRPr="00AC6007" w:rsidRDefault="00AB207E" w:rsidP="00AB6278">
      <w:pPr>
        <w:spacing w:line="360" w:lineRule="auto"/>
        <w:ind w:firstLine="397"/>
        <w:jc w:val="both"/>
      </w:pPr>
      <w:r w:rsidRPr="006A3F51">
        <w:t>Являясь членом Координационного Совет</w:t>
      </w:r>
      <w:r w:rsidR="00435E32" w:rsidRPr="006A3F51">
        <w:t>а представительных органов мест</w:t>
      </w:r>
      <w:r w:rsidRPr="006A3F51">
        <w:t>ного самоуправле</w:t>
      </w:r>
      <w:r w:rsidR="00EA0C76">
        <w:softHyphen/>
      </w:r>
      <w:r w:rsidRPr="006A3F51">
        <w:t>ния муниципальных образований Ханты</w:t>
      </w:r>
      <w:r w:rsidR="00E21DA2">
        <w:t xml:space="preserve"> </w:t>
      </w:r>
      <w:r w:rsidRPr="006A3F51">
        <w:t>-</w:t>
      </w:r>
      <w:r w:rsidR="00E21DA2">
        <w:t xml:space="preserve"> </w:t>
      </w:r>
      <w:r w:rsidRPr="006A3F51">
        <w:t>Мансий</w:t>
      </w:r>
      <w:r w:rsidR="00EA0C76">
        <w:softHyphen/>
      </w:r>
      <w:r w:rsidRPr="006A3F51">
        <w:t>ского автономного ок</w:t>
      </w:r>
      <w:r w:rsidR="008366F6">
        <w:softHyphen/>
      </w:r>
      <w:r w:rsidRPr="006A3F51">
        <w:t>руга - Югры и Думы Ханты</w:t>
      </w:r>
      <w:r w:rsidR="00E21DA2">
        <w:t xml:space="preserve"> </w:t>
      </w:r>
      <w:r w:rsidRPr="006A3F51">
        <w:t>-</w:t>
      </w:r>
      <w:r w:rsidR="00E21DA2">
        <w:t xml:space="preserve"> </w:t>
      </w:r>
      <w:r w:rsidRPr="006A3F51">
        <w:t xml:space="preserve">Мансийского автономного округа </w:t>
      </w:r>
      <w:r w:rsidR="009F662E">
        <w:t>–</w:t>
      </w:r>
      <w:r w:rsidRPr="006A3F51">
        <w:t xml:space="preserve"> Югры</w:t>
      </w:r>
      <w:r w:rsidR="009F662E">
        <w:t>,</w:t>
      </w:r>
      <w:r w:rsidRPr="006A3F51">
        <w:t xml:space="preserve"> приняла уча</w:t>
      </w:r>
      <w:r w:rsidR="008366F6">
        <w:softHyphen/>
      </w:r>
      <w:r w:rsidR="00C6671A">
        <w:t xml:space="preserve">стие в </w:t>
      </w:r>
      <w:r w:rsidR="00D30C4A">
        <w:t xml:space="preserve">трех </w:t>
      </w:r>
      <w:r w:rsidRPr="006A3F51">
        <w:t>заседаниях Координационного со</w:t>
      </w:r>
      <w:r w:rsidR="00EA0C76">
        <w:softHyphen/>
      </w:r>
      <w:r w:rsidRPr="006A3F51">
        <w:t xml:space="preserve">вета, выступила </w:t>
      </w:r>
      <w:r w:rsidRPr="005E6AFF">
        <w:t xml:space="preserve">с докладом </w:t>
      </w:r>
      <w:r w:rsidR="005E6AFF">
        <w:rPr>
          <w:color w:val="000000"/>
        </w:rPr>
        <w:t>о</w:t>
      </w:r>
      <w:r w:rsidR="005E6AFF" w:rsidRPr="005E6AFF">
        <w:rPr>
          <w:color w:val="000000"/>
        </w:rPr>
        <w:t>б оп</w:t>
      </w:r>
      <w:r w:rsidR="005E6AFF" w:rsidRPr="005E6AFF">
        <w:rPr>
          <w:color w:val="000000"/>
        </w:rPr>
        <w:t>ы</w:t>
      </w:r>
      <w:r w:rsidR="005E6AFF" w:rsidRPr="005E6AFF">
        <w:rPr>
          <w:color w:val="000000"/>
        </w:rPr>
        <w:t xml:space="preserve">те работы </w:t>
      </w:r>
      <w:r w:rsidR="00D30C4A">
        <w:rPr>
          <w:color w:val="000000"/>
        </w:rPr>
        <w:t xml:space="preserve">Думы города Покачи в </w:t>
      </w:r>
      <w:r w:rsidR="00D30C4A">
        <w:t>разработке и утверждении Правил благоустройства муниципального образования.</w:t>
      </w:r>
    </w:p>
    <w:p w:rsidR="00E251FB" w:rsidRDefault="00AC6007" w:rsidP="00AB6278">
      <w:pPr>
        <w:spacing w:line="360" w:lineRule="auto"/>
        <w:ind w:firstLine="397"/>
        <w:jc w:val="both"/>
      </w:pPr>
      <w:r>
        <w:t>П</w:t>
      </w:r>
      <w:r w:rsidR="00E251FB" w:rsidRPr="006A3F51">
        <w:t>ри</w:t>
      </w:r>
      <w:r>
        <w:t>ня</w:t>
      </w:r>
      <w:r w:rsidR="00E251FB" w:rsidRPr="006A3F51">
        <w:t xml:space="preserve">ла участие в </w:t>
      </w:r>
      <w:r w:rsidR="00BD7BAC">
        <w:t>пяти</w:t>
      </w:r>
      <w:r w:rsidR="00D90753">
        <w:t xml:space="preserve"> </w:t>
      </w:r>
      <w:r w:rsidR="00E251FB" w:rsidRPr="006A3F51">
        <w:t>заседаниях Думы Ханты</w:t>
      </w:r>
      <w:r w:rsidR="00E21DA2">
        <w:t xml:space="preserve"> </w:t>
      </w:r>
      <w:r w:rsidR="00E251FB" w:rsidRPr="006A3F51">
        <w:t>-</w:t>
      </w:r>
      <w:r w:rsidR="00E21DA2">
        <w:t xml:space="preserve"> </w:t>
      </w:r>
      <w:r w:rsidR="00E251FB" w:rsidRPr="006A3F51">
        <w:t>Мансийского автономного округа – Юг</w:t>
      </w:r>
      <w:r w:rsidR="00C6671A">
        <w:t>ры, и её</w:t>
      </w:r>
      <w:r>
        <w:t xml:space="preserve"> депутатских комиссиях, по итогам которых регулярно н</w:t>
      </w:r>
      <w:r w:rsidRPr="006A3F51">
        <w:t>а зас</w:t>
      </w:r>
      <w:r w:rsidRPr="006A3F51">
        <w:t>е</w:t>
      </w:r>
      <w:r w:rsidRPr="006A3F51">
        <w:t xml:space="preserve">даниях Думы города </w:t>
      </w:r>
      <w:r>
        <w:t>пре</w:t>
      </w:r>
      <w:r w:rsidR="00C6671A">
        <w:t>доставляла</w:t>
      </w:r>
      <w:r>
        <w:t xml:space="preserve"> депутатам информаци</w:t>
      </w:r>
      <w:r w:rsidR="00C6671A">
        <w:t>ю</w:t>
      </w:r>
      <w:r>
        <w:t xml:space="preserve">. </w:t>
      </w:r>
    </w:p>
    <w:p w:rsidR="00BD7BAC" w:rsidRDefault="00BD7BAC" w:rsidP="00AB6278">
      <w:pPr>
        <w:spacing w:line="360" w:lineRule="auto"/>
        <w:ind w:firstLine="397"/>
        <w:jc w:val="both"/>
      </w:pPr>
      <w:r>
        <w:t>Также приняла участие в 65-ти городских совещаниях органов местного сам</w:t>
      </w:r>
      <w:r>
        <w:t>о</w:t>
      </w:r>
      <w:r>
        <w:t>управления и работе городских межведомственных комиссий.</w:t>
      </w:r>
    </w:p>
    <w:p w:rsidR="005E6AFF" w:rsidRPr="006A3F51" w:rsidRDefault="005E6AFF" w:rsidP="00AB6278">
      <w:pPr>
        <w:spacing w:line="360" w:lineRule="auto"/>
        <w:ind w:firstLine="397"/>
        <w:jc w:val="both"/>
      </w:pPr>
      <w:r>
        <w:t>Участвовала в работе постоянной к</w:t>
      </w:r>
      <w:r w:rsidR="00856C57">
        <w:t xml:space="preserve">омиссии Совета при Губернаторе </w:t>
      </w:r>
      <w:r>
        <w:t>по разв</w:t>
      </w:r>
      <w:r>
        <w:t>и</w:t>
      </w:r>
      <w:r>
        <w:t>тию местного самоуправления в</w:t>
      </w:r>
      <w:r w:rsidR="00AE46BA">
        <w:t xml:space="preserve"> </w:t>
      </w:r>
      <w:r>
        <w:t>Ханты</w:t>
      </w:r>
      <w:r w:rsidR="00856C57">
        <w:t xml:space="preserve"> </w:t>
      </w:r>
      <w:r>
        <w:t>-</w:t>
      </w:r>
      <w:r w:rsidR="00856C57">
        <w:t xml:space="preserve"> </w:t>
      </w:r>
      <w:r>
        <w:t>Мансийском автономном округе</w:t>
      </w:r>
      <w:r w:rsidR="00E21DA2">
        <w:t xml:space="preserve"> </w:t>
      </w:r>
      <w:r>
        <w:t>-</w:t>
      </w:r>
      <w:r w:rsidR="00E21DA2">
        <w:t xml:space="preserve"> </w:t>
      </w:r>
      <w:r>
        <w:t>Югре.</w:t>
      </w:r>
    </w:p>
    <w:p w:rsidR="00BF0B34" w:rsidRDefault="00AB207E" w:rsidP="00AB6278">
      <w:pPr>
        <w:spacing w:line="360" w:lineRule="auto"/>
        <w:ind w:firstLine="397"/>
        <w:jc w:val="both"/>
        <w:rPr>
          <w:bCs/>
        </w:rPr>
      </w:pPr>
      <w:r w:rsidRPr="006A3F51">
        <w:rPr>
          <w:shd w:val="clear" w:color="auto" w:fill="FFFFFF"/>
        </w:rPr>
        <w:t>В течение 201</w:t>
      </w:r>
      <w:r w:rsidR="00D90753">
        <w:rPr>
          <w:shd w:val="clear" w:color="auto" w:fill="FFFFFF"/>
        </w:rPr>
        <w:t>3</w:t>
      </w:r>
      <w:r w:rsidR="00856C57">
        <w:rPr>
          <w:shd w:val="clear" w:color="auto" w:fill="FFFFFF"/>
        </w:rPr>
        <w:t xml:space="preserve"> года п</w:t>
      </w:r>
      <w:r w:rsidRPr="006A3F51">
        <w:rPr>
          <w:shd w:val="clear" w:color="auto" w:fill="FFFFFF"/>
        </w:rPr>
        <w:t xml:space="preserve">редседателем Думы </w:t>
      </w:r>
      <w:r w:rsidRPr="006A3F51">
        <w:t>назначено и прове</w:t>
      </w:r>
      <w:r w:rsidRPr="006A3F51">
        <w:softHyphen/>
        <w:t>дено</w:t>
      </w:r>
      <w:r w:rsidR="00D90753">
        <w:t xml:space="preserve"> </w:t>
      </w:r>
      <w:r w:rsidR="005E2DBE">
        <w:t>1</w:t>
      </w:r>
      <w:r w:rsidR="00D90753">
        <w:t>0</w:t>
      </w:r>
      <w:r w:rsidR="00435E32" w:rsidRPr="006A3F51">
        <w:rPr>
          <w:bCs/>
        </w:rPr>
        <w:t xml:space="preserve"> засе</w:t>
      </w:r>
      <w:r w:rsidR="00AC6007">
        <w:rPr>
          <w:bCs/>
        </w:rPr>
        <w:t>даний</w:t>
      </w:r>
      <w:r w:rsidR="00856C57">
        <w:rPr>
          <w:bCs/>
        </w:rPr>
        <w:t xml:space="preserve"> Думы города</w:t>
      </w:r>
      <w:r w:rsidR="00AC6007">
        <w:rPr>
          <w:bCs/>
        </w:rPr>
        <w:t xml:space="preserve">, в том </w:t>
      </w:r>
      <w:r w:rsidR="00AC6007" w:rsidRPr="005E2DBE">
        <w:rPr>
          <w:bCs/>
        </w:rPr>
        <w:t xml:space="preserve">числе </w:t>
      </w:r>
      <w:r w:rsidR="00D90753">
        <w:rPr>
          <w:bCs/>
        </w:rPr>
        <w:t xml:space="preserve">2 </w:t>
      </w:r>
      <w:r w:rsidR="00435E32" w:rsidRPr="005E2DBE">
        <w:rPr>
          <w:bCs/>
        </w:rPr>
        <w:t>внеочередных</w:t>
      </w:r>
      <w:r w:rsidR="00856C57">
        <w:rPr>
          <w:bCs/>
        </w:rPr>
        <w:t xml:space="preserve">, организовано </w:t>
      </w:r>
      <w:r w:rsidR="00D90753">
        <w:rPr>
          <w:bCs/>
        </w:rPr>
        <w:t>11</w:t>
      </w:r>
      <w:r w:rsidR="005E2DBE">
        <w:rPr>
          <w:bCs/>
        </w:rPr>
        <w:t xml:space="preserve"> процедур заочного гол</w:t>
      </w:r>
      <w:r w:rsidR="005E2DBE">
        <w:rPr>
          <w:bCs/>
        </w:rPr>
        <w:t>о</w:t>
      </w:r>
      <w:r w:rsidR="005E2DBE">
        <w:rPr>
          <w:bCs/>
        </w:rPr>
        <w:lastRenderedPageBreak/>
        <w:t>сования</w:t>
      </w:r>
      <w:r w:rsidRPr="006A3F51">
        <w:t xml:space="preserve">, которые </w:t>
      </w:r>
      <w:r w:rsidRPr="006A3F51">
        <w:rPr>
          <w:bCs/>
        </w:rPr>
        <w:t>проводились в соответствии с Регламентом Думы и годовым пл</w:t>
      </w:r>
      <w:r w:rsidRPr="006A3F51">
        <w:rPr>
          <w:bCs/>
        </w:rPr>
        <w:t>а</w:t>
      </w:r>
      <w:r w:rsidRPr="006A3F51">
        <w:rPr>
          <w:bCs/>
        </w:rPr>
        <w:t>ном работы при наличии кво</w:t>
      </w:r>
      <w:r w:rsidR="00856C57">
        <w:rPr>
          <w:bCs/>
        </w:rPr>
        <w:t xml:space="preserve">рума, необходимого для проведения </w:t>
      </w:r>
      <w:r w:rsidRPr="006A3F51">
        <w:rPr>
          <w:bCs/>
        </w:rPr>
        <w:t>заседания, а также при полном документационном обеспечении, необходимом для полноценного о</w:t>
      </w:r>
      <w:r w:rsidRPr="006A3F51">
        <w:rPr>
          <w:bCs/>
        </w:rPr>
        <w:t>б</w:t>
      </w:r>
      <w:r w:rsidRPr="006A3F51">
        <w:rPr>
          <w:bCs/>
        </w:rPr>
        <w:t>суж</w:t>
      </w:r>
      <w:r w:rsidR="00C6671A">
        <w:rPr>
          <w:bCs/>
        </w:rPr>
        <w:t>дения депутатами вопросов, внесё</w:t>
      </w:r>
      <w:r w:rsidRPr="006A3F51">
        <w:rPr>
          <w:bCs/>
        </w:rPr>
        <w:t>нных в повестку дня заседан</w:t>
      </w:r>
      <w:r w:rsidR="00AC6007">
        <w:rPr>
          <w:bCs/>
        </w:rPr>
        <w:t xml:space="preserve">ий. </w:t>
      </w:r>
    </w:p>
    <w:p w:rsidR="00435E32" w:rsidRPr="006A3F51" w:rsidRDefault="00AC6007" w:rsidP="0099375C">
      <w:pPr>
        <w:spacing w:line="360" w:lineRule="auto"/>
        <w:ind w:firstLine="397"/>
        <w:jc w:val="both"/>
        <w:rPr>
          <w:bCs/>
        </w:rPr>
      </w:pPr>
      <w:r>
        <w:rPr>
          <w:bCs/>
        </w:rPr>
        <w:t xml:space="preserve">Работа заседаний Думы осуществлялась </w:t>
      </w:r>
      <w:r w:rsidR="00AB207E" w:rsidRPr="006A3F51">
        <w:rPr>
          <w:bCs/>
        </w:rPr>
        <w:t>в присутствии всех заинтересованных в решении обсуждаемых вопросов</w:t>
      </w:r>
      <w:r w:rsidR="009A0579">
        <w:rPr>
          <w:bCs/>
        </w:rPr>
        <w:t xml:space="preserve"> </w:t>
      </w:r>
      <w:r w:rsidRPr="006A3F51">
        <w:rPr>
          <w:bCs/>
        </w:rPr>
        <w:t>должностных лиц</w:t>
      </w:r>
      <w:r w:rsidR="00AB207E" w:rsidRPr="006A3F51">
        <w:rPr>
          <w:bCs/>
        </w:rPr>
        <w:t xml:space="preserve">, в открытом режиме с участием представителей общественности и средств массовой информации. </w:t>
      </w:r>
      <w:r w:rsidRPr="006A3F51">
        <w:rPr>
          <w:bCs/>
        </w:rPr>
        <w:t>Все заседания Думы обеспечивались протокольным сопровождением и аудиозаписью.</w:t>
      </w:r>
      <w:r w:rsidR="009A0579">
        <w:rPr>
          <w:bCs/>
        </w:rPr>
        <w:t xml:space="preserve"> </w:t>
      </w:r>
      <w:r w:rsidR="00AB207E" w:rsidRPr="006A3F51">
        <w:rPr>
          <w:bCs/>
        </w:rPr>
        <w:t>Итоги раб</w:t>
      </w:r>
      <w:r w:rsidR="00AB207E" w:rsidRPr="006A3F51">
        <w:rPr>
          <w:bCs/>
        </w:rPr>
        <w:t>о</w:t>
      </w:r>
      <w:r w:rsidR="00AB207E" w:rsidRPr="006A3F51">
        <w:rPr>
          <w:bCs/>
        </w:rPr>
        <w:t xml:space="preserve">ты каждого заседания освещались в средствах массовой информации. </w:t>
      </w:r>
    </w:p>
    <w:p w:rsidR="00E251FB" w:rsidRDefault="00AC6007" w:rsidP="00AB6278">
      <w:pPr>
        <w:spacing w:line="360" w:lineRule="auto"/>
        <w:ind w:firstLine="397"/>
        <w:jc w:val="both"/>
        <w:rPr>
          <w:bCs/>
        </w:rPr>
      </w:pPr>
      <w:r w:rsidRPr="005E2DBE">
        <w:rPr>
          <w:bCs/>
        </w:rPr>
        <w:t xml:space="preserve">Из </w:t>
      </w:r>
      <w:r w:rsidR="00435E32" w:rsidRPr="005E2DBE">
        <w:rPr>
          <w:bCs/>
        </w:rPr>
        <w:t>1</w:t>
      </w:r>
      <w:r w:rsidR="00D30C4A">
        <w:rPr>
          <w:bCs/>
        </w:rPr>
        <w:t>50</w:t>
      </w:r>
      <w:r w:rsidR="00435E32" w:rsidRPr="005E2DBE">
        <w:rPr>
          <w:bCs/>
        </w:rPr>
        <w:t xml:space="preserve"> </w:t>
      </w:r>
      <w:r w:rsidR="00AB207E" w:rsidRPr="005E2DBE">
        <w:rPr>
          <w:bCs/>
        </w:rPr>
        <w:t>решений</w:t>
      </w:r>
      <w:r w:rsidRPr="005E2DBE">
        <w:rPr>
          <w:bCs/>
        </w:rPr>
        <w:t xml:space="preserve">, принятых Думой, </w:t>
      </w:r>
      <w:r w:rsidR="005E2DBE" w:rsidRPr="005E2DBE">
        <w:rPr>
          <w:bCs/>
        </w:rPr>
        <w:t>7</w:t>
      </w:r>
      <w:r w:rsidR="00D30C4A">
        <w:rPr>
          <w:bCs/>
        </w:rPr>
        <w:t>7</w:t>
      </w:r>
      <w:r w:rsidR="00AE46BA">
        <w:rPr>
          <w:bCs/>
        </w:rPr>
        <w:t xml:space="preserve"> </w:t>
      </w:r>
      <w:r w:rsidR="00856C57">
        <w:rPr>
          <w:bCs/>
        </w:rPr>
        <w:t>подписано п</w:t>
      </w:r>
      <w:r w:rsidR="00AB207E" w:rsidRPr="005E2DBE">
        <w:rPr>
          <w:bCs/>
        </w:rPr>
        <w:t>редседателем Думы города.</w:t>
      </w:r>
    </w:p>
    <w:p w:rsidR="00AC6007" w:rsidRPr="00FD38DC" w:rsidRDefault="00AC6007" w:rsidP="00AB6278">
      <w:pPr>
        <w:pStyle w:val="ConsPlusNormal"/>
        <w:widowControl/>
        <w:spacing w:line="360" w:lineRule="auto"/>
        <w:ind w:firstLine="397"/>
        <w:jc w:val="both"/>
        <w:rPr>
          <w:rFonts w:ascii="Times New Roman" w:hAnsi="Times New Roman" w:cs="Times New Roman"/>
          <w:sz w:val="24"/>
          <w:szCs w:val="24"/>
        </w:rPr>
      </w:pPr>
      <w:r w:rsidRPr="006A3F51">
        <w:rPr>
          <w:rFonts w:ascii="Times New Roman" w:hAnsi="Times New Roman" w:cs="Times New Roman"/>
          <w:sz w:val="24"/>
          <w:szCs w:val="24"/>
        </w:rPr>
        <w:t>Все решения, принятые Думой города</w:t>
      </w:r>
      <w:r w:rsidR="009F662E">
        <w:rPr>
          <w:rFonts w:ascii="Times New Roman" w:hAnsi="Times New Roman" w:cs="Times New Roman"/>
          <w:sz w:val="24"/>
          <w:szCs w:val="24"/>
        </w:rPr>
        <w:t>,</w:t>
      </w:r>
      <w:r w:rsidRPr="006A3F51">
        <w:rPr>
          <w:rFonts w:ascii="Times New Roman" w:hAnsi="Times New Roman" w:cs="Times New Roman"/>
          <w:sz w:val="24"/>
          <w:szCs w:val="24"/>
        </w:rPr>
        <w:t xml:space="preserve"> оформлялись и направлялись для подп</w:t>
      </w:r>
      <w:r w:rsidRPr="006A3F51">
        <w:rPr>
          <w:rFonts w:ascii="Times New Roman" w:hAnsi="Times New Roman" w:cs="Times New Roman"/>
          <w:sz w:val="24"/>
          <w:szCs w:val="24"/>
        </w:rPr>
        <w:t>и</w:t>
      </w:r>
      <w:r w:rsidR="00856C57">
        <w:rPr>
          <w:rFonts w:ascii="Times New Roman" w:hAnsi="Times New Roman" w:cs="Times New Roman"/>
          <w:sz w:val="24"/>
          <w:szCs w:val="24"/>
        </w:rPr>
        <w:t xml:space="preserve">сания </w:t>
      </w:r>
      <w:r w:rsidR="009F662E">
        <w:rPr>
          <w:rFonts w:ascii="Times New Roman" w:hAnsi="Times New Roman" w:cs="Times New Roman"/>
          <w:sz w:val="24"/>
          <w:szCs w:val="24"/>
        </w:rPr>
        <w:t>главе</w:t>
      </w:r>
      <w:r w:rsidR="00AE46BA">
        <w:rPr>
          <w:rFonts w:ascii="Times New Roman" w:hAnsi="Times New Roman" w:cs="Times New Roman"/>
          <w:sz w:val="24"/>
          <w:szCs w:val="24"/>
        </w:rPr>
        <w:t xml:space="preserve"> </w:t>
      </w:r>
      <w:r w:rsidR="00856C57">
        <w:rPr>
          <w:rFonts w:ascii="Times New Roman" w:hAnsi="Times New Roman" w:cs="Times New Roman"/>
          <w:sz w:val="24"/>
          <w:szCs w:val="24"/>
        </w:rPr>
        <w:t xml:space="preserve">города </w:t>
      </w:r>
      <w:r w:rsidRPr="006A3F51">
        <w:rPr>
          <w:rFonts w:ascii="Times New Roman" w:hAnsi="Times New Roman" w:cs="Times New Roman"/>
          <w:sz w:val="24"/>
          <w:szCs w:val="24"/>
        </w:rPr>
        <w:t>в установленны</w:t>
      </w:r>
      <w:r w:rsidR="00856C57">
        <w:rPr>
          <w:rFonts w:ascii="Times New Roman" w:hAnsi="Times New Roman" w:cs="Times New Roman"/>
          <w:sz w:val="24"/>
          <w:szCs w:val="24"/>
        </w:rPr>
        <w:t>е законодательством и нормативными</w:t>
      </w:r>
      <w:r w:rsidRPr="006A3F51">
        <w:rPr>
          <w:rFonts w:ascii="Times New Roman" w:hAnsi="Times New Roman" w:cs="Times New Roman"/>
          <w:sz w:val="24"/>
          <w:szCs w:val="24"/>
        </w:rPr>
        <w:t xml:space="preserve"> правовыми актами сроки. В соответствии с нормами законов и </w:t>
      </w:r>
      <w:r w:rsidR="00BF0B34">
        <w:rPr>
          <w:rFonts w:ascii="Times New Roman" w:hAnsi="Times New Roman" w:cs="Times New Roman"/>
          <w:sz w:val="24"/>
          <w:szCs w:val="24"/>
        </w:rPr>
        <w:t>нормативных правовых актов</w:t>
      </w:r>
      <w:r w:rsidR="009F662E">
        <w:rPr>
          <w:rFonts w:ascii="Times New Roman" w:hAnsi="Times New Roman" w:cs="Times New Roman"/>
          <w:sz w:val="24"/>
          <w:szCs w:val="24"/>
        </w:rPr>
        <w:t xml:space="preserve"> также обеспечивался</w:t>
      </w:r>
      <w:r w:rsidRPr="006A3F51">
        <w:rPr>
          <w:rFonts w:ascii="Times New Roman" w:hAnsi="Times New Roman" w:cs="Times New Roman"/>
          <w:sz w:val="24"/>
          <w:szCs w:val="24"/>
        </w:rPr>
        <w:t xml:space="preserve"> контроль соблюдения сроков подготовки, подписания и опу</w:t>
      </w:r>
      <w:r w:rsidRPr="006A3F51">
        <w:rPr>
          <w:rFonts w:ascii="Times New Roman" w:hAnsi="Times New Roman" w:cs="Times New Roman"/>
          <w:sz w:val="24"/>
          <w:szCs w:val="24"/>
        </w:rPr>
        <w:t>б</w:t>
      </w:r>
      <w:r w:rsidRPr="006A3F51">
        <w:rPr>
          <w:rFonts w:ascii="Times New Roman" w:hAnsi="Times New Roman" w:cs="Times New Roman"/>
          <w:sz w:val="24"/>
          <w:szCs w:val="24"/>
        </w:rPr>
        <w:t xml:space="preserve">ликования принятых решений Думы, </w:t>
      </w:r>
      <w:r w:rsidR="00FD38DC">
        <w:rPr>
          <w:rFonts w:ascii="Times New Roman" w:hAnsi="Times New Roman" w:cs="Times New Roman"/>
          <w:sz w:val="24"/>
          <w:szCs w:val="24"/>
        </w:rPr>
        <w:t xml:space="preserve">и </w:t>
      </w:r>
      <w:r w:rsidR="00E21DA2">
        <w:rPr>
          <w:rFonts w:ascii="Times New Roman" w:hAnsi="Times New Roman" w:cs="Times New Roman"/>
          <w:sz w:val="24"/>
          <w:szCs w:val="24"/>
        </w:rPr>
        <w:t>организация приё</w:t>
      </w:r>
      <w:r w:rsidRPr="006A3F51">
        <w:rPr>
          <w:rFonts w:ascii="Times New Roman" w:hAnsi="Times New Roman" w:cs="Times New Roman"/>
          <w:sz w:val="24"/>
          <w:szCs w:val="24"/>
        </w:rPr>
        <w:t>ма и рассмотрения обращ</w:t>
      </w:r>
      <w:r w:rsidRPr="006A3F51">
        <w:rPr>
          <w:rFonts w:ascii="Times New Roman" w:hAnsi="Times New Roman" w:cs="Times New Roman"/>
          <w:sz w:val="24"/>
          <w:szCs w:val="24"/>
        </w:rPr>
        <w:t>е</w:t>
      </w:r>
      <w:r w:rsidRPr="006A3F51">
        <w:rPr>
          <w:rFonts w:ascii="Times New Roman" w:hAnsi="Times New Roman" w:cs="Times New Roman"/>
          <w:sz w:val="24"/>
          <w:szCs w:val="24"/>
        </w:rPr>
        <w:t xml:space="preserve">ний граждан и организаций. </w:t>
      </w:r>
    </w:p>
    <w:p w:rsidR="00AB207E" w:rsidRPr="006A3F51" w:rsidRDefault="00AB207E" w:rsidP="00AB6278">
      <w:pPr>
        <w:pStyle w:val="ConsPlusNormal"/>
        <w:widowControl/>
        <w:spacing w:line="360" w:lineRule="auto"/>
        <w:ind w:firstLine="397"/>
        <w:jc w:val="both"/>
        <w:rPr>
          <w:rFonts w:ascii="Times New Roman" w:hAnsi="Times New Roman" w:cs="Times New Roman"/>
          <w:sz w:val="24"/>
          <w:szCs w:val="24"/>
        </w:rPr>
      </w:pPr>
      <w:r w:rsidRPr="006A3F51">
        <w:rPr>
          <w:rFonts w:ascii="Times New Roman" w:hAnsi="Times New Roman" w:cs="Times New Roman"/>
          <w:sz w:val="24"/>
          <w:szCs w:val="24"/>
        </w:rPr>
        <w:t>В ходе подготовки заседаний и вопросов, в</w:t>
      </w:r>
      <w:r w:rsidR="009F662E">
        <w:rPr>
          <w:rFonts w:ascii="Times New Roman" w:hAnsi="Times New Roman" w:cs="Times New Roman"/>
          <w:sz w:val="24"/>
          <w:szCs w:val="24"/>
        </w:rPr>
        <w:t>ы</w:t>
      </w:r>
      <w:r w:rsidR="00856C57">
        <w:rPr>
          <w:rFonts w:ascii="Times New Roman" w:hAnsi="Times New Roman" w:cs="Times New Roman"/>
          <w:sz w:val="24"/>
          <w:szCs w:val="24"/>
        </w:rPr>
        <w:t>носимых на рассмотрение Думы, п</w:t>
      </w:r>
      <w:r w:rsidRPr="006A3F51">
        <w:rPr>
          <w:rFonts w:ascii="Times New Roman" w:hAnsi="Times New Roman" w:cs="Times New Roman"/>
          <w:sz w:val="24"/>
          <w:szCs w:val="24"/>
        </w:rPr>
        <w:t>редседателем осуществлялась корректировка пла</w:t>
      </w:r>
      <w:r w:rsidR="009F662E">
        <w:rPr>
          <w:rFonts w:ascii="Times New Roman" w:hAnsi="Times New Roman" w:cs="Times New Roman"/>
          <w:sz w:val="24"/>
          <w:szCs w:val="24"/>
        </w:rPr>
        <w:t xml:space="preserve">на работы Думы, обеспечивалось </w:t>
      </w:r>
      <w:r w:rsidRPr="006A3F51">
        <w:rPr>
          <w:rFonts w:ascii="Times New Roman" w:hAnsi="Times New Roman" w:cs="Times New Roman"/>
          <w:sz w:val="24"/>
          <w:szCs w:val="24"/>
        </w:rPr>
        <w:t xml:space="preserve">информационное сопровождение </w:t>
      </w:r>
      <w:r w:rsidR="00474288">
        <w:rPr>
          <w:rFonts w:ascii="Times New Roman" w:hAnsi="Times New Roman" w:cs="Times New Roman"/>
          <w:sz w:val="24"/>
          <w:szCs w:val="24"/>
        </w:rPr>
        <w:t>её деятельности, гласность и учё</w:t>
      </w:r>
      <w:r w:rsidRPr="006A3F51">
        <w:rPr>
          <w:rFonts w:ascii="Times New Roman" w:hAnsi="Times New Roman" w:cs="Times New Roman"/>
          <w:sz w:val="24"/>
          <w:szCs w:val="24"/>
        </w:rPr>
        <w:t xml:space="preserve">т общественного мнения в </w:t>
      </w:r>
      <w:r w:rsidR="00474288">
        <w:rPr>
          <w:rFonts w:ascii="Times New Roman" w:hAnsi="Times New Roman" w:cs="Times New Roman"/>
          <w:sz w:val="24"/>
          <w:szCs w:val="24"/>
        </w:rPr>
        <w:t>её</w:t>
      </w:r>
      <w:r w:rsidR="00BF0B34">
        <w:rPr>
          <w:rFonts w:ascii="Times New Roman" w:hAnsi="Times New Roman" w:cs="Times New Roman"/>
          <w:sz w:val="24"/>
          <w:szCs w:val="24"/>
        </w:rPr>
        <w:t xml:space="preserve"> работе.</w:t>
      </w:r>
    </w:p>
    <w:p w:rsidR="00AB207E" w:rsidRPr="006A3F51" w:rsidRDefault="00474288" w:rsidP="00AB6278">
      <w:pPr>
        <w:pStyle w:val="ConsPlusNormal"/>
        <w:widowControl/>
        <w:spacing w:line="360" w:lineRule="auto"/>
        <w:ind w:firstLine="39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Координируя </w:t>
      </w:r>
      <w:r w:rsidR="00AB207E" w:rsidRPr="006A3F51">
        <w:rPr>
          <w:rFonts w:ascii="Times New Roman" w:hAnsi="Times New Roman" w:cs="Times New Roman"/>
          <w:sz w:val="24"/>
          <w:szCs w:val="24"/>
          <w:shd w:val="clear" w:color="auto" w:fill="FFFFFF"/>
        </w:rPr>
        <w:t>работу по</w:t>
      </w:r>
      <w:r w:rsidR="00856C57">
        <w:rPr>
          <w:rFonts w:ascii="Times New Roman" w:hAnsi="Times New Roman" w:cs="Times New Roman"/>
          <w:sz w:val="24"/>
          <w:szCs w:val="24"/>
          <w:shd w:val="clear" w:color="auto" w:fill="FFFFFF"/>
        </w:rPr>
        <w:t>стоянных депутатских комиссий, п</w:t>
      </w:r>
      <w:r w:rsidR="00AB207E" w:rsidRPr="006A3F51">
        <w:rPr>
          <w:rFonts w:ascii="Times New Roman" w:hAnsi="Times New Roman" w:cs="Times New Roman"/>
          <w:sz w:val="24"/>
          <w:szCs w:val="24"/>
          <w:shd w:val="clear" w:color="auto" w:fill="FFFFFF"/>
        </w:rPr>
        <w:t>редседатель Думы оказывала</w:t>
      </w:r>
      <w:r w:rsidR="00AB207E" w:rsidRPr="006A3F51">
        <w:rPr>
          <w:rFonts w:ascii="Times New Roman" w:hAnsi="Times New Roman" w:cs="Times New Roman"/>
          <w:sz w:val="24"/>
          <w:szCs w:val="24"/>
        </w:rPr>
        <w:t xml:space="preserve"> содействие депутатам, постоянным комиссиям Думы в осуществлении ними своих полномочий, регулярно информировала депутатов о выполнении реш</w:t>
      </w:r>
      <w:r w:rsidR="00AB207E" w:rsidRPr="006A3F51">
        <w:rPr>
          <w:rFonts w:ascii="Times New Roman" w:hAnsi="Times New Roman" w:cs="Times New Roman"/>
          <w:sz w:val="24"/>
          <w:szCs w:val="24"/>
        </w:rPr>
        <w:t>е</w:t>
      </w:r>
      <w:r w:rsidR="00AB207E" w:rsidRPr="006A3F51">
        <w:rPr>
          <w:rFonts w:ascii="Times New Roman" w:hAnsi="Times New Roman" w:cs="Times New Roman"/>
          <w:sz w:val="24"/>
          <w:szCs w:val="24"/>
        </w:rPr>
        <w:t>ни</w:t>
      </w:r>
      <w:r w:rsidR="00AC6007">
        <w:rPr>
          <w:rFonts w:ascii="Times New Roman" w:hAnsi="Times New Roman" w:cs="Times New Roman"/>
          <w:sz w:val="24"/>
          <w:szCs w:val="24"/>
        </w:rPr>
        <w:t>й и поручений Думы, обеспечивала</w:t>
      </w:r>
      <w:r w:rsidR="00AB207E" w:rsidRPr="006A3F51">
        <w:rPr>
          <w:rFonts w:ascii="Times New Roman" w:hAnsi="Times New Roman" w:cs="Times New Roman"/>
          <w:sz w:val="24"/>
          <w:szCs w:val="24"/>
        </w:rPr>
        <w:t xml:space="preserve"> контроль исполнения протокольных поруч</w:t>
      </w:r>
      <w:r w:rsidR="00AB207E" w:rsidRPr="006A3F51">
        <w:rPr>
          <w:rFonts w:ascii="Times New Roman" w:hAnsi="Times New Roman" w:cs="Times New Roman"/>
          <w:sz w:val="24"/>
          <w:szCs w:val="24"/>
        </w:rPr>
        <w:t>е</w:t>
      </w:r>
      <w:r w:rsidR="00AB207E" w:rsidRPr="006A3F51">
        <w:rPr>
          <w:rFonts w:ascii="Times New Roman" w:hAnsi="Times New Roman" w:cs="Times New Roman"/>
          <w:sz w:val="24"/>
          <w:szCs w:val="24"/>
        </w:rPr>
        <w:t xml:space="preserve">ний депутатов. </w:t>
      </w:r>
    </w:p>
    <w:p w:rsidR="009603C2" w:rsidRDefault="00474288" w:rsidP="00474288">
      <w:pPr>
        <w:pStyle w:val="ConsPlusNormal"/>
        <w:widowControl/>
        <w:spacing w:line="360" w:lineRule="auto"/>
        <w:ind w:firstLine="397"/>
        <w:jc w:val="both"/>
        <w:rPr>
          <w:rFonts w:ascii="Times New Roman" w:hAnsi="Times New Roman" w:cs="Times New Roman"/>
          <w:sz w:val="24"/>
          <w:szCs w:val="24"/>
        </w:rPr>
      </w:pPr>
      <w:r w:rsidRPr="006B646A">
        <w:rPr>
          <w:rFonts w:ascii="Times New Roman" w:hAnsi="Times New Roman" w:cs="Times New Roman"/>
          <w:sz w:val="24"/>
          <w:szCs w:val="24"/>
        </w:rPr>
        <w:t>Председателем Думы в ходе приё</w:t>
      </w:r>
      <w:r w:rsidR="00AB207E" w:rsidRPr="006B646A">
        <w:rPr>
          <w:rFonts w:ascii="Times New Roman" w:hAnsi="Times New Roman" w:cs="Times New Roman"/>
          <w:sz w:val="24"/>
          <w:szCs w:val="24"/>
        </w:rPr>
        <w:t xml:space="preserve">мов граждан по личным вопросам принято </w:t>
      </w:r>
      <w:r w:rsidR="006B646A" w:rsidRPr="006B646A">
        <w:rPr>
          <w:rFonts w:ascii="Times New Roman" w:hAnsi="Times New Roman" w:cs="Times New Roman"/>
          <w:sz w:val="24"/>
          <w:szCs w:val="24"/>
        </w:rPr>
        <w:t>24</w:t>
      </w:r>
      <w:r w:rsidR="00F34FF3" w:rsidRPr="006B646A">
        <w:rPr>
          <w:rFonts w:ascii="Times New Roman" w:hAnsi="Times New Roman" w:cs="Times New Roman"/>
          <w:sz w:val="24"/>
          <w:szCs w:val="24"/>
        </w:rPr>
        <w:t xml:space="preserve"> гражданина.</w:t>
      </w:r>
    </w:p>
    <w:p w:rsidR="00B23B98" w:rsidRDefault="00B23B98" w:rsidP="00474288">
      <w:pPr>
        <w:pStyle w:val="ConsPlusNormal"/>
        <w:widowControl/>
        <w:spacing w:line="360" w:lineRule="auto"/>
        <w:ind w:firstLine="397"/>
        <w:jc w:val="both"/>
        <w:rPr>
          <w:rFonts w:ascii="Times New Roman" w:hAnsi="Times New Roman" w:cs="Times New Roman"/>
          <w:sz w:val="24"/>
          <w:szCs w:val="24"/>
        </w:rPr>
      </w:pPr>
    </w:p>
    <w:p w:rsidR="004C51E2" w:rsidRPr="002816B7" w:rsidRDefault="00B23B98" w:rsidP="002816B7">
      <w:pPr>
        <w:pStyle w:val="af9"/>
        <w:rPr>
          <w:rFonts w:ascii="Arial Narrow" w:hAnsi="Arial Narrow"/>
          <w:color w:val="0070C0"/>
          <w:sz w:val="28"/>
          <w:szCs w:val="28"/>
        </w:rPr>
      </w:pPr>
      <w:r>
        <w:rPr>
          <w:rFonts w:ascii="Arial Narrow" w:hAnsi="Arial Narrow"/>
          <w:color w:val="0070C0"/>
          <w:sz w:val="28"/>
          <w:szCs w:val="28"/>
        </w:rPr>
        <w:t>О</w:t>
      </w:r>
      <w:r w:rsidR="004C51E2" w:rsidRPr="002816B7">
        <w:rPr>
          <w:rFonts w:ascii="Arial Narrow" w:hAnsi="Arial Narrow"/>
          <w:color w:val="0070C0"/>
          <w:sz w:val="28"/>
          <w:szCs w:val="28"/>
        </w:rPr>
        <w:t xml:space="preserve"> работе аппарата Думы</w:t>
      </w:r>
    </w:p>
    <w:p w:rsidR="004C51E2" w:rsidRPr="006A3F51" w:rsidRDefault="004C51E2" w:rsidP="00474288">
      <w:pPr>
        <w:autoSpaceDE w:val="0"/>
        <w:autoSpaceDN w:val="0"/>
        <w:adjustRightInd w:val="0"/>
        <w:spacing w:line="360" w:lineRule="auto"/>
        <w:ind w:firstLine="397"/>
        <w:jc w:val="both"/>
        <w:outlineLvl w:val="0"/>
      </w:pPr>
      <w:r w:rsidRPr="006A3F51">
        <w:t>Организационно</w:t>
      </w:r>
      <w:r w:rsidR="00856C57">
        <w:t xml:space="preserve"> </w:t>
      </w:r>
      <w:r w:rsidRPr="006A3F51">
        <w:t>-</w:t>
      </w:r>
      <w:r w:rsidR="00856C57">
        <w:t xml:space="preserve"> </w:t>
      </w:r>
      <w:r w:rsidRPr="006A3F51">
        <w:t>правовое, информационное и материально</w:t>
      </w:r>
      <w:r w:rsidR="00856C57">
        <w:t xml:space="preserve"> </w:t>
      </w:r>
      <w:r w:rsidRPr="006A3F51">
        <w:t>-</w:t>
      </w:r>
      <w:r w:rsidR="00856C57">
        <w:t xml:space="preserve"> </w:t>
      </w:r>
      <w:r w:rsidRPr="006A3F51">
        <w:t>фина</w:t>
      </w:r>
      <w:r w:rsidR="00FD38DC">
        <w:t>нсовое обес</w:t>
      </w:r>
      <w:r w:rsidR="00FD38DC">
        <w:softHyphen/>
        <w:t>печение деятельности</w:t>
      </w:r>
      <w:r w:rsidR="00474288">
        <w:t xml:space="preserve"> Думы города осуществлял</w:t>
      </w:r>
      <w:r w:rsidRPr="006A3F51">
        <w:t xml:space="preserve"> аппарат Думы города в составе р</w:t>
      </w:r>
      <w:r w:rsidRPr="006A3F51">
        <w:t>у</w:t>
      </w:r>
      <w:r w:rsidRPr="006A3F51">
        <w:t>ководите</w:t>
      </w:r>
      <w:r w:rsidR="00474288">
        <w:t>ля Чуриной Л</w:t>
      </w:r>
      <w:r w:rsidR="007459F5">
        <w:t>юдмилы Викторовны</w:t>
      </w:r>
      <w:r w:rsidR="00474288">
        <w:t>,</w:t>
      </w:r>
      <w:r w:rsidRPr="006A3F51">
        <w:t xml:space="preserve"> специалистов </w:t>
      </w:r>
      <w:r w:rsidR="002816B7">
        <w:t>Кравец Евгении Витал</w:t>
      </w:r>
      <w:r w:rsidR="002816B7">
        <w:t>ь</w:t>
      </w:r>
      <w:r w:rsidR="002816B7">
        <w:t>евны</w:t>
      </w:r>
      <w:r w:rsidRPr="006A3F51">
        <w:t xml:space="preserve">, </w:t>
      </w:r>
      <w:r w:rsidR="002816B7">
        <w:t>Цуглевич Ольги Сергеевны</w:t>
      </w:r>
      <w:r w:rsidR="006B1F7E">
        <w:t xml:space="preserve">, </w:t>
      </w:r>
      <w:r w:rsidR="00ED1E16">
        <w:t>Дегтярё</w:t>
      </w:r>
      <w:r w:rsidR="002816B7">
        <w:t>вой Юлии Павловны</w:t>
      </w:r>
      <w:r w:rsidR="0084536E">
        <w:t>.</w:t>
      </w:r>
      <w:r w:rsidR="009A0579">
        <w:t xml:space="preserve"> </w:t>
      </w:r>
      <w:r w:rsidR="00474288" w:rsidRPr="006A3F51">
        <w:t>Правовое</w:t>
      </w:r>
      <w:r w:rsidR="00F34FF3">
        <w:t xml:space="preserve"> и</w:t>
      </w:r>
      <w:r w:rsidR="00474288">
        <w:t xml:space="preserve"> экспер</w:t>
      </w:r>
      <w:r w:rsidR="00474288">
        <w:t>т</w:t>
      </w:r>
      <w:r w:rsidR="00474288">
        <w:lastRenderedPageBreak/>
        <w:t>но -</w:t>
      </w:r>
      <w:r w:rsidR="00474288" w:rsidRPr="006A3F51">
        <w:t xml:space="preserve"> аналитическое сопровождение депутатской деятельности осуществ</w:t>
      </w:r>
      <w:r w:rsidR="00474288" w:rsidRPr="006A3F51">
        <w:softHyphen/>
        <w:t>лял помо</w:t>
      </w:r>
      <w:r w:rsidR="00474288" w:rsidRPr="006A3F51">
        <w:t>щ</w:t>
      </w:r>
      <w:r w:rsidR="00ED1E16">
        <w:t>ник п</w:t>
      </w:r>
      <w:r w:rsidR="00474288" w:rsidRPr="006A3F51">
        <w:t>редседателя Думы города Шкурихин Вячеслав Александрович.</w:t>
      </w:r>
    </w:p>
    <w:p w:rsidR="004C51E2" w:rsidRPr="006A3F51" w:rsidRDefault="004C51E2" w:rsidP="00474288">
      <w:pPr>
        <w:autoSpaceDE w:val="0"/>
        <w:autoSpaceDN w:val="0"/>
        <w:adjustRightInd w:val="0"/>
        <w:spacing w:line="360" w:lineRule="auto"/>
        <w:ind w:firstLine="397"/>
        <w:jc w:val="both"/>
        <w:outlineLvl w:val="0"/>
      </w:pPr>
      <w:r w:rsidRPr="006A3F51">
        <w:t>В соответствии с должностными и функциональными обязанностями р</w:t>
      </w:r>
      <w:r w:rsidR="00FD38DC">
        <w:t>аботники аппарата Думы оказывали</w:t>
      </w:r>
      <w:r w:rsidRPr="006A3F51">
        <w:t xml:space="preserve"> практическую помощь в организации работы постоянных ко</w:t>
      </w:r>
      <w:r w:rsidR="00FD38DC">
        <w:t>миссий и рабочих групп</w:t>
      </w:r>
      <w:r w:rsidR="00BF0B34">
        <w:t>;</w:t>
      </w:r>
      <w:r w:rsidR="00FD38DC">
        <w:t xml:space="preserve"> проводили</w:t>
      </w:r>
      <w:r w:rsidRPr="006A3F51">
        <w:t xml:space="preserve"> своевременное ознакомление депутатов с проек</w:t>
      </w:r>
      <w:r w:rsidR="00FD38DC">
        <w:t>тами решений, постановлениями</w:t>
      </w:r>
      <w:r w:rsidRPr="006A3F51">
        <w:t xml:space="preserve"> и другими м</w:t>
      </w:r>
      <w:r w:rsidR="00FD38DC">
        <w:t xml:space="preserve">атериалами, представленными на </w:t>
      </w:r>
      <w:r w:rsidRPr="006A3F51">
        <w:t>рас</w:t>
      </w:r>
      <w:r w:rsidR="00FD38DC">
        <w:t>смотрение</w:t>
      </w:r>
      <w:r w:rsidR="00BF0B34">
        <w:t>;</w:t>
      </w:r>
      <w:r w:rsidR="009A0579">
        <w:t xml:space="preserve"> </w:t>
      </w:r>
      <w:r w:rsidR="00BF0B34">
        <w:t>о</w:t>
      </w:r>
      <w:r w:rsidR="00FD38DC">
        <w:t xml:space="preserve">формляли </w:t>
      </w:r>
      <w:r w:rsidRPr="006A3F51">
        <w:t xml:space="preserve">протоколы заседаний </w:t>
      </w:r>
      <w:r w:rsidR="00FD38DC">
        <w:t xml:space="preserve">Думы, </w:t>
      </w:r>
      <w:r w:rsidRPr="006A3F51">
        <w:t>постоянных комиссий</w:t>
      </w:r>
      <w:r w:rsidR="00FD38DC">
        <w:t>, фра</w:t>
      </w:r>
      <w:r w:rsidR="00FD38DC">
        <w:t>к</w:t>
      </w:r>
      <w:r w:rsidR="00FD38DC">
        <w:t>ции</w:t>
      </w:r>
      <w:r w:rsidRPr="006A3F51">
        <w:t xml:space="preserve"> и рабочих групп</w:t>
      </w:r>
      <w:r w:rsidR="00BF0B34">
        <w:t>;</w:t>
      </w:r>
      <w:r w:rsidR="009A0579">
        <w:t xml:space="preserve"> </w:t>
      </w:r>
      <w:r w:rsidR="00BF0B34">
        <w:t>с</w:t>
      </w:r>
      <w:r w:rsidRPr="006A3F51">
        <w:t>овместно с инициаторами и разработчиками проектов прав</w:t>
      </w:r>
      <w:r w:rsidRPr="006A3F51">
        <w:t>о</w:t>
      </w:r>
      <w:r w:rsidRPr="006A3F51">
        <w:t>вых ак</w:t>
      </w:r>
      <w:r w:rsidR="00FD38DC">
        <w:t>тов обеспечивали доработку</w:t>
      </w:r>
      <w:r w:rsidRPr="006A3F51">
        <w:t xml:space="preserve"> решений, постановлений Думы.</w:t>
      </w:r>
    </w:p>
    <w:p w:rsidR="0099375C" w:rsidRPr="006A3F51" w:rsidRDefault="00FD38DC" w:rsidP="00474288">
      <w:pPr>
        <w:autoSpaceDE w:val="0"/>
        <w:autoSpaceDN w:val="0"/>
        <w:adjustRightInd w:val="0"/>
        <w:spacing w:line="360" w:lineRule="auto"/>
        <w:ind w:firstLine="397"/>
        <w:jc w:val="both"/>
        <w:outlineLvl w:val="0"/>
      </w:pPr>
      <w:r>
        <w:t>Существенн</w:t>
      </w:r>
      <w:r w:rsidR="00BF0B34">
        <w:t>ой</w:t>
      </w:r>
      <w:r w:rsidR="004C51E2" w:rsidRPr="006A3F51">
        <w:t xml:space="preserve"> част</w:t>
      </w:r>
      <w:r>
        <w:t>ь</w:t>
      </w:r>
      <w:r w:rsidR="00BF0B34">
        <w:t>ю</w:t>
      </w:r>
      <w:r>
        <w:t xml:space="preserve"> работы аппарата Думы</w:t>
      </w:r>
      <w:r w:rsidR="009A0579">
        <w:t xml:space="preserve"> </w:t>
      </w:r>
      <w:r w:rsidR="00BF0B34">
        <w:t>являлась</w:t>
      </w:r>
      <w:r w:rsidR="009A0579">
        <w:t xml:space="preserve"> </w:t>
      </w:r>
      <w:r w:rsidR="004C51E2" w:rsidRPr="006A3F51">
        <w:t>организация делопрои</w:t>
      </w:r>
      <w:r w:rsidR="004C51E2" w:rsidRPr="006A3F51">
        <w:t>з</w:t>
      </w:r>
      <w:r w:rsidR="004C51E2" w:rsidRPr="006A3F51">
        <w:t xml:space="preserve">водства, организация работы по документированию деятельности Думы, работа </w:t>
      </w:r>
      <w:r w:rsidR="00ED1E16">
        <w:t>по организации приё</w:t>
      </w:r>
      <w:r>
        <w:t xml:space="preserve">ма граждан, а также работа </w:t>
      </w:r>
      <w:r w:rsidR="004C51E2" w:rsidRPr="006A3F51">
        <w:t xml:space="preserve">с заявлениями и жалобами граждан, служебными документами. </w:t>
      </w:r>
    </w:p>
    <w:p w:rsidR="0099375C" w:rsidRPr="006A3F51" w:rsidRDefault="00A844B0" w:rsidP="00474288">
      <w:pPr>
        <w:pStyle w:val="ConsNormal"/>
        <w:spacing w:line="360" w:lineRule="auto"/>
        <w:ind w:right="0" w:firstLine="397"/>
        <w:jc w:val="both"/>
        <w:rPr>
          <w:rFonts w:ascii="Times New Roman" w:hAnsi="Times New Roman" w:cs="Times New Roman"/>
          <w:sz w:val="24"/>
          <w:szCs w:val="24"/>
        </w:rPr>
      </w:pPr>
      <w:r w:rsidRPr="006A3F51">
        <w:rPr>
          <w:rFonts w:ascii="Times New Roman" w:hAnsi="Times New Roman" w:cs="Times New Roman"/>
          <w:sz w:val="24"/>
          <w:szCs w:val="24"/>
        </w:rPr>
        <w:t>Фактическая численност</w:t>
      </w:r>
      <w:r w:rsidR="00474288">
        <w:rPr>
          <w:rFonts w:ascii="Times New Roman" w:hAnsi="Times New Roman" w:cs="Times New Roman"/>
          <w:sz w:val="24"/>
          <w:szCs w:val="24"/>
        </w:rPr>
        <w:t>ь работников Думы города на отчё</w:t>
      </w:r>
      <w:r w:rsidRPr="006A3F51">
        <w:rPr>
          <w:rFonts w:ascii="Times New Roman" w:hAnsi="Times New Roman" w:cs="Times New Roman"/>
          <w:sz w:val="24"/>
          <w:szCs w:val="24"/>
        </w:rPr>
        <w:t>тную дату составила 1</w:t>
      </w:r>
      <w:r w:rsidR="002816B7">
        <w:rPr>
          <w:rFonts w:ascii="Times New Roman" w:hAnsi="Times New Roman" w:cs="Times New Roman"/>
          <w:sz w:val="24"/>
          <w:szCs w:val="24"/>
        </w:rPr>
        <w:t>3</w:t>
      </w:r>
      <w:r w:rsidRPr="006A3F51">
        <w:rPr>
          <w:rFonts w:ascii="Times New Roman" w:hAnsi="Times New Roman" w:cs="Times New Roman"/>
          <w:sz w:val="24"/>
          <w:szCs w:val="24"/>
        </w:rPr>
        <w:t xml:space="preserve"> человек</w:t>
      </w:r>
      <w:r w:rsidR="009603C2">
        <w:rPr>
          <w:rFonts w:ascii="Times New Roman" w:hAnsi="Times New Roman" w:cs="Times New Roman"/>
          <w:sz w:val="24"/>
          <w:szCs w:val="24"/>
        </w:rPr>
        <w:t xml:space="preserve">, </w:t>
      </w:r>
      <w:r w:rsidR="00856C57">
        <w:rPr>
          <w:rFonts w:ascii="Times New Roman" w:hAnsi="Times New Roman" w:cs="Times New Roman"/>
          <w:sz w:val="24"/>
          <w:szCs w:val="24"/>
        </w:rPr>
        <w:t>в том числе, п</w:t>
      </w:r>
      <w:r w:rsidR="009603C2">
        <w:rPr>
          <w:rFonts w:ascii="Times New Roman" w:hAnsi="Times New Roman" w:cs="Times New Roman"/>
          <w:sz w:val="24"/>
          <w:szCs w:val="24"/>
        </w:rPr>
        <w:t>редседа</w:t>
      </w:r>
      <w:r w:rsidR="00856C57">
        <w:rPr>
          <w:rFonts w:ascii="Times New Roman" w:hAnsi="Times New Roman" w:cs="Times New Roman"/>
          <w:sz w:val="24"/>
          <w:szCs w:val="24"/>
        </w:rPr>
        <w:t>тель Думы города – 1, помощник п</w:t>
      </w:r>
      <w:r w:rsidR="009603C2">
        <w:rPr>
          <w:rFonts w:ascii="Times New Roman" w:hAnsi="Times New Roman" w:cs="Times New Roman"/>
          <w:sz w:val="24"/>
          <w:szCs w:val="24"/>
        </w:rPr>
        <w:t>редседателя Д</w:t>
      </w:r>
      <w:r w:rsidR="009603C2">
        <w:rPr>
          <w:rFonts w:ascii="Times New Roman" w:hAnsi="Times New Roman" w:cs="Times New Roman"/>
          <w:sz w:val="24"/>
          <w:szCs w:val="24"/>
        </w:rPr>
        <w:t>у</w:t>
      </w:r>
      <w:r w:rsidR="009603C2">
        <w:rPr>
          <w:rFonts w:ascii="Times New Roman" w:hAnsi="Times New Roman" w:cs="Times New Roman"/>
          <w:sz w:val="24"/>
          <w:szCs w:val="24"/>
        </w:rPr>
        <w:t xml:space="preserve">мы города – 1, работники КСП – </w:t>
      </w:r>
      <w:r w:rsidR="002816B7">
        <w:rPr>
          <w:rFonts w:ascii="Times New Roman" w:hAnsi="Times New Roman" w:cs="Times New Roman"/>
          <w:sz w:val="24"/>
          <w:szCs w:val="24"/>
        </w:rPr>
        <w:t>5</w:t>
      </w:r>
      <w:r w:rsidR="009603C2">
        <w:rPr>
          <w:rFonts w:ascii="Times New Roman" w:hAnsi="Times New Roman" w:cs="Times New Roman"/>
          <w:sz w:val="24"/>
          <w:szCs w:val="24"/>
        </w:rPr>
        <w:t>, работники аппарата – 6 (из них 2 замещают должности временно)</w:t>
      </w:r>
      <w:r w:rsidRPr="006A3F51">
        <w:rPr>
          <w:rFonts w:ascii="Times New Roman" w:hAnsi="Times New Roman" w:cs="Times New Roman"/>
          <w:sz w:val="24"/>
          <w:szCs w:val="24"/>
        </w:rPr>
        <w:t xml:space="preserve">. </w:t>
      </w:r>
    </w:p>
    <w:p w:rsidR="009603C2" w:rsidRPr="006A3F51" w:rsidRDefault="002C3B86" w:rsidP="00AB6278">
      <w:pPr>
        <w:pStyle w:val="ConsNormal"/>
        <w:spacing w:line="360" w:lineRule="auto"/>
        <w:ind w:right="0" w:firstLine="397"/>
        <w:jc w:val="both"/>
        <w:rPr>
          <w:rFonts w:ascii="Times New Roman" w:hAnsi="Times New Roman" w:cs="Times New Roman"/>
          <w:sz w:val="24"/>
          <w:szCs w:val="24"/>
        </w:rPr>
      </w:pPr>
      <w:r>
        <w:rPr>
          <w:rFonts w:ascii="Times New Roman" w:hAnsi="Times New Roman" w:cs="Times New Roman"/>
          <w:sz w:val="24"/>
          <w:szCs w:val="24"/>
          <w:shd w:val="clear" w:color="auto" w:fill="FFFFFF"/>
        </w:rPr>
        <w:t>Финансовое обеспечение деятельности Д</w:t>
      </w:r>
      <w:r w:rsidR="00ED1E16">
        <w:rPr>
          <w:rFonts w:ascii="Times New Roman" w:hAnsi="Times New Roman" w:cs="Times New Roman"/>
          <w:sz w:val="24"/>
          <w:szCs w:val="24"/>
          <w:shd w:val="clear" w:color="auto" w:fill="FFFFFF"/>
        </w:rPr>
        <w:t>умы города осуществлялось за счё</w:t>
      </w:r>
      <w:r>
        <w:rPr>
          <w:rFonts w:ascii="Times New Roman" w:hAnsi="Times New Roman" w:cs="Times New Roman"/>
          <w:sz w:val="24"/>
          <w:szCs w:val="24"/>
          <w:shd w:val="clear" w:color="auto" w:fill="FFFFFF"/>
        </w:rPr>
        <w:t>т средств местного бюджета</w:t>
      </w:r>
      <w:r w:rsidR="009603C2" w:rsidRPr="006A3F51">
        <w:rPr>
          <w:rFonts w:ascii="Times New Roman" w:hAnsi="Times New Roman" w:cs="Times New Roman"/>
          <w:sz w:val="24"/>
          <w:szCs w:val="24"/>
        </w:rPr>
        <w:t xml:space="preserve">. </w:t>
      </w:r>
    </w:p>
    <w:p w:rsidR="00EA267E" w:rsidRDefault="00AB207E" w:rsidP="00AB6278">
      <w:pPr>
        <w:pStyle w:val="ConsNormal"/>
        <w:spacing w:line="360" w:lineRule="auto"/>
        <w:ind w:right="0" w:firstLine="397"/>
        <w:jc w:val="both"/>
        <w:rPr>
          <w:rFonts w:ascii="Times New Roman" w:hAnsi="Times New Roman" w:cs="Times New Roman"/>
          <w:sz w:val="24"/>
          <w:szCs w:val="24"/>
        </w:rPr>
      </w:pPr>
      <w:r w:rsidRPr="006A3F51">
        <w:rPr>
          <w:rFonts w:ascii="Times New Roman" w:hAnsi="Times New Roman" w:cs="Times New Roman"/>
          <w:sz w:val="24"/>
          <w:szCs w:val="24"/>
        </w:rPr>
        <w:t xml:space="preserve">Смета расходов учреждения </w:t>
      </w:r>
      <w:r w:rsidR="002D77EA">
        <w:rPr>
          <w:rFonts w:ascii="Times New Roman" w:hAnsi="Times New Roman" w:cs="Times New Roman"/>
          <w:sz w:val="24"/>
          <w:szCs w:val="24"/>
        </w:rPr>
        <w:t xml:space="preserve">была </w:t>
      </w:r>
      <w:r w:rsidRPr="006A3F51">
        <w:rPr>
          <w:rFonts w:ascii="Times New Roman" w:hAnsi="Times New Roman" w:cs="Times New Roman"/>
          <w:sz w:val="24"/>
          <w:szCs w:val="24"/>
        </w:rPr>
        <w:t xml:space="preserve">утверждена и исполнена в </w:t>
      </w:r>
      <w:r w:rsidR="009603C2">
        <w:rPr>
          <w:rFonts w:ascii="Times New Roman" w:hAnsi="Times New Roman" w:cs="Times New Roman"/>
          <w:sz w:val="24"/>
          <w:szCs w:val="24"/>
        </w:rPr>
        <w:t>201</w:t>
      </w:r>
      <w:r w:rsidR="006B1F7E">
        <w:rPr>
          <w:rFonts w:ascii="Times New Roman" w:hAnsi="Times New Roman" w:cs="Times New Roman"/>
          <w:sz w:val="24"/>
          <w:szCs w:val="24"/>
        </w:rPr>
        <w:t>2</w:t>
      </w:r>
      <w:r w:rsidR="009603C2">
        <w:rPr>
          <w:rFonts w:ascii="Times New Roman" w:hAnsi="Times New Roman" w:cs="Times New Roman"/>
          <w:sz w:val="24"/>
          <w:szCs w:val="24"/>
        </w:rPr>
        <w:t xml:space="preserve"> году в </w:t>
      </w:r>
      <w:r w:rsidRPr="006A3F51">
        <w:rPr>
          <w:rFonts w:ascii="Times New Roman" w:hAnsi="Times New Roman" w:cs="Times New Roman"/>
          <w:sz w:val="24"/>
          <w:szCs w:val="24"/>
        </w:rPr>
        <w:t>соо</w:t>
      </w:r>
      <w:r w:rsidRPr="006A3F51">
        <w:rPr>
          <w:rFonts w:ascii="Times New Roman" w:hAnsi="Times New Roman" w:cs="Times New Roman"/>
          <w:sz w:val="24"/>
          <w:szCs w:val="24"/>
        </w:rPr>
        <w:t>т</w:t>
      </w:r>
      <w:r w:rsidRPr="006A3F51">
        <w:rPr>
          <w:rFonts w:ascii="Times New Roman" w:hAnsi="Times New Roman" w:cs="Times New Roman"/>
          <w:sz w:val="24"/>
          <w:szCs w:val="24"/>
        </w:rPr>
        <w:t>ветствии со сред</w:t>
      </w:r>
      <w:r w:rsidRPr="006A3F51">
        <w:rPr>
          <w:rFonts w:ascii="Times New Roman" w:hAnsi="Times New Roman" w:cs="Times New Roman"/>
          <w:sz w:val="24"/>
          <w:szCs w:val="24"/>
        </w:rPr>
        <w:softHyphen/>
        <w:t xml:space="preserve">ствами, предусмотренными в местном бюджете на содержание </w:t>
      </w:r>
      <w:r w:rsidRPr="00AB7952">
        <w:rPr>
          <w:rFonts w:ascii="Times New Roman" w:hAnsi="Times New Roman" w:cs="Times New Roman"/>
          <w:sz w:val="24"/>
          <w:szCs w:val="24"/>
        </w:rPr>
        <w:t>Д</w:t>
      </w:r>
      <w:r w:rsidRPr="00AB7952">
        <w:rPr>
          <w:rFonts w:ascii="Times New Roman" w:hAnsi="Times New Roman" w:cs="Times New Roman"/>
          <w:sz w:val="24"/>
          <w:szCs w:val="24"/>
        </w:rPr>
        <w:t>у</w:t>
      </w:r>
      <w:r w:rsidRPr="00AB7952">
        <w:rPr>
          <w:rFonts w:ascii="Times New Roman" w:hAnsi="Times New Roman" w:cs="Times New Roman"/>
          <w:sz w:val="24"/>
          <w:szCs w:val="24"/>
        </w:rPr>
        <w:t>мы. Исполнение сметы расходов Думы за 201</w:t>
      </w:r>
      <w:r w:rsidR="002816B7">
        <w:rPr>
          <w:rFonts w:ascii="Times New Roman" w:hAnsi="Times New Roman" w:cs="Times New Roman"/>
          <w:sz w:val="24"/>
          <w:szCs w:val="24"/>
        </w:rPr>
        <w:t>3</w:t>
      </w:r>
      <w:r w:rsidRPr="00AB7952">
        <w:rPr>
          <w:rFonts w:ascii="Times New Roman" w:hAnsi="Times New Roman" w:cs="Times New Roman"/>
          <w:sz w:val="24"/>
          <w:szCs w:val="24"/>
        </w:rPr>
        <w:t xml:space="preserve"> год составило </w:t>
      </w:r>
      <w:r w:rsidR="00ED1E16">
        <w:rPr>
          <w:rFonts w:ascii="Times New Roman" w:hAnsi="Times New Roman" w:cs="Times New Roman"/>
          <w:sz w:val="24"/>
          <w:szCs w:val="24"/>
        </w:rPr>
        <w:t>100 процентов от утверждённого годового объё</w:t>
      </w:r>
      <w:r w:rsidR="002816B7">
        <w:rPr>
          <w:rFonts w:ascii="Times New Roman" w:hAnsi="Times New Roman" w:cs="Times New Roman"/>
          <w:sz w:val="24"/>
          <w:szCs w:val="24"/>
        </w:rPr>
        <w:t>ма лимитов бюджетных обязательств учреждения</w:t>
      </w:r>
      <w:r w:rsidRPr="00AB7952">
        <w:rPr>
          <w:rFonts w:ascii="Times New Roman" w:hAnsi="Times New Roman" w:cs="Times New Roman"/>
          <w:sz w:val="24"/>
          <w:szCs w:val="24"/>
        </w:rPr>
        <w:t xml:space="preserve">. </w:t>
      </w:r>
      <w:r w:rsidRPr="00AB7952">
        <w:rPr>
          <w:rFonts w:ascii="Times New Roman" w:hAnsi="Times New Roman" w:cs="Times New Roman"/>
          <w:sz w:val="24"/>
          <w:szCs w:val="24"/>
          <w:shd w:val="clear" w:color="auto" w:fill="FFFFFF"/>
        </w:rPr>
        <w:t>Для обеспечени</w:t>
      </w:r>
      <w:r w:rsidR="00856C57">
        <w:rPr>
          <w:rFonts w:ascii="Times New Roman" w:hAnsi="Times New Roman" w:cs="Times New Roman"/>
          <w:sz w:val="24"/>
          <w:szCs w:val="24"/>
          <w:shd w:val="clear" w:color="auto" w:fill="FFFFFF"/>
        </w:rPr>
        <w:t>я функциони</w:t>
      </w:r>
      <w:r w:rsidR="00856C57">
        <w:rPr>
          <w:rFonts w:ascii="Times New Roman" w:hAnsi="Times New Roman" w:cs="Times New Roman"/>
          <w:sz w:val="24"/>
          <w:szCs w:val="24"/>
          <w:shd w:val="clear" w:color="auto" w:fill="FFFFFF"/>
        </w:rPr>
        <w:softHyphen/>
        <w:t>рования учреждения п</w:t>
      </w:r>
      <w:r w:rsidRPr="00AB7952">
        <w:rPr>
          <w:rFonts w:ascii="Times New Roman" w:hAnsi="Times New Roman" w:cs="Times New Roman"/>
          <w:sz w:val="24"/>
          <w:szCs w:val="24"/>
          <w:shd w:val="clear" w:color="auto" w:fill="FFFFFF"/>
        </w:rPr>
        <w:t xml:space="preserve">редседателем </w:t>
      </w:r>
      <w:r w:rsidRPr="000F49BB">
        <w:rPr>
          <w:rFonts w:ascii="Times New Roman" w:hAnsi="Times New Roman" w:cs="Times New Roman"/>
          <w:sz w:val="24"/>
          <w:szCs w:val="24"/>
          <w:shd w:val="clear" w:color="auto" w:fill="FFFFFF"/>
        </w:rPr>
        <w:t xml:space="preserve">Думы заключено </w:t>
      </w:r>
      <w:r w:rsidR="000F49BB" w:rsidRPr="000F49BB">
        <w:rPr>
          <w:rFonts w:ascii="Times New Roman" w:hAnsi="Times New Roman" w:cs="Times New Roman"/>
          <w:sz w:val="24"/>
          <w:szCs w:val="24"/>
          <w:shd w:val="clear" w:color="auto" w:fill="FFFFFF"/>
        </w:rPr>
        <w:t>29</w:t>
      </w:r>
      <w:r w:rsidRPr="000F49BB">
        <w:rPr>
          <w:rFonts w:ascii="Times New Roman" w:hAnsi="Times New Roman" w:cs="Times New Roman"/>
          <w:sz w:val="24"/>
          <w:szCs w:val="24"/>
        </w:rPr>
        <w:t xml:space="preserve"> гражданско-правовых до</w:t>
      </w:r>
      <w:r w:rsidRPr="000F49BB">
        <w:rPr>
          <w:rFonts w:ascii="Times New Roman" w:hAnsi="Times New Roman" w:cs="Times New Roman"/>
          <w:sz w:val="24"/>
          <w:szCs w:val="24"/>
        </w:rPr>
        <w:softHyphen/>
        <w:t>говор</w:t>
      </w:r>
      <w:r w:rsidR="000F49BB">
        <w:rPr>
          <w:rFonts w:ascii="Times New Roman" w:hAnsi="Times New Roman" w:cs="Times New Roman"/>
          <w:sz w:val="24"/>
          <w:szCs w:val="24"/>
        </w:rPr>
        <w:t>ов</w:t>
      </w:r>
      <w:r w:rsidRPr="000F49BB">
        <w:rPr>
          <w:rFonts w:ascii="Times New Roman" w:hAnsi="Times New Roman" w:cs="Times New Roman"/>
          <w:sz w:val="24"/>
          <w:szCs w:val="24"/>
        </w:rPr>
        <w:t>.</w:t>
      </w:r>
      <w:r w:rsidR="00474288" w:rsidRPr="000F49BB">
        <w:rPr>
          <w:rFonts w:ascii="Times New Roman" w:hAnsi="Times New Roman" w:cs="Times New Roman"/>
          <w:sz w:val="24"/>
          <w:szCs w:val="24"/>
        </w:rPr>
        <w:t xml:space="preserve">  Бюджетный учё</w:t>
      </w:r>
      <w:r w:rsidR="00A844B0" w:rsidRPr="000F49BB">
        <w:rPr>
          <w:rFonts w:ascii="Times New Roman" w:hAnsi="Times New Roman" w:cs="Times New Roman"/>
          <w:sz w:val="24"/>
          <w:szCs w:val="24"/>
        </w:rPr>
        <w:t>т о</w:t>
      </w:r>
      <w:r w:rsidR="00A844B0" w:rsidRPr="006A3F51">
        <w:rPr>
          <w:rFonts w:ascii="Times New Roman" w:hAnsi="Times New Roman" w:cs="Times New Roman"/>
          <w:sz w:val="24"/>
          <w:szCs w:val="24"/>
        </w:rPr>
        <w:t xml:space="preserve">существлялся в соответствии с нормативными требованиями. </w:t>
      </w:r>
    </w:p>
    <w:p w:rsidR="00612B17" w:rsidRDefault="00612B17" w:rsidP="00E21DA2">
      <w:pPr>
        <w:pStyle w:val="ConsNormal"/>
        <w:spacing w:line="360" w:lineRule="auto"/>
        <w:ind w:right="0" w:firstLine="0"/>
        <w:jc w:val="both"/>
        <w:rPr>
          <w:rFonts w:ascii="Times New Roman" w:hAnsi="Times New Roman" w:cs="Times New Roman"/>
          <w:sz w:val="24"/>
          <w:szCs w:val="24"/>
        </w:rPr>
      </w:pPr>
    </w:p>
    <w:p w:rsidR="0099375C" w:rsidRPr="002816B7" w:rsidRDefault="0099375C" w:rsidP="002816B7">
      <w:pPr>
        <w:pStyle w:val="af9"/>
        <w:rPr>
          <w:rFonts w:ascii="Arial Narrow" w:hAnsi="Arial Narrow"/>
          <w:color w:val="0070C0"/>
          <w:sz w:val="28"/>
          <w:szCs w:val="28"/>
        </w:rPr>
      </w:pPr>
      <w:r w:rsidRPr="002816B7">
        <w:rPr>
          <w:rFonts w:ascii="Arial Narrow" w:hAnsi="Arial Narrow"/>
          <w:color w:val="0070C0"/>
          <w:sz w:val="28"/>
          <w:szCs w:val="28"/>
        </w:rPr>
        <w:t>Основные направления работы Думы</w:t>
      </w:r>
      <w:r w:rsidR="0030328F" w:rsidRPr="002816B7">
        <w:rPr>
          <w:rFonts w:ascii="Arial Narrow" w:hAnsi="Arial Narrow"/>
          <w:color w:val="0070C0"/>
          <w:sz w:val="28"/>
          <w:szCs w:val="28"/>
        </w:rPr>
        <w:t xml:space="preserve"> города в 201</w:t>
      </w:r>
      <w:r w:rsidR="00ED1E16">
        <w:rPr>
          <w:rFonts w:ascii="Arial Narrow" w:hAnsi="Arial Narrow"/>
          <w:color w:val="0070C0"/>
          <w:sz w:val="28"/>
          <w:szCs w:val="28"/>
        </w:rPr>
        <w:t>4</w:t>
      </w:r>
      <w:r w:rsidR="0030328F" w:rsidRPr="002816B7">
        <w:rPr>
          <w:rFonts w:ascii="Arial Narrow" w:hAnsi="Arial Narrow"/>
          <w:color w:val="0070C0"/>
          <w:sz w:val="28"/>
          <w:szCs w:val="28"/>
        </w:rPr>
        <w:t xml:space="preserve"> году</w:t>
      </w:r>
    </w:p>
    <w:p w:rsidR="0030328F" w:rsidRPr="0030328F" w:rsidRDefault="0030328F" w:rsidP="0030328F">
      <w:pPr>
        <w:spacing w:line="320" w:lineRule="exact"/>
        <w:ind w:firstLine="397"/>
        <w:jc w:val="center"/>
        <w:rPr>
          <w:b/>
          <w:bCs/>
          <w:color w:val="C00000"/>
          <w:kern w:val="1"/>
          <w:sz w:val="28"/>
          <w:szCs w:val="28"/>
        </w:rPr>
      </w:pPr>
    </w:p>
    <w:p w:rsidR="0099375C" w:rsidRPr="0030328F" w:rsidRDefault="0030328F" w:rsidP="00AD2765">
      <w:pPr>
        <w:pStyle w:val="af"/>
        <w:numPr>
          <w:ilvl w:val="0"/>
          <w:numId w:val="6"/>
        </w:numPr>
        <w:tabs>
          <w:tab w:val="left" w:pos="1035"/>
        </w:tabs>
        <w:suppressAutoHyphens/>
        <w:spacing w:line="360" w:lineRule="auto"/>
        <w:ind w:left="0" w:firstLine="397"/>
        <w:jc w:val="both"/>
        <w:rPr>
          <w:kern w:val="1"/>
        </w:rPr>
      </w:pPr>
      <w:r>
        <w:rPr>
          <w:kern w:val="1"/>
        </w:rPr>
        <w:t>Д</w:t>
      </w:r>
      <w:r w:rsidR="00E634F7">
        <w:rPr>
          <w:kern w:val="1"/>
        </w:rPr>
        <w:t xml:space="preserve">альнейшее совершенствование </w:t>
      </w:r>
      <w:r w:rsidR="0099375C" w:rsidRPr="0030328F">
        <w:rPr>
          <w:kern w:val="1"/>
        </w:rPr>
        <w:t>базы нормативно</w:t>
      </w:r>
      <w:r w:rsidR="00E634F7">
        <w:rPr>
          <w:kern w:val="1"/>
        </w:rPr>
        <w:t xml:space="preserve"> – правового </w:t>
      </w:r>
      <w:r w:rsidR="0099375C" w:rsidRPr="0030328F">
        <w:rPr>
          <w:kern w:val="1"/>
        </w:rPr>
        <w:t>регулирования местн</w:t>
      </w:r>
      <w:r>
        <w:rPr>
          <w:kern w:val="1"/>
        </w:rPr>
        <w:t>ого самоуправления в соответствии с законодательством РФ, ХМАО-Югры.</w:t>
      </w:r>
    </w:p>
    <w:p w:rsidR="0099375C" w:rsidRDefault="0030328F" w:rsidP="00AD2765">
      <w:pPr>
        <w:pStyle w:val="af"/>
        <w:numPr>
          <w:ilvl w:val="0"/>
          <w:numId w:val="6"/>
        </w:numPr>
        <w:tabs>
          <w:tab w:val="left" w:pos="1035"/>
        </w:tabs>
        <w:suppressAutoHyphens/>
        <w:spacing w:line="360" w:lineRule="auto"/>
        <w:ind w:left="0" w:firstLine="397"/>
        <w:jc w:val="both"/>
        <w:rPr>
          <w:kern w:val="1"/>
        </w:rPr>
      </w:pPr>
      <w:r>
        <w:rPr>
          <w:kern w:val="1"/>
        </w:rPr>
        <w:t>К</w:t>
      </w:r>
      <w:r w:rsidR="0099375C" w:rsidRPr="0030328F">
        <w:rPr>
          <w:kern w:val="1"/>
        </w:rPr>
        <w:t>онт</w:t>
      </w:r>
      <w:r>
        <w:rPr>
          <w:kern w:val="1"/>
        </w:rPr>
        <w:t>роль</w:t>
      </w:r>
      <w:r w:rsidR="009A0579">
        <w:rPr>
          <w:kern w:val="1"/>
        </w:rPr>
        <w:t xml:space="preserve"> </w:t>
      </w:r>
      <w:r>
        <w:rPr>
          <w:kern w:val="1"/>
        </w:rPr>
        <w:t>исполнения бюджета.</w:t>
      </w:r>
    </w:p>
    <w:p w:rsidR="0030328F" w:rsidRPr="0030328F" w:rsidRDefault="0030328F" w:rsidP="00AD2765">
      <w:pPr>
        <w:pStyle w:val="af"/>
        <w:numPr>
          <w:ilvl w:val="0"/>
          <w:numId w:val="6"/>
        </w:numPr>
        <w:tabs>
          <w:tab w:val="left" w:pos="1035"/>
        </w:tabs>
        <w:suppressAutoHyphens/>
        <w:spacing w:line="360" w:lineRule="auto"/>
        <w:ind w:left="0" w:firstLine="397"/>
        <w:jc w:val="both"/>
      </w:pPr>
      <w:r>
        <w:rPr>
          <w:kern w:val="1"/>
        </w:rPr>
        <w:lastRenderedPageBreak/>
        <w:t>Контроль исполнения наказов избирателей,</w:t>
      </w:r>
      <w:r w:rsidRPr="0030328F">
        <w:rPr>
          <w:kern w:val="1"/>
        </w:rPr>
        <w:t xml:space="preserve"> решений Думы и депутатских поручений</w:t>
      </w:r>
      <w:r>
        <w:rPr>
          <w:kern w:val="1"/>
        </w:rPr>
        <w:t>.</w:t>
      </w:r>
    </w:p>
    <w:p w:rsidR="0099375C" w:rsidRPr="0030328F" w:rsidRDefault="0030328F" w:rsidP="00AD2765">
      <w:pPr>
        <w:pStyle w:val="af"/>
        <w:numPr>
          <w:ilvl w:val="0"/>
          <w:numId w:val="6"/>
        </w:numPr>
        <w:tabs>
          <w:tab w:val="left" w:pos="1035"/>
        </w:tabs>
        <w:suppressAutoHyphens/>
        <w:spacing w:line="360" w:lineRule="auto"/>
        <w:ind w:left="0" w:firstLine="397"/>
        <w:jc w:val="both"/>
        <w:rPr>
          <w:kern w:val="1"/>
        </w:rPr>
      </w:pPr>
      <w:r>
        <w:rPr>
          <w:kern w:val="1"/>
        </w:rPr>
        <w:t>К</w:t>
      </w:r>
      <w:r w:rsidR="0099375C" w:rsidRPr="0030328F">
        <w:rPr>
          <w:kern w:val="1"/>
        </w:rPr>
        <w:t>онт</w:t>
      </w:r>
      <w:r>
        <w:rPr>
          <w:kern w:val="1"/>
        </w:rPr>
        <w:t>роль</w:t>
      </w:r>
      <w:r w:rsidR="0099375C" w:rsidRPr="0030328F">
        <w:rPr>
          <w:kern w:val="1"/>
        </w:rPr>
        <w:t xml:space="preserve"> ис</w:t>
      </w:r>
      <w:r>
        <w:rPr>
          <w:kern w:val="1"/>
        </w:rPr>
        <w:t>полнения муниципальных программ.</w:t>
      </w:r>
    </w:p>
    <w:p w:rsidR="0099375C" w:rsidRPr="0030328F" w:rsidRDefault="0030328F" w:rsidP="00AD2765">
      <w:pPr>
        <w:pStyle w:val="af"/>
        <w:numPr>
          <w:ilvl w:val="0"/>
          <w:numId w:val="6"/>
        </w:numPr>
        <w:tabs>
          <w:tab w:val="left" w:pos="1035"/>
        </w:tabs>
        <w:suppressAutoHyphens/>
        <w:spacing w:line="360" w:lineRule="auto"/>
        <w:ind w:left="0" w:firstLine="397"/>
        <w:jc w:val="both"/>
        <w:rPr>
          <w:kern w:val="1"/>
        </w:rPr>
      </w:pPr>
      <w:r>
        <w:rPr>
          <w:kern w:val="1"/>
        </w:rPr>
        <w:t>К</w:t>
      </w:r>
      <w:r w:rsidR="0099375C" w:rsidRPr="0030328F">
        <w:rPr>
          <w:kern w:val="1"/>
        </w:rPr>
        <w:t>онт</w:t>
      </w:r>
      <w:r>
        <w:rPr>
          <w:kern w:val="1"/>
        </w:rPr>
        <w:t>роль</w:t>
      </w:r>
      <w:r w:rsidR="0099375C" w:rsidRPr="0030328F">
        <w:rPr>
          <w:kern w:val="1"/>
        </w:rPr>
        <w:t xml:space="preserve"> и</w:t>
      </w:r>
      <w:r>
        <w:rPr>
          <w:kern w:val="1"/>
        </w:rPr>
        <w:t>сполнения муниципального заказа.</w:t>
      </w:r>
    </w:p>
    <w:p w:rsidR="0099375C" w:rsidRPr="00006CB9" w:rsidRDefault="0030328F" w:rsidP="00AD2765">
      <w:pPr>
        <w:pStyle w:val="af"/>
        <w:numPr>
          <w:ilvl w:val="0"/>
          <w:numId w:val="6"/>
        </w:numPr>
        <w:tabs>
          <w:tab w:val="left" w:pos="1035"/>
        </w:tabs>
        <w:suppressAutoHyphens/>
        <w:spacing w:line="360" w:lineRule="auto"/>
        <w:ind w:left="0" w:firstLine="397"/>
        <w:jc w:val="both"/>
      </w:pPr>
      <w:r>
        <w:rPr>
          <w:kern w:val="1"/>
        </w:rPr>
        <w:t>Организация</w:t>
      </w:r>
      <w:r w:rsidR="0099375C" w:rsidRPr="0030328F">
        <w:rPr>
          <w:kern w:val="1"/>
        </w:rPr>
        <w:t xml:space="preserve"> более тесного взаимодействия со структурами гражданского общества и населением</w:t>
      </w:r>
      <w:r>
        <w:rPr>
          <w:kern w:val="1"/>
        </w:rPr>
        <w:t>.</w:t>
      </w:r>
    </w:p>
    <w:p w:rsidR="0099375C" w:rsidRPr="00006CB9" w:rsidRDefault="0030328F" w:rsidP="00AD2765">
      <w:pPr>
        <w:pStyle w:val="af"/>
        <w:numPr>
          <w:ilvl w:val="0"/>
          <w:numId w:val="6"/>
        </w:numPr>
        <w:tabs>
          <w:tab w:val="left" w:pos="1035"/>
        </w:tabs>
        <w:suppressAutoHyphens/>
        <w:spacing w:line="360" w:lineRule="auto"/>
        <w:ind w:left="0" w:firstLine="397"/>
        <w:jc w:val="both"/>
      </w:pPr>
      <w:r>
        <w:rPr>
          <w:kern w:val="1"/>
        </w:rPr>
        <w:t>С</w:t>
      </w:r>
      <w:r w:rsidR="0099375C" w:rsidRPr="0030328F">
        <w:rPr>
          <w:kern w:val="1"/>
        </w:rPr>
        <w:t xml:space="preserve">овершенствование системы работы депутатов с </w:t>
      </w:r>
      <w:r w:rsidR="00ED1E16">
        <w:rPr>
          <w:kern w:val="1"/>
        </w:rPr>
        <w:t>населением во время личного приё</w:t>
      </w:r>
      <w:r w:rsidR="0099375C" w:rsidRPr="0030328F">
        <w:rPr>
          <w:kern w:val="1"/>
        </w:rPr>
        <w:t>ма граждан</w:t>
      </w:r>
      <w:r>
        <w:rPr>
          <w:kern w:val="1"/>
        </w:rPr>
        <w:t>.</w:t>
      </w:r>
    </w:p>
    <w:p w:rsidR="0099375C" w:rsidRPr="00006CB9" w:rsidRDefault="0030328F" w:rsidP="00AD2765">
      <w:pPr>
        <w:pStyle w:val="af"/>
        <w:numPr>
          <w:ilvl w:val="0"/>
          <w:numId w:val="6"/>
        </w:numPr>
        <w:tabs>
          <w:tab w:val="left" w:pos="1035"/>
        </w:tabs>
        <w:suppressAutoHyphens/>
        <w:spacing w:line="360" w:lineRule="auto"/>
        <w:ind w:left="0" w:firstLine="397"/>
        <w:jc w:val="both"/>
      </w:pPr>
      <w:r>
        <w:rPr>
          <w:kern w:val="1"/>
        </w:rPr>
        <w:t>Р</w:t>
      </w:r>
      <w:r w:rsidR="0099375C" w:rsidRPr="0030328F">
        <w:rPr>
          <w:kern w:val="1"/>
        </w:rPr>
        <w:t>азвитие информационного обеспечения деятельности депутатов и Думы в целом, и в частности, улучшение работы сайта</w:t>
      </w:r>
      <w:r>
        <w:rPr>
          <w:kern w:val="1"/>
        </w:rPr>
        <w:t>.</w:t>
      </w:r>
    </w:p>
    <w:p w:rsidR="0099375C" w:rsidRPr="00006CB9" w:rsidRDefault="0030328F" w:rsidP="00AD2765">
      <w:pPr>
        <w:pStyle w:val="af"/>
        <w:numPr>
          <w:ilvl w:val="0"/>
          <w:numId w:val="6"/>
        </w:numPr>
        <w:tabs>
          <w:tab w:val="left" w:pos="1035"/>
        </w:tabs>
        <w:suppressAutoHyphens/>
        <w:spacing w:line="360" w:lineRule="auto"/>
        <w:ind w:left="0" w:firstLine="397"/>
        <w:jc w:val="both"/>
      </w:pPr>
      <w:r>
        <w:t>О</w:t>
      </w:r>
      <w:r w:rsidR="00ED1E16">
        <w:t>беспечение жё</w:t>
      </w:r>
      <w:r w:rsidR="0099375C" w:rsidRPr="00006CB9">
        <w:t>сткого исполнения положений Устава, Регламента Думы города при подготовке проектов решений и вне</w:t>
      </w:r>
      <w:r w:rsidR="00ED1E16">
        <w:t>сении</w:t>
      </w:r>
      <w:r>
        <w:t xml:space="preserve"> их на рассмотрение в Думу.</w:t>
      </w:r>
    </w:p>
    <w:p w:rsidR="00E72C16" w:rsidRDefault="0030328F" w:rsidP="00AD2765">
      <w:pPr>
        <w:pStyle w:val="ConsPlusTitle"/>
        <w:numPr>
          <w:ilvl w:val="0"/>
          <w:numId w:val="6"/>
        </w:numPr>
        <w:spacing w:line="360" w:lineRule="auto"/>
        <w:ind w:left="0" w:firstLine="397"/>
        <w:jc w:val="both"/>
        <w:rPr>
          <w:b w:val="0"/>
        </w:rPr>
      </w:pPr>
      <w:r>
        <w:rPr>
          <w:b w:val="0"/>
        </w:rPr>
        <w:t xml:space="preserve">      С</w:t>
      </w:r>
      <w:r w:rsidR="0099375C" w:rsidRPr="0030328F">
        <w:rPr>
          <w:b w:val="0"/>
        </w:rPr>
        <w:t>овершенствование требований к форме</w:t>
      </w:r>
      <w:r w:rsidR="00ED1E16">
        <w:rPr>
          <w:b w:val="0"/>
        </w:rPr>
        <w:t xml:space="preserve"> нормативных</w:t>
      </w:r>
      <w:r>
        <w:rPr>
          <w:b w:val="0"/>
        </w:rPr>
        <w:t xml:space="preserve"> правовых актов</w:t>
      </w:r>
      <w:r w:rsidR="0099375C" w:rsidRPr="0030328F">
        <w:rPr>
          <w:b w:val="0"/>
        </w:rPr>
        <w:t>, в ча</w:t>
      </w:r>
      <w:r w:rsidR="00474288">
        <w:rPr>
          <w:b w:val="0"/>
        </w:rPr>
        <w:softHyphen/>
      </w:r>
      <w:r w:rsidR="0099375C" w:rsidRPr="0030328F">
        <w:rPr>
          <w:b w:val="0"/>
        </w:rPr>
        <w:t>стности юридической тех</w:t>
      </w:r>
      <w:r>
        <w:rPr>
          <w:b w:val="0"/>
        </w:rPr>
        <w:t>ники и</w:t>
      </w:r>
      <w:r w:rsidR="0099375C" w:rsidRPr="0030328F">
        <w:rPr>
          <w:b w:val="0"/>
        </w:rPr>
        <w:t xml:space="preserve"> и</w:t>
      </w:r>
      <w:r w:rsidR="00ED1E16">
        <w:rPr>
          <w:b w:val="0"/>
        </w:rPr>
        <w:t>х подготовки в целях облегчения</w:t>
      </w:r>
      <w:r w:rsidR="0099375C" w:rsidRPr="0030328F">
        <w:rPr>
          <w:b w:val="0"/>
        </w:rPr>
        <w:t xml:space="preserve"> их примене</w:t>
      </w:r>
      <w:r w:rsidR="00474288">
        <w:rPr>
          <w:b w:val="0"/>
        </w:rPr>
        <w:softHyphen/>
      </w:r>
      <w:r w:rsidR="0099375C" w:rsidRPr="0030328F">
        <w:rPr>
          <w:b w:val="0"/>
        </w:rPr>
        <w:t>ния и приведения в соответствие с требованиями Министерства Юстиции РФ.</w:t>
      </w:r>
    </w:p>
    <w:p w:rsidR="00E72C16" w:rsidRPr="00E72C16" w:rsidRDefault="00E72C16" w:rsidP="00E72C16"/>
    <w:p w:rsidR="00E72C16" w:rsidRPr="00E72C16" w:rsidRDefault="00E72C16" w:rsidP="00E72C16"/>
    <w:p w:rsidR="00E72C16" w:rsidRPr="00E72C16" w:rsidRDefault="00E72C16" w:rsidP="00E72C16"/>
    <w:p w:rsidR="00E72C16" w:rsidRPr="00E72C16" w:rsidRDefault="00E72C16" w:rsidP="00E72C16"/>
    <w:p w:rsidR="00E72C16" w:rsidRDefault="00E72C16" w:rsidP="00E72C16"/>
    <w:p w:rsidR="00E72C16" w:rsidRDefault="00E72C16" w:rsidP="00E72C16"/>
    <w:p w:rsidR="003A3DC2" w:rsidRDefault="003A3DC2" w:rsidP="00E72C16">
      <w:pPr>
        <w:jc w:val="right"/>
      </w:pPr>
    </w:p>
    <w:p w:rsidR="00E72C16" w:rsidRDefault="00E72C16" w:rsidP="00E72C16">
      <w:pPr>
        <w:jc w:val="right"/>
      </w:pPr>
    </w:p>
    <w:p w:rsidR="00E72C16" w:rsidRDefault="00E72C16" w:rsidP="00E72C16">
      <w:pPr>
        <w:jc w:val="center"/>
      </w:pPr>
    </w:p>
    <w:p w:rsidR="00E72C16" w:rsidRPr="00E72C16" w:rsidRDefault="00E72C16" w:rsidP="00E72C16">
      <w:pPr>
        <w:jc w:val="right"/>
      </w:pPr>
    </w:p>
    <w:sectPr w:rsidR="00E72C16" w:rsidRPr="00E72C16" w:rsidSect="0058354A">
      <w:headerReference w:type="default" r:id="rId43"/>
      <w:footerReference w:type="even" r:id="rId44"/>
      <w:footerReference w:type="default" r:id="rId45"/>
      <w:pgSz w:w="11906" w:h="16838" w:code="9"/>
      <w:pgMar w:top="567" w:right="1133" w:bottom="1134" w:left="1985" w:header="454" w:footer="51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9C7" w:rsidRDefault="00AE19C7">
      <w:r>
        <w:separator/>
      </w:r>
    </w:p>
  </w:endnote>
  <w:endnote w:type="continuationSeparator" w:id="0">
    <w:p w:rsidR="00AE19C7" w:rsidRDefault="00AE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857" w:rsidRDefault="00BC2857" w:rsidP="009D321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C2857" w:rsidRDefault="00BC2857" w:rsidP="002522A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857" w:rsidRPr="000B3F4A" w:rsidRDefault="00BC2857" w:rsidP="000B3F4A">
    <w:pPr>
      <w:pStyle w:val="afb"/>
      <w:rPr>
        <w:b/>
        <w:color w:val="0070C0"/>
        <w:sz w:val="20"/>
        <w:szCs w:val="20"/>
      </w:rPr>
    </w:pPr>
  </w:p>
  <w:p w:rsidR="00BC2857" w:rsidRDefault="00BC2857" w:rsidP="002522A0">
    <w:pPr>
      <w:pStyle w:val="a5"/>
      <w:ind w:right="360"/>
    </w:pPr>
    <w:r>
      <w:rPr>
        <w:noProof/>
      </w:rPr>
      <mc:AlternateContent>
        <mc:Choice Requires="wps">
          <w:drawing>
            <wp:anchor distT="0" distB="0" distL="114300" distR="114300" simplePos="0" relativeHeight="251659264" behindDoc="0" locked="0" layoutInCell="1" allowOverlap="1" wp14:anchorId="1C21D219" wp14:editId="5885C70C">
              <wp:simplePos x="0" y="0"/>
              <wp:positionH relativeFrom="margin">
                <wp:align>right</wp:align>
              </wp:positionH>
              <wp:positionV relativeFrom="bottomMargin">
                <wp:align>top</wp:align>
              </wp:positionV>
              <wp:extent cx="1508760" cy="395605"/>
              <wp:effectExtent l="0" t="0" r="0" b="0"/>
              <wp:wrapNone/>
              <wp:docPr id="56" name="Надпись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BC2857" w:rsidRPr="000B3F4A" w:rsidRDefault="00BC2857">
                          <w:pPr>
                            <w:pStyle w:val="a5"/>
                            <w:jc w:val="right"/>
                            <w:rPr>
                              <w:rFonts w:asciiTheme="majorHAnsi" w:hAnsiTheme="majorHAnsi"/>
                              <w:b/>
                              <w:color w:val="0070C0"/>
                              <w:sz w:val="20"/>
                              <w:szCs w:val="20"/>
                            </w:rPr>
                          </w:pPr>
                          <w:r w:rsidRPr="000B3F4A">
                            <w:rPr>
                              <w:rFonts w:asciiTheme="majorHAnsi" w:hAnsiTheme="majorHAnsi"/>
                              <w:b/>
                              <w:color w:val="0070C0"/>
                              <w:sz w:val="20"/>
                              <w:szCs w:val="20"/>
                            </w:rPr>
                            <w:fldChar w:fldCharType="begin"/>
                          </w:r>
                          <w:r w:rsidRPr="000B3F4A">
                            <w:rPr>
                              <w:rFonts w:asciiTheme="majorHAnsi" w:hAnsiTheme="majorHAnsi"/>
                              <w:b/>
                              <w:color w:val="0070C0"/>
                              <w:sz w:val="20"/>
                              <w:szCs w:val="20"/>
                            </w:rPr>
                            <w:instrText>PAGE  \* Arabic  \* MERGEFORMAT</w:instrText>
                          </w:r>
                          <w:r w:rsidRPr="000B3F4A">
                            <w:rPr>
                              <w:rFonts w:asciiTheme="majorHAnsi" w:hAnsiTheme="majorHAnsi"/>
                              <w:b/>
                              <w:color w:val="0070C0"/>
                              <w:sz w:val="20"/>
                              <w:szCs w:val="20"/>
                            </w:rPr>
                            <w:fldChar w:fldCharType="separate"/>
                          </w:r>
                          <w:r w:rsidR="00186274">
                            <w:rPr>
                              <w:rFonts w:asciiTheme="majorHAnsi" w:hAnsiTheme="majorHAnsi"/>
                              <w:b/>
                              <w:noProof/>
                              <w:color w:val="0070C0"/>
                              <w:sz w:val="20"/>
                              <w:szCs w:val="20"/>
                            </w:rPr>
                            <w:t>1</w:t>
                          </w:r>
                          <w:r w:rsidRPr="000B3F4A">
                            <w:rPr>
                              <w:rFonts w:asciiTheme="majorHAnsi" w:hAnsiTheme="majorHAnsi"/>
                              <w:b/>
                              <w:color w:val="0070C0"/>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" filled="f" stroked="f" strokeweight=".5pt">
              <v:textbox style="mso-fit-shape-to-text:t">
                <w:txbxContent>
                  <w:p w:rsidR="00BC2857" w:rsidRPr="000B3F4A" w:rsidRDefault="00BC2857">
                    <w:pPr>
                      <w:pStyle w:val="a5"/>
                      <w:jc w:val="right"/>
                      <w:rPr>
                        <w:rFonts w:asciiTheme="majorHAnsi" w:hAnsiTheme="majorHAnsi"/>
                        <w:b/>
                        <w:color w:val="0070C0"/>
                        <w:sz w:val="20"/>
                        <w:szCs w:val="20"/>
                      </w:rPr>
                    </w:pPr>
                    <w:r w:rsidRPr="000B3F4A">
                      <w:rPr>
                        <w:rFonts w:asciiTheme="majorHAnsi" w:hAnsiTheme="majorHAnsi"/>
                        <w:b/>
                        <w:color w:val="0070C0"/>
                        <w:sz w:val="20"/>
                        <w:szCs w:val="20"/>
                      </w:rPr>
                      <w:fldChar w:fldCharType="begin"/>
                    </w:r>
                    <w:r w:rsidRPr="000B3F4A">
                      <w:rPr>
                        <w:rFonts w:asciiTheme="majorHAnsi" w:hAnsiTheme="majorHAnsi"/>
                        <w:b/>
                        <w:color w:val="0070C0"/>
                        <w:sz w:val="20"/>
                        <w:szCs w:val="20"/>
                      </w:rPr>
                      <w:instrText>PAGE  \* Arabic  \* MERGEFORMAT</w:instrText>
                    </w:r>
                    <w:r w:rsidRPr="000B3F4A">
                      <w:rPr>
                        <w:rFonts w:asciiTheme="majorHAnsi" w:hAnsiTheme="majorHAnsi"/>
                        <w:b/>
                        <w:color w:val="0070C0"/>
                        <w:sz w:val="20"/>
                        <w:szCs w:val="20"/>
                      </w:rPr>
                      <w:fldChar w:fldCharType="separate"/>
                    </w:r>
                    <w:r w:rsidR="00186274">
                      <w:rPr>
                        <w:rFonts w:asciiTheme="majorHAnsi" w:hAnsiTheme="majorHAnsi"/>
                        <w:b/>
                        <w:noProof/>
                        <w:color w:val="0070C0"/>
                        <w:sz w:val="20"/>
                        <w:szCs w:val="20"/>
                      </w:rPr>
                      <w:t>1</w:t>
                    </w:r>
                    <w:r w:rsidRPr="000B3F4A">
                      <w:rPr>
                        <w:rFonts w:asciiTheme="majorHAnsi" w:hAnsiTheme="majorHAnsi"/>
                        <w:b/>
                        <w:color w:val="0070C0"/>
                        <w:sz w:val="20"/>
                        <w:szCs w:val="2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9C7" w:rsidRDefault="00AE19C7">
      <w:r>
        <w:separator/>
      </w:r>
    </w:p>
  </w:footnote>
  <w:footnote w:type="continuationSeparator" w:id="0">
    <w:p w:rsidR="00AE19C7" w:rsidRDefault="00AE1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857" w:rsidRDefault="00BC2857" w:rsidP="0006190F">
    <w:pPr>
      <w:pStyle w:val="ad"/>
      <w:rPr>
        <w:color w:val="FFFFFF" w:themeColor="background1"/>
        <w:sz w:val="28"/>
        <w:szCs w:val="28"/>
      </w:rPr>
    </w:pPr>
  </w:p>
  <w:p w:rsidR="00BC2857" w:rsidRDefault="00BC2857" w:rsidP="0006190F">
    <w:pPr>
      <w:pStyle w:val="ad"/>
      <w:rPr>
        <w:noProof/>
      </w:rPr>
    </w:pPr>
    <w:r>
      <w:rPr>
        <w:b/>
        <w:i/>
        <w:color w:val="FFFFFF" w:themeColor="background1"/>
      </w:rPr>
      <w:t xml:space="preserve"> </w:t>
    </w:r>
    <w:r>
      <w:rPr>
        <w:noProof/>
      </w:rPr>
      <w:t xml:space="preserve"> </w:t>
    </w:r>
  </w:p>
  <w:p w:rsidR="00BC2857" w:rsidRDefault="00BC2857" w:rsidP="0006190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multilevel"/>
    <w:tmpl w:val="00000004"/>
    <w:name w:val="WW8Num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5C80820"/>
    <w:multiLevelType w:val="hybridMultilevel"/>
    <w:tmpl w:val="A7F2A3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355282"/>
    <w:multiLevelType w:val="hybridMultilevel"/>
    <w:tmpl w:val="012E9F7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nsid w:val="0AFD4B5C"/>
    <w:multiLevelType w:val="hybridMultilevel"/>
    <w:tmpl w:val="BE9AA42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
    <w:nsid w:val="113D7CFE"/>
    <w:multiLevelType w:val="hybridMultilevel"/>
    <w:tmpl w:val="F3AA5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B527D2"/>
    <w:multiLevelType w:val="hybridMultilevel"/>
    <w:tmpl w:val="B58E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892603"/>
    <w:multiLevelType w:val="hybridMultilevel"/>
    <w:tmpl w:val="5FB89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CC3C25"/>
    <w:multiLevelType w:val="hybridMultilevel"/>
    <w:tmpl w:val="DBFE4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17567E"/>
    <w:multiLevelType w:val="hybridMultilevel"/>
    <w:tmpl w:val="DFD22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6543B4"/>
    <w:multiLevelType w:val="hybridMultilevel"/>
    <w:tmpl w:val="28FEFC0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1">
    <w:nsid w:val="30A90585"/>
    <w:multiLevelType w:val="hybridMultilevel"/>
    <w:tmpl w:val="34CE31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7E1F35"/>
    <w:multiLevelType w:val="hybridMultilevel"/>
    <w:tmpl w:val="F72A9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E316C8"/>
    <w:multiLevelType w:val="hybridMultilevel"/>
    <w:tmpl w:val="F918B3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4CA2ACA"/>
    <w:multiLevelType w:val="hybridMultilevel"/>
    <w:tmpl w:val="646274C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5">
    <w:nsid w:val="45440B33"/>
    <w:multiLevelType w:val="hybridMultilevel"/>
    <w:tmpl w:val="BBB46AF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83263C4"/>
    <w:multiLevelType w:val="hybridMultilevel"/>
    <w:tmpl w:val="4D0881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763DE3"/>
    <w:multiLevelType w:val="hybridMultilevel"/>
    <w:tmpl w:val="CCE6230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8">
    <w:nsid w:val="5D6E1A0B"/>
    <w:multiLevelType w:val="hybridMultilevel"/>
    <w:tmpl w:val="9830D71E"/>
    <w:lvl w:ilvl="0" w:tplc="04190001">
      <w:start w:val="1"/>
      <w:numFmt w:val="bullet"/>
      <w:lvlText w:val=""/>
      <w:lvlJc w:val="left"/>
      <w:pPr>
        <w:ind w:left="1979" w:hanging="360"/>
      </w:pPr>
      <w:rPr>
        <w:rFonts w:ascii="Symbol" w:hAnsi="Symbol" w:hint="default"/>
      </w:rPr>
    </w:lvl>
    <w:lvl w:ilvl="1" w:tplc="04190003" w:tentative="1">
      <w:start w:val="1"/>
      <w:numFmt w:val="bullet"/>
      <w:lvlText w:val="o"/>
      <w:lvlJc w:val="left"/>
      <w:pPr>
        <w:ind w:left="2699" w:hanging="360"/>
      </w:pPr>
      <w:rPr>
        <w:rFonts w:ascii="Courier New" w:hAnsi="Courier New" w:cs="Courier New" w:hint="default"/>
      </w:rPr>
    </w:lvl>
    <w:lvl w:ilvl="2" w:tplc="04190005" w:tentative="1">
      <w:start w:val="1"/>
      <w:numFmt w:val="bullet"/>
      <w:lvlText w:val=""/>
      <w:lvlJc w:val="left"/>
      <w:pPr>
        <w:ind w:left="3419" w:hanging="360"/>
      </w:pPr>
      <w:rPr>
        <w:rFonts w:ascii="Wingdings" w:hAnsi="Wingdings" w:hint="default"/>
      </w:rPr>
    </w:lvl>
    <w:lvl w:ilvl="3" w:tplc="04190001" w:tentative="1">
      <w:start w:val="1"/>
      <w:numFmt w:val="bullet"/>
      <w:lvlText w:val=""/>
      <w:lvlJc w:val="left"/>
      <w:pPr>
        <w:ind w:left="4139" w:hanging="360"/>
      </w:pPr>
      <w:rPr>
        <w:rFonts w:ascii="Symbol" w:hAnsi="Symbol" w:hint="default"/>
      </w:rPr>
    </w:lvl>
    <w:lvl w:ilvl="4" w:tplc="04190003" w:tentative="1">
      <w:start w:val="1"/>
      <w:numFmt w:val="bullet"/>
      <w:lvlText w:val="o"/>
      <w:lvlJc w:val="left"/>
      <w:pPr>
        <w:ind w:left="4859" w:hanging="360"/>
      </w:pPr>
      <w:rPr>
        <w:rFonts w:ascii="Courier New" w:hAnsi="Courier New" w:cs="Courier New" w:hint="default"/>
      </w:rPr>
    </w:lvl>
    <w:lvl w:ilvl="5" w:tplc="04190005" w:tentative="1">
      <w:start w:val="1"/>
      <w:numFmt w:val="bullet"/>
      <w:lvlText w:val=""/>
      <w:lvlJc w:val="left"/>
      <w:pPr>
        <w:ind w:left="5579" w:hanging="360"/>
      </w:pPr>
      <w:rPr>
        <w:rFonts w:ascii="Wingdings" w:hAnsi="Wingdings" w:hint="default"/>
      </w:rPr>
    </w:lvl>
    <w:lvl w:ilvl="6" w:tplc="04190001" w:tentative="1">
      <w:start w:val="1"/>
      <w:numFmt w:val="bullet"/>
      <w:lvlText w:val=""/>
      <w:lvlJc w:val="left"/>
      <w:pPr>
        <w:ind w:left="6299" w:hanging="360"/>
      </w:pPr>
      <w:rPr>
        <w:rFonts w:ascii="Symbol" w:hAnsi="Symbol" w:hint="default"/>
      </w:rPr>
    </w:lvl>
    <w:lvl w:ilvl="7" w:tplc="04190003" w:tentative="1">
      <w:start w:val="1"/>
      <w:numFmt w:val="bullet"/>
      <w:lvlText w:val="o"/>
      <w:lvlJc w:val="left"/>
      <w:pPr>
        <w:ind w:left="7019" w:hanging="360"/>
      </w:pPr>
      <w:rPr>
        <w:rFonts w:ascii="Courier New" w:hAnsi="Courier New" w:cs="Courier New" w:hint="default"/>
      </w:rPr>
    </w:lvl>
    <w:lvl w:ilvl="8" w:tplc="04190005" w:tentative="1">
      <w:start w:val="1"/>
      <w:numFmt w:val="bullet"/>
      <w:lvlText w:val=""/>
      <w:lvlJc w:val="left"/>
      <w:pPr>
        <w:ind w:left="7739" w:hanging="360"/>
      </w:pPr>
      <w:rPr>
        <w:rFonts w:ascii="Wingdings" w:hAnsi="Wingdings" w:hint="default"/>
      </w:rPr>
    </w:lvl>
  </w:abstractNum>
  <w:abstractNum w:abstractNumId="19">
    <w:nsid w:val="6397720E"/>
    <w:multiLevelType w:val="hybridMultilevel"/>
    <w:tmpl w:val="A31AC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BC0A66"/>
    <w:multiLevelType w:val="hybridMultilevel"/>
    <w:tmpl w:val="EB26A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060612"/>
    <w:multiLevelType w:val="hybridMultilevel"/>
    <w:tmpl w:val="D46CDBCA"/>
    <w:lvl w:ilvl="0" w:tplc="363851FC">
      <w:start w:val="1"/>
      <w:numFmt w:val="russianLower"/>
      <w:lvlText w:val="%1)"/>
      <w:lvlJc w:val="left"/>
      <w:pPr>
        <w:ind w:left="1117" w:hanging="360"/>
      </w:pPr>
      <w:rPr>
        <w:rFonts w:cs="Times New Roman" w:hint="default"/>
      </w:rPr>
    </w:lvl>
    <w:lvl w:ilvl="1" w:tplc="6BB475A0">
      <w:start w:val="1"/>
      <w:numFmt w:val="decimal"/>
      <w:lvlText w:val="%2)"/>
      <w:lvlJc w:val="left"/>
      <w:pPr>
        <w:ind w:left="2509" w:hanging="1032"/>
      </w:pPr>
      <w:rPr>
        <w:rFonts w:hint="default"/>
      </w:rPr>
    </w:lvl>
    <w:lvl w:ilvl="2" w:tplc="0419001B" w:tentative="1">
      <w:start w:val="1"/>
      <w:numFmt w:val="lowerRoman"/>
      <w:lvlText w:val="%3."/>
      <w:lvlJc w:val="right"/>
      <w:pPr>
        <w:ind w:left="2557" w:hanging="180"/>
      </w:pPr>
      <w:rPr>
        <w:rFonts w:cs="Times New Roman"/>
      </w:rPr>
    </w:lvl>
    <w:lvl w:ilvl="3" w:tplc="0419000F" w:tentative="1">
      <w:start w:val="1"/>
      <w:numFmt w:val="decimal"/>
      <w:lvlText w:val="%4."/>
      <w:lvlJc w:val="left"/>
      <w:pPr>
        <w:ind w:left="3277" w:hanging="360"/>
      </w:pPr>
      <w:rPr>
        <w:rFonts w:cs="Times New Roman"/>
      </w:rPr>
    </w:lvl>
    <w:lvl w:ilvl="4" w:tplc="04190019" w:tentative="1">
      <w:start w:val="1"/>
      <w:numFmt w:val="lowerLetter"/>
      <w:lvlText w:val="%5."/>
      <w:lvlJc w:val="left"/>
      <w:pPr>
        <w:ind w:left="3997" w:hanging="360"/>
      </w:pPr>
      <w:rPr>
        <w:rFonts w:cs="Times New Roman"/>
      </w:rPr>
    </w:lvl>
    <w:lvl w:ilvl="5" w:tplc="0419001B" w:tentative="1">
      <w:start w:val="1"/>
      <w:numFmt w:val="lowerRoman"/>
      <w:lvlText w:val="%6."/>
      <w:lvlJc w:val="right"/>
      <w:pPr>
        <w:ind w:left="4717" w:hanging="180"/>
      </w:pPr>
      <w:rPr>
        <w:rFonts w:cs="Times New Roman"/>
      </w:rPr>
    </w:lvl>
    <w:lvl w:ilvl="6" w:tplc="0419000F" w:tentative="1">
      <w:start w:val="1"/>
      <w:numFmt w:val="decimal"/>
      <w:lvlText w:val="%7."/>
      <w:lvlJc w:val="left"/>
      <w:pPr>
        <w:ind w:left="5437" w:hanging="360"/>
      </w:pPr>
      <w:rPr>
        <w:rFonts w:cs="Times New Roman"/>
      </w:rPr>
    </w:lvl>
    <w:lvl w:ilvl="7" w:tplc="04190019" w:tentative="1">
      <w:start w:val="1"/>
      <w:numFmt w:val="lowerLetter"/>
      <w:lvlText w:val="%8."/>
      <w:lvlJc w:val="left"/>
      <w:pPr>
        <w:ind w:left="6157" w:hanging="360"/>
      </w:pPr>
      <w:rPr>
        <w:rFonts w:cs="Times New Roman"/>
      </w:rPr>
    </w:lvl>
    <w:lvl w:ilvl="8" w:tplc="0419001B" w:tentative="1">
      <w:start w:val="1"/>
      <w:numFmt w:val="lowerRoman"/>
      <w:lvlText w:val="%9."/>
      <w:lvlJc w:val="right"/>
      <w:pPr>
        <w:ind w:left="6877" w:hanging="180"/>
      </w:pPr>
      <w:rPr>
        <w:rFonts w:cs="Times New Roman"/>
      </w:rPr>
    </w:lvl>
  </w:abstractNum>
  <w:abstractNum w:abstractNumId="22">
    <w:nsid w:val="6F32215F"/>
    <w:multiLevelType w:val="hybridMultilevel"/>
    <w:tmpl w:val="63401D0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3">
    <w:nsid w:val="70327BD2"/>
    <w:multiLevelType w:val="hybridMultilevel"/>
    <w:tmpl w:val="2BA0E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CF7200"/>
    <w:multiLevelType w:val="hybridMultilevel"/>
    <w:tmpl w:val="BD56FCE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5">
    <w:nsid w:val="75C00A80"/>
    <w:multiLevelType w:val="hybridMultilevel"/>
    <w:tmpl w:val="045203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474B20"/>
    <w:multiLevelType w:val="hybridMultilevel"/>
    <w:tmpl w:val="A2A03DF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7">
    <w:nsid w:val="7B6B005E"/>
    <w:multiLevelType w:val="hybridMultilevel"/>
    <w:tmpl w:val="900CC41A"/>
    <w:lvl w:ilvl="0" w:tplc="04190001">
      <w:start w:val="1"/>
      <w:numFmt w:val="bullet"/>
      <w:lvlText w:val=""/>
      <w:lvlJc w:val="left"/>
      <w:pPr>
        <w:ind w:left="1979" w:hanging="360"/>
      </w:pPr>
      <w:rPr>
        <w:rFonts w:ascii="Symbol" w:hAnsi="Symbol" w:hint="default"/>
      </w:rPr>
    </w:lvl>
    <w:lvl w:ilvl="1" w:tplc="04190003" w:tentative="1">
      <w:start w:val="1"/>
      <w:numFmt w:val="bullet"/>
      <w:lvlText w:val="o"/>
      <w:lvlJc w:val="left"/>
      <w:pPr>
        <w:ind w:left="2699" w:hanging="360"/>
      </w:pPr>
      <w:rPr>
        <w:rFonts w:ascii="Courier New" w:hAnsi="Courier New" w:cs="Courier New" w:hint="default"/>
      </w:rPr>
    </w:lvl>
    <w:lvl w:ilvl="2" w:tplc="04190005" w:tentative="1">
      <w:start w:val="1"/>
      <w:numFmt w:val="bullet"/>
      <w:lvlText w:val=""/>
      <w:lvlJc w:val="left"/>
      <w:pPr>
        <w:ind w:left="3419" w:hanging="360"/>
      </w:pPr>
      <w:rPr>
        <w:rFonts w:ascii="Wingdings" w:hAnsi="Wingdings" w:hint="default"/>
      </w:rPr>
    </w:lvl>
    <w:lvl w:ilvl="3" w:tplc="04190001" w:tentative="1">
      <w:start w:val="1"/>
      <w:numFmt w:val="bullet"/>
      <w:lvlText w:val=""/>
      <w:lvlJc w:val="left"/>
      <w:pPr>
        <w:ind w:left="4139" w:hanging="360"/>
      </w:pPr>
      <w:rPr>
        <w:rFonts w:ascii="Symbol" w:hAnsi="Symbol" w:hint="default"/>
      </w:rPr>
    </w:lvl>
    <w:lvl w:ilvl="4" w:tplc="04190003" w:tentative="1">
      <w:start w:val="1"/>
      <w:numFmt w:val="bullet"/>
      <w:lvlText w:val="o"/>
      <w:lvlJc w:val="left"/>
      <w:pPr>
        <w:ind w:left="4859" w:hanging="360"/>
      </w:pPr>
      <w:rPr>
        <w:rFonts w:ascii="Courier New" w:hAnsi="Courier New" w:cs="Courier New" w:hint="default"/>
      </w:rPr>
    </w:lvl>
    <w:lvl w:ilvl="5" w:tplc="04190005" w:tentative="1">
      <w:start w:val="1"/>
      <w:numFmt w:val="bullet"/>
      <w:lvlText w:val=""/>
      <w:lvlJc w:val="left"/>
      <w:pPr>
        <w:ind w:left="5579" w:hanging="360"/>
      </w:pPr>
      <w:rPr>
        <w:rFonts w:ascii="Wingdings" w:hAnsi="Wingdings" w:hint="default"/>
      </w:rPr>
    </w:lvl>
    <w:lvl w:ilvl="6" w:tplc="04190001" w:tentative="1">
      <w:start w:val="1"/>
      <w:numFmt w:val="bullet"/>
      <w:lvlText w:val=""/>
      <w:lvlJc w:val="left"/>
      <w:pPr>
        <w:ind w:left="6299" w:hanging="360"/>
      </w:pPr>
      <w:rPr>
        <w:rFonts w:ascii="Symbol" w:hAnsi="Symbol" w:hint="default"/>
      </w:rPr>
    </w:lvl>
    <w:lvl w:ilvl="7" w:tplc="04190003" w:tentative="1">
      <w:start w:val="1"/>
      <w:numFmt w:val="bullet"/>
      <w:lvlText w:val="o"/>
      <w:lvlJc w:val="left"/>
      <w:pPr>
        <w:ind w:left="7019" w:hanging="360"/>
      </w:pPr>
      <w:rPr>
        <w:rFonts w:ascii="Courier New" w:hAnsi="Courier New" w:cs="Courier New" w:hint="default"/>
      </w:rPr>
    </w:lvl>
    <w:lvl w:ilvl="8" w:tplc="04190005" w:tentative="1">
      <w:start w:val="1"/>
      <w:numFmt w:val="bullet"/>
      <w:lvlText w:val=""/>
      <w:lvlJc w:val="left"/>
      <w:pPr>
        <w:ind w:left="7739" w:hanging="360"/>
      </w:pPr>
      <w:rPr>
        <w:rFonts w:ascii="Wingdings" w:hAnsi="Wingdings" w:hint="default"/>
      </w:rPr>
    </w:lvl>
  </w:abstractNum>
  <w:abstractNum w:abstractNumId="28">
    <w:nsid w:val="7DCF36AA"/>
    <w:multiLevelType w:val="hybridMultilevel"/>
    <w:tmpl w:val="8C7CE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EF607E4"/>
    <w:multiLevelType w:val="hybridMultilevel"/>
    <w:tmpl w:val="C2885E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6"/>
  </w:num>
  <w:num w:numId="2">
    <w:abstractNumId w:val="24"/>
  </w:num>
  <w:num w:numId="3">
    <w:abstractNumId w:val="28"/>
  </w:num>
  <w:num w:numId="4">
    <w:abstractNumId w:val="14"/>
  </w:num>
  <w:num w:numId="5">
    <w:abstractNumId w:val="10"/>
  </w:num>
  <w:num w:numId="6">
    <w:abstractNumId w:val="29"/>
  </w:num>
  <w:num w:numId="7">
    <w:abstractNumId w:val="20"/>
  </w:num>
  <w:num w:numId="8">
    <w:abstractNumId w:val="8"/>
  </w:num>
  <w:num w:numId="9">
    <w:abstractNumId w:val="23"/>
  </w:num>
  <w:num w:numId="10">
    <w:abstractNumId w:val="0"/>
  </w:num>
  <w:num w:numId="11">
    <w:abstractNumId w:val="7"/>
  </w:num>
  <w:num w:numId="12">
    <w:abstractNumId w:val="11"/>
  </w:num>
  <w:num w:numId="13">
    <w:abstractNumId w:val="22"/>
  </w:num>
  <w:num w:numId="14">
    <w:abstractNumId w:val="21"/>
  </w:num>
  <w:num w:numId="15">
    <w:abstractNumId w:val="5"/>
  </w:num>
  <w:num w:numId="16">
    <w:abstractNumId w:val="18"/>
  </w:num>
  <w:num w:numId="17">
    <w:abstractNumId w:val="27"/>
  </w:num>
  <w:num w:numId="18">
    <w:abstractNumId w:val="3"/>
  </w:num>
  <w:num w:numId="19">
    <w:abstractNumId w:val="13"/>
  </w:num>
  <w:num w:numId="20">
    <w:abstractNumId w:val="4"/>
  </w:num>
  <w:num w:numId="21">
    <w:abstractNumId w:val="2"/>
  </w:num>
  <w:num w:numId="22">
    <w:abstractNumId w:val="19"/>
  </w:num>
  <w:num w:numId="23">
    <w:abstractNumId w:val="17"/>
  </w:num>
  <w:num w:numId="24">
    <w:abstractNumId w:val="6"/>
  </w:num>
  <w:num w:numId="25">
    <w:abstractNumId w:val="15"/>
  </w:num>
  <w:num w:numId="26">
    <w:abstractNumId w:val="25"/>
  </w:num>
  <w:num w:numId="27">
    <w:abstractNumId w:val="16"/>
  </w:num>
  <w:num w:numId="28">
    <w:abstractNumId w:val="12"/>
  </w:num>
  <w:num w:numId="2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82"/>
    <w:rsid w:val="0000105E"/>
    <w:rsid w:val="000012FA"/>
    <w:rsid w:val="00002896"/>
    <w:rsid w:val="00006CB9"/>
    <w:rsid w:val="0000771B"/>
    <w:rsid w:val="00010057"/>
    <w:rsid w:val="00010F86"/>
    <w:rsid w:val="00011202"/>
    <w:rsid w:val="000120EE"/>
    <w:rsid w:val="000124F2"/>
    <w:rsid w:val="00014400"/>
    <w:rsid w:val="000174E9"/>
    <w:rsid w:val="0001770C"/>
    <w:rsid w:val="00020258"/>
    <w:rsid w:val="00021AE2"/>
    <w:rsid w:val="00022342"/>
    <w:rsid w:val="00022C2B"/>
    <w:rsid w:val="000232A5"/>
    <w:rsid w:val="00023790"/>
    <w:rsid w:val="00023897"/>
    <w:rsid w:val="00027B9D"/>
    <w:rsid w:val="000307FF"/>
    <w:rsid w:val="000317A2"/>
    <w:rsid w:val="0003219C"/>
    <w:rsid w:val="00032BAE"/>
    <w:rsid w:val="0003458F"/>
    <w:rsid w:val="00034C51"/>
    <w:rsid w:val="0003580C"/>
    <w:rsid w:val="00035D39"/>
    <w:rsid w:val="000378DB"/>
    <w:rsid w:val="00040A65"/>
    <w:rsid w:val="00041510"/>
    <w:rsid w:val="00041518"/>
    <w:rsid w:val="00043F60"/>
    <w:rsid w:val="00046C11"/>
    <w:rsid w:val="000501A3"/>
    <w:rsid w:val="0005305E"/>
    <w:rsid w:val="00054123"/>
    <w:rsid w:val="00054506"/>
    <w:rsid w:val="000565F7"/>
    <w:rsid w:val="0005778C"/>
    <w:rsid w:val="0006190F"/>
    <w:rsid w:val="000643F8"/>
    <w:rsid w:val="000648A9"/>
    <w:rsid w:val="000658F5"/>
    <w:rsid w:val="00070699"/>
    <w:rsid w:val="0007374F"/>
    <w:rsid w:val="000753B3"/>
    <w:rsid w:val="00076B65"/>
    <w:rsid w:val="00076BC9"/>
    <w:rsid w:val="000773EC"/>
    <w:rsid w:val="00082444"/>
    <w:rsid w:val="000838A5"/>
    <w:rsid w:val="00084D2F"/>
    <w:rsid w:val="00085628"/>
    <w:rsid w:val="00085E88"/>
    <w:rsid w:val="0008661A"/>
    <w:rsid w:val="00087239"/>
    <w:rsid w:val="00087DD6"/>
    <w:rsid w:val="00090961"/>
    <w:rsid w:val="00091EA4"/>
    <w:rsid w:val="00094643"/>
    <w:rsid w:val="000947A1"/>
    <w:rsid w:val="000947E1"/>
    <w:rsid w:val="0009712C"/>
    <w:rsid w:val="00097C23"/>
    <w:rsid w:val="000A348F"/>
    <w:rsid w:val="000A403B"/>
    <w:rsid w:val="000A5338"/>
    <w:rsid w:val="000A76BA"/>
    <w:rsid w:val="000A7C80"/>
    <w:rsid w:val="000B09BD"/>
    <w:rsid w:val="000B3F4A"/>
    <w:rsid w:val="000B50A4"/>
    <w:rsid w:val="000B52B1"/>
    <w:rsid w:val="000B7513"/>
    <w:rsid w:val="000C0637"/>
    <w:rsid w:val="000C17B4"/>
    <w:rsid w:val="000C1BE3"/>
    <w:rsid w:val="000C2CA4"/>
    <w:rsid w:val="000C7733"/>
    <w:rsid w:val="000D127D"/>
    <w:rsid w:val="000D1E10"/>
    <w:rsid w:val="000D1E33"/>
    <w:rsid w:val="000D2920"/>
    <w:rsid w:val="000D3020"/>
    <w:rsid w:val="000D32C9"/>
    <w:rsid w:val="000D36A2"/>
    <w:rsid w:val="000D3E86"/>
    <w:rsid w:val="000D4E7B"/>
    <w:rsid w:val="000D5934"/>
    <w:rsid w:val="000D648B"/>
    <w:rsid w:val="000E0CD2"/>
    <w:rsid w:val="000E15AB"/>
    <w:rsid w:val="000E21F3"/>
    <w:rsid w:val="000E38F8"/>
    <w:rsid w:val="000E6A9E"/>
    <w:rsid w:val="000E7641"/>
    <w:rsid w:val="000F0DF1"/>
    <w:rsid w:val="000F1068"/>
    <w:rsid w:val="000F1A05"/>
    <w:rsid w:val="000F2551"/>
    <w:rsid w:val="000F2704"/>
    <w:rsid w:val="000F39A3"/>
    <w:rsid w:val="000F3BFB"/>
    <w:rsid w:val="000F49BB"/>
    <w:rsid w:val="000F7D2E"/>
    <w:rsid w:val="00101486"/>
    <w:rsid w:val="001024A3"/>
    <w:rsid w:val="00103CA7"/>
    <w:rsid w:val="0010409B"/>
    <w:rsid w:val="0010559A"/>
    <w:rsid w:val="00111365"/>
    <w:rsid w:val="0011285A"/>
    <w:rsid w:val="00113AB8"/>
    <w:rsid w:val="00114122"/>
    <w:rsid w:val="00114408"/>
    <w:rsid w:val="00115494"/>
    <w:rsid w:val="00115FCE"/>
    <w:rsid w:val="0011605E"/>
    <w:rsid w:val="00116234"/>
    <w:rsid w:val="001168BE"/>
    <w:rsid w:val="00117135"/>
    <w:rsid w:val="00121B26"/>
    <w:rsid w:val="0012705E"/>
    <w:rsid w:val="001270A1"/>
    <w:rsid w:val="00130156"/>
    <w:rsid w:val="001306BA"/>
    <w:rsid w:val="00131454"/>
    <w:rsid w:val="00134076"/>
    <w:rsid w:val="00134602"/>
    <w:rsid w:val="0013611A"/>
    <w:rsid w:val="0013620A"/>
    <w:rsid w:val="001362B6"/>
    <w:rsid w:val="00140427"/>
    <w:rsid w:val="001414EA"/>
    <w:rsid w:val="00141C0D"/>
    <w:rsid w:val="00143A41"/>
    <w:rsid w:val="00144FF4"/>
    <w:rsid w:val="001450C8"/>
    <w:rsid w:val="001473B6"/>
    <w:rsid w:val="00147832"/>
    <w:rsid w:val="00150882"/>
    <w:rsid w:val="001513E6"/>
    <w:rsid w:val="0015234E"/>
    <w:rsid w:val="001533F1"/>
    <w:rsid w:val="00153A63"/>
    <w:rsid w:val="00154A60"/>
    <w:rsid w:val="00154B3E"/>
    <w:rsid w:val="00155292"/>
    <w:rsid w:val="00155D5D"/>
    <w:rsid w:val="00160548"/>
    <w:rsid w:val="001614BF"/>
    <w:rsid w:val="00161D02"/>
    <w:rsid w:val="00162BC6"/>
    <w:rsid w:val="00164D9E"/>
    <w:rsid w:val="00167C01"/>
    <w:rsid w:val="001727FB"/>
    <w:rsid w:val="001733C5"/>
    <w:rsid w:val="00174E05"/>
    <w:rsid w:val="00175375"/>
    <w:rsid w:val="001771A7"/>
    <w:rsid w:val="00177B7B"/>
    <w:rsid w:val="00177DE9"/>
    <w:rsid w:val="001804E6"/>
    <w:rsid w:val="00181B32"/>
    <w:rsid w:val="00186274"/>
    <w:rsid w:val="00186CBA"/>
    <w:rsid w:val="001876AB"/>
    <w:rsid w:val="001922CF"/>
    <w:rsid w:val="00193BE7"/>
    <w:rsid w:val="00193BFA"/>
    <w:rsid w:val="001946F3"/>
    <w:rsid w:val="00196FB4"/>
    <w:rsid w:val="001A4A89"/>
    <w:rsid w:val="001A4E4F"/>
    <w:rsid w:val="001A61F2"/>
    <w:rsid w:val="001A63FD"/>
    <w:rsid w:val="001A72EA"/>
    <w:rsid w:val="001B074A"/>
    <w:rsid w:val="001B2231"/>
    <w:rsid w:val="001B3199"/>
    <w:rsid w:val="001B3755"/>
    <w:rsid w:val="001B4156"/>
    <w:rsid w:val="001B4282"/>
    <w:rsid w:val="001B4E8C"/>
    <w:rsid w:val="001B523A"/>
    <w:rsid w:val="001B578F"/>
    <w:rsid w:val="001B60B4"/>
    <w:rsid w:val="001B6DB7"/>
    <w:rsid w:val="001C1E93"/>
    <w:rsid w:val="001C2CAB"/>
    <w:rsid w:val="001C32B6"/>
    <w:rsid w:val="001C36D4"/>
    <w:rsid w:val="001C399C"/>
    <w:rsid w:val="001C3E52"/>
    <w:rsid w:val="001C4575"/>
    <w:rsid w:val="001C4D27"/>
    <w:rsid w:val="001C4F40"/>
    <w:rsid w:val="001C506F"/>
    <w:rsid w:val="001C581D"/>
    <w:rsid w:val="001C6B5B"/>
    <w:rsid w:val="001D1C60"/>
    <w:rsid w:val="001D3AD2"/>
    <w:rsid w:val="001D7959"/>
    <w:rsid w:val="001E041D"/>
    <w:rsid w:val="001E24C9"/>
    <w:rsid w:val="001E4E09"/>
    <w:rsid w:val="001E514D"/>
    <w:rsid w:val="001E5363"/>
    <w:rsid w:val="001E6F22"/>
    <w:rsid w:val="001F081B"/>
    <w:rsid w:val="001F2BB2"/>
    <w:rsid w:val="001F3B5D"/>
    <w:rsid w:val="001F56F2"/>
    <w:rsid w:val="001F64AE"/>
    <w:rsid w:val="001F6650"/>
    <w:rsid w:val="001F7573"/>
    <w:rsid w:val="00200038"/>
    <w:rsid w:val="002015D3"/>
    <w:rsid w:val="002036BA"/>
    <w:rsid w:val="0020664D"/>
    <w:rsid w:val="00207B02"/>
    <w:rsid w:val="00210B8A"/>
    <w:rsid w:val="002137F2"/>
    <w:rsid w:val="00213C34"/>
    <w:rsid w:val="00214012"/>
    <w:rsid w:val="00216CB1"/>
    <w:rsid w:val="00220896"/>
    <w:rsid w:val="00223D3D"/>
    <w:rsid w:val="002253FD"/>
    <w:rsid w:val="00225510"/>
    <w:rsid w:val="00226B89"/>
    <w:rsid w:val="00226CD1"/>
    <w:rsid w:val="00230087"/>
    <w:rsid w:val="00230328"/>
    <w:rsid w:val="00230F58"/>
    <w:rsid w:val="00231B08"/>
    <w:rsid w:val="002334C3"/>
    <w:rsid w:val="002337FE"/>
    <w:rsid w:val="002420C6"/>
    <w:rsid w:val="002427B0"/>
    <w:rsid w:val="00243E5E"/>
    <w:rsid w:val="00244CFE"/>
    <w:rsid w:val="00245021"/>
    <w:rsid w:val="00245C39"/>
    <w:rsid w:val="00246FFA"/>
    <w:rsid w:val="002522A0"/>
    <w:rsid w:val="00252716"/>
    <w:rsid w:val="00252CA1"/>
    <w:rsid w:val="002533BB"/>
    <w:rsid w:val="00254C04"/>
    <w:rsid w:val="00254C18"/>
    <w:rsid w:val="00255DE2"/>
    <w:rsid w:val="00257A57"/>
    <w:rsid w:val="00260E0E"/>
    <w:rsid w:val="00261B24"/>
    <w:rsid w:val="00262220"/>
    <w:rsid w:val="00263AD8"/>
    <w:rsid w:val="00271565"/>
    <w:rsid w:val="00272467"/>
    <w:rsid w:val="00272AAD"/>
    <w:rsid w:val="00273087"/>
    <w:rsid w:val="00273181"/>
    <w:rsid w:val="0027565E"/>
    <w:rsid w:val="002816B7"/>
    <w:rsid w:val="0028305E"/>
    <w:rsid w:val="00286449"/>
    <w:rsid w:val="00290784"/>
    <w:rsid w:val="00290C67"/>
    <w:rsid w:val="0029153E"/>
    <w:rsid w:val="002920AC"/>
    <w:rsid w:val="00293815"/>
    <w:rsid w:val="002950B4"/>
    <w:rsid w:val="00297839"/>
    <w:rsid w:val="002A19EB"/>
    <w:rsid w:val="002A2FEC"/>
    <w:rsid w:val="002A37FF"/>
    <w:rsid w:val="002A4A54"/>
    <w:rsid w:val="002A60BF"/>
    <w:rsid w:val="002A649E"/>
    <w:rsid w:val="002B056E"/>
    <w:rsid w:val="002B483B"/>
    <w:rsid w:val="002B57C7"/>
    <w:rsid w:val="002B78B3"/>
    <w:rsid w:val="002C3B86"/>
    <w:rsid w:val="002C6C3C"/>
    <w:rsid w:val="002C7237"/>
    <w:rsid w:val="002C7A7C"/>
    <w:rsid w:val="002D1935"/>
    <w:rsid w:val="002D1AE7"/>
    <w:rsid w:val="002D3EDD"/>
    <w:rsid w:val="002D4565"/>
    <w:rsid w:val="002D6DE5"/>
    <w:rsid w:val="002D77EA"/>
    <w:rsid w:val="002E0D39"/>
    <w:rsid w:val="002E2CD9"/>
    <w:rsid w:val="002E36A7"/>
    <w:rsid w:val="002E58E3"/>
    <w:rsid w:val="002E58F8"/>
    <w:rsid w:val="002E6C3C"/>
    <w:rsid w:val="002F05A1"/>
    <w:rsid w:val="002F1B0D"/>
    <w:rsid w:val="002F2743"/>
    <w:rsid w:val="002F7875"/>
    <w:rsid w:val="0030163A"/>
    <w:rsid w:val="00301CB0"/>
    <w:rsid w:val="00301CD2"/>
    <w:rsid w:val="003022C8"/>
    <w:rsid w:val="0030328F"/>
    <w:rsid w:val="00304031"/>
    <w:rsid w:val="00305BFB"/>
    <w:rsid w:val="0031041E"/>
    <w:rsid w:val="00310EB8"/>
    <w:rsid w:val="00311395"/>
    <w:rsid w:val="0031405A"/>
    <w:rsid w:val="0031471E"/>
    <w:rsid w:val="0031717D"/>
    <w:rsid w:val="00317913"/>
    <w:rsid w:val="00321044"/>
    <w:rsid w:val="003210FF"/>
    <w:rsid w:val="0032122E"/>
    <w:rsid w:val="00321925"/>
    <w:rsid w:val="00324640"/>
    <w:rsid w:val="00324A46"/>
    <w:rsid w:val="00325655"/>
    <w:rsid w:val="00325E1C"/>
    <w:rsid w:val="0032686D"/>
    <w:rsid w:val="00327EDE"/>
    <w:rsid w:val="00331D7B"/>
    <w:rsid w:val="003325B4"/>
    <w:rsid w:val="003375C5"/>
    <w:rsid w:val="00337E21"/>
    <w:rsid w:val="00337F4B"/>
    <w:rsid w:val="00341C5F"/>
    <w:rsid w:val="00346686"/>
    <w:rsid w:val="00346E7F"/>
    <w:rsid w:val="003510D1"/>
    <w:rsid w:val="0035178D"/>
    <w:rsid w:val="003522BC"/>
    <w:rsid w:val="003535FC"/>
    <w:rsid w:val="003542F6"/>
    <w:rsid w:val="003547F0"/>
    <w:rsid w:val="00355A48"/>
    <w:rsid w:val="00356EC4"/>
    <w:rsid w:val="003575E3"/>
    <w:rsid w:val="00360A4F"/>
    <w:rsid w:val="003639FA"/>
    <w:rsid w:val="00363FDA"/>
    <w:rsid w:val="00364305"/>
    <w:rsid w:val="003645A5"/>
    <w:rsid w:val="00364B0A"/>
    <w:rsid w:val="00364CC8"/>
    <w:rsid w:val="00370DB8"/>
    <w:rsid w:val="0037104B"/>
    <w:rsid w:val="003710C6"/>
    <w:rsid w:val="00372F38"/>
    <w:rsid w:val="00374186"/>
    <w:rsid w:val="0037509E"/>
    <w:rsid w:val="00375297"/>
    <w:rsid w:val="0037612B"/>
    <w:rsid w:val="0037707A"/>
    <w:rsid w:val="00377F83"/>
    <w:rsid w:val="003832D3"/>
    <w:rsid w:val="00384479"/>
    <w:rsid w:val="00385929"/>
    <w:rsid w:val="00386012"/>
    <w:rsid w:val="003910D9"/>
    <w:rsid w:val="003967F7"/>
    <w:rsid w:val="003A18BC"/>
    <w:rsid w:val="003A1CA6"/>
    <w:rsid w:val="003A22F0"/>
    <w:rsid w:val="003A2DC6"/>
    <w:rsid w:val="003A3DC2"/>
    <w:rsid w:val="003A4396"/>
    <w:rsid w:val="003A49CD"/>
    <w:rsid w:val="003A642C"/>
    <w:rsid w:val="003B038D"/>
    <w:rsid w:val="003B138E"/>
    <w:rsid w:val="003B18E8"/>
    <w:rsid w:val="003B2D0A"/>
    <w:rsid w:val="003B6268"/>
    <w:rsid w:val="003B70FD"/>
    <w:rsid w:val="003C129A"/>
    <w:rsid w:val="003C375E"/>
    <w:rsid w:val="003C38F5"/>
    <w:rsid w:val="003C427C"/>
    <w:rsid w:val="003C4A27"/>
    <w:rsid w:val="003C755B"/>
    <w:rsid w:val="003D2201"/>
    <w:rsid w:val="003D4E57"/>
    <w:rsid w:val="003D6AF5"/>
    <w:rsid w:val="003E0DE0"/>
    <w:rsid w:val="003E179D"/>
    <w:rsid w:val="003E2144"/>
    <w:rsid w:val="003F2652"/>
    <w:rsid w:val="003F2D3B"/>
    <w:rsid w:val="003F475F"/>
    <w:rsid w:val="003F4D67"/>
    <w:rsid w:val="003F5897"/>
    <w:rsid w:val="003F710A"/>
    <w:rsid w:val="003F7898"/>
    <w:rsid w:val="003F7D21"/>
    <w:rsid w:val="004023A6"/>
    <w:rsid w:val="00403FD2"/>
    <w:rsid w:val="00404CFA"/>
    <w:rsid w:val="00404F1E"/>
    <w:rsid w:val="004061CB"/>
    <w:rsid w:val="004107E7"/>
    <w:rsid w:val="0041134A"/>
    <w:rsid w:val="00413926"/>
    <w:rsid w:val="00415C7B"/>
    <w:rsid w:val="004162CB"/>
    <w:rsid w:val="00417EC9"/>
    <w:rsid w:val="004200C9"/>
    <w:rsid w:val="004217FE"/>
    <w:rsid w:val="00422483"/>
    <w:rsid w:val="004230CD"/>
    <w:rsid w:val="00423167"/>
    <w:rsid w:val="00426077"/>
    <w:rsid w:val="0042660F"/>
    <w:rsid w:val="00432533"/>
    <w:rsid w:val="00433F80"/>
    <w:rsid w:val="00435E32"/>
    <w:rsid w:val="0043670E"/>
    <w:rsid w:val="004379BC"/>
    <w:rsid w:val="00442144"/>
    <w:rsid w:val="00442B46"/>
    <w:rsid w:val="00444804"/>
    <w:rsid w:val="00446457"/>
    <w:rsid w:val="0044655D"/>
    <w:rsid w:val="00447F5E"/>
    <w:rsid w:val="00450022"/>
    <w:rsid w:val="00450580"/>
    <w:rsid w:val="00450A23"/>
    <w:rsid w:val="004511A7"/>
    <w:rsid w:val="00452F23"/>
    <w:rsid w:val="00454E54"/>
    <w:rsid w:val="0045591B"/>
    <w:rsid w:val="00460490"/>
    <w:rsid w:val="004639A5"/>
    <w:rsid w:val="00465630"/>
    <w:rsid w:val="004678C0"/>
    <w:rsid w:val="004703F7"/>
    <w:rsid w:val="00471CCB"/>
    <w:rsid w:val="00472667"/>
    <w:rsid w:val="00473445"/>
    <w:rsid w:val="0047355F"/>
    <w:rsid w:val="00474288"/>
    <w:rsid w:val="0047482C"/>
    <w:rsid w:val="00474FCD"/>
    <w:rsid w:val="00476EC2"/>
    <w:rsid w:val="0047709A"/>
    <w:rsid w:val="004800DE"/>
    <w:rsid w:val="00480D9D"/>
    <w:rsid w:val="0048205C"/>
    <w:rsid w:val="00482E97"/>
    <w:rsid w:val="00483118"/>
    <w:rsid w:val="00486DCE"/>
    <w:rsid w:val="0048779D"/>
    <w:rsid w:val="00490FCE"/>
    <w:rsid w:val="00496BF2"/>
    <w:rsid w:val="004A05BB"/>
    <w:rsid w:val="004A1029"/>
    <w:rsid w:val="004A1160"/>
    <w:rsid w:val="004A2AD5"/>
    <w:rsid w:val="004A3739"/>
    <w:rsid w:val="004A37C8"/>
    <w:rsid w:val="004A4187"/>
    <w:rsid w:val="004A5857"/>
    <w:rsid w:val="004A6322"/>
    <w:rsid w:val="004B1A9B"/>
    <w:rsid w:val="004B24E1"/>
    <w:rsid w:val="004B5646"/>
    <w:rsid w:val="004B6B53"/>
    <w:rsid w:val="004B6F41"/>
    <w:rsid w:val="004B7652"/>
    <w:rsid w:val="004C2235"/>
    <w:rsid w:val="004C486D"/>
    <w:rsid w:val="004C51E2"/>
    <w:rsid w:val="004C5EC1"/>
    <w:rsid w:val="004D005F"/>
    <w:rsid w:val="004D3F07"/>
    <w:rsid w:val="004D4184"/>
    <w:rsid w:val="004D64EB"/>
    <w:rsid w:val="004E3496"/>
    <w:rsid w:val="004E34DA"/>
    <w:rsid w:val="004E7EEA"/>
    <w:rsid w:val="004F03AC"/>
    <w:rsid w:val="004F4130"/>
    <w:rsid w:val="004F4961"/>
    <w:rsid w:val="004F56C4"/>
    <w:rsid w:val="004F57E5"/>
    <w:rsid w:val="005008AF"/>
    <w:rsid w:val="00502CE5"/>
    <w:rsid w:val="00502E0B"/>
    <w:rsid w:val="00504911"/>
    <w:rsid w:val="00505B4C"/>
    <w:rsid w:val="00506184"/>
    <w:rsid w:val="00506394"/>
    <w:rsid w:val="005063E4"/>
    <w:rsid w:val="0050661A"/>
    <w:rsid w:val="00511031"/>
    <w:rsid w:val="005115B9"/>
    <w:rsid w:val="005135E2"/>
    <w:rsid w:val="00513D7F"/>
    <w:rsid w:val="0052263E"/>
    <w:rsid w:val="00522E9F"/>
    <w:rsid w:val="00524C8C"/>
    <w:rsid w:val="0052544A"/>
    <w:rsid w:val="0052619C"/>
    <w:rsid w:val="0052761F"/>
    <w:rsid w:val="00531E64"/>
    <w:rsid w:val="00531E6B"/>
    <w:rsid w:val="0053255B"/>
    <w:rsid w:val="00532753"/>
    <w:rsid w:val="00532DFB"/>
    <w:rsid w:val="0053316E"/>
    <w:rsid w:val="00533983"/>
    <w:rsid w:val="0053771C"/>
    <w:rsid w:val="00537F25"/>
    <w:rsid w:val="00541CBF"/>
    <w:rsid w:val="00552C35"/>
    <w:rsid w:val="00553F4C"/>
    <w:rsid w:val="00560C88"/>
    <w:rsid w:val="00562752"/>
    <w:rsid w:val="0056515F"/>
    <w:rsid w:val="00570DF7"/>
    <w:rsid w:val="00571415"/>
    <w:rsid w:val="00573718"/>
    <w:rsid w:val="00580297"/>
    <w:rsid w:val="005806B2"/>
    <w:rsid w:val="005818CF"/>
    <w:rsid w:val="0058354A"/>
    <w:rsid w:val="005853B5"/>
    <w:rsid w:val="005856C3"/>
    <w:rsid w:val="00585EB1"/>
    <w:rsid w:val="0058612F"/>
    <w:rsid w:val="00590D4E"/>
    <w:rsid w:val="00592AD7"/>
    <w:rsid w:val="00593771"/>
    <w:rsid w:val="005947A9"/>
    <w:rsid w:val="005A043B"/>
    <w:rsid w:val="005A0F3C"/>
    <w:rsid w:val="005A2448"/>
    <w:rsid w:val="005A253E"/>
    <w:rsid w:val="005A27C0"/>
    <w:rsid w:val="005A3054"/>
    <w:rsid w:val="005A3CC8"/>
    <w:rsid w:val="005A49AB"/>
    <w:rsid w:val="005A4BD5"/>
    <w:rsid w:val="005A4F8C"/>
    <w:rsid w:val="005A5131"/>
    <w:rsid w:val="005A623D"/>
    <w:rsid w:val="005A62EC"/>
    <w:rsid w:val="005A6D85"/>
    <w:rsid w:val="005A7C95"/>
    <w:rsid w:val="005B254F"/>
    <w:rsid w:val="005B3DB0"/>
    <w:rsid w:val="005B463E"/>
    <w:rsid w:val="005B4D08"/>
    <w:rsid w:val="005B4D17"/>
    <w:rsid w:val="005B647D"/>
    <w:rsid w:val="005B75D5"/>
    <w:rsid w:val="005C0EEC"/>
    <w:rsid w:val="005C2A67"/>
    <w:rsid w:val="005C31DA"/>
    <w:rsid w:val="005C3994"/>
    <w:rsid w:val="005C46C3"/>
    <w:rsid w:val="005C49BB"/>
    <w:rsid w:val="005D1F8B"/>
    <w:rsid w:val="005D208C"/>
    <w:rsid w:val="005D43D7"/>
    <w:rsid w:val="005D63DC"/>
    <w:rsid w:val="005D7A5F"/>
    <w:rsid w:val="005D7AFC"/>
    <w:rsid w:val="005E020B"/>
    <w:rsid w:val="005E06A9"/>
    <w:rsid w:val="005E2DBE"/>
    <w:rsid w:val="005E4D69"/>
    <w:rsid w:val="005E6AFF"/>
    <w:rsid w:val="005E6BC7"/>
    <w:rsid w:val="005F10A2"/>
    <w:rsid w:val="005F1E8D"/>
    <w:rsid w:val="005F482C"/>
    <w:rsid w:val="005F74D0"/>
    <w:rsid w:val="005F7CB2"/>
    <w:rsid w:val="00600053"/>
    <w:rsid w:val="00601D0F"/>
    <w:rsid w:val="00602359"/>
    <w:rsid w:val="00602F42"/>
    <w:rsid w:val="00603464"/>
    <w:rsid w:val="006044D2"/>
    <w:rsid w:val="00604A0E"/>
    <w:rsid w:val="006059D0"/>
    <w:rsid w:val="00606419"/>
    <w:rsid w:val="0060753D"/>
    <w:rsid w:val="00607CFC"/>
    <w:rsid w:val="00610532"/>
    <w:rsid w:val="006114E6"/>
    <w:rsid w:val="00611BF5"/>
    <w:rsid w:val="00611E8D"/>
    <w:rsid w:val="00611EA8"/>
    <w:rsid w:val="00612B17"/>
    <w:rsid w:val="00613B64"/>
    <w:rsid w:val="00616F4B"/>
    <w:rsid w:val="00616F5C"/>
    <w:rsid w:val="00621B2C"/>
    <w:rsid w:val="006271A8"/>
    <w:rsid w:val="006273D2"/>
    <w:rsid w:val="00627987"/>
    <w:rsid w:val="006329D1"/>
    <w:rsid w:val="00632D4F"/>
    <w:rsid w:val="00632E90"/>
    <w:rsid w:val="00635804"/>
    <w:rsid w:val="00636A19"/>
    <w:rsid w:val="00637A25"/>
    <w:rsid w:val="00637C22"/>
    <w:rsid w:val="00640CF6"/>
    <w:rsid w:val="00643A53"/>
    <w:rsid w:val="00645C12"/>
    <w:rsid w:val="006472E2"/>
    <w:rsid w:val="00650C93"/>
    <w:rsid w:val="00650FAA"/>
    <w:rsid w:val="00653F4A"/>
    <w:rsid w:val="006549CF"/>
    <w:rsid w:val="00655BDE"/>
    <w:rsid w:val="006564FD"/>
    <w:rsid w:val="00657CEE"/>
    <w:rsid w:val="00663036"/>
    <w:rsid w:val="00663CCD"/>
    <w:rsid w:val="00663F59"/>
    <w:rsid w:val="00665610"/>
    <w:rsid w:val="00667296"/>
    <w:rsid w:val="00667A96"/>
    <w:rsid w:val="00670D4E"/>
    <w:rsid w:val="00671719"/>
    <w:rsid w:val="00671F7A"/>
    <w:rsid w:val="006752AF"/>
    <w:rsid w:val="00681732"/>
    <w:rsid w:val="00681C97"/>
    <w:rsid w:val="006828F3"/>
    <w:rsid w:val="006837CE"/>
    <w:rsid w:val="0068390D"/>
    <w:rsid w:val="00683B0D"/>
    <w:rsid w:val="00685B35"/>
    <w:rsid w:val="00687BC4"/>
    <w:rsid w:val="006905EC"/>
    <w:rsid w:val="006912C5"/>
    <w:rsid w:val="00691907"/>
    <w:rsid w:val="00691C3A"/>
    <w:rsid w:val="00692C05"/>
    <w:rsid w:val="00692CB4"/>
    <w:rsid w:val="006931B1"/>
    <w:rsid w:val="00693CD3"/>
    <w:rsid w:val="00694209"/>
    <w:rsid w:val="00695385"/>
    <w:rsid w:val="006A10E7"/>
    <w:rsid w:val="006A2093"/>
    <w:rsid w:val="006A2E42"/>
    <w:rsid w:val="006A30C8"/>
    <w:rsid w:val="006A3F51"/>
    <w:rsid w:val="006A3FAD"/>
    <w:rsid w:val="006A45A3"/>
    <w:rsid w:val="006A4649"/>
    <w:rsid w:val="006A5417"/>
    <w:rsid w:val="006A6751"/>
    <w:rsid w:val="006A7159"/>
    <w:rsid w:val="006A7857"/>
    <w:rsid w:val="006B0822"/>
    <w:rsid w:val="006B0FD7"/>
    <w:rsid w:val="006B1F7E"/>
    <w:rsid w:val="006B3CCF"/>
    <w:rsid w:val="006B3ED5"/>
    <w:rsid w:val="006B4924"/>
    <w:rsid w:val="006B570E"/>
    <w:rsid w:val="006B646A"/>
    <w:rsid w:val="006B6EB0"/>
    <w:rsid w:val="006C18E2"/>
    <w:rsid w:val="006C3AB3"/>
    <w:rsid w:val="006C4ABF"/>
    <w:rsid w:val="006C4FE9"/>
    <w:rsid w:val="006C689D"/>
    <w:rsid w:val="006D1147"/>
    <w:rsid w:val="006D14B8"/>
    <w:rsid w:val="006D1F98"/>
    <w:rsid w:val="006D2B38"/>
    <w:rsid w:val="006D2D50"/>
    <w:rsid w:val="006D433E"/>
    <w:rsid w:val="006D6E0F"/>
    <w:rsid w:val="006D7241"/>
    <w:rsid w:val="006D79FA"/>
    <w:rsid w:val="006E105F"/>
    <w:rsid w:val="006E123E"/>
    <w:rsid w:val="006E2F91"/>
    <w:rsid w:val="006E3904"/>
    <w:rsid w:val="006E4D2F"/>
    <w:rsid w:val="006E589A"/>
    <w:rsid w:val="006F1CD4"/>
    <w:rsid w:val="006F1F81"/>
    <w:rsid w:val="006F3110"/>
    <w:rsid w:val="006F3253"/>
    <w:rsid w:val="006F355C"/>
    <w:rsid w:val="006F36B6"/>
    <w:rsid w:val="006F3CEB"/>
    <w:rsid w:val="006F549F"/>
    <w:rsid w:val="006F5877"/>
    <w:rsid w:val="006F6C74"/>
    <w:rsid w:val="007006A7"/>
    <w:rsid w:val="00701D7A"/>
    <w:rsid w:val="00703624"/>
    <w:rsid w:val="00703B06"/>
    <w:rsid w:val="00704639"/>
    <w:rsid w:val="007056B3"/>
    <w:rsid w:val="007104A6"/>
    <w:rsid w:val="0071081F"/>
    <w:rsid w:val="007108B4"/>
    <w:rsid w:val="00713C51"/>
    <w:rsid w:val="00715EA5"/>
    <w:rsid w:val="00723BC5"/>
    <w:rsid w:val="007248CF"/>
    <w:rsid w:val="00726BAA"/>
    <w:rsid w:val="00733843"/>
    <w:rsid w:val="007375AC"/>
    <w:rsid w:val="0074070E"/>
    <w:rsid w:val="00741781"/>
    <w:rsid w:val="007449D1"/>
    <w:rsid w:val="007459F5"/>
    <w:rsid w:val="0075159F"/>
    <w:rsid w:val="00753FE7"/>
    <w:rsid w:val="00754E9F"/>
    <w:rsid w:val="00755CB1"/>
    <w:rsid w:val="007572BF"/>
    <w:rsid w:val="0075741B"/>
    <w:rsid w:val="00761664"/>
    <w:rsid w:val="007635BA"/>
    <w:rsid w:val="007636F8"/>
    <w:rsid w:val="00764FE9"/>
    <w:rsid w:val="007658DE"/>
    <w:rsid w:val="00771307"/>
    <w:rsid w:val="00773924"/>
    <w:rsid w:val="00773E60"/>
    <w:rsid w:val="00773F30"/>
    <w:rsid w:val="00774B0A"/>
    <w:rsid w:val="007768A4"/>
    <w:rsid w:val="0077763B"/>
    <w:rsid w:val="00777F0E"/>
    <w:rsid w:val="00781A6B"/>
    <w:rsid w:val="0078214A"/>
    <w:rsid w:val="007829AC"/>
    <w:rsid w:val="00786F67"/>
    <w:rsid w:val="0079022B"/>
    <w:rsid w:val="00790747"/>
    <w:rsid w:val="007917E5"/>
    <w:rsid w:val="00791970"/>
    <w:rsid w:val="007928EB"/>
    <w:rsid w:val="0079308A"/>
    <w:rsid w:val="00793164"/>
    <w:rsid w:val="00793CCE"/>
    <w:rsid w:val="00794E3B"/>
    <w:rsid w:val="00795B9B"/>
    <w:rsid w:val="007A24D9"/>
    <w:rsid w:val="007A3215"/>
    <w:rsid w:val="007A3237"/>
    <w:rsid w:val="007A3C49"/>
    <w:rsid w:val="007A4811"/>
    <w:rsid w:val="007A63F6"/>
    <w:rsid w:val="007A6C5B"/>
    <w:rsid w:val="007A7716"/>
    <w:rsid w:val="007B0208"/>
    <w:rsid w:val="007B0AD4"/>
    <w:rsid w:val="007B127C"/>
    <w:rsid w:val="007B2612"/>
    <w:rsid w:val="007B79B3"/>
    <w:rsid w:val="007C026E"/>
    <w:rsid w:val="007C1C6C"/>
    <w:rsid w:val="007C2095"/>
    <w:rsid w:val="007C52BF"/>
    <w:rsid w:val="007C586F"/>
    <w:rsid w:val="007C6E83"/>
    <w:rsid w:val="007D213E"/>
    <w:rsid w:val="007D2283"/>
    <w:rsid w:val="007D2597"/>
    <w:rsid w:val="007D2EBE"/>
    <w:rsid w:val="007D4E20"/>
    <w:rsid w:val="007D5C41"/>
    <w:rsid w:val="007D6011"/>
    <w:rsid w:val="007D6285"/>
    <w:rsid w:val="007D76ED"/>
    <w:rsid w:val="007E2F71"/>
    <w:rsid w:val="007E377F"/>
    <w:rsid w:val="007E44E3"/>
    <w:rsid w:val="007E589D"/>
    <w:rsid w:val="007E5CE6"/>
    <w:rsid w:val="007E6230"/>
    <w:rsid w:val="007F04D6"/>
    <w:rsid w:val="007F35A1"/>
    <w:rsid w:val="007F7B81"/>
    <w:rsid w:val="007F7EA7"/>
    <w:rsid w:val="00800655"/>
    <w:rsid w:val="0080150A"/>
    <w:rsid w:val="00805F61"/>
    <w:rsid w:val="00806962"/>
    <w:rsid w:val="00807552"/>
    <w:rsid w:val="00810530"/>
    <w:rsid w:val="00810A5C"/>
    <w:rsid w:val="00811069"/>
    <w:rsid w:val="00813304"/>
    <w:rsid w:val="00816D88"/>
    <w:rsid w:val="008173DA"/>
    <w:rsid w:val="008173E9"/>
    <w:rsid w:val="00822871"/>
    <w:rsid w:val="008233EC"/>
    <w:rsid w:val="00824382"/>
    <w:rsid w:val="008244BF"/>
    <w:rsid w:val="008250C1"/>
    <w:rsid w:val="008278BE"/>
    <w:rsid w:val="008326D3"/>
    <w:rsid w:val="00832A8E"/>
    <w:rsid w:val="0083358A"/>
    <w:rsid w:val="00833F51"/>
    <w:rsid w:val="008360BB"/>
    <w:rsid w:val="008366F6"/>
    <w:rsid w:val="0084019E"/>
    <w:rsid w:val="00840BB0"/>
    <w:rsid w:val="00841F68"/>
    <w:rsid w:val="00842364"/>
    <w:rsid w:val="00843596"/>
    <w:rsid w:val="0084536E"/>
    <w:rsid w:val="00846DDB"/>
    <w:rsid w:val="0085069A"/>
    <w:rsid w:val="00854FFD"/>
    <w:rsid w:val="00856C57"/>
    <w:rsid w:val="0086006A"/>
    <w:rsid w:val="0086022C"/>
    <w:rsid w:val="00861019"/>
    <w:rsid w:val="008616F4"/>
    <w:rsid w:val="008619A3"/>
    <w:rsid w:val="0086224D"/>
    <w:rsid w:val="00863E6A"/>
    <w:rsid w:val="00873847"/>
    <w:rsid w:val="00873FC2"/>
    <w:rsid w:val="00874664"/>
    <w:rsid w:val="00876198"/>
    <w:rsid w:val="00881EA2"/>
    <w:rsid w:val="0088266D"/>
    <w:rsid w:val="00882898"/>
    <w:rsid w:val="00882C4C"/>
    <w:rsid w:val="00883BD2"/>
    <w:rsid w:val="00884A98"/>
    <w:rsid w:val="00886718"/>
    <w:rsid w:val="00886C28"/>
    <w:rsid w:val="00887C4A"/>
    <w:rsid w:val="00890265"/>
    <w:rsid w:val="00892188"/>
    <w:rsid w:val="00893A21"/>
    <w:rsid w:val="00894993"/>
    <w:rsid w:val="008961DE"/>
    <w:rsid w:val="008966E7"/>
    <w:rsid w:val="008A1F4E"/>
    <w:rsid w:val="008A27CE"/>
    <w:rsid w:val="008A49BC"/>
    <w:rsid w:val="008A5059"/>
    <w:rsid w:val="008A51F4"/>
    <w:rsid w:val="008A6425"/>
    <w:rsid w:val="008A6633"/>
    <w:rsid w:val="008B0861"/>
    <w:rsid w:val="008B1667"/>
    <w:rsid w:val="008B1BBE"/>
    <w:rsid w:val="008B1E44"/>
    <w:rsid w:val="008B1FCE"/>
    <w:rsid w:val="008B2161"/>
    <w:rsid w:val="008B369B"/>
    <w:rsid w:val="008B5394"/>
    <w:rsid w:val="008B60E4"/>
    <w:rsid w:val="008B66D8"/>
    <w:rsid w:val="008B7D5B"/>
    <w:rsid w:val="008C143B"/>
    <w:rsid w:val="008C2855"/>
    <w:rsid w:val="008C3F84"/>
    <w:rsid w:val="008C427D"/>
    <w:rsid w:val="008C4F16"/>
    <w:rsid w:val="008D0200"/>
    <w:rsid w:val="008D1D03"/>
    <w:rsid w:val="008D1DC4"/>
    <w:rsid w:val="008D2E35"/>
    <w:rsid w:val="008D3B8E"/>
    <w:rsid w:val="008D52D9"/>
    <w:rsid w:val="008D567B"/>
    <w:rsid w:val="008D68E2"/>
    <w:rsid w:val="008D72CF"/>
    <w:rsid w:val="008D774B"/>
    <w:rsid w:val="008E061B"/>
    <w:rsid w:val="008E1011"/>
    <w:rsid w:val="008E1D5B"/>
    <w:rsid w:val="008E2C9F"/>
    <w:rsid w:val="008E4F01"/>
    <w:rsid w:val="008E5474"/>
    <w:rsid w:val="008E7995"/>
    <w:rsid w:val="008F1AF5"/>
    <w:rsid w:val="008F294B"/>
    <w:rsid w:val="008F4CAA"/>
    <w:rsid w:val="008F4E82"/>
    <w:rsid w:val="008F57F5"/>
    <w:rsid w:val="008F610D"/>
    <w:rsid w:val="009003F8"/>
    <w:rsid w:val="0090097B"/>
    <w:rsid w:val="00900EED"/>
    <w:rsid w:val="00901AC7"/>
    <w:rsid w:val="00902A1B"/>
    <w:rsid w:val="00903A63"/>
    <w:rsid w:val="0090669B"/>
    <w:rsid w:val="00907392"/>
    <w:rsid w:val="009074BE"/>
    <w:rsid w:val="00910E95"/>
    <w:rsid w:val="00911FC2"/>
    <w:rsid w:val="009124C0"/>
    <w:rsid w:val="00913449"/>
    <w:rsid w:val="0091443B"/>
    <w:rsid w:val="009147A5"/>
    <w:rsid w:val="00914DAD"/>
    <w:rsid w:val="0091535D"/>
    <w:rsid w:val="00915586"/>
    <w:rsid w:val="0091698E"/>
    <w:rsid w:val="009176A3"/>
    <w:rsid w:val="0092119E"/>
    <w:rsid w:val="009232C6"/>
    <w:rsid w:val="00923C91"/>
    <w:rsid w:val="009259E3"/>
    <w:rsid w:val="0092756C"/>
    <w:rsid w:val="00927723"/>
    <w:rsid w:val="00930062"/>
    <w:rsid w:val="00930ACD"/>
    <w:rsid w:val="00931AC2"/>
    <w:rsid w:val="00931C3E"/>
    <w:rsid w:val="00932038"/>
    <w:rsid w:val="0093216C"/>
    <w:rsid w:val="00932229"/>
    <w:rsid w:val="00932B64"/>
    <w:rsid w:val="00932D27"/>
    <w:rsid w:val="0093660E"/>
    <w:rsid w:val="00937057"/>
    <w:rsid w:val="0093779A"/>
    <w:rsid w:val="00937D9C"/>
    <w:rsid w:val="009430F5"/>
    <w:rsid w:val="0094392A"/>
    <w:rsid w:val="00943CDF"/>
    <w:rsid w:val="00944215"/>
    <w:rsid w:val="00944FF9"/>
    <w:rsid w:val="009450DC"/>
    <w:rsid w:val="00945954"/>
    <w:rsid w:val="0094611C"/>
    <w:rsid w:val="009511CF"/>
    <w:rsid w:val="00951EAB"/>
    <w:rsid w:val="00954A93"/>
    <w:rsid w:val="00954E0F"/>
    <w:rsid w:val="00956339"/>
    <w:rsid w:val="00956A54"/>
    <w:rsid w:val="009603C2"/>
    <w:rsid w:val="00963104"/>
    <w:rsid w:val="00964D66"/>
    <w:rsid w:val="00965422"/>
    <w:rsid w:val="009672D2"/>
    <w:rsid w:val="009705AE"/>
    <w:rsid w:val="00974DEE"/>
    <w:rsid w:val="00974FB9"/>
    <w:rsid w:val="0097518A"/>
    <w:rsid w:val="00980200"/>
    <w:rsid w:val="00982632"/>
    <w:rsid w:val="009826B8"/>
    <w:rsid w:val="009850B1"/>
    <w:rsid w:val="0098551A"/>
    <w:rsid w:val="0098581F"/>
    <w:rsid w:val="00986324"/>
    <w:rsid w:val="009863C7"/>
    <w:rsid w:val="009906E8"/>
    <w:rsid w:val="009908E2"/>
    <w:rsid w:val="00991319"/>
    <w:rsid w:val="0099375C"/>
    <w:rsid w:val="009937C6"/>
    <w:rsid w:val="00993947"/>
    <w:rsid w:val="00995537"/>
    <w:rsid w:val="00995571"/>
    <w:rsid w:val="00997D5F"/>
    <w:rsid w:val="00997D7A"/>
    <w:rsid w:val="009A0579"/>
    <w:rsid w:val="009A0C2F"/>
    <w:rsid w:val="009A38CF"/>
    <w:rsid w:val="009A3A98"/>
    <w:rsid w:val="009A483D"/>
    <w:rsid w:val="009A5BD0"/>
    <w:rsid w:val="009A5CB1"/>
    <w:rsid w:val="009A7B27"/>
    <w:rsid w:val="009B124B"/>
    <w:rsid w:val="009B158A"/>
    <w:rsid w:val="009B6180"/>
    <w:rsid w:val="009B696A"/>
    <w:rsid w:val="009B6E82"/>
    <w:rsid w:val="009B7510"/>
    <w:rsid w:val="009C010A"/>
    <w:rsid w:val="009C20F8"/>
    <w:rsid w:val="009C35AA"/>
    <w:rsid w:val="009C364C"/>
    <w:rsid w:val="009C3C34"/>
    <w:rsid w:val="009C3E47"/>
    <w:rsid w:val="009C5FB0"/>
    <w:rsid w:val="009C7435"/>
    <w:rsid w:val="009C7E2B"/>
    <w:rsid w:val="009D1C6F"/>
    <w:rsid w:val="009D1ED1"/>
    <w:rsid w:val="009D23CD"/>
    <w:rsid w:val="009D3217"/>
    <w:rsid w:val="009D3A24"/>
    <w:rsid w:val="009D3AD9"/>
    <w:rsid w:val="009D5117"/>
    <w:rsid w:val="009E0790"/>
    <w:rsid w:val="009E08C4"/>
    <w:rsid w:val="009E138A"/>
    <w:rsid w:val="009E1EBB"/>
    <w:rsid w:val="009E2913"/>
    <w:rsid w:val="009E2CAC"/>
    <w:rsid w:val="009E3C41"/>
    <w:rsid w:val="009E3E2B"/>
    <w:rsid w:val="009E769B"/>
    <w:rsid w:val="009F0AE2"/>
    <w:rsid w:val="009F172E"/>
    <w:rsid w:val="009F1FBB"/>
    <w:rsid w:val="009F376A"/>
    <w:rsid w:val="009F478A"/>
    <w:rsid w:val="009F5913"/>
    <w:rsid w:val="009F5C50"/>
    <w:rsid w:val="009F662E"/>
    <w:rsid w:val="00A00145"/>
    <w:rsid w:val="00A01377"/>
    <w:rsid w:val="00A01C5B"/>
    <w:rsid w:val="00A02A42"/>
    <w:rsid w:val="00A02F0B"/>
    <w:rsid w:val="00A06CDC"/>
    <w:rsid w:val="00A13B15"/>
    <w:rsid w:val="00A14BC9"/>
    <w:rsid w:val="00A15090"/>
    <w:rsid w:val="00A1703B"/>
    <w:rsid w:val="00A17C32"/>
    <w:rsid w:val="00A2073A"/>
    <w:rsid w:val="00A225AD"/>
    <w:rsid w:val="00A234F4"/>
    <w:rsid w:val="00A2543E"/>
    <w:rsid w:val="00A304CD"/>
    <w:rsid w:val="00A321F7"/>
    <w:rsid w:val="00A3263D"/>
    <w:rsid w:val="00A34360"/>
    <w:rsid w:val="00A35367"/>
    <w:rsid w:val="00A35D9F"/>
    <w:rsid w:val="00A36CAD"/>
    <w:rsid w:val="00A37471"/>
    <w:rsid w:val="00A37472"/>
    <w:rsid w:val="00A37A76"/>
    <w:rsid w:val="00A37C44"/>
    <w:rsid w:val="00A402B3"/>
    <w:rsid w:val="00A404DB"/>
    <w:rsid w:val="00A42542"/>
    <w:rsid w:val="00A426FA"/>
    <w:rsid w:val="00A436E3"/>
    <w:rsid w:val="00A456C0"/>
    <w:rsid w:val="00A45D27"/>
    <w:rsid w:val="00A46535"/>
    <w:rsid w:val="00A47466"/>
    <w:rsid w:val="00A502D1"/>
    <w:rsid w:val="00A51B6A"/>
    <w:rsid w:val="00A51D34"/>
    <w:rsid w:val="00A52417"/>
    <w:rsid w:val="00A557F6"/>
    <w:rsid w:val="00A57557"/>
    <w:rsid w:val="00A62188"/>
    <w:rsid w:val="00A62A36"/>
    <w:rsid w:val="00A63181"/>
    <w:rsid w:val="00A650EB"/>
    <w:rsid w:val="00A6574C"/>
    <w:rsid w:val="00A66496"/>
    <w:rsid w:val="00A70B4A"/>
    <w:rsid w:val="00A73B0B"/>
    <w:rsid w:val="00A74007"/>
    <w:rsid w:val="00A74191"/>
    <w:rsid w:val="00A75B02"/>
    <w:rsid w:val="00A803CE"/>
    <w:rsid w:val="00A8130B"/>
    <w:rsid w:val="00A814B6"/>
    <w:rsid w:val="00A8273A"/>
    <w:rsid w:val="00A844B0"/>
    <w:rsid w:val="00A84921"/>
    <w:rsid w:val="00A84983"/>
    <w:rsid w:val="00A86ED0"/>
    <w:rsid w:val="00A90460"/>
    <w:rsid w:val="00A91B1F"/>
    <w:rsid w:val="00A932D8"/>
    <w:rsid w:val="00A93566"/>
    <w:rsid w:val="00A93DCC"/>
    <w:rsid w:val="00A94BF3"/>
    <w:rsid w:val="00A95FE6"/>
    <w:rsid w:val="00A96A8C"/>
    <w:rsid w:val="00A97B9A"/>
    <w:rsid w:val="00AA0582"/>
    <w:rsid w:val="00AA0ECD"/>
    <w:rsid w:val="00AA14FB"/>
    <w:rsid w:val="00AA1B0B"/>
    <w:rsid w:val="00AA3459"/>
    <w:rsid w:val="00AA357D"/>
    <w:rsid w:val="00AA6D25"/>
    <w:rsid w:val="00AA702E"/>
    <w:rsid w:val="00AA7809"/>
    <w:rsid w:val="00AB1F5B"/>
    <w:rsid w:val="00AB207E"/>
    <w:rsid w:val="00AB2E90"/>
    <w:rsid w:val="00AB35DD"/>
    <w:rsid w:val="00AB3B7A"/>
    <w:rsid w:val="00AB4FE1"/>
    <w:rsid w:val="00AB61AC"/>
    <w:rsid w:val="00AB6278"/>
    <w:rsid w:val="00AB667C"/>
    <w:rsid w:val="00AB7952"/>
    <w:rsid w:val="00AC0993"/>
    <w:rsid w:val="00AC22C4"/>
    <w:rsid w:val="00AC28D8"/>
    <w:rsid w:val="00AC41D1"/>
    <w:rsid w:val="00AC561E"/>
    <w:rsid w:val="00AC6007"/>
    <w:rsid w:val="00AC638A"/>
    <w:rsid w:val="00AC7579"/>
    <w:rsid w:val="00AC7A08"/>
    <w:rsid w:val="00AD01DC"/>
    <w:rsid w:val="00AD065D"/>
    <w:rsid w:val="00AD06C5"/>
    <w:rsid w:val="00AD2761"/>
    <w:rsid w:val="00AD2765"/>
    <w:rsid w:val="00AD2A29"/>
    <w:rsid w:val="00AD34F5"/>
    <w:rsid w:val="00AD6E02"/>
    <w:rsid w:val="00AE19C7"/>
    <w:rsid w:val="00AE2212"/>
    <w:rsid w:val="00AE2389"/>
    <w:rsid w:val="00AE46BA"/>
    <w:rsid w:val="00AE6C5D"/>
    <w:rsid w:val="00AF07B7"/>
    <w:rsid w:val="00AF1E49"/>
    <w:rsid w:val="00AF2310"/>
    <w:rsid w:val="00AF2941"/>
    <w:rsid w:val="00AF5084"/>
    <w:rsid w:val="00AF5D00"/>
    <w:rsid w:val="00AF6D75"/>
    <w:rsid w:val="00B006B2"/>
    <w:rsid w:val="00B02DCC"/>
    <w:rsid w:val="00B031B9"/>
    <w:rsid w:val="00B03359"/>
    <w:rsid w:val="00B0479E"/>
    <w:rsid w:val="00B05FB1"/>
    <w:rsid w:val="00B07140"/>
    <w:rsid w:val="00B076B8"/>
    <w:rsid w:val="00B12BFC"/>
    <w:rsid w:val="00B20A60"/>
    <w:rsid w:val="00B21BED"/>
    <w:rsid w:val="00B22051"/>
    <w:rsid w:val="00B22355"/>
    <w:rsid w:val="00B22F59"/>
    <w:rsid w:val="00B233F2"/>
    <w:rsid w:val="00B23874"/>
    <w:rsid w:val="00B23B98"/>
    <w:rsid w:val="00B24297"/>
    <w:rsid w:val="00B2432E"/>
    <w:rsid w:val="00B2456B"/>
    <w:rsid w:val="00B2515A"/>
    <w:rsid w:val="00B25822"/>
    <w:rsid w:val="00B277B6"/>
    <w:rsid w:val="00B27E00"/>
    <w:rsid w:val="00B3071A"/>
    <w:rsid w:val="00B31A5C"/>
    <w:rsid w:val="00B34AC6"/>
    <w:rsid w:val="00B378D2"/>
    <w:rsid w:val="00B4218A"/>
    <w:rsid w:val="00B42E8D"/>
    <w:rsid w:val="00B42EE7"/>
    <w:rsid w:val="00B4664F"/>
    <w:rsid w:val="00B473B5"/>
    <w:rsid w:val="00B53ECF"/>
    <w:rsid w:val="00B560DD"/>
    <w:rsid w:val="00B56561"/>
    <w:rsid w:val="00B56B40"/>
    <w:rsid w:val="00B575D3"/>
    <w:rsid w:val="00B57BD0"/>
    <w:rsid w:val="00B63152"/>
    <w:rsid w:val="00B631FC"/>
    <w:rsid w:val="00B63284"/>
    <w:rsid w:val="00B670DD"/>
    <w:rsid w:val="00B6722E"/>
    <w:rsid w:val="00B67B6A"/>
    <w:rsid w:val="00B67CD0"/>
    <w:rsid w:val="00B67D40"/>
    <w:rsid w:val="00B701ED"/>
    <w:rsid w:val="00B704C4"/>
    <w:rsid w:val="00B70518"/>
    <w:rsid w:val="00B724F8"/>
    <w:rsid w:val="00B7293B"/>
    <w:rsid w:val="00B736CF"/>
    <w:rsid w:val="00B73F75"/>
    <w:rsid w:val="00B75B54"/>
    <w:rsid w:val="00B75ED0"/>
    <w:rsid w:val="00B76956"/>
    <w:rsid w:val="00B808C6"/>
    <w:rsid w:val="00B81443"/>
    <w:rsid w:val="00B81836"/>
    <w:rsid w:val="00B8354C"/>
    <w:rsid w:val="00B84C5E"/>
    <w:rsid w:val="00B865B6"/>
    <w:rsid w:val="00B875EF"/>
    <w:rsid w:val="00B911C6"/>
    <w:rsid w:val="00B916B5"/>
    <w:rsid w:val="00B9233D"/>
    <w:rsid w:val="00B93A5D"/>
    <w:rsid w:val="00B941D8"/>
    <w:rsid w:val="00B94B3B"/>
    <w:rsid w:val="00BA07AA"/>
    <w:rsid w:val="00BA36F7"/>
    <w:rsid w:val="00BA3BAC"/>
    <w:rsid w:val="00BA3F75"/>
    <w:rsid w:val="00BA5EB9"/>
    <w:rsid w:val="00BA7104"/>
    <w:rsid w:val="00BB013C"/>
    <w:rsid w:val="00BB03DD"/>
    <w:rsid w:val="00BB0591"/>
    <w:rsid w:val="00BB0680"/>
    <w:rsid w:val="00BB2A28"/>
    <w:rsid w:val="00BB3912"/>
    <w:rsid w:val="00BB4493"/>
    <w:rsid w:val="00BB74B8"/>
    <w:rsid w:val="00BC0386"/>
    <w:rsid w:val="00BC0889"/>
    <w:rsid w:val="00BC106D"/>
    <w:rsid w:val="00BC1BE2"/>
    <w:rsid w:val="00BC2857"/>
    <w:rsid w:val="00BC30A8"/>
    <w:rsid w:val="00BC6B14"/>
    <w:rsid w:val="00BD32BF"/>
    <w:rsid w:val="00BD5888"/>
    <w:rsid w:val="00BD5A69"/>
    <w:rsid w:val="00BD5DBB"/>
    <w:rsid w:val="00BD7BAC"/>
    <w:rsid w:val="00BE0B6F"/>
    <w:rsid w:val="00BE2622"/>
    <w:rsid w:val="00BE3434"/>
    <w:rsid w:val="00BE344B"/>
    <w:rsid w:val="00BE406A"/>
    <w:rsid w:val="00BE5279"/>
    <w:rsid w:val="00BE6C93"/>
    <w:rsid w:val="00BF0B34"/>
    <w:rsid w:val="00BF1C5F"/>
    <w:rsid w:val="00BF2517"/>
    <w:rsid w:val="00BF3544"/>
    <w:rsid w:val="00BF41D3"/>
    <w:rsid w:val="00BF5D68"/>
    <w:rsid w:val="00BF7C0A"/>
    <w:rsid w:val="00C02DF3"/>
    <w:rsid w:val="00C03A54"/>
    <w:rsid w:val="00C03A92"/>
    <w:rsid w:val="00C03BC3"/>
    <w:rsid w:val="00C04106"/>
    <w:rsid w:val="00C04335"/>
    <w:rsid w:val="00C061BB"/>
    <w:rsid w:val="00C07BF4"/>
    <w:rsid w:val="00C1078B"/>
    <w:rsid w:val="00C11F77"/>
    <w:rsid w:val="00C12731"/>
    <w:rsid w:val="00C137DC"/>
    <w:rsid w:val="00C15A9F"/>
    <w:rsid w:val="00C165E6"/>
    <w:rsid w:val="00C2130D"/>
    <w:rsid w:val="00C256AF"/>
    <w:rsid w:val="00C25B7B"/>
    <w:rsid w:val="00C33B2B"/>
    <w:rsid w:val="00C34D35"/>
    <w:rsid w:val="00C41158"/>
    <w:rsid w:val="00C444A9"/>
    <w:rsid w:val="00C46BA3"/>
    <w:rsid w:val="00C52350"/>
    <w:rsid w:val="00C55EAE"/>
    <w:rsid w:val="00C5790E"/>
    <w:rsid w:val="00C60908"/>
    <w:rsid w:val="00C61833"/>
    <w:rsid w:val="00C619B0"/>
    <w:rsid w:val="00C61EFC"/>
    <w:rsid w:val="00C65A9D"/>
    <w:rsid w:val="00C66003"/>
    <w:rsid w:val="00C6671A"/>
    <w:rsid w:val="00C66D5B"/>
    <w:rsid w:val="00C67E4A"/>
    <w:rsid w:val="00C70523"/>
    <w:rsid w:val="00C70B2D"/>
    <w:rsid w:val="00C70BE7"/>
    <w:rsid w:val="00C70C9B"/>
    <w:rsid w:val="00C713C3"/>
    <w:rsid w:val="00C71696"/>
    <w:rsid w:val="00C72A2C"/>
    <w:rsid w:val="00C7346C"/>
    <w:rsid w:val="00C735A5"/>
    <w:rsid w:val="00C74B4E"/>
    <w:rsid w:val="00C7513F"/>
    <w:rsid w:val="00C757F0"/>
    <w:rsid w:val="00C75987"/>
    <w:rsid w:val="00C75F4B"/>
    <w:rsid w:val="00C76DC7"/>
    <w:rsid w:val="00C806B1"/>
    <w:rsid w:val="00C8220C"/>
    <w:rsid w:val="00C83ABD"/>
    <w:rsid w:val="00C841D6"/>
    <w:rsid w:val="00C84A7B"/>
    <w:rsid w:val="00C86F24"/>
    <w:rsid w:val="00C87992"/>
    <w:rsid w:val="00C90778"/>
    <w:rsid w:val="00C91C75"/>
    <w:rsid w:val="00C92D5B"/>
    <w:rsid w:val="00C95241"/>
    <w:rsid w:val="00C9676E"/>
    <w:rsid w:val="00C97B4A"/>
    <w:rsid w:val="00CA0848"/>
    <w:rsid w:val="00CA1998"/>
    <w:rsid w:val="00CA3222"/>
    <w:rsid w:val="00CA40AA"/>
    <w:rsid w:val="00CB178A"/>
    <w:rsid w:val="00CB251E"/>
    <w:rsid w:val="00CB287D"/>
    <w:rsid w:val="00CB2EAC"/>
    <w:rsid w:val="00CB3561"/>
    <w:rsid w:val="00CB36FD"/>
    <w:rsid w:val="00CB3964"/>
    <w:rsid w:val="00CB60A6"/>
    <w:rsid w:val="00CB6185"/>
    <w:rsid w:val="00CB666B"/>
    <w:rsid w:val="00CC26A4"/>
    <w:rsid w:val="00CC297B"/>
    <w:rsid w:val="00CC47E3"/>
    <w:rsid w:val="00CD18F8"/>
    <w:rsid w:val="00CD21FA"/>
    <w:rsid w:val="00CD3466"/>
    <w:rsid w:val="00CD3923"/>
    <w:rsid w:val="00CD5EFB"/>
    <w:rsid w:val="00CD7BB8"/>
    <w:rsid w:val="00CE1143"/>
    <w:rsid w:val="00CE19CE"/>
    <w:rsid w:val="00CE2185"/>
    <w:rsid w:val="00CE702E"/>
    <w:rsid w:val="00CE738B"/>
    <w:rsid w:val="00CE7E30"/>
    <w:rsid w:val="00CF2E0A"/>
    <w:rsid w:val="00CF3B0F"/>
    <w:rsid w:val="00CF5EF7"/>
    <w:rsid w:val="00CF65B6"/>
    <w:rsid w:val="00CF6D79"/>
    <w:rsid w:val="00CF73DC"/>
    <w:rsid w:val="00CF758F"/>
    <w:rsid w:val="00D02C80"/>
    <w:rsid w:val="00D04EB4"/>
    <w:rsid w:val="00D06BFB"/>
    <w:rsid w:val="00D12B02"/>
    <w:rsid w:val="00D14C8D"/>
    <w:rsid w:val="00D1651C"/>
    <w:rsid w:val="00D16F42"/>
    <w:rsid w:val="00D173AD"/>
    <w:rsid w:val="00D212C5"/>
    <w:rsid w:val="00D216D2"/>
    <w:rsid w:val="00D21FC4"/>
    <w:rsid w:val="00D234D9"/>
    <w:rsid w:val="00D23905"/>
    <w:rsid w:val="00D2645E"/>
    <w:rsid w:val="00D27779"/>
    <w:rsid w:val="00D27B31"/>
    <w:rsid w:val="00D30827"/>
    <w:rsid w:val="00D30C4A"/>
    <w:rsid w:val="00D31B7A"/>
    <w:rsid w:val="00D31CA9"/>
    <w:rsid w:val="00D32736"/>
    <w:rsid w:val="00D34F7B"/>
    <w:rsid w:val="00D3619F"/>
    <w:rsid w:val="00D36FED"/>
    <w:rsid w:val="00D37ACC"/>
    <w:rsid w:val="00D37C71"/>
    <w:rsid w:val="00D40CFB"/>
    <w:rsid w:val="00D412BD"/>
    <w:rsid w:val="00D41FD8"/>
    <w:rsid w:val="00D42701"/>
    <w:rsid w:val="00D43355"/>
    <w:rsid w:val="00D44050"/>
    <w:rsid w:val="00D4558A"/>
    <w:rsid w:val="00D5024D"/>
    <w:rsid w:val="00D550D1"/>
    <w:rsid w:val="00D559DE"/>
    <w:rsid w:val="00D62A40"/>
    <w:rsid w:val="00D62C8B"/>
    <w:rsid w:val="00D63915"/>
    <w:rsid w:val="00D63FC3"/>
    <w:rsid w:val="00D6641A"/>
    <w:rsid w:val="00D71758"/>
    <w:rsid w:val="00D71B24"/>
    <w:rsid w:val="00D73085"/>
    <w:rsid w:val="00D7379F"/>
    <w:rsid w:val="00D73B8B"/>
    <w:rsid w:val="00D73C40"/>
    <w:rsid w:val="00D7415A"/>
    <w:rsid w:val="00D74D71"/>
    <w:rsid w:val="00D750DD"/>
    <w:rsid w:val="00D770E4"/>
    <w:rsid w:val="00D77213"/>
    <w:rsid w:val="00D77BAC"/>
    <w:rsid w:val="00D808F5"/>
    <w:rsid w:val="00D81E99"/>
    <w:rsid w:val="00D850D7"/>
    <w:rsid w:val="00D90753"/>
    <w:rsid w:val="00D942D4"/>
    <w:rsid w:val="00D94598"/>
    <w:rsid w:val="00D94F9F"/>
    <w:rsid w:val="00D951D8"/>
    <w:rsid w:val="00D952A8"/>
    <w:rsid w:val="00D97CEE"/>
    <w:rsid w:val="00DA0642"/>
    <w:rsid w:val="00DA15A8"/>
    <w:rsid w:val="00DA1EBE"/>
    <w:rsid w:val="00DA3C08"/>
    <w:rsid w:val="00DA3E26"/>
    <w:rsid w:val="00DA4615"/>
    <w:rsid w:val="00DA593C"/>
    <w:rsid w:val="00DA618B"/>
    <w:rsid w:val="00DA669F"/>
    <w:rsid w:val="00DA72A7"/>
    <w:rsid w:val="00DB11D7"/>
    <w:rsid w:val="00DB2187"/>
    <w:rsid w:val="00DB3752"/>
    <w:rsid w:val="00DB3A32"/>
    <w:rsid w:val="00DB3D6F"/>
    <w:rsid w:val="00DB496C"/>
    <w:rsid w:val="00DB63F3"/>
    <w:rsid w:val="00DB7A3A"/>
    <w:rsid w:val="00DC264C"/>
    <w:rsid w:val="00DC51DB"/>
    <w:rsid w:val="00DC6014"/>
    <w:rsid w:val="00DC6E14"/>
    <w:rsid w:val="00DC73BE"/>
    <w:rsid w:val="00DC7FE7"/>
    <w:rsid w:val="00DD001D"/>
    <w:rsid w:val="00DD0961"/>
    <w:rsid w:val="00DD0A6B"/>
    <w:rsid w:val="00DD1331"/>
    <w:rsid w:val="00DD1803"/>
    <w:rsid w:val="00DD4419"/>
    <w:rsid w:val="00DD4A74"/>
    <w:rsid w:val="00DD4AE3"/>
    <w:rsid w:val="00DD53B9"/>
    <w:rsid w:val="00DD587B"/>
    <w:rsid w:val="00DE213F"/>
    <w:rsid w:val="00DE2D2D"/>
    <w:rsid w:val="00DE3032"/>
    <w:rsid w:val="00DE35C7"/>
    <w:rsid w:val="00DE3E74"/>
    <w:rsid w:val="00DE4618"/>
    <w:rsid w:val="00DE4620"/>
    <w:rsid w:val="00DE581C"/>
    <w:rsid w:val="00DE5CCB"/>
    <w:rsid w:val="00DE5F6B"/>
    <w:rsid w:val="00DE6DE9"/>
    <w:rsid w:val="00DF152C"/>
    <w:rsid w:val="00DF17DE"/>
    <w:rsid w:val="00DF4517"/>
    <w:rsid w:val="00DF5026"/>
    <w:rsid w:val="00DF56D9"/>
    <w:rsid w:val="00DF5BBE"/>
    <w:rsid w:val="00E02028"/>
    <w:rsid w:val="00E03AC5"/>
    <w:rsid w:val="00E06018"/>
    <w:rsid w:val="00E10BF0"/>
    <w:rsid w:val="00E113CE"/>
    <w:rsid w:val="00E1298F"/>
    <w:rsid w:val="00E13162"/>
    <w:rsid w:val="00E13356"/>
    <w:rsid w:val="00E137FE"/>
    <w:rsid w:val="00E16665"/>
    <w:rsid w:val="00E16BB2"/>
    <w:rsid w:val="00E17B02"/>
    <w:rsid w:val="00E20212"/>
    <w:rsid w:val="00E209D0"/>
    <w:rsid w:val="00E21DA2"/>
    <w:rsid w:val="00E226CE"/>
    <w:rsid w:val="00E251FB"/>
    <w:rsid w:val="00E26080"/>
    <w:rsid w:val="00E26601"/>
    <w:rsid w:val="00E274E0"/>
    <w:rsid w:val="00E30EDD"/>
    <w:rsid w:val="00E3184A"/>
    <w:rsid w:val="00E34A24"/>
    <w:rsid w:val="00E34AFF"/>
    <w:rsid w:val="00E34DDD"/>
    <w:rsid w:val="00E416A4"/>
    <w:rsid w:val="00E419DA"/>
    <w:rsid w:val="00E41F9B"/>
    <w:rsid w:val="00E42A0E"/>
    <w:rsid w:val="00E431B8"/>
    <w:rsid w:val="00E46FCD"/>
    <w:rsid w:val="00E4795D"/>
    <w:rsid w:val="00E50479"/>
    <w:rsid w:val="00E537C7"/>
    <w:rsid w:val="00E544B6"/>
    <w:rsid w:val="00E54529"/>
    <w:rsid w:val="00E5502B"/>
    <w:rsid w:val="00E569D8"/>
    <w:rsid w:val="00E56FBE"/>
    <w:rsid w:val="00E5731A"/>
    <w:rsid w:val="00E61244"/>
    <w:rsid w:val="00E61DA7"/>
    <w:rsid w:val="00E62FD6"/>
    <w:rsid w:val="00E634F7"/>
    <w:rsid w:val="00E645A0"/>
    <w:rsid w:val="00E65399"/>
    <w:rsid w:val="00E66777"/>
    <w:rsid w:val="00E67B54"/>
    <w:rsid w:val="00E70963"/>
    <w:rsid w:val="00E720CF"/>
    <w:rsid w:val="00E72A18"/>
    <w:rsid w:val="00E72C16"/>
    <w:rsid w:val="00E77CC5"/>
    <w:rsid w:val="00E80D20"/>
    <w:rsid w:val="00E80DC0"/>
    <w:rsid w:val="00E81383"/>
    <w:rsid w:val="00E83459"/>
    <w:rsid w:val="00E92521"/>
    <w:rsid w:val="00E9452D"/>
    <w:rsid w:val="00E96239"/>
    <w:rsid w:val="00E96FA7"/>
    <w:rsid w:val="00EA0C76"/>
    <w:rsid w:val="00EA206C"/>
    <w:rsid w:val="00EA267E"/>
    <w:rsid w:val="00EA2CB3"/>
    <w:rsid w:val="00EA4410"/>
    <w:rsid w:val="00EA6B21"/>
    <w:rsid w:val="00EB0F8E"/>
    <w:rsid w:val="00EB1926"/>
    <w:rsid w:val="00EB35BF"/>
    <w:rsid w:val="00EB4BB2"/>
    <w:rsid w:val="00EB4C0D"/>
    <w:rsid w:val="00EC00BC"/>
    <w:rsid w:val="00EC0540"/>
    <w:rsid w:val="00EC05A7"/>
    <w:rsid w:val="00EC1414"/>
    <w:rsid w:val="00EC1698"/>
    <w:rsid w:val="00EC4632"/>
    <w:rsid w:val="00EC688C"/>
    <w:rsid w:val="00ED04DD"/>
    <w:rsid w:val="00ED1D28"/>
    <w:rsid w:val="00ED1E16"/>
    <w:rsid w:val="00ED57D8"/>
    <w:rsid w:val="00ED69A7"/>
    <w:rsid w:val="00ED6BA6"/>
    <w:rsid w:val="00ED6D41"/>
    <w:rsid w:val="00ED781B"/>
    <w:rsid w:val="00ED7967"/>
    <w:rsid w:val="00EE358A"/>
    <w:rsid w:val="00EE3C98"/>
    <w:rsid w:val="00EE3CD0"/>
    <w:rsid w:val="00EE4ED1"/>
    <w:rsid w:val="00EE5C09"/>
    <w:rsid w:val="00EE6E30"/>
    <w:rsid w:val="00EF2565"/>
    <w:rsid w:val="00EF28BE"/>
    <w:rsid w:val="00EF3609"/>
    <w:rsid w:val="00EF4493"/>
    <w:rsid w:val="00EF5D9F"/>
    <w:rsid w:val="00EF6792"/>
    <w:rsid w:val="00F00243"/>
    <w:rsid w:val="00F0048A"/>
    <w:rsid w:val="00F00F2A"/>
    <w:rsid w:val="00F05286"/>
    <w:rsid w:val="00F06E39"/>
    <w:rsid w:val="00F07118"/>
    <w:rsid w:val="00F0734C"/>
    <w:rsid w:val="00F079F4"/>
    <w:rsid w:val="00F10968"/>
    <w:rsid w:val="00F137C9"/>
    <w:rsid w:val="00F15AF5"/>
    <w:rsid w:val="00F1657F"/>
    <w:rsid w:val="00F16580"/>
    <w:rsid w:val="00F16944"/>
    <w:rsid w:val="00F16B83"/>
    <w:rsid w:val="00F17476"/>
    <w:rsid w:val="00F17B70"/>
    <w:rsid w:val="00F20775"/>
    <w:rsid w:val="00F2147B"/>
    <w:rsid w:val="00F21760"/>
    <w:rsid w:val="00F22BF0"/>
    <w:rsid w:val="00F22DAF"/>
    <w:rsid w:val="00F2386E"/>
    <w:rsid w:val="00F27E0D"/>
    <w:rsid w:val="00F32888"/>
    <w:rsid w:val="00F33916"/>
    <w:rsid w:val="00F3404A"/>
    <w:rsid w:val="00F34FF3"/>
    <w:rsid w:val="00F3534E"/>
    <w:rsid w:val="00F37908"/>
    <w:rsid w:val="00F37BF3"/>
    <w:rsid w:val="00F4055C"/>
    <w:rsid w:val="00F41D12"/>
    <w:rsid w:val="00F428F6"/>
    <w:rsid w:val="00F43132"/>
    <w:rsid w:val="00F43F86"/>
    <w:rsid w:val="00F45EC1"/>
    <w:rsid w:val="00F47E25"/>
    <w:rsid w:val="00F47E45"/>
    <w:rsid w:val="00F530D0"/>
    <w:rsid w:val="00F5324E"/>
    <w:rsid w:val="00F560B1"/>
    <w:rsid w:val="00F56B9C"/>
    <w:rsid w:val="00F56CC7"/>
    <w:rsid w:val="00F576F6"/>
    <w:rsid w:val="00F6019C"/>
    <w:rsid w:val="00F607CF"/>
    <w:rsid w:val="00F60E11"/>
    <w:rsid w:val="00F60E7F"/>
    <w:rsid w:val="00F611E9"/>
    <w:rsid w:val="00F61CE7"/>
    <w:rsid w:val="00F626A6"/>
    <w:rsid w:val="00F63146"/>
    <w:rsid w:val="00F632A3"/>
    <w:rsid w:val="00F66114"/>
    <w:rsid w:val="00F66670"/>
    <w:rsid w:val="00F669E2"/>
    <w:rsid w:val="00F67733"/>
    <w:rsid w:val="00F718B6"/>
    <w:rsid w:val="00F72975"/>
    <w:rsid w:val="00F72C6A"/>
    <w:rsid w:val="00F73116"/>
    <w:rsid w:val="00F73ECF"/>
    <w:rsid w:val="00F74017"/>
    <w:rsid w:val="00F74717"/>
    <w:rsid w:val="00F80C25"/>
    <w:rsid w:val="00F844B6"/>
    <w:rsid w:val="00F85ACB"/>
    <w:rsid w:val="00F92A80"/>
    <w:rsid w:val="00F92FBB"/>
    <w:rsid w:val="00F9553E"/>
    <w:rsid w:val="00FA044B"/>
    <w:rsid w:val="00FA1FF6"/>
    <w:rsid w:val="00FA314F"/>
    <w:rsid w:val="00FA3411"/>
    <w:rsid w:val="00FA61D7"/>
    <w:rsid w:val="00FB08E2"/>
    <w:rsid w:val="00FB36F3"/>
    <w:rsid w:val="00FB5779"/>
    <w:rsid w:val="00FB72AE"/>
    <w:rsid w:val="00FC093D"/>
    <w:rsid w:val="00FC1125"/>
    <w:rsid w:val="00FC3D54"/>
    <w:rsid w:val="00FC4E15"/>
    <w:rsid w:val="00FC75FC"/>
    <w:rsid w:val="00FD0AB1"/>
    <w:rsid w:val="00FD2416"/>
    <w:rsid w:val="00FD38DC"/>
    <w:rsid w:val="00FD4B0F"/>
    <w:rsid w:val="00FD4DC8"/>
    <w:rsid w:val="00FD5D0E"/>
    <w:rsid w:val="00FD62F1"/>
    <w:rsid w:val="00FD6406"/>
    <w:rsid w:val="00FD722A"/>
    <w:rsid w:val="00FE31F8"/>
    <w:rsid w:val="00FE3BEC"/>
    <w:rsid w:val="00FE49B0"/>
    <w:rsid w:val="00FE4A16"/>
    <w:rsid w:val="00FE50B9"/>
    <w:rsid w:val="00FE5B7D"/>
    <w:rsid w:val="00FE798A"/>
    <w:rsid w:val="00FF0020"/>
    <w:rsid w:val="00FF2FB0"/>
    <w:rsid w:val="00FF3479"/>
    <w:rsid w:val="00FF3C6B"/>
    <w:rsid w:val="00FF3DA4"/>
    <w:rsid w:val="00FF6C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0582"/>
    <w:rPr>
      <w:sz w:val="24"/>
      <w:szCs w:val="24"/>
    </w:rPr>
  </w:style>
  <w:style w:type="paragraph" w:styleId="1">
    <w:name w:val="heading 1"/>
    <w:basedOn w:val="a"/>
    <w:next w:val="a"/>
    <w:link w:val="10"/>
    <w:qFormat/>
    <w:rsid w:val="008F29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AA0582"/>
    <w:pPr>
      <w:keepNext/>
      <w:tabs>
        <w:tab w:val="left" w:pos="3210"/>
      </w:tabs>
      <w:jc w:val="center"/>
      <w:outlineLvl w:val="1"/>
    </w:pPr>
    <w:rPr>
      <w:b/>
      <w:bCs/>
    </w:rPr>
  </w:style>
  <w:style w:type="paragraph" w:styleId="3">
    <w:name w:val="heading 3"/>
    <w:basedOn w:val="a"/>
    <w:next w:val="a"/>
    <w:link w:val="30"/>
    <w:qFormat/>
    <w:rsid w:val="00AA0582"/>
    <w:pPr>
      <w:keepNext/>
      <w:tabs>
        <w:tab w:val="left" w:pos="3210"/>
      </w:tabs>
      <w:jc w:val="center"/>
      <w:outlineLvl w:val="2"/>
    </w:pPr>
    <w:rPr>
      <w:b/>
      <w:bCs/>
      <w:sz w:val="48"/>
    </w:rPr>
  </w:style>
  <w:style w:type="paragraph" w:styleId="4">
    <w:name w:val="heading 4"/>
    <w:basedOn w:val="a"/>
    <w:next w:val="a"/>
    <w:link w:val="40"/>
    <w:qFormat/>
    <w:rsid w:val="00BE2622"/>
    <w:pPr>
      <w:keepNext/>
      <w:spacing w:before="240" w:after="60"/>
      <w:outlineLvl w:val="3"/>
    </w:pPr>
    <w:rPr>
      <w:b/>
      <w:bCs/>
      <w:sz w:val="28"/>
      <w:szCs w:val="28"/>
    </w:rPr>
  </w:style>
  <w:style w:type="paragraph" w:styleId="5">
    <w:name w:val="heading 5"/>
    <w:basedOn w:val="a"/>
    <w:next w:val="a"/>
    <w:link w:val="50"/>
    <w:qFormat/>
    <w:rsid w:val="00BE262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AB207E"/>
    <w:rPr>
      <w:rFonts w:cs="Times New Roman"/>
      <w:b/>
      <w:bCs/>
      <w:sz w:val="24"/>
      <w:szCs w:val="24"/>
      <w:lang w:val="ru-RU" w:eastAsia="ru-RU" w:bidi="ar-SA"/>
    </w:rPr>
  </w:style>
  <w:style w:type="character" w:customStyle="1" w:styleId="30">
    <w:name w:val="Заголовок 3 Знак"/>
    <w:basedOn w:val="a0"/>
    <w:link w:val="3"/>
    <w:locked/>
    <w:rsid w:val="00AB207E"/>
    <w:rPr>
      <w:rFonts w:cs="Times New Roman"/>
      <w:b/>
      <w:bCs/>
      <w:sz w:val="24"/>
      <w:szCs w:val="24"/>
      <w:lang w:val="ru-RU" w:eastAsia="ru-RU" w:bidi="ar-SA"/>
    </w:rPr>
  </w:style>
  <w:style w:type="character" w:customStyle="1" w:styleId="40">
    <w:name w:val="Заголовок 4 Знак"/>
    <w:basedOn w:val="a0"/>
    <w:link w:val="4"/>
    <w:locked/>
    <w:rsid w:val="00AB207E"/>
    <w:rPr>
      <w:rFonts w:cs="Times New Roman"/>
      <w:b/>
      <w:bCs/>
      <w:sz w:val="28"/>
      <w:szCs w:val="28"/>
      <w:lang w:val="ru-RU" w:eastAsia="ru-RU" w:bidi="ar-SA"/>
    </w:rPr>
  </w:style>
  <w:style w:type="character" w:customStyle="1" w:styleId="50">
    <w:name w:val="Заголовок 5 Знак"/>
    <w:basedOn w:val="a0"/>
    <w:link w:val="5"/>
    <w:locked/>
    <w:rsid w:val="00AB207E"/>
    <w:rPr>
      <w:rFonts w:cs="Times New Roman"/>
      <w:b/>
      <w:bCs/>
      <w:i/>
      <w:iCs/>
      <w:sz w:val="26"/>
      <w:szCs w:val="26"/>
      <w:lang w:val="ru-RU" w:eastAsia="ru-RU" w:bidi="ar-SA"/>
    </w:rPr>
  </w:style>
  <w:style w:type="paragraph" w:styleId="a3">
    <w:name w:val="Balloon Text"/>
    <w:basedOn w:val="a"/>
    <w:link w:val="a4"/>
    <w:uiPriority w:val="99"/>
    <w:semiHidden/>
    <w:rsid w:val="00311395"/>
    <w:rPr>
      <w:rFonts w:ascii="Tahoma" w:hAnsi="Tahoma" w:cs="Tahoma"/>
      <w:sz w:val="16"/>
      <w:szCs w:val="16"/>
    </w:rPr>
  </w:style>
  <w:style w:type="character" w:customStyle="1" w:styleId="a4">
    <w:name w:val="Текст выноски Знак"/>
    <w:basedOn w:val="a0"/>
    <w:link w:val="a3"/>
    <w:uiPriority w:val="99"/>
    <w:semiHidden/>
    <w:locked/>
    <w:rsid w:val="00AB207E"/>
    <w:rPr>
      <w:rFonts w:ascii="Tahoma" w:hAnsi="Tahoma" w:cs="Tahoma"/>
      <w:sz w:val="16"/>
      <w:szCs w:val="16"/>
      <w:lang w:val="ru-RU" w:eastAsia="ru-RU" w:bidi="ar-SA"/>
    </w:rPr>
  </w:style>
  <w:style w:type="paragraph" w:customStyle="1" w:styleId="ConsPlusTitle">
    <w:name w:val="ConsPlusTitle"/>
    <w:uiPriority w:val="99"/>
    <w:rsid w:val="007B79B3"/>
    <w:pPr>
      <w:autoSpaceDE w:val="0"/>
      <w:autoSpaceDN w:val="0"/>
      <w:adjustRightInd w:val="0"/>
    </w:pPr>
    <w:rPr>
      <w:b/>
      <w:bCs/>
      <w:sz w:val="24"/>
      <w:szCs w:val="24"/>
    </w:rPr>
  </w:style>
  <w:style w:type="paragraph" w:styleId="a5">
    <w:name w:val="footer"/>
    <w:basedOn w:val="a"/>
    <w:link w:val="a6"/>
    <w:uiPriority w:val="99"/>
    <w:rsid w:val="002522A0"/>
    <w:pPr>
      <w:tabs>
        <w:tab w:val="center" w:pos="4677"/>
        <w:tab w:val="right" w:pos="9355"/>
      </w:tabs>
    </w:pPr>
  </w:style>
  <w:style w:type="character" w:customStyle="1" w:styleId="a6">
    <w:name w:val="Нижний колонтитул Знак"/>
    <w:basedOn w:val="a0"/>
    <w:link w:val="a5"/>
    <w:uiPriority w:val="99"/>
    <w:locked/>
    <w:rsid w:val="00AB207E"/>
    <w:rPr>
      <w:rFonts w:cs="Times New Roman"/>
      <w:sz w:val="24"/>
      <w:szCs w:val="24"/>
      <w:lang w:val="ru-RU" w:eastAsia="ru-RU" w:bidi="ar-SA"/>
    </w:rPr>
  </w:style>
  <w:style w:type="character" w:styleId="a7">
    <w:name w:val="page number"/>
    <w:basedOn w:val="a0"/>
    <w:uiPriority w:val="99"/>
    <w:rsid w:val="002522A0"/>
    <w:rPr>
      <w:rFonts w:cs="Times New Roman"/>
    </w:rPr>
  </w:style>
  <w:style w:type="paragraph" w:customStyle="1" w:styleId="a8">
    <w:name w:val="Содержимое таблицы"/>
    <w:basedOn w:val="a"/>
    <w:rsid w:val="00AB207E"/>
    <w:pPr>
      <w:suppressLineNumbers/>
      <w:suppressAutoHyphens/>
    </w:pPr>
    <w:rPr>
      <w:lang w:eastAsia="ar-SA"/>
    </w:rPr>
  </w:style>
  <w:style w:type="paragraph" w:styleId="a9">
    <w:name w:val="Normal (Web)"/>
    <w:basedOn w:val="a"/>
    <w:uiPriority w:val="99"/>
    <w:rsid w:val="00AB207E"/>
    <w:pPr>
      <w:spacing w:before="100" w:beforeAutospacing="1" w:after="100" w:afterAutospacing="1"/>
    </w:p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B207E"/>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ConsNormal">
    <w:name w:val="ConsNormal"/>
    <w:rsid w:val="00AB207E"/>
    <w:pPr>
      <w:autoSpaceDE w:val="0"/>
      <w:autoSpaceDN w:val="0"/>
      <w:adjustRightInd w:val="0"/>
      <w:ind w:right="19772" w:firstLine="720"/>
    </w:pPr>
    <w:rPr>
      <w:rFonts w:ascii="Arial" w:hAnsi="Arial" w:cs="Arial"/>
    </w:rPr>
  </w:style>
  <w:style w:type="paragraph" w:customStyle="1" w:styleId="ConsPlusNormal">
    <w:name w:val="ConsPlusNormal"/>
    <w:rsid w:val="00AB207E"/>
    <w:pPr>
      <w:widowControl w:val="0"/>
      <w:autoSpaceDE w:val="0"/>
      <w:autoSpaceDN w:val="0"/>
      <w:adjustRightInd w:val="0"/>
      <w:ind w:firstLine="720"/>
    </w:pPr>
    <w:rPr>
      <w:rFonts w:ascii="Arial" w:hAnsi="Arial" w:cs="Arial"/>
    </w:rPr>
  </w:style>
  <w:style w:type="paragraph" w:customStyle="1" w:styleId="11">
    <w:name w:val="Абзац списка1"/>
    <w:basedOn w:val="a"/>
    <w:rsid w:val="00AB207E"/>
    <w:pPr>
      <w:spacing w:after="200" w:line="276" w:lineRule="auto"/>
      <w:ind w:left="720"/>
    </w:pPr>
    <w:rPr>
      <w:rFonts w:ascii="Calibri" w:hAnsi="Calibri" w:cs="Calibri"/>
      <w:sz w:val="22"/>
      <w:szCs w:val="22"/>
    </w:rPr>
  </w:style>
  <w:style w:type="paragraph" w:styleId="HTML">
    <w:name w:val="HTML Preformatted"/>
    <w:basedOn w:val="a"/>
    <w:link w:val="HTML0"/>
    <w:uiPriority w:val="99"/>
    <w:rsid w:val="00AB2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AB207E"/>
    <w:rPr>
      <w:rFonts w:ascii="Courier New" w:hAnsi="Courier New" w:cs="Courier New"/>
      <w:lang w:val="ru-RU" w:eastAsia="ru-RU" w:bidi="ar-SA"/>
    </w:rPr>
  </w:style>
  <w:style w:type="paragraph" w:styleId="aa">
    <w:name w:val="Body Text"/>
    <w:basedOn w:val="a"/>
    <w:link w:val="ab"/>
    <w:uiPriority w:val="99"/>
    <w:rsid w:val="00AB207E"/>
    <w:pPr>
      <w:spacing w:after="120"/>
    </w:pPr>
  </w:style>
  <w:style w:type="character" w:customStyle="1" w:styleId="ab">
    <w:name w:val="Основной текст Знак"/>
    <w:basedOn w:val="a0"/>
    <w:link w:val="aa"/>
    <w:uiPriority w:val="99"/>
    <w:locked/>
    <w:rsid w:val="00AB207E"/>
    <w:rPr>
      <w:rFonts w:cs="Times New Roman"/>
      <w:sz w:val="24"/>
      <w:szCs w:val="24"/>
      <w:lang w:val="ru-RU" w:eastAsia="ru-RU" w:bidi="ar-SA"/>
    </w:rPr>
  </w:style>
  <w:style w:type="character" w:customStyle="1" w:styleId="a60">
    <w:name w:val="a6"/>
    <w:basedOn w:val="a0"/>
    <w:rsid w:val="00AB207E"/>
    <w:rPr>
      <w:rFonts w:cs="Times New Roman"/>
    </w:rPr>
  </w:style>
  <w:style w:type="paragraph" w:customStyle="1" w:styleId="41">
    <w:name w:val="заголовок 4"/>
    <w:basedOn w:val="4"/>
    <w:rsid w:val="00AB207E"/>
    <w:pPr>
      <w:widowControl w:val="0"/>
      <w:autoSpaceDE w:val="0"/>
      <w:autoSpaceDN w:val="0"/>
      <w:adjustRightInd w:val="0"/>
      <w:jc w:val="center"/>
    </w:pPr>
    <w:rPr>
      <w:sz w:val="32"/>
      <w:szCs w:val="32"/>
    </w:rPr>
  </w:style>
  <w:style w:type="paragraph" w:customStyle="1" w:styleId="ConsNonformat">
    <w:name w:val="ConsNonformat"/>
    <w:rsid w:val="00AB207E"/>
    <w:pPr>
      <w:autoSpaceDE w:val="0"/>
      <w:autoSpaceDN w:val="0"/>
      <w:adjustRightInd w:val="0"/>
      <w:ind w:right="19772"/>
    </w:pPr>
    <w:rPr>
      <w:rFonts w:ascii="Courier New" w:hAnsi="Courier New" w:cs="Courier New"/>
    </w:rPr>
  </w:style>
  <w:style w:type="character" w:styleId="ac">
    <w:name w:val="Emphasis"/>
    <w:basedOn w:val="a0"/>
    <w:uiPriority w:val="20"/>
    <w:qFormat/>
    <w:rsid w:val="00AB207E"/>
    <w:rPr>
      <w:rFonts w:cs="Times New Roman"/>
      <w:i/>
      <w:iCs/>
    </w:rPr>
  </w:style>
  <w:style w:type="paragraph" w:customStyle="1" w:styleId="ConsPlusCell">
    <w:name w:val="ConsPlusCell"/>
    <w:rsid w:val="00AB207E"/>
    <w:pPr>
      <w:autoSpaceDE w:val="0"/>
      <w:autoSpaceDN w:val="0"/>
      <w:adjustRightInd w:val="0"/>
    </w:pPr>
    <w:rPr>
      <w:rFonts w:ascii="Arial" w:hAnsi="Arial" w:cs="Arial"/>
    </w:rPr>
  </w:style>
  <w:style w:type="paragraph" w:customStyle="1" w:styleId="12">
    <w:name w:val="Знак1 Знак Знак Знак"/>
    <w:basedOn w:val="a"/>
    <w:rsid w:val="00AB207E"/>
    <w:pPr>
      <w:spacing w:after="60"/>
      <w:ind w:firstLine="709"/>
      <w:jc w:val="both"/>
    </w:pPr>
    <w:rPr>
      <w:rFonts w:ascii="Arial" w:hAnsi="Arial" w:cs="Arial"/>
    </w:rPr>
  </w:style>
  <w:style w:type="paragraph" w:styleId="31">
    <w:name w:val="Body Text 3"/>
    <w:basedOn w:val="a"/>
    <w:link w:val="32"/>
    <w:uiPriority w:val="99"/>
    <w:rsid w:val="00AB207E"/>
    <w:pPr>
      <w:spacing w:after="120"/>
    </w:pPr>
    <w:rPr>
      <w:sz w:val="16"/>
      <w:szCs w:val="16"/>
    </w:rPr>
  </w:style>
  <w:style w:type="character" w:customStyle="1" w:styleId="32">
    <w:name w:val="Основной текст 3 Знак"/>
    <w:basedOn w:val="a0"/>
    <w:link w:val="31"/>
    <w:uiPriority w:val="99"/>
    <w:locked/>
    <w:rsid w:val="00AB207E"/>
    <w:rPr>
      <w:rFonts w:cs="Times New Roman"/>
      <w:sz w:val="16"/>
      <w:szCs w:val="16"/>
      <w:lang w:val="ru-RU" w:eastAsia="ru-RU" w:bidi="ar-SA"/>
    </w:rPr>
  </w:style>
  <w:style w:type="paragraph" w:styleId="ad">
    <w:name w:val="header"/>
    <w:basedOn w:val="a"/>
    <w:link w:val="ae"/>
    <w:uiPriority w:val="99"/>
    <w:rsid w:val="00AB207E"/>
    <w:pPr>
      <w:tabs>
        <w:tab w:val="center" w:pos="4677"/>
        <w:tab w:val="right" w:pos="9355"/>
      </w:tabs>
    </w:pPr>
  </w:style>
  <w:style w:type="character" w:customStyle="1" w:styleId="ae">
    <w:name w:val="Верхний колонтитул Знак"/>
    <w:basedOn w:val="a0"/>
    <w:link w:val="ad"/>
    <w:uiPriority w:val="99"/>
    <w:locked/>
    <w:rsid w:val="00AB207E"/>
    <w:rPr>
      <w:rFonts w:cs="Times New Roman"/>
      <w:sz w:val="24"/>
      <w:szCs w:val="24"/>
      <w:lang w:val="ru-RU" w:eastAsia="ru-RU" w:bidi="ar-SA"/>
    </w:rPr>
  </w:style>
  <w:style w:type="paragraph" w:styleId="af">
    <w:name w:val="List Paragraph"/>
    <w:basedOn w:val="a"/>
    <w:uiPriority w:val="34"/>
    <w:qFormat/>
    <w:rsid w:val="00AB207E"/>
    <w:pPr>
      <w:ind w:left="720"/>
      <w:contextualSpacing/>
    </w:pPr>
  </w:style>
  <w:style w:type="paragraph" w:styleId="af0">
    <w:name w:val="Body Text First Indent"/>
    <w:basedOn w:val="aa"/>
    <w:link w:val="af1"/>
    <w:uiPriority w:val="99"/>
    <w:rsid w:val="00AB207E"/>
    <w:pPr>
      <w:ind w:firstLine="210"/>
    </w:pPr>
  </w:style>
  <w:style w:type="character" w:customStyle="1" w:styleId="af1">
    <w:name w:val="Красная строка Знак"/>
    <w:basedOn w:val="ab"/>
    <w:link w:val="af0"/>
    <w:uiPriority w:val="99"/>
    <w:locked/>
    <w:rsid w:val="00AB207E"/>
    <w:rPr>
      <w:rFonts w:cs="Times New Roman"/>
      <w:sz w:val="24"/>
      <w:szCs w:val="24"/>
      <w:lang w:val="ru-RU" w:eastAsia="ru-RU" w:bidi="ar-SA"/>
    </w:rPr>
  </w:style>
  <w:style w:type="character" w:styleId="af2">
    <w:name w:val="Strong"/>
    <w:basedOn w:val="a0"/>
    <w:uiPriority w:val="22"/>
    <w:qFormat/>
    <w:rsid w:val="00AB207E"/>
    <w:rPr>
      <w:rFonts w:cs="Times New Roman"/>
      <w:b/>
      <w:bCs/>
    </w:rPr>
  </w:style>
  <w:style w:type="paragraph" w:styleId="33">
    <w:name w:val="Body Text Indent 3"/>
    <w:basedOn w:val="a"/>
    <w:link w:val="34"/>
    <w:uiPriority w:val="99"/>
    <w:rsid w:val="00AB207E"/>
    <w:pPr>
      <w:spacing w:after="120"/>
      <w:ind w:left="283"/>
    </w:pPr>
    <w:rPr>
      <w:sz w:val="16"/>
      <w:szCs w:val="16"/>
    </w:rPr>
  </w:style>
  <w:style w:type="character" w:customStyle="1" w:styleId="34">
    <w:name w:val="Основной текст с отступом 3 Знак"/>
    <w:basedOn w:val="a0"/>
    <w:link w:val="33"/>
    <w:uiPriority w:val="99"/>
    <w:locked/>
    <w:rsid w:val="00AB207E"/>
    <w:rPr>
      <w:rFonts w:cs="Times New Roman"/>
      <w:sz w:val="16"/>
      <w:szCs w:val="16"/>
      <w:lang w:val="ru-RU" w:eastAsia="ru-RU" w:bidi="ar-SA"/>
    </w:rPr>
  </w:style>
  <w:style w:type="paragraph" w:customStyle="1" w:styleId="ConsPlusNonformat">
    <w:name w:val="ConsPlusNonformat"/>
    <w:uiPriority w:val="99"/>
    <w:rsid w:val="00AB207E"/>
    <w:pPr>
      <w:autoSpaceDE w:val="0"/>
      <w:autoSpaceDN w:val="0"/>
      <w:adjustRightInd w:val="0"/>
    </w:pPr>
    <w:rPr>
      <w:rFonts w:ascii="Courier New" w:hAnsi="Courier New" w:cs="Courier New"/>
    </w:rPr>
  </w:style>
  <w:style w:type="paragraph" w:styleId="af3">
    <w:name w:val="Body Text Indent"/>
    <w:basedOn w:val="a"/>
    <w:link w:val="af4"/>
    <w:uiPriority w:val="99"/>
    <w:rsid w:val="00AB207E"/>
    <w:pPr>
      <w:spacing w:after="120"/>
      <w:ind w:left="283"/>
    </w:pPr>
  </w:style>
  <w:style w:type="character" w:customStyle="1" w:styleId="af4">
    <w:name w:val="Основной текст с отступом Знак"/>
    <w:basedOn w:val="a0"/>
    <w:link w:val="af3"/>
    <w:uiPriority w:val="99"/>
    <w:locked/>
    <w:rsid w:val="00AB207E"/>
    <w:rPr>
      <w:rFonts w:cs="Times New Roman"/>
      <w:sz w:val="24"/>
      <w:szCs w:val="24"/>
      <w:lang w:val="ru-RU" w:eastAsia="ru-RU" w:bidi="ar-SA"/>
    </w:rPr>
  </w:style>
  <w:style w:type="paragraph" w:styleId="af5">
    <w:name w:val="No Spacing"/>
    <w:basedOn w:val="a"/>
    <w:link w:val="af6"/>
    <w:uiPriority w:val="1"/>
    <w:qFormat/>
    <w:rsid w:val="00AB207E"/>
    <w:rPr>
      <w:rFonts w:ascii="Trebuchet MS" w:hAnsi="Trebuchet MS"/>
      <w:sz w:val="22"/>
      <w:szCs w:val="22"/>
      <w:lang w:val="en-US" w:eastAsia="en-US"/>
    </w:rPr>
  </w:style>
  <w:style w:type="character" w:customStyle="1" w:styleId="af6">
    <w:name w:val="Без интервала Знак"/>
    <w:basedOn w:val="a0"/>
    <w:link w:val="af5"/>
    <w:uiPriority w:val="1"/>
    <w:locked/>
    <w:rsid w:val="00AB207E"/>
    <w:rPr>
      <w:rFonts w:ascii="Trebuchet MS" w:hAnsi="Trebuchet MS" w:cs="Times New Roman"/>
      <w:sz w:val="22"/>
      <w:szCs w:val="22"/>
      <w:lang w:val="en-US" w:eastAsia="en-US" w:bidi="ar-SA"/>
    </w:rPr>
  </w:style>
  <w:style w:type="character" w:styleId="af7">
    <w:name w:val="Hyperlink"/>
    <w:basedOn w:val="a0"/>
    <w:uiPriority w:val="99"/>
    <w:rsid w:val="00AB207E"/>
    <w:rPr>
      <w:rFonts w:cs="Times New Roman"/>
      <w:color w:val="0000FF"/>
      <w:u w:val="single"/>
    </w:rPr>
  </w:style>
  <w:style w:type="character" w:customStyle="1" w:styleId="apple-style-span">
    <w:name w:val="apple-style-span"/>
    <w:basedOn w:val="a0"/>
    <w:rsid w:val="002A60BF"/>
    <w:rPr>
      <w:rFonts w:cs="Times New Roman"/>
    </w:rPr>
  </w:style>
  <w:style w:type="character" w:customStyle="1" w:styleId="apple-converted-space">
    <w:name w:val="apple-converted-space"/>
    <w:basedOn w:val="a0"/>
    <w:rsid w:val="002A60BF"/>
    <w:rPr>
      <w:rFonts w:cs="Times New Roman"/>
    </w:rPr>
  </w:style>
  <w:style w:type="character" w:customStyle="1" w:styleId="FontStyle13">
    <w:name w:val="Font Style13"/>
    <w:basedOn w:val="a0"/>
    <w:uiPriority w:val="99"/>
    <w:rsid w:val="00E61244"/>
    <w:rPr>
      <w:rFonts w:ascii="Times New Roman" w:hAnsi="Times New Roman" w:cs="Times New Roman"/>
      <w:color w:val="000000"/>
      <w:sz w:val="24"/>
      <w:szCs w:val="24"/>
    </w:rPr>
  </w:style>
  <w:style w:type="paragraph" w:styleId="22">
    <w:name w:val="Body Text Indent 2"/>
    <w:basedOn w:val="a"/>
    <w:link w:val="23"/>
    <w:uiPriority w:val="99"/>
    <w:rsid w:val="00E61244"/>
    <w:pPr>
      <w:spacing w:after="120" w:line="480" w:lineRule="auto"/>
      <w:ind w:left="283"/>
    </w:pPr>
  </w:style>
  <w:style w:type="character" w:customStyle="1" w:styleId="23">
    <w:name w:val="Основной текст с отступом 2 Знак"/>
    <w:basedOn w:val="a0"/>
    <w:link w:val="22"/>
    <w:uiPriority w:val="99"/>
    <w:locked/>
    <w:rsid w:val="00E61244"/>
    <w:rPr>
      <w:rFonts w:cs="Times New Roman"/>
      <w:sz w:val="24"/>
      <w:szCs w:val="24"/>
    </w:rPr>
  </w:style>
  <w:style w:type="character" w:customStyle="1" w:styleId="tema">
    <w:name w:val="tema"/>
    <w:basedOn w:val="a0"/>
    <w:rsid w:val="00E61244"/>
    <w:rPr>
      <w:rFonts w:cs="Times New Roman"/>
    </w:rPr>
  </w:style>
  <w:style w:type="table" w:styleId="af8">
    <w:name w:val="Table Grid"/>
    <w:basedOn w:val="a1"/>
    <w:uiPriority w:val="59"/>
    <w:rsid w:val="00F4055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
    <w:name w:val="Style5"/>
    <w:uiPriority w:val="99"/>
    <w:rsid w:val="00D808F5"/>
    <w:pPr>
      <w:widowControl w:val="0"/>
      <w:suppressAutoHyphens/>
      <w:spacing w:line="295" w:lineRule="exact"/>
      <w:jc w:val="both"/>
    </w:pPr>
    <w:rPr>
      <w:rFonts w:ascii="Arial" w:eastAsia="Arial Unicode MS" w:hAnsi="Arial"/>
      <w:szCs w:val="24"/>
    </w:rPr>
  </w:style>
  <w:style w:type="character" w:customStyle="1" w:styleId="FontStyle11">
    <w:name w:val="Font Style11"/>
    <w:basedOn w:val="a0"/>
    <w:uiPriority w:val="99"/>
    <w:rsid w:val="00D808F5"/>
    <w:rPr>
      <w:rFonts w:ascii="Times New Roman" w:hAnsi="Times New Roman" w:cs="Times New Roman"/>
      <w:sz w:val="22"/>
      <w:szCs w:val="22"/>
    </w:rPr>
  </w:style>
  <w:style w:type="paragraph" w:customStyle="1" w:styleId="Style3">
    <w:name w:val="Style3"/>
    <w:basedOn w:val="a"/>
    <w:uiPriority w:val="99"/>
    <w:rsid w:val="00D808F5"/>
    <w:pPr>
      <w:widowControl w:val="0"/>
      <w:autoSpaceDE w:val="0"/>
      <w:autoSpaceDN w:val="0"/>
      <w:adjustRightInd w:val="0"/>
      <w:spacing w:line="275" w:lineRule="exact"/>
      <w:jc w:val="both"/>
    </w:pPr>
    <w:rPr>
      <w:rFonts w:ascii="Consolas" w:hAnsi="Consolas"/>
    </w:rPr>
  </w:style>
  <w:style w:type="character" w:customStyle="1" w:styleId="Absatz-Standardschriftart">
    <w:name w:val="Absatz-Standardschriftart"/>
    <w:rsid w:val="00D808F5"/>
  </w:style>
  <w:style w:type="character" w:customStyle="1" w:styleId="FontStyle12">
    <w:name w:val="Font Style12"/>
    <w:uiPriority w:val="99"/>
    <w:rsid w:val="00D808F5"/>
    <w:rPr>
      <w:rFonts w:ascii="Constantia" w:hAnsi="Constantia"/>
      <w:spacing w:val="10"/>
      <w:sz w:val="34"/>
    </w:rPr>
  </w:style>
  <w:style w:type="paragraph" w:customStyle="1" w:styleId="Style6">
    <w:name w:val="Style6"/>
    <w:uiPriority w:val="99"/>
    <w:rsid w:val="00D808F5"/>
    <w:pPr>
      <w:widowControl w:val="0"/>
      <w:suppressAutoHyphens/>
    </w:pPr>
    <w:rPr>
      <w:rFonts w:ascii="Arial" w:eastAsia="Arial Unicode MS" w:hAnsi="Arial"/>
      <w:szCs w:val="24"/>
    </w:rPr>
  </w:style>
  <w:style w:type="character" w:customStyle="1" w:styleId="51">
    <w:name w:val="Заголовок №5_"/>
    <w:link w:val="52"/>
    <w:locked/>
    <w:rsid w:val="003910D9"/>
    <w:rPr>
      <w:sz w:val="22"/>
      <w:shd w:val="clear" w:color="auto" w:fill="FFFFFF"/>
    </w:rPr>
  </w:style>
  <w:style w:type="paragraph" w:customStyle="1" w:styleId="52">
    <w:name w:val="Заголовок №5"/>
    <w:basedOn w:val="a"/>
    <w:link w:val="51"/>
    <w:rsid w:val="003910D9"/>
    <w:pPr>
      <w:shd w:val="clear" w:color="auto" w:fill="FFFFFF"/>
      <w:spacing w:before="780" w:after="480" w:line="274" w:lineRule="exact"/>
      <w:outlineLvl w:val="4"/>
    </w:pPr>
    <w:rPr>
      <w:sz w:val="22"/>
      <w:szCs w:val="22"/>
    </w:rPr>
  </w:style>
  <w:style w:type="table" w:customStyle="1" w:styleId="13">
    <w:name w:val="Сетка таблицы1"/>
    <w:basedOn w:val="a1"/>
    <w:next w:val="af8"/>
    <w:uiPriority w:val="59"/>
    <w:rsid w:val="00964D6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Intense Quote"/>
    <w:basedOn w:val="a"/>
    <w:next w:val="a"/>
    <w:link w:val="afa"/>
    <w:uiPriority w:val="30"/>
    <w:qFormat/>
    <w:rsid w:val="009003F8"/>
    <w:pPr>
      <w:pBdr>
        <w:bottom w:val="single" w:sz="4" w:space="4" w:color="4F81BD" w:themeColor="accent1"/>
      </w:pBdr>
      <w:spacing w:before="200" w:after="280"/>
      <w:ind w:left="936" w:right="936"/>
    </w:pPr>
    <w:rPr>
      <w:b/>
      <w:bCs/>
      <w:i/>
      <w:iCs/>
      <w:color w:val="4F81BD" w:themeColor="accent1"/>
    </w:rPr>
  </w:style>
  <w:style w:type="character" w:customStyle="1" w:styleId="afa">
    <w:name w:val="Выделенная цитата Знак"/>
    <w:basedOn w:val="a0"/>
    <w:link w:val="af9"/>
    <w:uiPriority w:val="30"/>
    <w:rsid w:val="009003F8"/>
    <w:rPr>
      <w:b/>
      <w:bCs/>
      <w:i/>
      <w:iCs/>
      <w:color w:val="4F81BD" w:themeColor="accent1"/>
      <w:sz w:val="24"/>
      <w:szCs w:val="24"/>
    </w:rPr>
  </w:style>
  <w:style w:type="table" w:styleId="3-1">
    <w:name w:val="Medium Grid 3 Accent 1"/>
    <w:basedOn w:val="a1"/>
    <w:uiPriority w:val="69"/>
    <w:rsid w:val="0004151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
    <w:name w:val="Colorful Grid Accent 1"/>
    <w:basedOn w:val="a1"/>
    <w:uiPriority w:val="73"/>
    <w:rsid w:val="0004151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1">
    <w:name w:val="Medium Grid 2 Accent 1"/>
    <w:basedOn w:val="a1"/>
    <w:uiPriority w:val="68"/>
    <w:rsid w:val="00041518"/>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
    <w:name w:val="Medium Grid 1 Accent 1"/>
    <w:basedOn w:val="a1"/>
    <w:uiPriority w:val="67"/>
    <w:rsid w:val="0004151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10">
    <w:name w:val="Medium List 2 Accent 1"/>
    <w:basedOn w:val="a1"/>
    <w:uiPriority w:val="66"/>
    <w:rsid w:val="00041518"/>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0">
    <w:name w:val="Colorful List Accent 1"/>
    <w:basedOn w:val="a1"/>
    <w:uiPriority w:val="72"/>
    <w:rsid w:val="00474FC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10">
    <w:name w:val="Medium Shading 1 Accent 1"/>
    <w:basedOn w:val="a1"/>
    <w:uiPriority w:val="63"/>
    <w:rsid w:val="00C55EA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fb">
    <w:name w:val="Subtitle"/>
    <w:basedOn w:val="a"/>
    <w:next w:val="a"/>
    <w:link w:val="afc"/>
    <w:qFormat/>
    <w:rsid w:val="008F294B"/>
    <w:pPr>
      <w:numPr>
        <w:ilvl w:val="1"/>
      </w:numPr>
    </w:pPr>
    <w:rPr>
      <w:rFonts w:asciiTheme="majorHAnsi" w:eastAsiaTheme="majorEastAsia" w:hAnsiTheme="majorHAnsi" w:cstheme="majorBidi"/>
      <w:i/>
      <w:iCs/>
      <w:color w:val="4F81BD" w:themeColor="accent1"/>
      <w:spacing w:val="15"/>
    </w:rPr>
  </w:style>
  <w:style w:type="character" w:customStyle="1" w:styleId="afc">
    <w:name w:val="Подзаголовок Знак"/>
    <w:basedOn w:val="a0"/>
    <w:link w:val="afb"/>
    <w:rsid w:val="008F294B"/>
    <w:rPr>
      <w:rFonts w:asciiTheme="majorHAnsi" w:eastAsiaTheme="majorEastAsia" w:hAnsiTheme="majorHAnsi" w:cstheme="majorBidi"/>
      <w:i/>
      <w:iCs/>
      <w:color w:val="4F81BD" w:themeColor="accent1"/>
      <w:spacing w:val="15"/>
      <w:sz w:val="24"/>
      <w:szCs w:val="24"/>
    </w:rPr>
  </w:style>
  <w:style w:type="character" w:styleId="afd">
    <w:name w:val="Intense Emphasis"/>
    <w:basedOn w:val="a0"/>
    <w:uiPriority w:val="21"/>
    <w:qFormat/>
    <w:rsid w:val="008F294B"/>
    <w:rPr>
      <w:b/>
      <w:bCs/>
      <w:i/>
      <w:iCs/>
      <w:color w:val="4F81BD" w:themeColor="accent1"/>
    </w:rPr>
  </w:style>
  <w:style w:type="character" w:customStyle="1" w:styleId="10">
    <w:name w:val="Заголовок 1 Знак"/>
    <w:basedOn w:val="a0"/>
    <w:link w:val="1"/>
    <w:rsid w:val="008F294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0582"/>
    <w:rPr>
      <w:sz w:val="24"/>
      <w:szCs w:val="24"/>
    </w:rPr>
  </w:style>
  <w:style w:type="paragraph" w:styleId="1">
    <w:name w:val="heading 1"/>
    <w:basedOn w:val="a"/>
    <w:next w:val="a"/>
    <w:link w:val="10"/>
    <w:qFormat/>
    <w:rsid w:val="008F29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AA0582"/>
    <w:pPr>
      <w:keepNext/>
      <w:tabs>
        <w:tab w:val="left" w:pos="3210"/>
      </w:tabs>
      <w:jc w:val="center"/>
      <w:outlineLvl w:val="1"/>
    </w:pPr>
    <w:rPr>
      <w:b/>
      <w:bCs/>
    </w:rPr>
  </w:style>
  <w:style w:type="paragraph" w:styleId="3">
    <w:name w:val="heading 3"/>
    <w:basedOn w:val="a"/>
    <w:next w:val="a"/>
    <w:link w:val="30"/>
    <w:qFormat/>
    <w:rsid w:val="00AA0582"/>
    <w:pPr>
      <w:keepNext/>
      <w:tabs>
        <w:tab w:val="left" w:pos="3210"/>
      </w:tabs>
      <w:jc w:val="center"/>
      <w:outlineLvl w:val="2"/>
    </w:pPr>
    <w:rPr>
      <w:b/>
      <w:bCs/>
      <w:sz w:val="48"/>
    </w:rPr>
  </w:style>
  <w:style w:type="paragraph" w:styleId="4">
    <w:name w:val="heading 4"/>
    <w:basedOn w:val="a"/>
    <w:next w:val="a"/>
    <w:link w:val="40"/>
    <w:qFormat/>
    <w:rsid w:val="00BE2622"/>
    <w:pPr>
      <w:keepNext/>
      <w:spacing w:before="240" w:after="60"/>
      <w:outlineLvl w:val="3"/>
    </w:pPr>
    <w:rPr>
      <w:b/>
      <w:bCs/>
      <w:sz w:val="28"/>
      <w:szCs w:val="28"/>
    </w:rPr>
  </w:style>
  <w:style w:type="paragraph" w:styleId="5">
    <w:name w:val="heading 5"/>
    <w:basedOn w:val="a"/>
    <w:next w:val="a"/>
    <w:link w:val="50"/>
    <w:qFormat/>
    <w:rsid w:val="00BE262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AB207E"/>
    <w:rPr>
      <w:rFonts w:cs="Times New Roman"/>
      <w:b/>
      <w:bCs/>
      <w:sz w:val="24"/>
      <w:szCs w:val="24"/>
      <w:lang w:val="ru-RU" w:eastAsia="ru-RU" w:bidi="ar-SA"/>
    </w:rPr>
  </w:style>
  <w:style w:type="character" w:customStyle="1" w:styleId="30">
    <w:name w:val="Заголовок 3 Знак"/>
    <w:basedOn w:val="a0"/>
    <w:link w:val="3"/>
    <w:locked/>
    <w:rsid w:val="00AB207E"/>
    <w:rPr>
      <w:rFonts w:cs="Times New Roman"/>
      <w:b/>
      <w:bCs/>
      <w:sz w:val="24"/>
      <w:szCs w:val="24"/>
      <w:lang w:val="ru-RU" w:eastAsia="ru-RU" w:bidi="ar-SA"/>
    </w:rPr>
  </w:style>
  <w:style w:type="character" w:customStyle="1" w:styleId="40">
    <w:name w:val="Заголовок 4 Знак"/>
    <w:basedOn w:val="a0"/>
    <w:link w:val="4"/>
    <w:locked/>
    <w:rsid w:val="00AB207E"/>
    <w:rPr>
      <w:rFonts w:cs="Times New Roman"/>
      <w:b/>
      <w:bCs/>
      <w:sz w:val="28"/>
      <w:szCs w:val="28"/>
      <w:lang w:val="ru-RU" w:eastAsia="ru-RU" w:bidi="ar-SA"/>
    </w:rPr>
  </w:style>
  <w:style w:type="character" w:customStyle="1" w:styleId="50">
    <w:name w:val="Заголовок 5 Знак"/>
    <w:basedOn w:val="a0"/>
    <w:link w:val="5"/>
    <w:locked/>
    <w:rsid w:val="00AB207E"/>
    <w:rPr>
      <w:rFonts w:cs="Times New Roman"/>
      <w:b/>
      <w:bCs/>
      <w:i/>
      <w:iCs/>
      <w:sz w:val="26"/>
      <w:szCs w:val="26"/>
      <w:lang w:val="ru-RU" w:eastAsia="ru-RU" w:bidi="ar-SA"/>
    </w:rPr>
  </w:style>
  <w:style w:type="paragraph" w:styleId="a3">
    <w:name w:val="Balloon Text"/>
    <w:basedOn w:val="a"/>
    <w:link w:val="a4"/>
    <w:uiPriority w:val="99"/>
    <w:semiHidden/>
    <w:rsid w:val="00311395"/>
    <w:rPr>
      <w:rFonts w:ascii="Tahoma" w:hAnsi="Tahoma" w:cs="Tahoma"/>
      <w:sz w:val="16"/>
      <w:szCs w:val="16"/>
    </w:rPr>
  </w:style>
  <w:style w:type="character" w:customStyle="1" w:styleId="a4">
    <w:name w:val="Текст выноски Знак"/>
    <w:basedOn w:val="a0"/>
    <w:link w:val="a3"/>
    <w:uiPriority w:val="99"/>
    <w:semiHidden/>
    <w:locked/>
    <w:rsid w:val="00AB207E"/>
    <w:rPr>
      <w:rFonts w:ascii="Tahoma" w:hAnsi="Tahoma" w:cs="Tahoma"/>
      <w:sz w:val="16"/>
      <w:szCs w:val="16"/>
      <w:lang w:val="ru-RU" w:eastAsia="ru-RU" w:bidi="ar-SA"/>
    </w:rPr>
  </w:style>
  <w:style w:type="paragraph" w:customStyle="1" w:styleId="ConsPlusTitle">
    <w:name w:val="ConsPlusTitle"/>
    <w:uiPriority w:val="99"/>
    <w:rsid w:val="007B79B3"/>
    <w:pPr>
      <w:autoSpaceDE w:val="0"/>
      <w:autoSpaceDN w:val="0"/>
      <w:adjustRightInd w:val="0"/>
    </w:pPr>
    <w:rPr>
      <w:b/>
      <w:bCs/>
      <w:sz w:val="24"/>
      <w:szCs w:val="24"/>
    </w:rPr>
  </w:style>
  <w:style w:type="paragraph" w:styleId="a5">
    <w:name w:val="footer"/>
    <w:basedOn w:val="a"/>
    <w:link w:val="a6"/>
    <w:uiPriority w:val="99"/>
    <w:rsid w:val="002522A0"/>
    <w:pPr>
      <w:tabs>
        <w:tab w:val="center" w:pos="4677"/>
        <w:tab w:val="right" w:pos="9355"/>
      </w:tabs>
    </w:pPr>
  </w:style>
  <w:style w:type="character" w:customStyle="1" w:styleId="a6">
    <w:name w:val="Нижний колонтитул Знак"/>
    <w:basedOn w:val="a0"/>
    <w:link w:val="a5"/>
    <w:uiPriority w:val="99"/>
    <w:locked/>
    <w:rsid w:val="00AB207E"/>
    <w:rPr>
      <w:rFonts w:cs="Times New Roman"/>
      <w:sz w:val="24"/>
      <w:szCs w:val="24"/>
      <w:lang w:val="ru-RU" w:eastAsia="ru-RU" w:bidi="ar-SA"/>
    </w:rPr>
  </w:style>
  <w:style w:type="character" w:styleId="a7">
    <w:name w:val="page number"/>
    <w:basedOn w:val="a0"/>
    <w:uiPriority w:val="99"/>
    <w:rsid w:val="002522A0"/>
    <w:rPr>
      <w:rFonts w:cs="Times New Roman"/>
    </w:rPr>
  </w:style>
  <w:style w:type="paragraph" w:customStyle="1" w:styleId="a8">
    <w:name w:val="Содержимое таблицы"/>
    <w:basedOn w:val="a"/>
    <w:rsid w:val="00AB207E"/>
    <w:pPr>
      <w:suppressLineNumbers/>
      <w:suppressAutoHyphens/>
    </w:pPr>
    <w:rPr>
      <w:lang w:eastAsia="ar-SA"/>
    </w:rPr>
  </w:style>
  <w:style w:type="paragraph" w:styleId="a9">
    <w:name w:val="Normal (Web)"/>
    <w:basedOn w:val="a"/>
    <w:uiPriority w:val="99"/>
    <w:rsid w:val="00AB207E"/>
    <w:pPr>
      <w:spacing w:before="100" w:beforeAutospacing="1" w:after="100" w:afterAutospacing="1"/>
    </w:p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B207E"/>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ConsNormal">
    <w:name w:val="ConsNormal"/>
    <w:rsid w:val="00AB207E"/>
    <w:pPr>
      <w:autoSpaceDE w:val="0"/>
      <w:autoSpaceDN w:val="0"/>
      <w:adjustRightInd w:val="0"/>
      <w:ind w:right="19772" w:firstLine="720"/>
    </w:pPr>
    <w:rPr>
      <w:rFonts w:ascii="Arial" w:hAnsi="Arial" w:cs="Arial"/>
    </w:rPr>
  </w:style>
  <w:style w:type="paragraph" w:customStyle="1" w:styleId="ConsPlusNormal">
    <w:name w:val="ConsPlusNormal"/>
    <w:rsid w:val="00AB207E"/>
    <w:pPr>
      <w:widowControl w:val="0"/>
      <w:autoSpaceDE w:val="0"/>
      <w:autoSpaceDN w:val="0"/>
      <w:adjustRightInd w:val="0"/>
      <w:ind w:firstLine="720"/>
    </w:pPr>
    <w:rPr>
      <w:rFonts w:ascii="Arial" w:hAnsi="Arial" w:cs="Arial"/>
    </w:rPr>
  </w:style>
  <w:style w:type="paragraph" w:customStyle="1" w:styleId="11">
    <w:name w:val="Абзац списка1"/>
    <w:basedOn w:val="a"/>
    <w:rsid w:val="00AB207E"/>
    <w:pPr>
      <w:spacing w:after="200" w:line="276" w:lineRule="auto"/>
      <w:ind w:left="720"/>
    </w:pPr>
    <w:rPr>
      <w:rFonts w:ascii="Calibri" w:hAnsi="Calibri" w:cs="Calibri"/>
      <w:sz w:val="22"/>
      <w:szCs w:val="22"/>
    </w:rPr>
  </w:style>
  <w:style w:type="paragraph" w:styleId="HTML">
    <w:name w:val="HTML Preformatted"/>
    <w:basedOn w:val="a"/>
    <w:link w:val="HTML0"/>
    <w:uiPriority w:val="99"/>
    <w:rsid w:val="00AB2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AB207E"/>
    <w:rPr>
      <w:rFonts w:ascii="Courier New" w:hAnsi="Courier New" w:cs="Courier New"/>
      <w:lang w:val="ru-RU" w:eastAsia="ru-RU" w:bidi="ar-SA"/>
    </w:rPr>
  </w:style>
  <w:style w:type="paragraph" w:styleId="aa">
    <w:name w:val="Body Text"/>
    <w:basedOn w:val="a"/>
    <w:link w:val="ab"/>
    <w:uiPriority w:val="99"/>
    <w:rsid w:val="00AB207E"/>
    <w:pPr>
      <w:spacing w:after="120"/>
    </w:pPr>
  </w:style>
  <w:style w:type="character" w:customStyle="1" w:styleId="ab">
    <w:name w:val="Основной текст Знак"/>
    <w:basedOn w:val="a0"/>
    <w:link w:val="aa"/>
    <w:uiPriority w:val="99"/>
    <w:locked/>
    <w:rsid w:val="00AB207E"/>
    <w:rPr>
      <w:rFonts w:cs="Times New Roman"/>
      <w:sz w:val="24"/>
      <w:szCs w:val="24"/>
      <w:lang w:val="ru-RU" w:eastAsia="ru-RU" w:bidi="ar-SA"/>
    </w:rPr>
  </w:style>
  <w:style w:type="character" w:customStyle="1" w:styleId="a60">
    <w:name w:val="a6"/>
    <w:basedOn w:val="a0"/>
    <w:rsid w:val="00AB207E"/>
    <w:rPr>
      <w:rFonts w:cs="Times New Roman"/>
    </w:rPr>
  </w:style>
  <w:style w:type="paragraph" w:customStyle="1" w:styleId="41">
    <w:name w:val="заголовок 4"/>
    <w:basedOn w:val="4"/>
    <w:rsid w:val="00AB207E"/>
    <w:pPr>
      <w:widowControl w:val="0"/>
      <w:autoSpaceDE w:val="0"/>
      <w:autoSpaceDN w:val="0"/>
      <w:adjustRightInd w:val="0"/>
      <w:jc w:val="center"/>
    </w:pPr>
    <w:rPr>
      <w:sz w:val="32"/>
      <w:szCs w:val="32"/>
    </w:rPr>
  </w:style>
  <w:style w:type="paragraph" w:customStyle="1" w:styleId="ConsNonformat">
    <w:name w:val="ConsNonformat"/>
    <w:rsid w:val="00AB207E"/>
    <w:pPr>
      <w:autoSpaceDE w:val="0"/>
      <w:autoSpaceDN w:val="0"/>
      <w:adjustRightInd w:val="0"/>
      <w:ind w:right="19772"/>
    </w:pPr>
    <w:rPr>
      <w:rFonts w:ascii="Courier New" w:hAnsi="Courier New" w:cs="Courier New"/>
    </w:rPr>
  </w:style>
  <w:style w:type="character" w:styleId="ac">
    <w:name w:val="Emphasis"/>
    <w:basedOn w:val="a0"/>
    <w:uiPriority w:val="20"/>
    <w:qFormat/>
    <w:rsid w:val="00AB207E"/>
    <w:rPr>
      <w:rFonts w:cs="Times New Roman"/>
      <w:i/>
      <w:iCs/>
    </w:rPr>
  </w:style>
  <w:style w:type="paragraph" w:customStyle="1" w:styleId="ConsPlusCell">
    <w:name w:val="ConsPlusCell"/>
    <w:rsid w:val="00AB207E"/>
    <w:pPr>
      <w:autoSpaceDE w:val="0"/>
      <w:autoSpaceDN w:val="0"/>
      <w:adjustRightInd w:val="0"/>
    </w:pPr>
    <w:rPr>
      <w:rFonts w:ascii="Arial" w:hAnsi="Arial" w:cs="Arial"/>
    </w:rPr>
  </w:style>
  <w:style w:type="paragraph" w:customStyle="1" w:styleId="12">
    <w:name w:val="Знак1 Знак Знак Знак"/>
    <w:basedOn w:val="a"/>
    <w:rsid w:val="00AB207E"/>
    <w:pPr>
      <w:spacing w:after="60"/>
      <w:ind w:firstLine="709"/>
      <w:jc w:val="both"/>
    </w:pPr>
    <w:rPr>
      <w:rFonts w:ascii="Arial" w:hAnsi="Arial" w:cs="Arial"/>
    </w:rPr>
  </w:style>
  <w:style w:type="paragraph" w:styleId="31">
    <w:name w:val="Body Text 3"/>
    <w:basedOn w:val="a"/>
    <w:link w:val="32"/>
    <w:uiPriority w:val="99"/>
    <w:rsid w:val="00AB207E"/>
    <w:pPr>
      <w:spacing w:after="120"/>
    </w:pPr>
    <w:rPr>
      <w:sz w:val="16"/>
      <w:szCs w:val="16"/>
    </w:rPr>
  </w:style>
  <w:style w:type="character" w:customStyle="1" w:styleId="32">
    <w:name w:val="Основной текст 3 Знак"/>
    <w:basedOn w:val="a0"/>
    <w:link w:val="31"/>
    <w:uiPriority w:val="99"/>
    <w:locked/>
    <w:rsid w:val="00AB207E"/>
    <w:rPr>
      <w:rFonts w:cs="Times New Roman"/>
      <w:sz w:val="16"/>
      <w:szCs w:val="16"/>
      <w:lang w:val="ru-RU" w:eastAsia="ru-RU" w:bidi="ar-SA"/>
    </w:rPr>
  </w:style>
  <w:style w:type="paragraph" w:styleId="ad">
    <w:name w:val="header"/>
    <w:basedOn w:val="a"/>
    <w:link w:val="ae"/>
    <w:uiPriority w:val="99"/>
    <w:rsid w:val="00AB207E"/>
    <w:pPr>
      <w:tabs>
        <w:tab w:val="center" w:pos="4677"/>
        <w:tab w:val="right" w:pos="9355"/>
      </w:tabs>
    </w:pPr>
  </w:style>
  <w:style w:type="character" w:customStyle="1" w:styleId="ae">
    <w:name w:val="Верхний колонтитул Знак"/>
    <w:basedOn w:val="a0"/>
    <w:link w:val="ad"/>
    <w:uiPriority w:val="99"/>
    <w:locked/>
    <w:rsid w:val="00AB207E"/>
    <w:rPr>
      <w:rFonts w:cs="Times New Roman"/>
      <w:sz w:val="24"/>
      <w:szCs w:val="24"/>
      <w:lang w:val="ru-RU" w:eastAsia="ru-RU" w:bidi="ar-SA"/>
    </w:rPr>
  </w:style>
  <w:style w:type="paragraph" w:styleId="af">
    <w:name w:val="List Paragraph"/>
    <w:basedOn w:val="a"/>
    <w:uiPriority w:val="34"/>
    <w:qFormat/>
    <w:rsid w:val="00AB207E"/>
    <w:pPr>
      <w:ind w:left="720"/>
      <w:contextualSpacing/>
    </w:pPr>
  </w:style>
  <w:style w:type="paragraph" w:styleId="af0">
    <w:name w:val="Body Text First Indent"/>
    <w:basedOn w:val="aa"/>
    <w:link w:val="af1"/>
    <w:uiPriority w:val="99"/>
    <w:rsid w:val="00AB207E"/>
    <w:pPr>
      <w:ind w:firstLine="210"/>
    </w:pPr>
  </w:style>
  <w:style w:type="character" w:customStyle="1" w:styleId="af1">
    <w:name w:val="Красная строка Знак"/>
    <w:basedOn w:val="ab"/>
    <w:link w:val="af0"/>
    <w:uiPriority w:val="99"/>
    <w:locked/>
    <w:rsid w:val="00AB207E"/>
    <w:rPr>
      <w:rFonts w:cs="Times New Roman"/>
      <w:sz w:val="24"/>
      <w:szCs w:val="24"/>
      <w:lang w:val="ru-RU" w:eastAsia="ru-RU" w:bidi="ar-SA"/>
    </w:rPr>
  </w:style>
  <w:style w:type="character" w:styleId="af2">
    <w:name w:val="Strong"/>
    <w:basedOn w:val="a0"/>
    <w:uiPriority w:val="22"/>
    <w:qFormat/>
    <w:rsid w:val="00AB207E"/>
    <w:rPr>
      <w:rFonts w:cs="Times New Roman"/>
      <w:b/>
      <w:bCs/>
    </w:rPr>
  </w:style>
  <w:style w:type="paragraph" w:styleId="33">
    <w:name w:val="Body Text Indent 3"/>
    <w:basedOn w:val="a"/>
    <w:link w:val="34"/>
    <w:uiPriority w:val="99"/>
    <w:rsid w:val="00AB207E"/>
    <w:pPr>
      <w:spacing w:after="120"/>
      <w:ind w:left="283"/>
    </w:pPr>
    <w:rPr>
      <w:sz w:val="16"/>
      <w:szCs w:val="16"/>
    </w:rPr>
  </w:style>
  <w:style w:type="character" w:customStyle="1" w:styleId="34">
    <w:name w:val="Основной текст с отступом 3 Знак"/>
    <w:basedOn w:val="a0"/>
    <w:link w:val="33"/>
    <w:uiPriority w:val="99"/>
    <w:locked/>
    <w:rsid w:val="00AB207E"/>
    <w:rPr>
      <w:rFonts w:cs="Times New Roman"/>
      <w:sz w:val="16"/>
      <w:szCs w:val="16"/>
      <w:lang w:val="ru-RU" w:eastAsia="ru-RU" w:bidi="ar-SA"/>
    </w:rPr>
  </w:style>
  <w:style w:type="paragraph" w:customStyle="1" w:styleId="ConsPlusNonformat">
    <w:name w:val="ConsPlusNonformat"/>
    <w:uiPriority w:val="99"/>
    <w:rsid w:val="00AB207E"/>
    <w:pPr>
      <w:autoSpaceDE w:val="0"/>
      <w:autoSpaceDN w:val="0"/>
      <w:adjustRightInd w:val="0"/>
    </w:pPr>
    <w:rPr>
      <w:rFonts w:ascii="Courier New" w:hAnsi="Courier New" w:cs="Courier New"/>
    </w:rPr>
  </w:style>
  <w:style w:type="paragraph" w:styleId="af3">
    <w:name w:val="Body Text Indent"/>
    <w:basedOn w:val="a"/>
    <w:link w:val="af4"/>
    <w:uiPriority w:val="99"/>
    <w:rsid w:val="00AB207E"/>
    <w:pPr>
      <w:spacing w:after="120"/>
      <w:ind w:left="283"/>
    </w:pPr>
  </w:style>
  <w:style w:type="character" w:customStyle="1" w:styleId="af4">
    <w:name w:val="Основной текст с отступом Знак"/>
    <w:basedOn w:val="a0"/>
    <w:link w:val="af3"/>
    <w:uiPriority w:val="99"/>
    <w:locked/>
    <w:rsid w:val="00AB207E"/>
    <w:rPr>
      <w:rFonts w:cs="Times New Roman"/>
      <w:sz w:val="24"/>
      <w:szCs w:val="24"/>
      <w:lang w:val="ru-RU" w:eastAsia="ru-RU" w:bidi="ar-SA"/>
    </w:rPr>
  </w:style>
  <w:style w:type="paragraph" w:styleId="af5">
    <w:name w:val="No Spacing"/>
    <w:basedOn w:val="a"/>
    <w:link w:val="af6"/>
    <w:uiPriority w:val="1"/>
    <w:qFormat/>
    <w:rsid w:val="00AB207E"/>
    <w:rPr>
      <w:rFonts w:ascii="Trebuchet MS" w:hAnsi="Trebuchet MS"/>
      <w:sz w:val="22"/>
      <w:szCs w:val="22"/>
      <w:lang w:val="en-US" w:eastAsia="en-US"/>
    </w:rPr>
  </w:style>
  <w:style w:type="character" w:customStyle="1" w:styleId="af6">
    <w:name w:val="Без интервала Знак"/>
    <w:basedOn w:val="a0"/>
    <w:link w:val="af5"/>
    <w:uiPriority w:val="1"/>
    <w:locked/>
    <w:rsid w:val="00AB207E"/>
    <w:rPr>
      <w:rFonts w:ascii="Trebuchet MS" w:hAnsi="Trebuchet MS" w:cs="Times New Roman"/>
      <w:sz w:val="22"/>
      <w:szCs w:val="22"/>
      <w:lang w:val="en-US" w:eastAsia="en-US" w:bidi="ar-SA"/>
    </w:rPr>
  </w:style>
  <w:style w:type="character" w:styleId="af7">
    <w:name w:val="Hyperlink"/>
    <w:basedOn w:val="a0"/>
    <w:uiPriority w:val="99"/>
    <w:rsid w:val="00AB207E"/>
    <w:rPr>
      <w:rFonts w:cs="Times New Roman"/>
      <w:color w:val="0000FF"/>
      <w:u w:val="single"/>
    </w:rPr>
  </w:style>
  <w:style w:type="character" w:customStyle="1" w:styleId="apple-style-span">
    <w:name w:val="apple-style-span"/>
    <w:basedOn w:val="a0"/>
    <w:rsid w:val="002A60BF"/>
    <w:rPr>
      <w:rFonts w:cs="Times New Roman"/>
    </w:rPr>
  </w:style>
  <w:style w:type="character" w:customStyle="1" w:styleId="apple-converted-space">
    <w:name w:val="apple-converted-space"/>
    <w:basedOn w:val="a0"/>
    <w:rsid w:val="002A60BF"/>
    <w:rPr>
      <w:rFonts w:cs="Times New Roman"/>
    </w:rPr>
  </w:style>
  <w:style w:type="character" w:customStyle="1" w:styleId="FontStyle13">
    <w:name w:val="Font Style13"/>
    <w:basedOn w:val="a0"/>
    <w:uiPriority w:val="99"/>
    <w:rsid w:val="00E61244"/>
    <w:rPr>
      <w:rFonts w:ascii="Times New Roman" w:hAnsi="Times New Roman" w:cs="Times New Roman"/>
      <w:color w:val="000000"/>
      <w:sz w:val="24"/>
      <w:szCs w:val="24"/>
    </w:rPr>
  </w:style>
  <w:style w:type="paragraph" w:styleId="22">
    <w:name w:val="Body Text Indent 2"/>
    <w:basedOn w:val="a"/>
    <w:link w:val="23"/>
    <w:uiPriority w:val="99"/>
    <w:rsid w:val="00E61244"/>
    <w:pPr>
      <w:spacing w:after="120" w:line="480" w:lineRule="auto"/>
      <w:ind w:left="283"/>
    </w:pPr>
  </w:style>
  <w:style w:type="character" w:customStyle="1" w:styleId="23">
    <w:name w:val="Основной текст с отступом 2 Знак"/>
    <w:basedOn w:val="a0"/>
    <w:link w:val="22"/>
    <w:uiPriority w:val="99"/>
    <w:locked/>
    <w:rsid w:val="00E61244"/>
    <w:rPr>
      <w:rFonts w:cs="Times New Roman"/>
      <w:sz w:val="24"/>
      <w:szCs w:val="24"/>
    </w:rPr>
  </w:style>
  <w:style w:type="character" w:customStyle="1" w:styleId="tema">
    <w:name w:val="tema"/>
    <w:basedOn w:val="a0"/>
    <w:rsid w:val="00E61244"/>
    <w:rPr>
      <w:rFonts w:cs="Times New Roman"/>
    </w:rPr>
  </w:style>
  <w:style w:type="table" w:styleId="af8">
    <w:name w:val="Table Grid"/>
    <w:basedOn w:val="a1"/>
    <w:uiPriority w:val="59"/>
    <w:rsid w:val="00F4055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
    <w:name w:val="Style5"/>
    <w:uiPriority w:val="99"/>
    <w:rsid w:val="00D808F5"/>
    <w:pPr>
      <w:widowControl w:val="0"/>
      <w:suppressAutoHyphens/>
      <w:spacing w:line="295" w:lineRule="exact"/>
      <w:jc w:val="both"/>
    </w:pPr>
    <w:rPr>
      <w:rFonts w:ascii="Arial" w:eastAsia="Arial Unicode MS" w:hAnsi="Arial"/>
      <w:szCs w:val="24"/>
    </w:rPr>
  </w:style>
  <w:style w:type="character" w:customStyle="1" w:styleId="FontStyle11">
    <w:name w:val="Font Style11"/>
    <w:basedOn w:val="a0"/>
    <w:uiPriority w:val="99"/>
    <w:rsid w:val="00D808F5"/>
    <w:rPr>
      <w:rFonts w:ascii="Times New Roman" w:hAnsi="Times New Roman" w:cs="Times New Roman"/>
      <w:sz w:val="22"/>
      <w:szCs w:val="22"/>
    </w:rPr>
  </w:style>
  <w:style w:type="paragraph" w:customStyle="1" w:styleId="Style3">
    <w:name w:val="Style3"/>
    <w:basedOn w:val="a"/>
    <w:uiPriority w:val="99"/>
    <w:rsid w:val="00D808F5"/>
    <w:pPr>
      <w:widowControl w:val="0"/>
      <w:autoSpaceDE w:val="0"/>
      <w:autoSpaceDN w:val="0"/>
      <w:adjustRightInd w:val="0"/>
      <w:spacing w:line="275" w:lineRule="exact"/>
      <w:jc w:val="both"/>
    </w:pPr>
    <w:rPr>
      <w:rFonts w:ascii="Consolas" w:hAnsi="Consolas"/>
    </w:rPr>
  </w:style>
  <w:style w:type="character" w:customStyle="1" w:styleId="Absatz-Standardschriftart">
    <w:name w:val="Absatz-Standardschriftart"/>
    <w:rsid w:val="00D808F5"/>
  </w:style>
  <w:style w:type="character" w:customStyle="1" w:styleId="FontStyle12">
    <w:name w:val="Font Style12"/>
    <w:uiPriority w:val="99"/>
    <w:rsid w:val="00D808F5"/>
    <w:rPr>
      <w:rFonts w:ascii="Constantia" w:hAnsi="Constantia"/>
      <w:spacing w:val="10"/>
      <w:sz w:val="34"/>
    </w:rPr>
  </w:style>
  <w:style w:type="paragraph" w:customStyle="1" w:styleId="Style6">
    <w:name w:val="Style6"/>
    <w:uiPriority w:val="99"/>
    <w:rsid w:val="00D808F5"/>
    <w:pPr>
      <w:widowControl w:val="0"/>
      <w:suppressAutoHyphens/>
    </w:pPr>
    <w:rPr>
      <w:rFonts w:ascii="Arial" w:eastAsia="Arial Unicode MS" w:hAnsi="Arial"/>
      <w:szCs w:val="24"/>
    </w:rPr>
  </w:style>
  <w:style w:type="character" w:customStyle="1" w:styleId="51">
    <w:name w:val="Заголовок №5_"/>
    <w:link w:val="52"/>
    <w:locked/>
    <w:rsid w:val="003910D9"/>
    <w:rPr>
      <w:sz w:val="22"/>
      <w:shd w:val="clear" w:color="auto" w:fill="FFFFFF"/>
    </w:rPr>
  </w:style>
  <w:style w:type="paragraph" w:customStyle="1" w:styleId="52">
    <w:name w:val="Заголовок №5"/>
    <w:basedOn w:val="a"/>
    <w:link w:val="51"/>
    <w:rsid w:val="003910D9"/>
    <w:pPr>
      <w:shd w:val="clear" w:color="auto" w:fill="FFFFFF"/>
      <w:spacing w:before="780" w:after="480" w:line="274" w:lineRule="exact"/>
      <w:outlineLvl w:val="4"/>
    </w:pPr>
    <w:rPr>
      <w:sz w:val="22"/>
      <w:szCs w:val="22"/>
    </w:rPr>
  </w:style>
  <w:style w:type="table" w:customStyle="1" w:styleId="13">
    <w:name w:val="Сетка таблицы1"/>
    <w:basedOn w:val="a1"/>
    <w:next w:val="af8"/>
    <w:uiPriority w:val="59"/>
    <w:rsid w:val="00964D6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Intense Quote"/>
    <w:basedOn w:val="a"/>
    <w:next w:val="a"/>
    <w:link w:val="afa"/>
    <w:uiPriority w:val="30"/>
    <w:qFormat/>
    <w:rsid w:val="009003F8"/>
    <w:pPr>
      <w:pBdr>
        <w:bottom w:val="single" w:sz="4" w:space="4" w:color="4F81BD" w:themeColor="accent1"/>
      </w:pBdr>
      <w:spacing w:before="200" w:after="280"/>
      <w:ind w:left="936" w:right="936"/>
    </w:pPr>
    <w:rPr>
      <w:b/>
      <w:bCs/>
      <w:i/>
      <w:iCs/>
      <w:color w:val="4F81BD" w:themeColor="accent1"/>
    </w:rPr>
  </w:style>
  <w:style w:type="character" w:customStyle="1" w:styleId="afa">
    <w:name w:val="Выделенная цитата Знак"/>
    <w:basedOn w:val="a0"/>
    <w:link w:val="af9"/>
    <w:uiPriority w:val="30"/>
    <w:rsid w:val="009003F8"/>
    <w:rPr>
      <w:b/>
      <w:bCs/>
      <w:i/>
      <w:iCs/>
      <w:color w:val="4F81BD" w:themeColor="accent1"/>
      <w:sz w:val="24"/>
      <w:szCs w:val="24"/>
    </w:rPr>
  </w:style>
  <w:style w:type="table" w:styleId="3-1">
    <w:name w:val="Medium Grid 3 Accent 1"/>
    <w:basedOn w:val="a1"/>
    <w:uiPriority w:val="69"/>
    <w:rsid w:val="0004151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
    <w:name w:val="Colorful Grid Accent 1"/>
    <w:basedOn w:val="a1"/>
    <w:uiPriority w:val="73"/>
    <w:rsid w:val="0004151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1">
    <w:name w:val="Medium Grid 2 Accent 1"/>
    <w:basedOn w:val="a1"/>
    <w:uiPriority w:val="68"/>
    <w:rsid w:val="00041518"/>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
    <w:name w:val="Medium Grid 1 Accent 1"/>
    <w:basedOn w:val="a1"/>
    <w:uiPriority w:val="67"/>
    <w:rsid w:val="0004151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10">
    <w:name w:val="Medium List 2 Accent 1"/>
    <w:basedOn w:val="a1"/>
    <w:uiPriority w:val="66"/>
    <w:rsid w:val="00041518"/>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0">
    <w:name w:val="Colorful List Accent 1"/>
    <w:basedOn w:val="a1"/>
    <w:uiPriority w:val="72"/>
    <w:rsid w:val="00474FC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10">
    <w:name w:val="Medium Shading 1 Accent 1"/>
    <w:basedOn w:val="a1"/>
    <w:uiPriority w:val="63"/>
    <w:rsid w:val="00C55EA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fb">
    <w:name w:val="Subtitle"/>
    <w:basedOn w:val="a"/>
    <w:next w:val="a"/>
    <w:link w:val="afc"/>
    <w:qFormat/>
    <w:rsid w:val="008F294B"/>
    <w:pPr>
      <w:numPr>
        <w:ilvl w:val="1"/>
      </w:numPr>
    </w:pPr>
    <w:rPr>
      <w:rFonts w:asciiTheme="majorHAnsi" w:eastAsiaTheme="majorEastAsia" w:hAnsiTheme="majorHAnsi" w:cstheme="majorBidi"/>
      <w:i/>
      <w:iCs/>
      <w:color w:val="4F81BD" w:themeColor="accent1"/>
      <w:spacing w:val="15"/>
    </w:rPr>
  </w:style>
  <w:style w:type="character" w:customStyle="1" w:styleId="afc">
    <w:name w:val="Подзаголовок Знак"/>
    <w:basedOn w:val="a0"/>
    <w:link w:val="afb"/>
    <w:rsid w:val="008F294B"/>
    <w:rPr>
      <w:rFonts w:asciiTheme="majorHAnsi" w:eastAsiaTheme="majorEastAsia" w:hAnsiTheme="majorHAnsi" w:cstheme="majorBidi"/>
      <w:i/>
      <w:iCs/>
      <w:color w:val="4F81BD" w:themeColor="accent1"/>
      <w:spacing w:val="15"/>
      <w:sz w:val="24"/>
      <w:szCs w:val="24"/>
    </w:rPr>
  </w:style>
  <w:style w:type="character" w:styleId="afd">
    <w:name w:val="Intense Emphasis"/>
    <w:basedOn w:val="a0"/>
    <w:uiPriority w:val="21"/>
    <w:qFormat/>
    <w:rsid w:val="008F294B"/>
    <w:rPr>
      <w:b/>
      <w:bCs/>
      <w:i/>
      <w:iCs/>
      <w:color w:val="4F81BD" w:themeColor="accent1"/>
    </w:rPr>
  </w:style>
  <w:style w:type="character" w:customStyle="1" w:styleId="10">
    <w:name w:val="Заголовок 1 Знак"/>
    <w:basedOn w:val="a0"/>
    <w:link w:val="1"/>
    <w:rsid w:val="008F294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37617">
      <w:bodyDiv w:val="1"/>
      <w:marLeft w:val="0"/>
      <w:marRight w:val="0"/>
      <w:marTop w:val="0"/>
      <w:marBottom w:val="0"/>
      <w:divBdr>
        <w:top w:val="none" w:sz="0" w:space="0" w:color="auto"/>
        <w:left w:val="none" w:sz="0" w:space="0" w:color="auto"/>
        <w:bottom w:val="none" w:sz="0" w:space="0" w:color="auto"/>
        <w:right w:val="none" w:sz="0" w:space="0" w:color="auto"/>
      </w:divBdr>
    </w:div>
    <w:div w:id="309600412">
      <w:bodyDiv w:val="1"/>
      <w:marLeft w:val="0"/>
      <w:marRight w:val="0"/>
      <w:marTop w:val="0"/>
      <w:marBottom w:val="0"/>
      <w:divBdr>
        <w:top w:val="none" w:sz="0" w:space="0" w:color="auto"/>
        <w:left w:val="none" w:sz="0" w:space="0" w:color="auto"/>
        <w:bottom w:val="none" w:sz="0" w:space="0" w:color="auto"/>
        <w:right w:val="none" w:sz="0" w:space="0" w:color="auto"/>
      </w:divBdr>
    </w:div>
    <w:div w:id="409890324">
      <w:bodyDiv w:val="1"/>
      <w:marLeft w:val="0"/>
      <w:marRight w:val="0"/>
      <w:marTop w:val="0"/>
      <w:marBottom w:val="0"/>
      <w:divBdr>
        <w:top w:val="none" w:sz="0" w:space="0" w:color="auto"/>
        <w:left w:val="none" w:sz="0" w:space="0" w:color="auto"/>
        <w:bottom w:val="none" w:sz="0" w:space="0" w:color="auto"/>
        <w:right w:val="none" w:sz="0" w:space="0" w:color="auto"/>
      </w:divBdr>
      <w:divsChild>
        <w:div w:id="49111451">
          <w:marLeft w:val="0"/>
          <w:marRight w:val="0"/>
          <w:marTop w:val="0"/>
          <w:marBottom w:val="0"/>
          <w:divBdr>
            <w:top w:val="none" w:sz="0" w:space="0" w:color="auto"/>
            <w:left w:val="none" w:sz="0" w:space="0" w:color="auto"/>
            <w:bottom w:val="none" w:sz="0" w:space="0" w:color="auto"/>
            <w:right w:val="none" w:sz="0" w:space="0" w:color="auto"/>
          </w:divBdr>
        </w:div>
        <w:div w:id="63573847">
          <w:marLeft w:val="0"/>
          <w:marRight w:val="0"/>
          <w:marTop w:val="0"/>
          <w:marBottom w:val="0"/>
          <w:divBdr>
            <w:top w:val="none" w:sz="0" w:space="0" w:color="auto"/>
            <w:left w:val="none" w:sz="0" w:space="0" w:color="auto"/>
            <w:bottom w:val="none" w:sz="0" w:space="0" w:color="auto"/>
            <w:right w:val="none" w:sz="0" w:space="0" w:color="auto"/>
          </w:divBdr>
        </w:div>
        <w:div w:id="68696660">
          <w:marLeft w:val="0"/>
          <w:marRight w:val="0"/>
          <w:marTop w:val="0"/>
          <w:marBottom w:val="0"/>
          <w:divBdr>
            <w:top w:val="none" w:sz="0" w:space="0" w:color="auto"/>
            <w:left w:val="none" w:sz="0" w:space="0" w:color="auto"/>
            <w:bottom w:val="none" w:sz="0" w:space="0" w:color="auto"/>
            <w:right w:val="none" w:sz="0" w:space="0" w:color="auto"/>
          </w:divBdr>
        </w:div>
        <w:div w:id="310640676">
          <w:marLeft w:val="0"/>
          <w:marRight w:val="0"/>
          <w:marTop w:val="0"/>
          <w:marBottom w:val="0"/>
          <w:divBdr>
            <w:top w:val="none" w:sz="0" w:space="0" w:color="auto"/>
            <w:left w:val="none" w:sz="0" w:space="0" w:color="auto"/>
            <w:bottom w:val="none" w:sz="0" w:space="0" w:color="auto"/>
            <w:right w:val="none" w:sz="0" w:space="0" w:color="auto"/>
          </w:divBdr>
        </w:div>
        <w:div w:id="339702594">
          <w:marLeft w:val="0"/>
          <w:marRight w:val="0"/>
          <w:marTop w:val="0"/>
          <w:marBottom w:val="0"/>
          <w:divBdr>
            <w:top w:val="none" w:sz="0" w:space="0" w:color="auto"/>
            <w:left w:val="none" w:sz="0" w:space="0" w:color="auto"/>
            <w:bottom w:val="none" w:sz="0" w:space="0" w:color="auto"/>
            <w:right w:val="none" w:sz="0" w:space="0" w:color="auto"/>
          </w:divBdr>
        </w:div>
        <w:div w:id="395279607">
          <w:marLeft w:val="0"/>
          <w:marRight w:val="0"/>
          <w:marTop w:val="0"/>
          <w:marBottom w:val="0"/>
          <w:divBdr>
            <w:top w:val="none" w:sz="0" w:space="0" w:color="auto"/>
            <w:left w:val="none" w:sz="0" w:space="0" w:color="auto"/>
            <w:bottom w:val="none" w:sz="0" w:space="0" w:color="auto"/>
            <w:right w:val="none" w:sz="0" w:space="0" w:color="auto"/>
          </w:divBdr>
        </w:div>
        <w:div w:id="779954769">
          <w:marLeft w:val="0"/>
          <w:marRight w:val="0"/>
          <w:marTop w:val="0"/>
          <w:marBottom w:val="0"/>
          <w:divBdr>
            <w:top w:val="none" w:sz="0" w:space="0" w:color="auto"/>
            <w:left w:val="none" w:sz="0" w:space="0" w:color="auto"/>
            <w:bottom w:val="none" w:sz="0" w:space="0" w:color="auto"/>
            <w:right w:val="none" w:sz="0" w:space="0" w:color="auto"/>
          </w:divBdr>
        </w:div>
        <w:div w:id="1175389043">
          <w:marLeft w:val="0"/>
          <w:marRight w:val="0"/>
          <w:marTop w:val="0"/>
          <w:marBottom w:val="0"/>
          <w:divBdr>
            <w:top w:val="none" w:sz="0" w:space="0" w:color="auto"/>
            <w:left w:val="none" w:sz="0" w:space="0" w:color="auto"/>
            <w:bottom w:val="none" w:sz="0" w:space="0" w:color="auto"/>
            <w:right w:val="none" w:sz="0" w:space="0" w:color="auto"/>
          </w:divBdr>
        </w:div>
        <w:div w:id="1271666893">
          <w:marLeft w:val="0"/>
          <w:marRight w:val="0"/>
          <w:marTop w:val="0"/>
          <w:marBottom w:val="0"/>
          <w:divBdr>
            <w:top w:val="none" w:sz="0" w:space="0" w:color="auto"/>
            <w:left w:val="none" w:sz="0" w:space="0" w:color="auto"/>
            <w:bottom w:val="none" w:sz="0" w:space="0" w:color="auto"/>
            <w:right w:val="none" w:sz="0" w:space="0" w:color="auto"/>
          </w:divBdr>
        </w:div>
        <w:div w:id="1290164594">
          <w:marLeft w:val="0"/>
          <w:marRight w:val="0"/>
          <w:marTop w:val="0"/>
          <w:marBottom w:val="0"/>
          <w:divBdr>
            <w:top w:val="none" w:sz="0" w:space="0" w:color="auto"/>
            <w:left w:val="none" w:sz="0" w:space="0" w:color="auto"/>
            <w:bottom w:val="none" w:sz="0" w:space="0" w:color="auto"/>
            <w:right w:val="none" w:sz="0" w:space="0" w:color="auto"/>
          </w:divBdr>
        </w:div>
        <w:div w:id="1619292586">
          <w:marLeft w:val="0"/>
          <w:marRight w:val="0"/>
          <w:marTop w:val="0"/>
          <w:marBottom w:val="0"/>
          <w:divBdr>
            <w:top w:val="none" w:sz="0" w:space="0" w:color="auto"/>
            <w:left w:val="none" w:sz="0" w:space="0" w:color="auto"/>
            <w:bottom w:val="none" w:sz="0" w:space="0" w:color="auto"/>
            <w:right w:val="none" w:sz="0" w:space="0" w:color="auto"/>
          </w:divBdr>
        </w:div>
        <w:div w:id="1647852842">
          <w:marLeft w:val="0"/>
          <w:marRight w:val="0"/>
          <w:marTop w:val="0"/>
          <w:marBottom w:val="0"/>
          <w:divBdr>
            <w:top w:val="none" w:sz="0" w:space="0" w:color="auto"/>
            <w:left w:val="none" w:sz="0" w:space="0" w:color="auto"/>
            <w:bottom w:val="none" w:sz="0" w:space="0" w:color="auto"/>
            <w:right w:val="none" w:sz="0" w:space="0" w:color="auto"/>
          </w:divBdr>
        </w:div>
        <w:div w:id="1913930977">
          <w:marLeft w:val="0"/>
          <w:marRight w:val="0"/>
          <w:marTop w:val="0"/>
          <w:marBottom w:val="0"/>
          <w:divBdr>
            <w:top w:val="none" w:sz="0" w:space="0" w:color="auto"/>
            <w:left w:val="none" w:sz="0" w:space="0" w:color="auto"/>
            <w:bottom w:val="none" w:sz="0" w:space="0" w:color="auto"/>
            <w:right w:val="none" w:sz="0" w:space="0" w:color="auto"/>
          </w:divBdr>
        </w:div>
        <w:div w:id="2137868574">
          <w:marLeft w:val="0"/>
          <w:marRight w:val="0"/>
          <w:marTop w:val="0"/>
          <w:marBottom w:val="0"/>
          <w:divBdr>
            <w:top w:val="none" w:sz="0" w:space="0" w:color="auto"/>
            <w:left w:val="none" w:sz="0" w:space="0" w:color="auto"/>
            <w:bottom w:val="none" w:sz="0" w:space="0" w:color="auto"/>
            <w:right w:val="none" w:sz="0" w:space="0" w:color="auto"/>
          </w:divBdr>
        </w:div>
      </w:divsChild>
    </w:div>
    <w:div w:id="797525809">
      <w:bodyDiv w:val="1"/>
      <w:marLeft w:val="0"/>
      <w:marRight w:val="0"/>
      <w:marTop w:val="0"/>
      <w:marBottom w:val="0"/>
      <w:divBdr>
        <w:top w:val="none" w:sz="0" w:space="0" w:color="auto"/>
        <w:left w:val="none" w:sz="0" w:space="0" w:color="auto"/>
        <w:bottom w:val="none" w:sz="0" w:space="0" w:color="auto"/>
        <w:right w:val="none" w:sz="0" w:space="0" w:color="auto"/>
      </w:divBdr>
    </w:div>
    <w:div w:id="1529415033">
      <w:bodyDiv w:val="1"/>
      <w:marLeft w:val="0"/>
      <w:marRight w:val="0"/>
      <w:marTop w:val="0"/>
      <w:marBottom w:val="0"/>
      <w:divBdr>
        <w:top w:val="none" w:sz="0" w:space="0" w:color="auto"/>
        <w:left w:val="none" w:sz="0" w:space="0" w:color="auto"/>
        <w:bottom w:val="none" w:sz="0" w:space="0" w:color="auto"/>
        <w:right w:val="none" w:sz="0" w:space="0" w:color="auto"/>
      </w:divBdr>
    </w:div>
    <w:div w:id="1619557663">
      <w:bodyDiv w:val="1"/>
      <w:marLeft w:val="0"/>
      <w:marRight w:val="0"/>
      <w:marTop w:val="0"/>
      <w:marBottom w:val="0"/>
      <w:divBdr>
        <w:top w:val="none" w:sz="0" w:space="0" w:color="auto"/>
        <w:left w:val="none" w:sz="0" w:space="0" w:color="auto"/>
        <w:bottom w:val="none" w:sz="0" w:space="0" w:color="auto"/>
        <w:right w:val="none" w:sz="0" w:space="0" w:color="auto"/>
      </w:divBdr>
    </w:div>
    <w:div w:id="1622149605">
      <w:bodyDiv w:val="1"/>
      <w:marLeft w:val="0"/>
      <w:marRight w:val="0"/>
      <w:marTop w:val="0"/>
      <w:marBottom w:val="0"/>
      <w:divBdr>
        <w:top w:val="none" w:sz="0" w:space="0" w:color="auto"/>
        <w:left w:val="none" w:sz="0" w:space="0" w:color="auto"/>
        <w:bottom w:val="none" w:sz="0" w:space="0" w:color="auto"/>
        <w:right w:val="none" w:sz="0" w:space="0" w:color="auto"/>
      </w:divBdr>
    </w:div>
    <w:div w:id="1793210119">
      <w:marLeft w:val="0"/>
      <w:marRight w:val="0"/>
      <w:marTop w:val="0"/>
      <w:marBottom w:val="0"/>
      <w:divBdr>
        <w:top w:val="none" w:sz="0" w:space="0" w:color="auto"/>
        <w:left w:val="none" w:sz="0" w:space="0" w:color="auto"/>
        <w:bottom w:val="none" w:sz="0" w:space="0" w:color="auto"/>
        <w:right w:val="none" w:sz="0" w:space="0" w:color="auto"/>
      </w:divBdr>
    </w:div>
    <w:div w:id="1793210120">
      <w:marLeft w:val="0"/>
      <w:marRight w:val="0"/>
      <w:marTop w:val="0"/>
      <w:marBottom w:val="0"/>
      <w:divBdr>
        <w:top w:val="none" w:sz="0" w:space="0" w:color="auto"/>
        <w:left w:val="none" w:sz="0" w:space="0" w:color="auto"/>
        <w:bottom w:val="none" w:sz="0" w:space="0" w:color="auto"/>
        <w:right w:val="none" w:sz="0" w:space="0" w:color="auto"/>
      </w:divBdr>
    </w:div>
    <w:div w:id="1793210122">
      <w:marLeft w:val="0"/>
      <w:marRight w:val="0"/>
      <w:marTop w:val="0"/>
      <w:marBottom w:val="0"/>
      <w:divBdr>
        <w:top w:val="none" w:sz="0" w:space="0" w:color="auto"/>
        <w:left w:val="none" w:sz="0" w:space="0" w:color="auto"/>
        <w:bottom w:val="none" w:sz="0" w:space="0" w:color="auto"/>
        <w:right w:val="none" w:sz="0" w:space="0" w:color="auto"/>
      </w:divBdr>
    </w:div>
    <w:div w:id="1793210123">
      <w:marLeft w:val="0"/>
      <w:marRight w:val="0"/>
      <w:marTop w:val="0"/>
      <w:marBottom w:val="0"/>
      <w:divBdr>
        <w:top w:val="none" w:sz="0" w:space="0" w:color="auto"/>
        <w:left w:val="none" w:sz="0" w:space="0" w:color="auto"/>
        <w:bottom w:val="none" w:sz="0" w:space="0" w:color="auto"/>
        <w:right w:val="none" w:sz="0" w:space="0" w:color="auto"/>
      </w:divBdr>
    </w:div>
    <w:div w:id="1793210124">
      <w:marLeft w:val="0"/>
      <w:marRight w:val="0"/>
      <w:marTop w:val="0"/>
      <w:marBottom w:val="0"/>
      <w:divBdr>
        <w:top w:val="none" w:sz="0" w:space="0" w:color="auto"/>
        <w:left w:val="none" w:sz="0" w:space="0" w:color="auto"/>
        <w:bottom w:val="none" w:sz="0" w:space="0" w:color="auto"/>
        <w:right w:val="none" w:sz="0" w:space="0" w:color="auto"/>
      </w:divBdr>
    </w:div>
    <w:div w:id="1793210125">
      <w:marLeft w:val="0"/>
      <w:marRight w:val="0"/>
      <w:marTop w:val="0"/>
      <w:marBottom w:val="0"/>
      <w:divBdr>
        <w:top w:val="none" w:sz="0" w:space="0" w:color="auto"/>
        <w:left w:val="none" w:sz="0" w:space="0" w:color="auto"/>
        <w:bottom w:val="none" w:sz="0" w:space="0" w:color="auto"/>
        <w:right w:val="none" w:sz="0" w:space="0" w:color="auto"/>
      </w:divBdr>
    </w:div>
    <w:div w:id="1793210126">
      <w:marLeft w:val="0"/>
      <w:marRight w:val="0"/>
      <w:marTop w:val="0"/>
      <w:marBottom w:val="0"/>
      <w:divBdr>
        <w:top w:val="none" w:sz="0" w:space="0" w:color="auto"/>
        <w:left w:val="none" w:sz="0" w:space="0" w:color="auto"/>
        <w:bottom w:val="none" w:sz="0" w:space="0" w:color="auto"/>
        <w:right w:val="none" w:sz="0" w:space="0" w:color="auto"/>
      </w:divBdr>
    </w:div>
    <w:div w:id="1793210127">
      <w:marLeft w:val="0"/>
      <w:marRight w:val="0"/>
      <w:marTop w:val="0"/>
      <w:marBottom w:val="0"/>
      <w:divBdr>
        <w:top w:val="none" w:sz="0" w:space="0" w:color="auto"/>
        <w:left w:val="none" w:sz="0" w:space="0" w:color="auto"/>
        <w:bottom w:val="none" w:sz="0" w:space="0" w:color="auto"/>
        <w:right w:val="none" w:sz="0" w:space="0" w:color="auto"/>
      </w:divBdr>
    </w:div>
    <w:div w:id="1793210128">
      <w:marLeft w:val="0"/>
      <w:marRight w:val="0"/>
      <w:marTop w:val="0"/>
      <w:marBottom w:val="0"/>
      <w:divBdr>
        <w:top w:val="none" w:sz="0" w:space="0" w:color="auto"/>
        <w:left w:val="none" w:sz="0" w:space="0" w:color="auto"/>
        <w:bottom w:val="none" w:sz="0" w:space="0" w:color="auto"/>
        <w:right w:val="none" w:sz="0" w:space="0" w:color="auto"/>
      </w:divBdr>
    </w:div>
    <w:div w:id="1793210129">
      <w:marLeft w:val="0"/>
      <w:marRight w:val="0"/>
      <w:marTop w:val="0"/>
      <w:marBottom w:val="0"/>
      <w:divBdr>
        <w:top w:val="none" w:sz="0" w:space="0" w:color="auto"/>
        <w:left w:val="none" w:sz="0" w:space="0" w:color="auto"/>
        <w:bottom w:val="none" w:sz="0" w:space="0" w:color="auto"/>
        <w:right w:val="none" w:sz="0" w:space="0" w:color="auto"/>
      </w:divBdr>
    </w:div>
    <w:div w:id="1793210130">
      <w:marLeft w:val="0"/>
      <w:marRight w:val="0"/>
      <w:marTop w:val="0"/>
      <w:marBottom w:val="0"/>
      <w:divBdr>
        <w:top w:val="none" w:sz="0" w:space="0" w:color="auto"/>
        <w:left w:val="none" w:sz="0" w:space="0" w:color="auto"/>
        <w:bottom w:val="none" w:sz="0" w:space="0" w:color="auto"/>
        <w:right w:val="none" w:sz="0" w:space="0" w:color="auto"/>
      </w:divBdr>
    </w:div>
    <w:div w:id="1793210131">
      <w:marLeft w:val="0"/>
      <w:marRight w:val="0"/>
      <w:marTop w:val="0"/>
      <w:marBottom w:val="0"/>
      <w:divBdr>
        <w:top w:val="none" w:sz="0" w:space="0" w:color="auto"/>
        <w:left w:val="none" w:sz="0" w:space="0" w:color="auto"/>
        <w:bottom w:val="none" w:sz="0" w:space="0" w:color="auto"/>
        <w:right w:val="none" w:sz="0" w:space="0" w:color="auto"/>
      </w:divBdr>
    </w:div>
    <w:div w:id="1793210132">
      <w:marLeft w:val="0"/>
      <w:marRight w:val="0"/>
      <w:marTop w:val="0"/>
      <w:marBottom w:val="0"/>
      <w:divBdr>
        <w:top w:val="none" w:sz="0" w:space="0" w:color="auto"/>
        <w:left w:val="none" w:sz="0" w:space="0" w:color="auto"/>
        <w:bottom w:val="none" w:sz="0" w:space="0" w:color="auto"/>
        <w:right w:val="none" w:sz="0" w:space="0" w:color="auto"/>
      </w:divBdr>
    </w:div>
    <w:div w:id="1793210133">
      <w:marLeft w:val="0"/>
      <w:marRight w:val="0"/>
      <w:marTop w:val="0"/>
      <w:marBottom w:val="0"/>
      <w:divBdr>
        <w:top w:val="none" w:sz="0" w:space="0" w:color="auto"/>
        <w:left w:val="none" w:sz="0" w:space="0" w:color="auto"/>
        <w:bottom w:val="none" w:sz="0" w:space="0" w:color="auto"/>
        <w:right w:val="none" w:sz="0" w:space="0" w:color="auto"/>
      </w:divBdr>
      <w:divsChild>
        <w:div w:id="1793210140">
          <w:marLeft w:val="0"/>
          <w:marRight w:val="0"/>
          <w:marTop w:val="0"/>
          <w:marBottom w:val="300"/>
          <w:divBdr>
            <w:top w:val="none" w:sz="0" w:space="0" w:color="auto"/>
            <w:left w:val="none" w:sz="0" w:space="0" w:color="auto"/>
            <w:bottom w:val="none" w:sz="0" w:space="0" w:color="auto"/>
            <w:right w:val="none" w:sz="0" w:space="0" w:color="auto"/>
          </w:divBdr>
          <w:divsChild>
            <w:div w:id="1793210138">
              <w:marLeft w:val="0"/>
              <w:marRight w:val="0"/>
              <w:marTop w:val="0"/>
              <w:marBottom w:val="300"/>
              <w:divBdr>
                <w:top w:val="none" w:sz="0" w:space="0" w:color="auto"/>
                <w:left w:val="none" w:sz="0" w:space="0" w:color="auto"/>
                <w:bottom w:val="none" w:sz="0" w:space="0" w:color="auto"/>
                <w:right w:val="none" w:sz="0" w:space="0" w:color="auto"/>
              </w:divBdr>
              <w:divsChild>
                <w:div w:id="179321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10134">
      <w:marLeft w:val="0"/>
      <w:marRight w:val="0"/>
      <w:marTop w:val="0"/>
      <w:marBottom w:val="0"/>
      <w:divBdr>
        <w:top w:val="none" w:sz="0" w:space="0" w:color="auto"/>
        <w:left w:val="none" w:sz="0" w:space="0" w:color="auto"/>
        <w:bottom w:val="none" w:sz="0" w:space="0" w:color="auto"/>
        <w:right w:val="none" w:sz="0" w:space="0" w:color="auto"/>
      </w:divBdr>
    </w:div>
    <w:div w:id="1793210135">
      <w:marLeft w:val="0"/>
      <w:marRight w:val="0"/>
      <w:marTop w:val="0"/>
      <w:marBottom w:val="0"/>
      <w:divBdr>
        <w:top w:val="none" w:sz="0" w:space="0" w:color="auto"/>
        <w:left w:val="none" w:sz="0" w:space="0" w:color="auto"/>
        <w:bottom w:val="none" w:sz="0" w:space="0" w:color="auto"/>
        <w:right w:val="none" w:sz="0" w:space="0" w:color="auto"/>
      </w:divBdr>
    </w:div>
    <w:div w:id="1793210136">
      <w:marLeft w:val="0"/>
      <w:marRight w:val="0"/>
      <w:marTop w:val="0"/>
      <w:marBottom w:val="0"/>
      <w:divBdr>
        <w:top w:val="none" w:sz="0" w:space="0" w:color="auto"/>
        <w:left w:val="none" w:sz="0" w:space="0" w:color="auto"/>
        <w:bottom w:val="none" w:sz="0" w:space="0" w:color="auto"/>
        <w:right w:val="none" w:sz="0" w:space="0" w:color="auto"/>
      </w:divBdr>
    </w:div>
    <w:div w:id="1793210137">
      <w:marLeft w:val="0"/>
      <w:marRight w:val="0"/>
      <w:marTop w:val="0"/>
      <w:marBottom w:val="0"/>
      <w:divBdr>
        <w:top w:val="none" w:sz="0" w:space="0" w:color="auto"/>
        <w:left w:val="none" w:sz="0" w:space="0" w:color="auto"/>
        <w:bottom w:val="none" w:sz="0" w:space="0" w:color="auto"/>
        <w:right w:val="none" w:sz="0" w:space="0" w:color="auto"/>
      </w:divBdr>
    </w:div>
    <w:div w:id="17932101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chart" Target="charts/chart6.xml"/><Relationship Id="rId3" Type="http://schemas.openxmlformats.org/officeDocument/2006/relationships/numbering" Target="numbering.xml"/><Relationship Id="rId21" Type="http://schemas.microsoft.com/office/2007/relationships/diagramDrawing" Target="diagrams/drawing2.xml"/><Relationship Id="rId34" Type="http://schemas.microsoft.com/office/2007/relationships/diagramDrawing" Target="diagrams/drawing4.xml"/><Relationship Id="rId42" Type="http://schemas.openxmlformats.org/officeDocument/2006/relationships/chart" Target="charts/chart7.xml"/><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Colors" Target="diagrams/colors4.xml"/><Relationship Id="rId38" Type="http://schemas.openxmlformats.org/officeDocument/2006/relationships/chart" Target="charts/chart5.xml"/><Relationship Id="rId46"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chart" Target="charts/chart2.xml"/><Relationship Id="rId41" Type="http://schemas.openxmlformats.org/officeDocument/2006/relationships/hyperlink" Target="consultantplus://offline/ref=5E021B5D6D3DA40FC8C83313C12AC96CE047E2E993D4DEA4B31E850688c8zB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diagramQuickStyle" Target="diagrams/quickStyle3.xml"/><Relationship Id="rId32" Type="http://schemas.openxmlformats.org/officeDocument/2006/relationships/diagramQuickStyle" Target="diagrams/quickStyle4.xml"/><Relationship Id="rId37" Type="http://schemas.openxmlformats.org/officeDocument/2006/relationships/hyperlink" Target="consultantplus://offline/ref=0AFB04BE859E80CE80E31A186881AE9C1FFF6B4B8AC9702220F14CFD22D51E30j7e4E" TargetMode="External"/><Relationship Id="rId40" Type="http://schemas.openxmlformats.org/officeDocument/2006/relationships/hyperlink" Target="consultantplus://offline/ref=0AFB04BE859E80CE80E31A186881AE9C1FFF6B4B8AC9702220F14CFD22D51E30j7e4E" TargetMode="External"/><Relationship Id="rId45"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chart" Target="charts/chart1.xml"/><Relationship Id="rId36" Type="http://schemas.openxmlformats.org/officeDocument/2006/relationships/chart" Target="charts/chart4.xml"/><Relationship Id="rId10" Type="http://schemas.openxmlformats.org/officeDocument/2006/relationships/image" Target="media/image1.jpeg"/><Relationship Id="rId19" Type="http://schemas.openxmlformats.org/officeDocument/2006/relationships/diagramQuickStyle" Target="diagrams/quickStyle2.xml"/><Relationship Id="rId31" Type="http://schemas.openxmlformats.org/officeDocument/2006/relationships/diagramLayout" Target="diagrams/layout4.xm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hyperlink" Target="http://www.dumapokachi.ru" TargetMode="External"/><Relationship Id="rId30" Type="http://schemas.openxmlformats.org/officeDocument/2006/relationships/diagramData" Target="diagrams/data4.xml"/><Relationship Id="rId35" Type="http://schemas.openxmlformats.org/officeDocument/2006/relationships/chart" Target="charts/chart3.xml"/><Relationship Id="rId43"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4"/>
    </mc:Choice>
    <mc:Fallback>
      <c:style val="24"/>
    </mc:Fallback>
  </mc:AlternateContent>
  <c:chart>
    <c:title>
      <c:tx>
        <c:rich>
          <a:bodyPr/>
          <a:lstStyle/>
          <a:p>
            <a:pPr>
              <a:defRPr/>
            </a:pPr>
            <a:r>
              <a:rPr lang="ru-RU">
                <a:solidFill>
                  <a:srgbClr val="0070C0"/>
                </a:solidFill>
              </a:rPr>
              <a:t>Бюджет города 2012-2014 годы </a:t>
            </a:r>
          </a:p>
          <a:p>
            <a:pPr>
              <a:defRPr/>
            </a:pPr>
            <a:r>
              <a:rPr lang="ru-RU" sz="1400">
                <a:solidFill>
                  <a:srgbClr val="0070C0"/>
                </a:solidFill>
              </a:rPr>
              <a:t>(начало года)</a:t>
            </a:r>
          </a:p>
        </c:rich>
      </c:tx>
      <c:overlay val="0"/>
    </c:title>
    <c:autoTitleDeleted val="0"/>
    <c:view3D>
      <c:rotX val="15"/>
      <c:rotY val="20"/>
      <c:rAngAx val="0"/>
      <c:perspective val="30"/>
    </c:view3D>
    <c:floor>
      <c:thickness val="0"/>
    </c:floor>
    <c:sideWall>
      <c:thickness val="0"/>
      <c:spPr>
        <a:gradFill>
          <a:gsLst>
            <a:gs pos="0">
              <a:schemeClr val="accent1">
                <a:tint val="66000"/>
                <a:satMod val="160000"/>
              </a:schemeClr>
            </a:gs>
            <a:gs pos="51000">
              <a:schemeClr val="accent3">
                <a:lumMod val="10000"/>
                <a:lumOff val="90000"/>
              </a:schemeClr>
            </a:gs>
            <a:gs pos="100000">
              <a:schemeClr val="accent1">
                <a:tint val="23500"/>
                <a:satMod val="160000"/>
              </a:schemeClr>
            </a:gs>
          </a:gsLst>
          <a:path path="rect">
            <a:fillToRect l="100000" t="100000"/>
          </a:path>
        </a:gradFill>
      </c:spPr>
    </c:sideWall>
    <c:backWall>
      <c:thickness val="0"/>
      <c:spPr>
        <a:gradFill>
          <a:gsLst>
            <a:gs pos="0">
              <a:schemeClr val="accent1">
                <a:tint val="66000"/>
                <a:satMod val="160000"/>
              </a:schemeClr>
            </a:gs>
            <a:gs pos="51000">
              <a:schemeClr val="accent3">
                <a:lumMod val="10000"/>
                <a:lumOff val="90000"/>
              </a:schemeClr>
            </a:gs>
            <a:gs pos="100000">
              <a:schemeClr val="accent1">
                <a:tint val="23500"/>
                <a:satMod val="160000"/>
              </a:schemeClr>
            </a:gs>
          </a:gsLst>
          <a:path path="rect">
            <a:fillToRect l="100000" t="100000"/>
          </a:path>
        </a:gradFill>
      </c:spPr>
    </c:backWall>
    <c:plotArea>
      <c:layout/>
      <c:bar3DChart>
        <c:barDir val="col"/>
        <c:grouping val="stacked"/>
        <c:varyColors val="0"/>
        <c:ser>
          <c:idx val="0"/>
          <c:order val="0"/>
          <c:tx>
            <c:strRef>
              <c:f>Лист1!$B$1</c:f>
              <c:strCache>
                <c:ptCount val="1"/>
                <c:pt idx="0">
                  <c:v>доходы</c:v>
                </c:pt>
              </c:strCache>
            </c:strRef>
          </c:tx>
          <c:spPr>
            <a:solidFill>
              <a:srgbClr val="00B0F0"/>
            </a:solidFill>
          </c:spPr>
          <c:invertIfNegative val="0"/>
          <c:dLbls>
            <c:txPr>
              <a:bodyPr/>
              <a:lstStyle/>
              <a:p>
                <a:pPr>
                  <a:defRPr b="1"/>
                </a:pPr>
                <a:endParaRPr lang="ru-RU"/>
              </a:p>
            </c:txPr>
            <c:showLegendKey val="0"/>
            <c:showVal val="1"/>
            <c:showCatName val="0"/>
            <c:showSerName val="0"/>
            <c:showPercent val="0"/>
            <c:showBubbleSize val="0"/>
            <c:showLeaderLines val="0"/>
          </c:dLbls>
          <c:cat>
            <c:strRef>
              <c:f>Лист1!$A$2:$A$4</c:f>
              <c:strCache>
                <c:ptCount val="3"/>
                <c:pt idx="0">
                  <c:v>2014 год </c:v>
                </c:pt>
                <c:pt idx="1">
                  <c:v>2013 год</c:v>
                </c:pt>
                <c:pt idx="2">
                  <c:v>2012 год</c:v>
                </c:pt>
              </c:strCache>
            </c:strRef>
          </c:cat>
          <c:val>
            <c:numRef>
              <c:f>Лист1!$B$2:$B$4</c:f>
              <c:numCache>
                <c:formatCode>#,##0.00</c:formatCode>
                <c:ptCount val="3"/>
                <c:pt idx="0">
                  <c:v>980789000</c:v>
                </c:pt>
                <c:pt idx="1">
                  <c:v>1038322500</c:v>
                </c:pt>
                <c:pt idx="2">
                  <c:v>900089200</c:v>
                </c:pt>
              </c:numCache>
            </c:numRef>
          </c:val>
        </c:ser>
        <c:ser>
          <c:idx val="1"/>
          <c:order val="1"/>
          <c:tx>
            <c:strRef>
              <c:f>Лист1!$C$1</c:f>
              <c:strCache>
                <c:ptCount val="1"/>
                <c:pt idx="0">
                  <c:v>расходы</c:v>
                </c:pt>
              </c:strCache>
            </c:strRef>
          </c:tx>
          <c:spPr>
            <a:solidFill>
              <a:srgbClr val="FFFF00"/>
            </a:solidFill>
          </c:spPr>
          <c:invertIfNegative val="0"/>
          <c:dLbls>
            <c:txPr>
              <a:bodyPr/>
              <a:lstStyle/>
              <a:p>
                <a:pPr>
                  <a:defRPr b="1"/>
                </a:pPr>
                <a:endParaRPr lang="ru-RU"/>
              </a:p>
            </c:txPr>
            <c:showLegendKey val="0"/>
            <c:showVal val="1"/>
            <c:showCatName val="0"/>
            <c:showSerName val="0"/>
            <c:showPercent val="0"/>
            <c:showBubbleSize val="0"/>
            <c:showLeaderLines val="0"/>
          </c:dLbls>
          <c:cat>
            <c:strRef>
              <c:f>Лист1!$A$2:$A$4</c:f>
              <c:strCache>
                <c:ptCount val="3"/>
                <c:pt idx="0">
                  <c:v>2014 год </c:v>
                </c:pt>
                <c:pt idx="1">
                  <c:v>2013 год</c:v>
                </c:pt>
                <c:pt idx="2">
                  <c:v>2012 год</c:v>
                </c:pt>
              </c:strCache>
            </c:strRef>
          </c:cat>
          <c:val>
            <c:numRef>
              <c:f>Лист1!$C$2:$C$4</c:f>
              <c:numCache>
                <c:formatCode>#,##0.00</c:formatCode>
                <c:ptCount val="3"/>
                <c:pt idx="0">
                  <c:v>1013289000</c:v>
                </c:pt>
                <c:pt idx="1">
                  <c:v>1214322500</c:v>
                </c:pt>
                <c:pt idx="2">
                  <c:v>932989200</c:v>
                </c:pt>
              </c:numCache>
            </c:numRef>
          </c:val>
        </c:ser>
        <c:ser>
          <c:idx val="2"/>
          <c:order val="2"/>
          <c:tx>
            <c:strRef>
              <c:f>Лист1!$D$1</c:f>
              <c:strCache>
                <c:ptCount val="1"/>
                <c:pt idx="0">
                  <c:v>дефицит</c:v>
                </c:pt>
              </c:strCache>
            </c:strRef>
          </c:tx>
          <c:spPr>
            <a:solidFill>
              <a:srgbClr val="00B050"/>
            </a:solidFill>
          </c:spPr>
          <c:invertIfNegative val="0"/>
          <c:dLbls>
            <c:dLbl>
              <c:idx val="0"/>
              <c:layout>
                <c:manualLayout>
                  <c:x val="-7.1837194919600568E-3"/>
                  <c:y val="5.439529751992489E-2"/>
                </c:manualLayout>
              </c:layout>
              <c:showLegendKey val="0"/>
              <c:showVal val="1"/>
              <c:showCatName val="0"/>
              <c:showSerName val="0"/>
              <c:showPercent val="0"/>
              <c:showBubbleSize val="0"/>
            </c:dLbl>
            <c:dLbl>
              <c:idx val="1"/>
              <c:layout>
                <c:manualLayout>
                  <c:x val="0.14607298548888287"/>
                  <c:y val="-2.3933855526544822E-2"/>
                </c:manualLayout>
              </c:layout>
              <c:showLegendKey val="0"/>
              <c:showVal val="1"/>
              <c:showCatName val="0"/>
              <c:showSerName val="0"/>
              <c:showPercent val="0"/>
              <c:showBubbleSize val="0"/>
            </c:dLbl>
            <c:dLbl>
              <c:idx val="2"/>
              <c:layout>
                <c:manualLayout>
                  <c:x val="2.3946360153256703E-3"/>
                  <c:y val="5.2219321148825062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Лист1!$A$2:$A$4</c:f>
              <c:strCache>
                <c:ptCount val="3"/>
                <c:pt idx="0">
                  <c:v>2014 год </c:v>
                </c:pt>
                <c:pt idx="1">
                  <c:v>2013 год</c:v>
                </c:pt>
                <c:pt idx="2">
                  <c:v>2012 год</c:v>
                </c:pt>
              </c:strCache>
            </c:strRef>
          </c:cat>
          <c:val>
            <c:numRef>
              <c:f>Лист1!$D$2:$D$4</c:f>
              <c:numCache>
                <c:formatCode>#,##0.00</c:formatCode>
                <c:ptCount val="3"/>
                <c:pt idx="0">
                  <c:v>32500000</c:v>
                </c:pt>
                <c:pt idx="1">
                  <c:v>176000000</c:v>
                </c:pt>
                <c:pt idx="2">
                  <c:v>32900000</c:v>
                </c:pt>
              </c:numCache>
            </c:numRef>
          </c:val>
        </c:ser>
        <c:dLbls>
          <c:showLegendKey val="0"/>
          <c:showVal val="1"/>
          <c:showCatName val="0"/>
          <c:showSerName val="0"/>
          <c:showPercent val="0"/>
          <c:showBubbleSize val="0"/>
        </c:dLbls>
        <c:gapWidth val="95"/>
        <c:gapDepth val="95"/>
        <c:shape val="cylinder"/>
        <c:axId val="237451904"/>
        <c:axId val="238252800"/>
        <c:axId val="0"/>
      </c:bar3DChart>
      <c:catAx>
        <c:axId val="237451904"/>
        <c:scaling>
          <c:orientation val="maxMin"/>
        </c:scaling>
        <c:delete val="0"/>
        <c:axPos val="b"/>
        <c:numFmt formatCode="General" sourceLinked="1"/>
        <c:majorTickMark val="none"/>
        <c:minorTickMark val="none"/>
        <c:tickLblPos val="nextTo"/>
        <c:txPr>
          <a:bodyPr rot="0" vert="horz"/>
          <a:lstStyle/>
          <a:p>
            <a:pPr>
              <a:defRPr b="1">
                <a:solidFill>
                  <a:srgbClr val="0070C0"/>
                </a:solidFill>
              </a:defRPr>
            </a:pPr>
            <a:endParaRPr lang="ru-RU"/>
          </a:p>
        </c:txPr>
        <c:crossAx val="238252800"/>
        <c:crosses val="autoZero"/>
        <c:auto val="1"/>
        <c:lblAlgn val="ctr"/>
        <c:lblOffset val="100"/>
        <c:noMultiLvlLbl val="0"/>
      </c:catAx>
      <c:valAx>
        <c:axId val="238252800"/>
        <c:scaling>
          <c:orientation val="minMax"/>
        </c:scaling>
        <c:delete val="1"/>
        <c:axPos val="r"/>
        <c:numFmt formatCode="#,##0.00" sourceLinked="1"/>
        <c:majorTickMark val="none"/>
        <c:minorTickMark val="none"/>
        <c:tickLblPos val="none"/>
        <c:crossAx val="237451904"/>
        <c:crosses val="autoZero"/>
        <c:crossBetween val="between"/>
      </c:valAx>
    </c:plotArea>
    <c:legend>
      <c:legendPos val="t"/>
      <c:overlay val="0"/>
    </c:legend>
    <c:plotVisOnly val="1"/>
    <c:dispBlanksAs val="gap"/>
    <c:showDLblsOverMax val="0"/>
  </c:chart>
  <c:spPr>
    <a:no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4"/>
    </mc:Choice>
    <mc:Fallback>
      <c:style val="24"/>
    </mc:Fallback>
  </mc:AlternateContent>
  <c:chart>
    <c:title>
      <c:tx>
        <c:rich>
          <a:bodyPr/>
          <a:lstStyle/>
          <a:p>
            <a:pPr>
              <a:defRPr/>
            </a:pPr>
            <a:r>
              <a:rPr lang="ru-RU">
                <a:solidFill>
                  <a:srgbClr val="0070C0"/>
                </a:solidFill>
              </a:rPr>
              <a:t>Бюджет города 2012-2013 годы </a:t>
            </a:r>
            <a:endParaRPr lang="ru-RU" sz="1600">
              <a:solidFill>
                <a:srgbClr val="0070C0"/>
              </a:solidFill>
            </a:endParaRPr>
          </a:p>
          <a:p>
            <a:pPr>
              <a:defRPr/>
            </a:pPr>
            <a:r>
              <a:rPr lang="ru-RU" sz="1400">
                <a:solidFill>
                  <a:srgbClr val="0070C0"/>
                </a:solidFill>
              </a:rPr>
              <a:t>(итоги года)</a:t>
            </a:r>
          </a:p>
        </c:rich>
      </c:tx>
      <c:layout>
        <c:manualLayout>
          <c:xMode val="edge"/>
          <c:yMode val="edge"/>
          <c:x val="0.21778690994441405"/>
          <c:y val="2.0449897750511249E-2"/>
        </c:manualLayout>
      </c:layout>
      <c:overlay val="0"/>
    </c:title>
    <c:autoTitleDeleted val="0"/>
    <c:view3D>
      <c:rotX val="15"/>
      <c:rotY val="20"/>
      <c:rAngAx val="0"/>
      <c:perspective val="30"/>
    </c:view3D>
    <c:floor>
      <c:thickness val="0"/>
    </c:floor>
    <c:sideWall>
      <c:thickness val="0"/>
      <c:spPr>
        <a:noFill/>
      </c:spPr>
    </c:sideWall>
    <c:backWall>
      <c:thickness val="0"/>
      <c:spPr>
        <a:noFill/>
      </c:spPr>
    </c:backWall>
    <c:plotArea>
      <c:layout/>
      <c:bar3DChart>
        <c:barDir val="col"/>
        <c:grouping val="stacked"/>
        <c:varyColors val="0"/>
        <c:ser>
          <c:idx val="0"/>
          <c:order val="0"/>
          <c:tx>
            <c:strRef>
              <c:f>Лист1!$B$1</c:f>
              <c:strCache>
                <c:ptCount val="1"/>
                <c:pt idx="0">
                  <c:v>доходы</c:v>
                </c:pt>
              </c:strCache>
            </c:strRef>
          </c:tx>
          <c:spPr>
            <a:solidFill>
              <a:srgbClr val="00B0F0"/>
            </a:solidFill>
          </c:spPr>
          <c:invertIfNegative val="0"/>
          <c:dLbls>
            <c:dLbl>
              <c:idx val="0"/>
              <c:layout>
                <c:manualLayout>
                  <c:x val="-0.22188603126575904"/>
                  <c:y val="0"/>
                </c:manualLayout>
              </c:layout>
              <c:showLegendKey val="0"/>
              <c:showVal val="1"/>
              <c:showCatName val="0"/>
              <c:showSerName val="0"/>
              <c:showPercent val="0"/>
              <c:showBubbleSize val="0"/>
            </c:dLbl>
            <c:dLbl>
              <c:idx val="1"/>
              <c:layout>
                <c:manualLayout>
                  <c:x val="0.15632879475542108"/>
                  <c:y val="-1.3633265167007498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Лист1!$A$2:$A$3</c:f>
              <c:strCache>
                <c:ptCount val="2"/>
                <c:pt idx="0">
                  <c:v>2013 год</c:v>
                </c:pt>
                <c:pt idx="1">
                  <c:v>2012 год</c:v>
                </c:pt>
              </c:strCache>
            </c:strRef>
          </c:cat>
          <c:val>
            <c:numRef>
              <c:f>Лист1!$B$2:$B$3</c:f>
              <c:numCache>
                <c:formatCode>#,##0.00</c:formatCode>
                <c:ptCount val="2"/>
                <c:pt idx="0">
                  <c:v>1508730594.54</c:v>
                </c:pt>
                <c:pt idx="1">
                  <c:v>1334794914.77</c:v>
                </c:pt>
              </c:numCache>
            </c:numRef>
          </c:val>
        </c:ser>
        <c:ser>
          <c:idx val="1"/>
          <c:order val="1"/>
          <c:tx>
            <c:strRef>
              <c:f>Лист1!$C$1</c:f>
              <c:strCache>
                <c:ptCount val="1"/>
                <c:pt idx="0">
                  <c:v>расходы</c:v>
                </c:pt>
              </c:strCache>
            </c:strRef>
          </c:tx>
          <c:spPr>
            <a:solidFill>
              <a:srgbClr val="FFFF00"/>
            </a:solidFill>
          </c:spPr>
          <c:invertIfNegative val="0"/>
          <c:dLbls>
            <c:dLbl>
              <c:idx val="0"/>
              <c:layout>
                <c:manualLayout>
                  <c:x val="-0.2244074634392334"/>
                  <c:y val="1.3633265167007498E-2"/>
                </c:manualLayout>
              </c:layout>
              <c:showLegendKey val="0"/>
              <c:showVal val="1"/>
              <c:showCatName val="0"/>
              <c:showSerName val="0"/>
              <c:showPercent val="0"/>
              <c:showBubbleSize val="0"/>
            </c:dLbl>
            <c:dLbl>
              <c:idx val="1"/>
              <c:layout>
                <c:manualLayout>
                  <c:x val="0.14624306606152296"/>
                  <c:y val="3.4083162917519371E-3"/>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Лист1!$A$2:$A$3</c:f>
              <c:strCache>
                <c:ptCount val="2"/>
                <c:pt idx="0">
                  <c:v>2013 год</c:v>
                </c:pt>
                <c:pt idx="1">
                  <c:v>2012 год</c:v>
                </c:pt>
              </c:strCache>
            </c:strRef>
          </c:cat>
          <c:val>
            <c:numRef>
              <c:f>Лист1!$C$2:$C$3</c:f>
              <c:numCache>
                <c:formatCode>#,##0.00</c:formatCode>
                <c:ptCount val="2"/>
                <c:pt idx="0">
                  <c:v>1652389644.4000001</c:v>
                </c:pt>
                <c:pt idx="1">
                  <c:v>1513496641.6300001</c:v>
                </c:pt>
              </c:numCache>
            </c:numRef>
          </c:val>
        </c:ser>
        <c:ser>
          <c:idx val="2"/>
          <c:order val="2"/>
          <c:tx>
            <c:strRef>
              <c:f>Лист1!$D$1</c:f>
              <c:strCache>
                <c:ptCount val="1"/>
                <c:pt idx="0">
                  <c:v>дефицит</c:v>
                </c:pt>
              </c:strCache>
            </c:strRef>
          </c:tx>
          <c:spPr>
            <a:solidFill>
              <a:srgbClr val="00B050"/>
            </a:solidFill>
          </c:spPr>
          <c:invertIfNegative val="0"/>
          <c:dLbls>
            <c:dLbl>
              <c:idx val="0"/>
              <c:layout>
                <c:manualLayout>
                  <c:x val="-0.2118003025718608"/>
                  <c:y val="-1.3633265167007498E-2"/>
                </c:manualLayout>
              </c:layout>
              <c:showLegendKey val="0"/>
              <c:showVal val="1"/>
              <c:showCatName val="0"/>
              <c:showSerName val="0"/>
              <c:showPercent val="0"/>
              <c:showBubbleSize val="0"/>
            </c:dLbl>
            <c:dLbl>
              <c:idx val="1"/>
              <c:layout>
                <c:manualLayout>
                  <c:x val="0.15128593040847202"/>
                  <c:y val="-6.8166325835037492E-3"/>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Лист1!$A$2:$A$3</c:f>
              <c:strCache>
                <c:ptCount val="2"/>
                <c:pt idx="0">
                  <c:v>2013 год</c:v>
                </c:pt>
                <c:pt idx="1">
                  <c:v>2012 год</c:v>
                </c:pt>
              </c:strCache>
            </c:strRef>
          </c:cat>
          <c:val>
            <c:numRef>
              <c:f>Лист1!$D$2:$D$3</c:f>
              <c:numCache>
                <c:formatCode>#,##0.00</c:formatCode>
                <c:ptCount val="2"/>
                <c:pt idx="0">
                  <c:v>143659049.86000001</c:v>
                </c:pt>
                <c:pt idx="1">
                  <c:v>178701726.86000001</c:v>
                </c:pt>
              </c:numCache>
            </c:numRef>
          </c:val>
        </c:ser>
        <c:dLbls>
          <c:showLegendKey val="0"/>
          <c:showVal val="1"/>
          <c:showCatName val="0"/>
          <c:showSerName val="0"/>
          <c:showPercent val="0"/>
          <c:showBubbleSize val="0"/>
        </c:dLbls>
        <c:gapWidth val="95"/>
        <c:gapDepth val="95"/>
        <c:shape val="cylinder"/>
        <c:axId val="325018752"/>
        <c:axId val="325020288"/>
        <c:axId val="0"/>
      </c:bar3DChart>
      <c:catAx>
        <c:axId val="325018752"/>
        <c:scaling>
          <c:orientation val="maxMin"/>
        </c:scaling>
        <c:delete val="0"/>
        <c:axPos val="b"/>
        <c:numFmt formatCode="General" sourceLinked="1"/>
        <c:majorTickMark val="none"/>
        <c:minorTickMark val="none"/>
        <c:tickLblPos val="nextTo"/>
        <c:txPr>
          <a:bodyPr rot="0" vert="horz"/>
          <a:lstStyle/>
          <a:p>
            <a:pPr>
              <a:defRPr b="1">
                <a:solidFill>
                  <a:srgbClr val="0070C0"/>
                </a:solidFill>
              </a:defRPr>
            </a:pPr>
            <a:endParaRPr lang="ru-RU"/>
          </a:p>
        </c:txPr>
        <c:crossAx val="325020288"/>
        <c:crosses val="autoZero"/>
        <c:auto val="1"/>
        <c:lblAlgn val="ctr"/>
        <c:lblOffset val="100"/>
        <c:noMultiLvlLbl val="0"/>
      </c:catAx>
      <c:valAx>
        <c:axId val="325020288"/>
        <c:scaling>
          <c:orientation val="minMax"/>
        </c:scaling>
        <c:delete val="1"/>
        <c:axPos val="r"/>
        <c:numFmt formatCode="#,##0.00" sourceLinked="1"/>
        <c:majorTickMark val="none"/>
        <c:minorTickMark val="none"/>
        <c:tickLblPos val="none"/>
        <c:crossAx val="325018752"/>
        <c:crosses val="autoZero"/>
        <c:crossBetween val="between"/>
      </c:valAx>
    </c:plotArea>
    <c:legend>
      <c:legendPos val="t"/>
      <c:overlay val="0"/>
    </c:legend>
    <c:plotVisOnly val="1"/>
    <c:dispBlanksAs val="gap"/>
    <c:showDLblsOverMax val="0"/>
  </c:chart>
  <c:spPr>
    <a:no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rgbClr val="0070C0"/>
                </a:solidFill>
              </a:defRPr>
            </a:pPr>
            <a:r>
              <a:rPr lang="ru-RU">
                <a:solidFill>
                  <a:srgbClr val="0070C0"/>
                </a:solidFill>
              </a:rPr>
              <a:t>Бюджет города 2014-2016</a:t>
            </a:r>
            <a:r>
              <a:rPr lang="ru-RU" baseline="0">
                <a:solidFill>
                  <a:srgbClr val="0070C0"/>
                </a:solidFill>
              </a:rPr>
              <a:t> годы</a:t>
            </a:r>
            <a:endParaRPr lang="ru-RU">
              <a:solidFill>
                <a:srgbClr val="0070C0"/>
              </a:solidFill>
            </a:endParaRPr>
          </a:p>
        </c:rich>
      </c:tx>
      <c:overlay val="0"/>
    </c:title>
    <c:autoTitleDeleted val="0"/>
    <c:view3D>
      <c:rotX val="15"/>
      <c:rotY val="20"/>
      <c:rAngAx val="1"/>
    </c:view3D>
    <c:floor>
      <c:thickness val="0"/>
      <c:spPr>
        <a:noFill/>
      </c:spPr>
    </c:floor>
    <c:sideWall>
      <c:thickness val="0"/>
      <c:spPr>
        <a:noFill/>
      </c:spPr>
    </c:sideWall>
    <c:backWall>
      <c:thickness val="0"/>
      <c:spPr>
        <a:noFill/>
      </c:spPr>
    </c:backWall>
    <c:plotArea>
      <c:layout/>
      <c:bar3DChart>
        <c:barDir val="col"/>
        <c:grouping val="standard"/>
        <c:varyColors val="0"/>
        <c:ser>
          <c:idx val="0"/>
          <c:order val="0"/>
          <c:tx>
            <c:strRef>
              <c:f>Лист1!$B$1</c:f>
              <c:strCache>
                <c:ptCount val="1"/>
                <c:pt idx="0">
                  <c:v>Дефицит</c:v>
                </c:pt>
              </c:strCache>
            </c:strRef>
          </c:tx>
          <c:spPr>
            <a:solidFill>
              <a:srgbClr val="00B0F0"/>
            </a:solidFill>
          </c:spPr>
          <c:invertIfNegative val="0"/>
          <c:dLbls>
            <c:dLbl>
              <c:idx val="0"/>
              <c:layout>
                <c:manualLayout>
                  <c:x val="1.3297872340425532E-2"/>
                  <c:y val="-1.7271157167530225E-2"/>
                </c:manualLayout>
              </c:layout>
              <c:showLegendKey val="0"/>
              <c:showVal val="1"/>
              <c:showCatName val="0"/>
              <c:showSerName val="0"/>
              <c:showPercent val="0"/>
              <c:showBubbleSize val="0"/>
            </c:dLbl>
            <c:dLbl>
              <c:idx val="1"/>
              <c:layout>
                <c:manualLayout>
                  <c:x val="0"/>
                  <c:y val="-1.4392630972941854E-2"/>
                </c:manualLayout>
              </c:layout>
              <c:showLegendKey val="0"/>
              <c:showVal val="1"/>
              <c:showCatName val="0"/>
              <c:showSerName val="0"/>
              <c:showPercent val="0"/>
              <c:showBubbleSize val="0"/>
            </c:dLbl>
            <c:dLbl>
              <c:idx val="2"/>
              <c:layout>
                <c:manualLayout>
                  <c:x val="0"/>
                  <c:y val="-1.4392630972941854E-2"/>
                </c:manualLayout>
              </c:layout>
              <c:showLegendKey val="0"/>
              <c:showVal val="1"/>
              <c:showCatName val="0"/>
              <c:showSerName val="0"/>
              <c:showPercent val="0"/>
              <c:showBubbleSize val="0"/>
            </c:dLbl>
            <c:numFmt formatCode="#,##0.00" sourceLinked="0"/>
            <c:txPr>
              <a:bodyPr/>
              <a:lstStyle/>
              <a:p>
                <a:pPr>
                  <a:defRPr sz="900" b="1"/>
                </a:pPr>
                <a:endParaRPr lang="ru-RU"/>
              </a:p>
            </c:txPr>
            <c:showLegendKey val="0"/>
            <c:showVal val="1"/>
            <c:showCatName val="0"/>
            <c:showSerName val="0"/>
            <c:showPercent val="0"/>
            <c:showBubbleSize val="0"/>
            <c:showLeaderLines val="0"/>
          </c:dLbls>
          <c:cat>
            <c:strRef>
              <c:f>Лист1!$A$2:$A$4</c:f>
              <c:strCache>
                <c:ptCount val="3"/>
                <c:pt idx="0">
                  <c:v>2014 год</c:v>
                </c:pt>
                <c:pt idx="1">
                  <c:v>2015 год</c:v>
                </c:pt>
                <c:pt idx="2">
                  <c:v>2016 год</c:v>
                </c:pt>
              </c:strCache>
            </c:strRef>
          </c:cat>
          <c:val>
            <c:numRef>
              <c:f>Лист1!$B$2:$B$4</c:f>
              <c:numCache>
                <c:formatCode>_("р."* #,##0.00_);_("р."* \(#,##0.00\);_("р."* "-"??_);_(@_)</c:formatCode>
                <c:ptCount val="3"/>
                <c:pt idx="0">
                  <c:v>32500000</c:v>
                </c:pt>
                <c:pt idx="1">
                  <c:v>34200000</c:v>
                </c:pt>
                <c:pt idx="2">
                  <c:v>35600000</c:v>
                </c:pt>
              </c:numCache>
            </c:numRef>
          </c:val>
        </c:ser>
        <c:ser>
          <c:idx val="1"/>
          <c:order val="1"/>
          <c:tx>
            <c:strRef>
              <c:f>Лист1!$C$1</c:f>
              <c:strCache>
                <c:ptCount val="1"/>
                <c:pt idx="0">
                  <c:v>Доходы</c:v>
                </c:pt>
              </c:strCache>
            </c:strRef>
          </c:tx>
          <c:spPr>
            <a:solidFill>
              <a:srgbClr val="FFFF00"/>
            </a:solidFill>
          </c:spPr>
          <c:invertIfNegative val="0"/>
          <c:dLbls>
            <c:dLbl>
              <c:idx val="0"/>
              <c:layout>
                <c:manualLayout>
                  <c:x val="-3.5460992907801421E-2"/>
                  <c:y val="0.11226252158894647"/>
                </c:manualLayout>
              </c:layout>
              <c:showLegendKey val="0"/>
              <c:showVal val="1"/>
              <c:showCatName val="0"/>
              <c:showSerName val="0"/>
              <c:showPercent val="0"/>
              <c:showBubbleSize val="0"/>
            </c:dLbl>
            <c:dLbl>
              <c:idx val="1"/>
              <c:layout>
                <c:manualLayout>
                  <c:x val="-6.648936170212766E-3"/>
                  <c:y val="0.12377662636729989"/>
                </c:manualLayout>
              </c:layout>
              <c:showLegendKey val="0"/>
              <c:showVal val="1"/>
              <c:showCatName val="0"/>
              <c:showSerName val="0"/>
              <c:showPercent val="0"/>
              <c:showBubbleSize val="0"/>
            </c:dLbl>
            <c:dLbl>
              <c:idx val="2"/>
              <c:layout>
                <c:manualLayout>
                  <c:x val="-8.8652482269503553E-3"/>
                  <c:y val="0.14104778353483016"/>
                </c:manualLayout>
              </c:layout>
              <c:showLegendKey val="0"/>
              <c:showVal val="1"/>
              <c:showCatName val="0"/>
              <c:showSerName val="0"/>
              <c:showPercent val="0"/>
              <c:showBubbleSize val="0"/>
            </c:dLbl>
            <c:numFmt formatCode="#,##0.00" sourceLinked="0"/>
            <c:txPr>
              <a:bodyPr/>
              <a:lstStyle/>
              <a:p>
                <a:pPr>
                  <a:defRPr sz="900" b="1"/>
                </a:pPr>
                <a:endParaRPr lang="ru-RU"/>
              </a:p>
            </c:txPr>
            <c:showLegendKey val="0"/>
            <c:showVal val="1"/>
            <c:showCatName val="0"/>
            <c:showSerName val="0"/>
            <c:showPercent val="0"/>
            <c:showBubbleSize val="0"/>
            <c:showLeaderLines val="0"/>
          </c:dLbls>
          <c:cat>
            <c:strRef>
              <c:f>Лист1!$A$2:$A$4</c:f>
              <c:strCache>
                <c:ptCount val="3"/>
                <c:pt idx="0">
                  <c:v>2014 год</c:v>
                </c:pt>
                <c:pt idx="1">
                  <c:v>2015 год</c:v>
                </c:pt>
                <c:pt idx="2">
                  <c:v>2016 год</c:v>
                </c:pt>
              </c:strCache>
            </c:strRef>
          </c:cat>
          <c:val>
            <c:numRef>
              <c:f>Лист1!$C$2:$C$4</c:f>
              <c:numCache>
                <c:formatCode>_("р."* #,##0.00_);_("р."* \(#,##0.00\);_("р."* "-"??_);_(@_)</c:formatCode>
                <c:ptCount val="3"/>
                <c:pt idx="0">
                  <c:v>980789000</c:v>
                </c:pt>
                <c:pt idx="1">
                  <c:v>1019831900</c:v>
                </c:pt>
                <c:pt idx="2">
                  <c:v>1049260100</c:v>
                </c:pt>
              </c:numCache>
            </c:numRef>
          </c:val>
        </c:ser>
        <c:ser>
          <c:idx val="2"/>
          <c:order val="2"/>
          <c:tx>
            <c:strRef>
              <c:f>Лист1!$D$1</c:f>
              <c:strCache>
                <c:ptCount val="1"/>
                <c:pt idx="0">
                  <c:v>Расходы</c:v>
                </c:pt>
              </c:strCache>
            </c:strRef>
          </c:tx>
          <c:invertIfNegative val="0"/>
          <c:dLbls>
            <c:dLbl>
              <c:idx val="0"/>
              <c:layout>
                <c:manualLayout>
                  <c:x val="1.551418439716312E-2"/>
                  <c:y val="-3.4542314335060449E-2"/>
                </c:manualLayout>
              </c:layout>
              <c:showLegendKey val="0"/>
              <c:showVal val="1"/>
              <c:showCatName val="0"/>
              <c:showSerName val="0"/>
              <c:showPercent val="0"/>
              <c:showBubbleSize val="0"/>
            </c:dLbl>
            <c:dLbl>
              <c:idx val="1"/>
              <c:layout>
                <c:manualLayout>
                  <c:x val="2.2163120567375887E-2"/>
                  <c:y val="-3.7420840529648822E-2"/>
                </c:manualLayout>
              </c:layout>
              <c:showLegendKey val="0"/>
              <c:showVal val="1"/>
              <c:showCatName val="0"/>
              <c:showSerName val="0"/>
              <c:showPercent val="0"/>
              <c:showBubbleSize val="0"/>
            </c:dLbl>
            <c:dLbl>
              <c:idx val="2"/>
              <c:layout>
                <c:manualLayout>
                  <c:x val="2.6595744680851144E-2"/>
                  <c:y val="-2.5906735751295311E-2"/>
                </c:manualLayout>
              </c:layout>
              <c:showLegendKey val="0"/>
              <c:showVal val="1"/>
              <c:showCatName val="0"/>
              <c:showSerName val="0"/>
              <c:showPercent val="0"/>
              <c:showBubbleSize val="0"/>
            </c:dLbl>
            <c:numFmt formatCode="#,##0.00" sourceLinked="0"/>
            <c:txPr>
              <a:bodyPr anchor="ctr" anchorCtr="1"/>
              <a:lstStyle/>
              <a:p>
                <a:pPr>
                  <a:defRPr sz="900" b="1"/>
                </a:pPr>
                <a:endParaRPr lang="ru-RU"/>
              </a:p>
            </c:txPr>
            <c:showLegendKey val="0"/>
            <c:showVal val="1"/>
            <c:showCatName val="0"/>
            <c:showSerName val="0"/>
            <c:showPercent val="0"/>
            <c:showBubbleSize val="0"/>
            <c:showLeaderLines val="0"/>
          </c:dLbls>
          <c:cat>
            <c:strRef>
              <c:f>Лист1!$A$2:$A$4</c:f>
              <c:strCache>
                <c:ptCount val="3"/>
                <c:pt idx="0">
                  <c:v>2014 год</c:v>
                </c:pt>
                <c:pt idx="1">
                  <c:v>2015 год</c:v>
                </c:pt>
                <c:pt idx="2">
                  <c:v>2016 год</c:v>
                </c:pt>
              </c:strCache>
            </c:strRef>
          </c:cat>
          <c:val>
            <c:numRef>
              <c:f>Лист1!$D$2:$D$4</c:f>
              <c:numCache>
                <c:formatCode>_("р."* #,##0.00_);_("р."* \(#,##0.00\);_("р."* "-"??_);_(@_)</c:formatCode>
                <c:ptCount val="3"/>
                <c:pt idx="0">
                  <c:v>1013289000</c:v>
                </c:pt>
                <c:pt idx="1">
                  <c:v>1054031900</c:v>
                </c:pt>
                <c:pt idx="2">
                  <c:v>1084860100</c:v>
                </c:pt>
              </c:numCache>
            </c:numRef>
          </c:val>
        </c:ser>
        <c:dLbls>
          <c:showLegendKey val="0"/>
          <c:showVal val="1"/>
          <c:showCatName val="0"/>
          <c:showSerName val="0"/>
          <c:showPercent val="0"/>
          <c:showBubbleSize val="0"/>
        </c:dLbls>
        <c:gapWidth val="150"/>
        <c:shape val="cylinder"/>
        <c:axId val="195209856"/>
        <c:axId val="195215744"/>
        <c:axId val="234609280"/>
      </c:bar3DChart>
      <c:catAx>
        <c:axId val="195209856"/>
        <c:scaling>
          <c:orientation val="minMax"/>
        </c:scaling>
        <c:delete val="0"/>
        <c:axPos val="b"/>
        <c:majorTickMark val="none"/>
        <c:minorTickMark val="none"/>
        <c:tickLblPos val="nextTo"/>
        <c:txPr>
          <a:bodyPr/>
          <a:lstStyle/>
          <a:p>
            <a:pPr>
              <a:defRPr b="1">
                <a:solidFill>
                  <a:srgbClr val="0070C0"/>
                </a:solidFill>
              </a:defRPr>
            </a:pPr>
            <a:endParaRPr lang="ru-RU"/>
          </a:p>
        </c:txPr>
        <c:crossAx val="195215744"/>
        <c:crosses val="autoZero"/>
        <c:auto val="1"/>
        <c:lblAlgn val="ctr"/>
        <c:lblOffset val="100"/>
        <c:noMultiLvlLbl val="0"/>
      </c:catAx>
      <c:valAx>
        <c:axId val="195215744"/>
        <c:scaling>
          <c:orientation val="minMax"/>
        </c:scaling>
        <c:delete val="1"/>
        <c:axPos val="l"/>
        <c:numFmt formatCode="_(&quot;р.&quot;* #,##0.00_);_(&quot;р.&quot;* \(#,##0.00\);_(&quot;р.&quot;* &quot;-&quot;??_);_(@_)" sourceLinked="1"/>
        <c:majorTickMark val="none"/>
        <c:minorTickMark val="none"/>
        <c:tickLblPos val="nextTo"/>
        <c:crossAx val="195209856"/>
        <c:crosses val="autoZero"/>
        <c:crossBetween val="between"/>
      </c:valAx>
      <c:serAx>
        <c:axId val="234609280"/>
        <c:scaling>
          <c:orientation val="minMax"/>
        </c:scaling>
        <c:delete val="1"/>
        <c:axPos val="b"/>
        <c:majorTickMark val="out"/>
        <c:minorTickMark val="none"/>
        <c:tickLblPos val="nextTo"/>
        <c:crossAx val="195215744"/>
        <c:crosses val="autoZero"/>
      </c:serAx>
    </c:plotArea>
    <c:legend>
      <c:legendPos val="t"/>
      <c:layout>
        <c:manualLayout>
          <c:xMode val="edge"/>
          <c:yMode val="edge"/>
          <c:x val="0.23029663679008208"/>
          <c:y val="0.10643361937270794"/>
          <c:w val="0.59924697743899036"/>
          <c:h val="5.2052139855575046E-2"/>
        </c:manualLayout>
      </c:layout>
      <c:overlay val="0"/>
      <c:txPr>
        <a:bodyPr/>
        <a:lstStyle/>
        <a:p>
          <a:pPr>
            <a:defRPr b="1">
              <a:solidFill>
                <a:srgbClr val="0070C0"/>
              </a:solidFill>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defRPr>
                <a:solidFill>
                  <a:srgbClr val="0070C0"/>
                </a:solidFill>
              </a:defRPr>
            </a:pPr>
            <a:r>
              <a:rPr lang="ru-RU" sz="1600">
                <a:solidFill>
                  <a:srgbClr val="0070C0"/>
                </a:solidFill>
              </a:rPr>
              <a:t>Структура расходов бюджета города Покачи </a:t>
            </a:r>
          </a:p>
          <a:p>
            <a:pPr>
              <a:defRPr>
                <a:solidFill>
                  <a:srgbClr val="0070C0"/>
                </a:solidFill>
              </a:defRPr>
            </a:pPr>
            <a:r>
              <a:rPr lang="ru-RU" sz="1600">
                <a:solidFill>
                  <a:srgbClr val="0070C0"/>
                </a:solidFill>
              </a:rPr>
              <a:t>2013-2014 годы</a:t>
            </a:r>
          </a:p>
        </c:rich>
      </c:tx>
      <c:overlay val="0"/>
    </c:title>
    <c:autoTitleDeleted val="0"/>
    <c:view3D>
      <c:rotX val="0"/>
      <c:rotY val="0"/>
      <c:rAngAx val="0"/>
      <c:perspective val="30"/>
    </c:view3D>
    <c:floor>
      <c:thickness val="0"/>
    </c:floor>
    <c:sideWall>
      <c:thickness val="0"/>
    </c:sideWall>
    <c:backWall>
      <c:thickness val="0"/>
    </c:backWall>
    <c:plotArea>
      <c:layout/>
      <c:bar3DChart>
        <c:barDir val="bar"/>
        <c:grouping val="percentStacked"/>
        <c:varyColors val="0"/>
        <c:ser>
          <c:idx val="0"/>
          <c:order val="0"/>
          <c:tx>
            <c:strRef>
              <c:f>Лист1!$B$1</c:f>
              <c:strCache>
                <c:ptCount val="1"/>
                <c:pt idx="0">
                  <c:v>Бюджет города Покачи на 2013 год (решение Думы от 03.12.2012 № 129) </c:v>
                </c:pt>
              </c:strCache>
            </c:strRef>
          </c:tx>
          <c:spPr>
            <a:solidFill>
              <a:srgbClr val="FFFF00"/>
            </a:solidFill>
          </c:spPr>
          <c:invertIfNegative val="0"/>
          <c:dLbls>
            <c:dLbl>
              <c:idx val="0"/>
              <c:tx>
                <c:rich>
                  <a:bodyPr/>
                  <a:lstStyle/>
                  <a:p>
                    <a:r>
                      <a:rPr lang="en-US"/>
                      <a:t>167</a:t>
                    </a:r>
                    <a:r>
                      <a:rPr lang="ru-RU"/>
                      <a:t> </a:t>
                    </a:r>
                    <a:r>
                      <a:rPr lang="en-US"/>
                      <a:t>245</a:t>
                    </a:r>
                    <a:r>
                      <a:rPr lang="ru-RU"/>
                      <a:t> </a:t>
                    </a:r>
                    <a:r>
                      <a:rPr lang="en-US"/>
                      <a:t>793,7</a:t>
                    </a:r>
                  </a:p>
                </c:rich>
              </c:tx>
              <c:showLegendKey val="0"/>
              <c:showVal val="1"/>
              <c:showCatName val="0"/>
              <c:showSerName val="0"/>
              <c:showPercent val="0"/>
              <c:showBubbleSize val="0"/>
            </c:dLbl>
            <c:dLbl>
              <c:idx val="1"/>
              <c:tx>
                <c:rich>
                  <a:bodyPr/>
                  <a:lstStyle/>
                  <a:p>
                    <a:r>
                      <a:rPr lang="en-US"/>
                      <a:t>1</a:t>
                    </a:r>
                    <a:r>
                      <a:rPr lang="ru-RU"/>
                      <a:t> </a:t>
                    </a:r>
                    <a:r>
                      <a:rPr lang="en-US"/>
                      <a:t>690</a:t>
                    </a:r>
                    <a:r>
                      <a:rPr lang="ru-RU"/>
                      <a:t> </a:t>
                    </a:r>
                    <a:r>
                      <a:rPr lang="en-US"/>
                      <a:t>000</a:t>
                    </a:r>
                  </a:p>
                </c:rich>
              </c:tx>
              <c:showLegendKey val="0"/>
              <c:showVal val="1"/>
              <c:showCatName val="0"/>
              <c:showSerName val="0"/>
              <c:showPercent val="0"/>
              <c:showBubbleSize val="0"/>
            </c:dLbl>
            <c:dLbl>
              <c:idx val="2"/>
              <c:tx>
                <c:rich>
                  <a:bodyPr/>
                  <a:lstStyle/>
                  <a:p>
                    <a:r>
                      <a:rPr lang="en-US"/>
                      <a:t>21</a:t>
                    </a:r>
                    <a:r>
                      <a:rPr lang="ru-RU"/>
                      <a:t> </a:t>
                    </a:r>
                    <a:r>
                      <a:rPr lang="en-US"/>
                      <a:t>478</a:t>
                    </a:r>
                    <a:r>
                      <a:rPr lang="ru-RU"/>
                      <a:t> </a:t>
                    </a:r>
                    <a:r>
                      <a:rPr lang="en-US"/>
                      <a:t>494,77</a:t>
                    </a:r>
                  </a:p>
                </c:rich>
              </c:tx>
              <c:showLegendKey val="0"/>
              <c:showVal val="1"/>
              <c:showCatName val="0"/>
              <c:showSerName val="0"/>
              <c:showPercent val="0"/>
              <c:showBubbleSize val="0"/>
            </c:dLbl>
            <c:dLbl>
              <c:idx val="3"/>
              <c:tx>
                <c:rich>
                  <a:bodyPr/>
                  <a:lstStyle/>
                  <a:p>
                    <a:r>
                      <a:rPr lang="en-US"/>
                      <a:t>89</a:t>
                    </a:r>
                    <a:r>
                      <a:rPr lang="ru-RU"/>
                      <a:t> </a:t>
                    </a:r>
                    <a:r>
                      <a:rPr lang="en-US"/>
                      <a:t>120</a:t>
                    </a:r>
                    <a:r>
                      <a:rPr lang="ru-RU"/>
                      <a:t> </a:t>
                    </a:r>
                    <a:r>
                      <a:rPr lang="en-US"/>
                      <a:t>412,2</a:t>
                    </a:r>
                  </a:p>
                </c:rich>
              </c:tx>
              <c:showLegendKey val="0"/>
              <c:showVal val="1"/>
              <c:showCatName val="0"/>
              <c:showSerName val="0"/>
              <c:showPercent val="0"/>
              <c:showBubbleSize val="0"/>
            </c:dLbl>
            <c:dLbl>
              <c:idx val="4"/>
              <c:tx>
                <c:rich>
                  <a:bodyPr/>
                  <a:lstStyle/>
                  <a:p>
                    <a:r>
                      <a:rPr lang="en-US"/>
                      <a:t>55</a:t>
                    </a:r>
                    <a:r>
                      <a:rPr lang="ru-RU"/>
                      <a:t> </a:t>
                    </a:r>
                    <a:r>
                      <a:rPr lang="en-US"/>
                      <a:t>770</a:t>
                    </a:r>
                    <a:r>
                      <a:rPr lang="ru-RU"/>
                      <a:t> </a:t>
                    </a:r>
                    <a:r>
                      <a:rPr lang="en-US"/>
                      <a:t>736,72</a:t>
                    </a:r>
                  </a:p>
                </c:rich>
              </c:tx>
              <c:showLegendKey val="0"/>
              <c:showVal val="1"/>
              <c:showCatName val="0"/>
              <c:showSerName val="0"/>
              <c:showPercent val="0"/>
              <c:showBubbleSize val="0"/>
            </c:dLbl>
            <c:dLbl>
              <c:idx val="6"/>
              <c:tx>
                <c:rich>
                  <a:bodyPr/>
                  <a:lstStyle/>
                  <a:p>
                    <a:r>
                      <a:rPr lang="en-US"/>
                      <a:t>569</a:t>
                    </a:r>
                    <a:r>
                      <a:rPr lang="ru-RU"/>
                      <a:t> </a:t>
                    </a:r>
                    <a:r>
                      <a:rPr lang="en-US"/>
                      <a:t>853</a:t>
                    </a:r>
                    <a:r>
                      <a:rPr lang="ru-RU"/>
                      <a:t> </a:t>
                    </a:r>
                    <a:r>
                      <a:rPr lang="en-US"/>
                      <a:t>907,9</a:t>
                    </a:r>
                  </a:p>
                </c:rich>
              </c:tx>
              <c:showLegendKey val="0"/>
              <c:showVal val="1"/>
              <c:showCatName val="0"/>
              <c:showSerName val="0"/>
              <c:showPercent val="0"/>
              <c:showBubbleSize val="0"/>
            </c:dLbl>
            <c:dLbl>
              <c:idx val="7"/>
              <c:tx>
                <c:rich>
                  <a:bodyPr/>
                  <a:lstStyle/>
                  <a:p>
                    <a:r>
                      <a:rPr lang="en-US"/>
                      <a:t>48</a:t>
                    </a:r>
                    <a:r>
                      <a:rPr lang="ru-RU"/>
                      <a:t> </a:t>
                    </a:r>
                    <a:r>
                      <a:rPr lang="en-US"/>
                      <a:t>200</a:t>
                    </a:r>
                    <a:r>
                      <a:rPr lang="ru-RU"/>
                      <a:t> </a:t>
                    </a:r>
                    <a:r>
                      <a:rPr lang="en-US"/>
                      <a:t>371,18</a:t>
                    </a:r>
                  </a:p>
                </c:rich>
              </c:tx>
              <c:showLegendKey val="0"/>
              <c:showVal val="1"/>
              <c:showCatName val="0"/>
              <c:showSerName val="0"/>
              <c:showPercent val="0"/>
              <c:showBubbleSize val="0"/>
            </c:dLbl>
            <c:dLbl>
              <c:idx val="9"/>
              <c:tx>
                <c:rich>
                  <a:bodyPr/>
                  <a:lstStyle/>
                  <a:p>
                    <a:r>
                      <a:rPr lang="en-US"/>
                      <a:t>93</a:t>
                    </a:r>
                    <a:r>
                      <a:rPr lang="ru-RU"/>
                      <a:t> </a:t>
                    </a:r>
                    <a:r>
                      <a:rPr lang="en-US"/>
                      <a:t>590</a:t>
                    </a:r>
                    <a:r>
                      <a:rPr lang="ru-RU"/>
                      <a:t> </a:t>
                    </a:r>
                    <a:r>
                      <a:rPr lang="en-US"/>
                      <a:t>392,96</a:t>
                    </a:r>
                  </a:p>
                </c:rich>
              </c:tx>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Лист1!$A$2:$A$11</c:f>
              <c:strCache>
                <c:ptCount val="10"/>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кинематография и ср-ва массовой информации</c:v>
                </c:pt>
                <c:pt idx="8">
                  <c:v>Физическая культура и спорт</c:v>
                </c:pt>
                <c:pt idx="9">
                  <c:v>Социальная политика</c:v>
                </c:pt>
              </c:strCache>
            </c:strRef>
          </c:cat>
          <c:val>
            <c:numRef>
              <c:f>Лист1!$B$2:$B$11</c:f>
              <c:numCache>
                <c:formatCode>General</c:formatCode>
                <c:ptCount val="10"/>
                <c:pt idx="0">
                  <c:v>167245793.67000002</c:v>
                </c:pt>
                <c:pt idx="1">
                  <c:v>1690000</c:v>
                </c:pt>
                <c:pt idx="2">
                  <c:v>21478494.77</c:v>
                </c:pt>
                <c:pt idx="3">
                  <c:v>89120412.200000003</c:v>
                </c:pt>
                <c:pt idx="4">
                  <c:v>55770736.719999999</c:v>
                </c:pt>
                <c:pt idx="5" formatCode="#,##0.00">
                  <c:v>6100000</c:v>
                </c:pt>
                <c:pt idx="6">
                  <c:v>569853907.93000007</c:v>
                </c:pt>
                <c:pt idx="7">
                  <c:v>48200371.18</c:v>
                </c:pt>
                <c:pt idx="8" formatCode="#,##0.00">
                  <c:v>66977190.569999993</c:v>
                </c:pt>
                <c:pt idx="9">
                  <c:v>93590392.960000008</c:v>
                </c:pt>
              </c:numCache>
            </c:numRef>
          </c:val>
        </c:ser>
        <c:ser>
          <c:idx val="1"/>
          <c:order val="1"/>
          <c:tx>
            <c:strRef>
              <c:f>Лист1!$C$1</c:f>
              <c:strCache>
                <c:ptCount val="1"/>
                <c:pt idx="0">
                  <c:v>Бюджет города Покачи на 2014 год (решение Думы от 29.11.2013 № 135) </c:v>
                </c:pt>
              </c:strCache>
            </c:strRef>
          </c:tx>
          <c:spPr>
            <a:solidFill>
              <a:srgbClr val="00B0F0"/>
            </a:solidFill>
          </c:spPr>
          <c:invertIfNegative val="0"/>
          <c:dLbls>
            <c:txPr>
              <a:bodyPr/>
              <a:lstStyle/>
              <a:p>
                <a:pPr>
                  <a:defRPr b="1"/>
                </a:pPr>
                <a:endParaRPr lang="ru-RU"/>
              </a:p>
            </c:txPr>
            <c:showLegendKey val="0"/>
            <c:showVal val="1"/>
            <c:showCatName val="0"/>
            <c:showSerName val="0"/>
            <c:showPercent val="0"/>
            <c:showBubbleSize val="0"/>
            <c:showLeaderLines val="0"/>
          </c:dLbls>
          <c:cat>
            <c:strRef>
              <c:f>Лист1!$A$2:$A$11</c:f>
              <c:strCache>
                <c:ptCount val="10"/>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кинематография и ср-ва массовой информации</c:v>
                </c:pt>
                <c:pt idx="8">
                  <c:v>Физическая культура и спорт</c:v>
                </c:pt>
                <c:pt idx="9">
                  <c:v>Социальная политика</c:v>
                </c:pt>
              </c:strCache>
            </c:strRef>
          </c:cat>
          <c:val>
            <c:numRef>
              <c:f>Лист1!$C$2:$C$11</c:f>
              <c:numCache>
                <c:formatCode>#,##0.00</c:formatCode>
                <c:ptCount val="10"/>
                <c:pt idx="0">
                  <c:v>112021646.90000001</c:v>
                </c:pt>
                <c:pt idx="1">
                  <c:v>2320000</c:v>
                </c:pt>
                <c:pt idx="2">
                  <c:v>13929121.66</c:v>
                </c:pt>
                <c:pt idx="3">
                  <c:v>77805314.960000008</c:v>
                </c:pt>
                <c:pt idx="4">
                  <c:v>59524138.699999996</c:v>
                </c:pt>
                <c:pt idx="5">
                  <c:v>7350000</c:v>
                </c:pt>
                <c:pt idx="6">
                  <c:v>557542931.62</c:v>
                </c:pt>
                <c:pt idx="7">
                  <c:v>49771938.439999998</c:v>
                </c:pt>
                <c:pt idx="8">
                  <c:v>43012691.379999995</c:v>
                </c:pt>
                <c:pt idx="9">
                  <c:v>80154001.49000001</c:v>
                </c:pt>
              </c:numCache>
            </c:numRef>
          </c:val>
        </c:ser>
        <c:dLbls>
          <c:showLegendKey val="0"/>
          <c:showVal val="1"/>
          <c:showCatName val="0"/>
          <c:showSerName val="0"/>
          <c:showPercent val="0"/>
          <c:showBubbleSize val="0"/>
        </c:dLbls>
        <c:gapWidth val="95"/>
        <c:gapDepth val="95"/>
        <c:shape val="box"/>
        <c:axId val="206577664"/>
        <c:axId val="206579200"/>
        <c:axId val="0"/>
      </c:bar3DChart>
      <c:catAx>
        <c:axId val="206577664"/>
        <c:scaling>
          <c:orientation val="minMax"/>
        </c:scaling>
        <c:delete val="0"/>
        <c:axPos val="l"/>
        <c:numFmt formatCode="General" sourceLinked="1"/>
        <c:majorTickMark val="out"/>
        <c:minorTickMark val="none"/>
        <c:tickLblPos val="nextTo"/>
        <c:txPr>
          <a:bodyPr rot="0" vert="horz"/>
          <a:lstStyle/>
          <a:p>
            <a:pPr>
              <a:defRPr b="1"/>
            </a:pPr>
            <a:endParaRPr lang="ru-RU"/>
          </a:p>
        </c:txPr>
        <c:crossAx val="206579200"/>
        <c:crosses val="autoZero"/>
        <c:auto val="0"/>
        <c:lblAlgn val="l"/>
        <c:lblOffset val="100"/>
        <c:noMultiLvlLbl val="0"/>
      </c:catAx>
      <c:valAx>
        <c:axId val="206579200"/>
        <c:scaling>
          <c:orientation val="minMax"/>
        </c:scaling>
        <c:delete val="1"/>
        <c:axPos val="b"/>
        <c:numFmt formatCode="0%" sourceLinked="0"/>
        <c:majorTickMark val="out"/>
        <c:minorTickMark val="none"/>
        <c:tickLblPos val="nextTo"/>
        <c:crossAx val="206577664"/>
        <c:crosses val="autoZero"/>
        <c:crossBetween val="between"/>
      </c:valAx>
      <c:spPr>
        <a:solidFill>
          <a:schemeClr val="accent3"/>
        </a:solidFill>
      </c:spPr>
    </c:plotArea>
    <c:legend>
      <c:legendPos val="t"/>
      <c:layout>
        <c:manualLayout>
          <c:xMode val="edge"/>
          <c:yMode val="edge"/>
          <c:x val="3.9739384680035753E-2"/>
          <c:y val="7.4586092715231783E-2"/>
          <c:w val="0.89988461415186061"/>
          <c:h val="4.7828127444334359E-2"/>
        </c:manualLayout>
      </c:layout>
      <c:overlay val="0"/>
      <c:txPr>
        <a:bodyPr/>
        <a:lstStyle/>
        <a:p>
          <a:pPr>
            <a:defRPr b="1"/>
          </a:pPr>
          <a:endParaRPr lang="ru-RU"/>
        </a:p>
      </c:txPr>
    </c:legend>
    <c:plotVisOnly val="1"/>
    <c:dispBlanksAs val="gap"/>
    <c:showDLblsOverMax val="0"/>
  </c:chart>
  <c:spPr>
    <a:solidFill>
      <a:schemeClr val="bg1"/>
    </a:soli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600">
                <a:solidFill>
                  <a:srgbClr val="0070C0"/>
                </a:solidFill>
              </a:defRPr>
            </a:pPr>
            <a:r>
              <a:rPr lang="ru-RU" sz="1600">
                <a:solidFill>
                  <a:srgbClr val="0070C0"/>
                </a:solidFill>
              </a:rPr>
              <a:t>Расходы бюджета на социальную сферу</a:t>
            </a:r>
          </a:p>
          <a:p>
            <a:pPr>
              <a:defRPr sz="1600">
                <a:solidFill>
                  <a:srgbClr val="0070C0"/>
                </a:solidFill>
              </a:defRPr>
            </a:pPr>
            <a:r>
              <a:rPr lang="ru-RU" sz="1600">
                <a:solidFill>
                  <a:srgbClr val="0070C0"/>
                </a:solidFill>
              </a:rPr>
              <a:t>2012-2014 годы</a:t>
            </a:r>
          </a:p>
        </c:rich>
      </c:tx>
      <c:overlay val="0"/>
    </c:title>
    <c:autoTitleDeleted val="0"/>
    <c:plotArea>
      <c:layout/>
      <c:barChart>
        <c:barDir val="bar"/>
        <c:grouping val="clustered"/>
        <c:varyColors val="0"/>
        <c:ser>
          <c:idx val="0"/>
          <c:order val="0"/>
          <c:tx>
            <c:strRef>
              <c:f>Лист1!$B$1</c:f>
              <c:strCache>
                <c:ptCount val="1"/>
                <c:pt idx="0">
                  <c:v>Бюджет 2012 года (решение Думы города от 28.12.2012 № 136)</c:v>
                </c:pt>
              </c:strCache>
            </c:strRef>
          </c:tx>
          <c:spPr>
            <a:solidFill>
              <a:srgbClr val="0070C0"/>
            </a:solidFill>
          </c:spPr>
          <c:invertIfNegative val="0"/>
          <c:dLbls>
            <c:dLbl>
              <c:idx val="0"/>
              <c:layout>
                <c:manualLayout>
                  <c:x val="-0.19675925925925927"/>
                  <c:y val="0"/>
                </c:manualLayout>
              </c:layout>
              <c:spPr/>
              <c:txPr>
                <a:bodyPr/>
                <a:lstStyle/>
                <a:p>
                  <a:pPr>
                    <a:defRPr b="1">
                      <a:solidFill>
                        <a:schemeClr val="bg1"/>
                      </a:solidFill>
                    </a:defRPr>
                  </a:pPr>
                  <a:endParaRPr lang="ru-RU"/>
                </a:p>
              </c:txPr>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Лист1!$A$2:$A$6</c:f>
              <c:strCache>
                <c:ptCount val="5"/>
                <c:pt idx="0">
                  <c:v>Образование</c:v>
                </c:pt>
                <c:pt idx="1">
                  <c:v>Культура, кинематография и средства массовой информации</c:v>
                </c:pt>
                <c:pt idx="2">
                  <c:v>Здравоохранение </c:v>
                </c:pt>
                <c:pt idx="3">
                  <c:v>Социальная политика</c:v>
                </c:pt>
                <c:pt idx="4">
                  <c:v>Физическая культура и спорт</c:v>
                </c:pt>
              </c:strCache>
            </c:strRef>
          </c:cat>
          <c:val>
            <c:numRef>
              <c:f>Лист1!$B$2:$B$6</c:f>
              <c:numCache>
                <c:formatCode>#,##0.00</c:formatCode>
                <c:ptCount val="5"/>
                <c:pt idx="0">
                  <c:v>632602945.09000003</c:v>
                </c:pt>
                <c:pt idx="1">
                  <c:v>132169213.3</c:v>
                </c:pt>
                <c:pt idx="2">
                  <c:v>127652722.91</c:v>
                </c:pt>
                <c:pt idx="3">
                  <c:v>71871828.859999999</c:v>
                </c:pt>
                <c:pt idx="4">
                  <c:v>69622539.859999999</c:v>
                </c:pt>
              </c:numCache>
            </c:numRef>
          </c:val>
        </c:ser>
        <c:ser>
          <c:idx val="1"/>
          <c:order val="1"/>
          <c:tx>
            <c:strRef>
              <c:f>Лист1!$C$1</c:f>
              <c:strCache>
                <c:ptCount val="1"/>
                <c:pt idx="0">
                  <c:v>Бюджет 2013 года (решение Думы города от 30.12.2013 № 150)</c:v>
                </c:pt>
              </c:strCache>
            </c:strRef>
          </c:tx>
          <c:spPr>
            <a:solidFill>
              <a:srgbClr val="92D050"/>
            </a:solidFill>
          </c:spPr>
          <c:invertIfNegative val="0"/>
          <c:dLbls>
            <c:dLbl>
              <c:idx val="0"/>
              <c:layout>
                <c:manualLayout>
                  <c:x val="-0.19675925925925927"/>
                  <c:y val="1.7024174327545114E-3"/>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Лист1!$A$2:$A$6</c:f>
              <c:strCache>
                <c:ptCount val="5"/>
                <c:pt idx="0">
                  <c:v>Образование</c:v>
                </c:pt>
                <c:pt idx="1">
                  <c:v>Культура, кинематография и средства массовой информации</c:v>
                </c:pt>
                <c:pt idx="2">
                  <c:v>Здравоохранение </c:v>
                </c:pt>
                <c:pt idx="3">
                  <c:v>Социальная политика</c:v>
                </c:pt>
                <c:pt idx="4">
                  <c:v>Физическая культура и спорт</c:v>
                </c:pt>
              </c:strCache>
            </c:strRef>
          </c:cat>
          <c:val>
            <c:numRef>
              <c:f>Лист1!$C$2:$C$6</c:f>
              <c:numCache>
                <c:formatCode>#,##0.00</c:formatCode>
                <c:ptCount val="5"/>
                <c:pt idx="0">
                  <c:v>614024853.22000003</c:v>
                </c:pt>
                <c:pt idx="1">
                  <c:v>73886050.310000002</c:v>
                </c:pt>
                <c:pt idx="2">
                  <c:v>113446941.76000001</c:v>
                </c:pt>
                <c:pt idx="3">
                  <c:v>102955835.37</c:v>
                </c:pt>
                <c:pt idx="4">
                  <c:v>71266055.989999995</c:v>
                </c:pt>
              </c:numCache>
            </c:numRef>
          </c:val>
        </c:ser>
        <c:ser>
          <c:idx val="2"/>
          <c:order val="2"/>
          <c:tx>
            <c:strRef>
              <c:f>Лист1!$D$1</c:f>
              <c:strCache>
                <c:ptCount val="1"/>
                <c:pt idx="0">
                  <c:v>Бюджет 2014 года (решение Думы города от 29.11.2013 № 135)</c:v>
                </c:pt>
              </c:strCache>
            </c:strRef>
          </c:tx>
          <c:spPr>
            <a:solidFill>
              <a:srgbClr val="FFFF00"/>
            </a:solidFill>
          </c:spPr>
          <c:invertIfNegative val="0"/>
          <c:dLbls>
            <c:dLbl>
              <c:idx val="0"/>
              <c:layout>
                <c:manualLayout>
                  <c:x val="-0.21296296296296297"/>
                  <c:y val="-3.4048348655090228E-3"/>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Лист1!$A$2:$A$6</c:f>
              <c:strCache>
                <c:ptCount val="5"/>
                <c:pt idx="0">
                  <c:v>Образование</c:v>
                </c:pt>
                <c:pt idx="1">
                  <c:v>Культура, кинематография и средства массовой информации</c:v>
                </c:pt>
                <c:pt idx="2">
                  <c:v>Здравоохранение </c:v>
                </c:pt>
                <c:pt idx="3">
                  <c:v>Социальная политика</c:v>
                </c:pt>
                <c:pt idx="4">
                  <c:v>Физическая культура и спорт</c:v>
                </c:pt>
              </c:strCache>
            </c:strRef>
          </c:cat>
          <c:val>
            <c:numRef>
              <c:f>Лист1!$D$2:$D$6</c:f>
              <c:numCache>
                <c:formatCode>#,##0.00</c:formatCode>
                <c:ptCount val="5"/>
                <c:pt idx="0">
                  <c:v>557542931.62</c:v>
                </c:pt>
                <c:pt idx="1">
                  <c:v>49771938.439999998</c:v>
                </c:pt>
                <c:pt idx="3">
                  <c:v>80154001.489999995</c:v>
                </c:pt>
                <c:pt idx="4">
                  <c:v>43012691.380000003</c:v>
                </c:pt>
              </c:numCache>
            </c:numRef>
          </c:val>
        </c:ser>
        <c:dLbls>
          <c:showLegendKey val="0"/>
          <c:showVal val="1"/>
          <c:showCatName val="0"/>
          <c:showSerName val="0"/>
          <c:showPercent val="0"/>
          <c:showBubbleSize val="0"/>
        </c:dLbls>
        <c:gapWidth val="150"/>
        <c:overlap val="-25"/>
        <c:axId val="206595200"/>
        <c:axId val="206596736"/>
      </c:barChart>
      <c:catAx>
        <c:axId val="206595200"/>
        <c:scaling>
          <c:orientation val="minMax"/>
        </c:scaling>
        <c:delete val="0"/>
        <c:axPos val="l"/>
        <c:numFmt formatCode="General" sourceLinked="1"/>
        <c:majorTickMark val="none"/>
        <c:minorTickMark val="none"/>
        <c:tickLblPos val="nextTo"/>
        <c:txPr>
          <a:bodyPr/>
          <a:lstStyle/>
          <a:p>
            <a:pPr>
              <a:defRPr sz="1200" b="1" i="1">
                <a:solidFill>
                  <a:srgbClr val="0070C0"/>
                </a:solidFill>
              </a:defRPr>
            </a:pPr>
            <a:endParaRPr lang="ru-RU"/>
          </a:p>
        </c:txPr>
        <c:crossAx val="206596736"/>
        <c:crosses val="autoZero"/>
        <c:auto val="1"/>
        <c:lblAlgn val="ctr"/>
        <c:lblOffset val="100"/>
        <c:noMultiLvlLbl val="0"/>
      </c:catAx>
      <c:valAx>
        <c:axId val="206596736"/>
        <c:scaling>
          <c:orientation val="minMax"/>
        </c:scaling>
        <c:delete val="1"/>
        <c:axPos val="b"/>
        <c:numFmt formatCode="#,##0.00" sourceLinked="1"/>
        <c:majorTickMark val="none"/>
        <c:minorTickMark val="none"/>
        <c:tickLblPos val="nextTo"/>
        <c:crossAx val="206595200"/>
        <c:crosses val="autoZero"/>
        <c:crossBetween val="between"/>
      </c:valAx>
    </c:plotArea>
    <c:legend>
      <c:legendPos val="t"/>
      <c:layout>
        <c:manualLayout>
          <c:xMode val="edge"/>
          <c:yMode val="edge"/>
          <c:x val="0.16768573199183434"/>
          <c:y val="7.7248196375861597E-2"/>
          <c:w val="0.7201840915718869"/>
          <c:h val="0.12556039024233309"/>
        </c:manualLayout>
      </c:layout>
      <c:overlay val="0"/>
      <c:txPr>
        <a:bodyPr/>
        <a:lstStyle/>
        <a:p>
          <a:pPr>
            <a:defRPr b="1"/>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rgbClr val="0070C0"/>
                </a:solidFill>
              </a:defRPr>
            </a:pPr>
            <a:r>
              <a:rPr lang="ru-RU" sz="1400" b="1" i="0" baseline="0">
                <a:solidFill>
                  <a:srgbClr val="0070C0"/>
                </a:solidFill>
                <a:effectLst/>
              </a:rPr>
              <a:t>Структура расходов по разделу  "Социальная политика" </a:t>
            </a:r>
            <a:endParaRPr lang="ru-RU" sz="1400">
              <a:solidFill>
                <a:srgbClr val="0070C0"/>
              </a:solidFill>
              <a:effectLst/>
            </a:endParaRPr>
          </a:p>
          <a:p>
            <a:pPr>
              <a:defRPr>
                <a:solidFill>
                  <a:srgbClr val="0070C0"/>
                </a:solidFill>
              </a:defRPr>
            </a:pPr>
            <a:r>
              <a:rPr lang="ru-RU" sz="1400" b="1" i="0" baseline="0">
                <a:solidFill>
                  <a:srgbClr val="0070C0"/>
                </a:solidFill>
                <a:effectLst/>
              </a:rPr>
              <a:t>2013-2014 годы</a:t>
            </a:r>
            <a:endParaRPr lang="ru-RU" sz="1400">
              <a:solidFill>
                <a:srgbClr val="0070C0"/>
              </a:solidFill>
              <a:effectLst/>
            </a:endParaRPr>
          </a:p>
          <a:p>
            <a:pPr>
              <a:defRPr>
                <a:solidFill>
                  <a:srgbClr val="0070C0"/>
                </a:solidFill>
              </a:defRPr>
            </a:pPr>
            <a:endParaRPr lang="ru-RU">
              <a:solidFill>
                <a:srgbClr val="0070C0"/>
              </a:solidFill>
            </a:endParaRPr>
          </a:p>
        </c:rich>
      </c:tx>
      <c:layout>
        <c:manualLayout>
          <c:xMode val="edge"/>
          <c:yMode val="edge"/>
          <c:x val="0.1148311697524296"/>
          <c:y val="2.7188689505165852E-2"/>
        </c:manualLayout>
      </c:layout>
      <c:overlay val="0"/>
    </c:title>
    <c:autoTitleDeleted val="0"/>
    <c:view3D>
      <c:rotX val="15"/>
      <c:rotY val="20"/>
      <c:rAngAx val="1"/>
    </c:view3D>
    <c:floor>
      <c:thickness val="0"/>
      <c:spPr>
        <a:solidFill>
          <a:schemeClr val="accent6">
            <a:lumMod val="20000"/>
            <a:lumOff val="80000"/>
            <a:alpha val="34000"/>
          </a:schemeClr>
        </a:solidFill>
      </c:spPr>
    </c:floor>
    <c:sideWall>
      <c:thickness val="0"/>
    </c:sideWall>
    <c:backWall>
      <c:thickness val="0"/>
    </c:backWall>
    <c:plotArea>
      <c:layout/>
      <c:bar3DChart>
        <c:barDir val="col"/>
        <c:grouping val="stacked"/>
        <c:varyColors val="0"/>
        <c:ser>
          <c:idx val="0"/>
          <c:order val="0"/>
          <c:tx>
            <c:strRef>
              <c:f>Лист1!$B$1</c:f>
              <c:strCache>
                <c:ptCount val="1"/>
                <c:pt idx="0">
                  <c:v>Охрана семьи и детства</c:v>
                </c:pt>
              </c:strCache>
            </c:strRef>
          </c:tx>
          <c:spPr>
            <a:solidFill>
              <a:srgbClr val="00B0F0"/>
            </a:solidFill>
          </c:spPr>
          <c:invertIfNegative val="0"/>
          <c:dLbls>
            <c:dLbl>
              <c:idx val="0"/>
              <c:layout>
                <c:manualLayout>
                  <c:x val="-0.14814814814814814"/>
                  <c:y val="-1.1947431302270013E-2"/>
                </c:manualLayout>
              </c:layout>
              <c:showLegendKey val="0"/>
              <c:showVal val="1"/>
              <c:showCatName val="0"/>
              <c:showSerName val="0"/>
              <c:showPercent val="0"/>
              <c:showBubbleSize val="0"/>
            </c:dLbl>
            <c:dLbl>
              <c:idx val="1"/>
              <c:layout>
                <c:manualLayout>
                  <c:x val="0.21915673547563311"/>
                  <c:y val="-4.5952738778778264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Лист1!$A$2:$A$3</c:f>
              <c:strCache>
                <c:ptCount val="2"/>
                <c:pt idx="0">
                  <c:v>2013 год</c:v>
                </c:pt>
                <c:pt idx="1">
                  <c:v>2014 год</c:v>
                </c:pt>
              </c:strCache>
            </c:strRef>
          </c:cat>
          <c:val>
            <c:numRef>
              <c:f>Лист1!$B$2:$B$3</c:f>
              <c:numCache>
                <c:formatCode>#,##0.00</c:formatCode>
                <c:ptCount val="2"/>
                <c:pt idx="0">
                  <c:v>45266035.509999998</c:v>
                </c:pt>
                <c:pt idx="1">
                  <c:v>52704300</c:v>
                </c:pt>
              </c:numCache>
            </c:numRef>
          </c:val>
        </c:ser>
        <c:ser>
          <c:idx val="1"/>
          <c:order val="1"/>
          <c:tx>
            <c:strRef>
              <c:f>Лист1!$C$1</c:f>
              <c:strCache>
                <c:ptCount val="1"/>
                <c:pt idx="0">
                  <c:v>Социальное обеспечение населения</c:v>
                </c:pt>
              </c:strCache>
            </c:strRef>
          </c:tx>
          <c:spPr>
            <a:solidFill>
              <a:srgbClr val="92D050"/>
            </a:solidFill>
          </c:spPr>
          <c:invertIfNegative val="0"/>
          <c:dLbls>
            <c:dLbl>
              <c:idx val="0"/>
              <c:layout>
                <c:manualLayout>
                  <c:x val="-0.14351851851851852"/>
                  <c:y val="8.9605734767025085E-3"/>
                </c:manualLayout>
              </c:layout>
              <c:showLegendKey val="0"/>
              <c:showVal val="1"/>
              <c:showCatName val="0"/>
              <c:showSerName val="0"/>
              <c:showPercent val="0"/>
              <c:showBubbleSize val="0"/>
            </c:dLbl>
            <c:dLbl>
              <c:idx val="1"/>
              <c:layout>
                <c:manualLayout>
                  <c:x val="0.21903153153153154"/>
                  <c:y val="-2.9639525075678755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Лист1!$A$2:$A$3</c:f>
              <c:strCache>
                <c:ptCount val="2"/>
                <c:pt idx="0">
                  <c:v>2013 год</c:v>
                </c:pt>
                <c:pt idx="1">
                  <c:v>2014 год</c:v>
                </c:pt>
              </c:strCache>
            </c:strRef>
          </c:cat>
          <c:val>
            <c:numRef>
              <c:f>Лист1!$C$2:$C$3</c:f>
              <c:numCache>
                <c:formatCode>#,##0.00</c:formatCode>
                <c:ptCount val="2"/>
                <c:pt idx="0">
                  <c:v>43092246.799999997</c:v>
                </c:pt>
                <c:pt idx="1">
                  <c:v>14674600</c:v>
                </c:pt>
              </c:numCache>
            </c:numRef>
          </c:val>
        </c:ser>
        <c:ser>
          <c:idx val="2"/>
          <c:order val="2"/>
          <c:tx>
            <c:strRef>
              <c:f>Лист1!$D$1</c:f>
              <c:strCache>
                <c:ptCount val="1"/>
                <c:pt idx="0">
                  <c:v>Пенсионное обеспечение</c:v>
                </c:pt>
              </c:strCache>
            </c:strRef>
          </c:tx>
          <c:spPr>
            <a:solidFill>
              <a:srgbClr val="FFFF00"/>
            </a:solidFill>
          </c:spPr>
          <c:invertIfNegative val="0"/>
          <c:dLbls>
            <c:dLbl>
              <c:idx val="0"/>
              <c:layout>
                <c:manualLayout>
                  <c:x val="-0.14527027027027026"/>
                  <c:y val="-5.4031418992691163E-2"/>
                </c:manualLayout>
              </c:layout>
              <c:showLegendKey val="0"/>
              <c:showVal val="1"/>
              <c:showCatName val="0"/>
              <c:showSerName val="0"/>
              <c:showPercent val="0"/>
              <c:showBubbleSize val="0"/>
            </c:dLbl>
            <c:dLbl>
              <c:idx val="1"/>
              <c:layout>
                <c:manualLayout>
                  <c:x val="0.20877119245229481"/>
                  <c:y val="-6.8161830505281462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Лист1!$A$2:$A$3</c:f>
              <c:strCache>
                <c:ptCount val="2"/>
                <c:pt idx="0">
                  <c:v>2013 год</c:v>
                </c:pt>
                <c:pt idx="1">
                  <c:v>2014 год</c:v>
                </c:pt>
              </c:strCache>
            </c:strRef>
          </c:cat>
          <c:val>
            <c:numRef>
              <c:f>Лист1!$D$2:$D$3</c:f>
              <c:numCache>
                <c:formatCode>#,##0.00</c:formatCode>
                <c:ptCount val="2"/>
                <c:pt idx="0">
                  <c:v>1035305</c:v>
                </c:pt>
                <c:pt idx="1">
                  <c:v>1000000</c:v>
                </c:pt>
              </c:numCache>
            </c:numRef>
          </c:val>
        </c:ser>
        <c:dLbls>
          <c:showLegendKey val="0"/>
          <c:showVal val="1"/>
          <c:showCatName val="0"/>
          <c:showSerName val="0"/>
          <c:showPercent val="0"/>
          <c:showBubbleSize val="0"/>
        </c:dLbls>
        <c:gapWidth val="95"/>
        <c:gapDepth val="95"/>
        <c:shape val="cylinder"/>
        <c:axId val="207378688"/>
        <c:axId val="207388672"/>
        <c:axId val="0"/>
      </c:bar3DChart>
      <c:catAx>
        <c:axId val="207378688"/>
        <c:scaling>
          <c:orientation val="minMax"/>
        </c:scaling>
        <c:delete val="0"/>
        <c:axPos val="b"/>
        <c:majorTickMark val="none"/>
        <c:minorTickMark val="none"/>
        <c:tickLblPos val="nextTo"/>
        <c:txPr>
          <a:bodyPr/>
          <a:lstStyle/>
          <a:p>
            <a:pPr>
              <a:defRPr sz="1200" b="1">
                <a:solidFill>
                  <a:srgbClr val="0070C0"/>
                </a:solidFill>
              </a:defRPr>
            </a:pPr>
            <a:endParaRPr lang="ru-RU"/>
          </a:p>
        </c:txPr>
        <c:crossAx val="207388672"/>
        <c:crosses val="autoZero"/>
        <c:auto val="1"/>
        <c:lblAlgn val="ctr"/>
        <c:lblOffset val="100"/>
        <c:noMultiLvlLbl val="0"/>
      </c:catAx>
      <c:valAx>
        <c:axId val="207388672"/>
        <c:scaling>
          <c:orientation val="minMax"/>
        </c:scaling>
        <c:delete val="1"/>
        <c:axPos val="l"/>
        <c:numFmt formatCode="#,##0.00" sourceLinked="1"/>
        <c:majorTickMark val="none"/>
        <c:minorTickMark val="none"/>
        <c:tickLblPos val="nextTo"/>
        <c:crossAx val="207378688"/>
        <c:crosses val="autoZero"/>
        <c:crossBetween val="between"/>
      </c:valAx>
    </c:plotArea>
    <c:legend>
      <c:legendPos val="t"/>
      <c:layout>
        <c:manualLayout>
          <c:xMode val="edge"/>
          <c:yMode val="edge"/>
          <c:x val="0.10495601901113712"/>
          <c:y val="0.18554931857008902"/>
          <c:w val="0.75405192594168968"/>
          <c:h val="0.1513480880142837"/>
        </c:manualLayout>
      </c:layout>
      <c:overlay val="0"/>
      <c:txPr>
        <a:bodyPr/>
        <a:lstStyle/>
        <a:p>
          <a:pPr>
            <a:defRPr b="1"/>
          </a:pPr>
          <a:endParaRPr lang="ru-RU"/>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ysClr val="windowText" lastClr="000000"/>
                </a:solidFill>
              </a:defRPr>
            </a:pPr>
            <a:r>
              <a:rPr lang="ru-RU">
                <a:solidFill>
                  <a:sysClr val="windowText" lastClr="000000"/>
                </a:solidFill>
              </a:rPr>
              <a:t>Обращения граждан 2012-2013 годы</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44383675998833477"/>
          <c:y val="0.14999535139851389"/>
          <c:w val="0.53301509186351703"/>
          <c:h val="0.82502735523182213"/>
        </c:manualLayout>
      </c:layout>
      <c:bar3DChart>
        <c:barDir val="bar"/>
        <c:grouping val="percentStacked"/>
        <c:varyColors val="0"/>
        <c:ser>
          <c:idx val="0"/>
          <c:order val="0"/>
          <c:tx>
            <c:strRef>
              <c:f>Лист1!$B$1</c:f>
              <c:strCache>
                <c:ptCount val="1"/>
                <c:pt idx="0">
                  <c:v>2012 год</c:v>
                </c:pt>
              </c:strCache>
            </c:strRef>
          </c:tx>
          <c:spPr>
            <a:solidFill>
              <a:schemeClr val="tx2">
                <a:lumMod val="60000"/>
                <a:lumOff val="40000"/>
              </a:schemeClr>
            </a:solidFill>
          </c:spPr>
          <c:invertIfNegative val="0"/>
          <c:dLbls>
            <c:txPr>
              <a:bodyPr/>
              <a:lstStyle/>
              <a:p>
                <a:pPr>
                  <a:defRPr b="1">
                    <a:solidFill>
                      <a:schemeClr val="bg1"/>
                    </a:solidFill>
                  </a:defRPr>
                </a:pPr>
                <a:endParaRPr lang="ru-RU"/>
              </a:p>
            </c:txPr>
            <c:showLegendKey val="0"/>
            <c:showVal val="1"/>
            <c:showCatName val="0"/>
            <c:showSerName val="0"/>
            <c:showPercent val="0"/>
            <c:showBubbleSize val="0"/>
            <c:showLeaderLines val="0"/>
          </c:dLbls>
          <c:cat>
            <c:strRef>
              <c:f>Лист1!$A$2:$A$8</c:f>
              <c:strCache>
                <c:ptCount val="7"/>
                <c:pt idx="0">
                  <c:v>Трудоустройство граждан </c:v>
                </c:pt>
                <c:pt idx="1">
                  <c:v>Жилищные вопросы, учет граждан</c:v>
                </c:pt>
                <c:pt idx="2">
                  <c:v>Материальная помощь, субсидии, социальные льготы и гарантии</c:v>
                </c:pt>
                <c:pt idx="3">
                  <c:v>Образование, здравоохранение</c:v>
                </c:pt>
                <c:pt idx="4">
                  <c:v>    Жилищно-коммунальное хозяйство, работа предприятий</c:v>
                </c:pt>
                <c:pt idx="5">
                  <c:v>Имущественные, земельные вопросы</c:v>
                </c:pt>
                <c:pt idx="6">
                  <c:v>Разное</c:v>
                </c:pt>
              </c:strCache>
            </c:strRef>
          </c:cat>
          <c:val>
            <c:numRef>
              <c:f>Лист1!$B$2:$B$8</c:f>
              <c:numCache>
                <c:formatCode>General</c:formatCode>
                <c:ptCount val="7"/>
                <c:pt idx="0">
                  <c:v>13</c:v>
                </c:pt>
                <c:pt idx="1">
                  <c:v>12</c:v>
                </c:pt>
                <c:pt idx="2">
                  <c:v>9</c:v>
                </c:pt>
                <c:pt idx="3">
                  <c:v>6</c:v>
                </c:pt>
                <c:pt idx="4">
                  <c:v>9</c:v>
                </c:pt>
                <c:pt idx="5">
                  <c:v>2</c:v>
                </c:pt>
                <c:pt idx="6">
                  <c:v>9</c:v>
                </c:pt>
              </c:numCache>
            </c:numRef>
          </c:val>
        </c:ser>
        <c:ser>
          <c:idx val="1"/>
          <c:order val="1"/>
          <c:tx>
            <c:strRef>
              <c:f>Лист1!$C$1</c:f>
              <c:strCache>
                <c:ptCount val="1"/>
                <c:pt idx="0">
                  <c:v>2013 год</c:v>
                </c:pt>
              </c:strCache>
            </c:strRef>
          </c:tx>
          <c:spPr>
            <a:solidFill>
              <a:srgbClr val="FFFF00"/>
            </a:solidFill>
          </c:spPr>
          <c:invertIfNegative val="0"/>
          <c:dLbls>
            <c:txPr>
              <a:bodyPr/>
              <a:lstStyle/>
              <a:p>
                <a:pPr>
                  <a:defRPr b="1"/>
                </a:pPr>
                <a:endParaRPr lang="ru-RU"/>
              </a:p>
            </c:txPr>
            <c:showLegendKey val="0"/>
            <c:showVal val="1"/>
            <c:showCatName val="0"/>
            <c:showSerName val="0"/>
            <c:showPercent val="0"/>
            <c:showBubbleSize val="0"/>
            <c:showLeaderLines val="0"/>
          </c:dLbls>
          <c:cat>
            <c:strRef>
              <c:f>Лист1!$A$2:$A$8</c:f>
              <c:strCache>
                <c:ptCount val="7"/>
                <c:pt idx="0">
                  <c:v>Трудоустройство граждан </c:v>
                </c:pt>
                <c:pt idx="1">
                  <c:v>Жилищные вопросы, учет граждан</c:v>
                </c:pt>
                <c:pt idx="2">
                  <c:v>Материальная помощь, субсидии, социальные льготы и гарантии</c:v>
                </c:pt>
                <c:pt idx="3">
                  <c:v>Образование, здравоохранение</c:v>
                </c:pt>
                <c:pt idx="4">
                  <c:v>    Жилищно-коммунальное хозяйство, работа предприятий</c:v>
                </c:pt>
                <c:pt idx="5">
                  <c:v>Имущественные, земельные вопросы</c:v>
                </c:pt>
                <c:pt idx="6">
                  <c:v>Разное</c:v>
                </c:pt>
              </c:strCache>
            </c:strRef>
          </c:cat>
          <c:val>
            <c:numRef>
              <c:f>Лист1!$C$2:$C$8</c:f>
              <c:numCache>
                <c:formatCode>General</c:formatCode>
                <c:ptCount val="7"/>
                <c:pt idx="0">
                  <c:v>7</c:v>
                </c:pt>
                <c:pt idx="1">
                  <c:v>16</c:v>
                </c:pt>
                <c:pt idx="2">
                  <c:v>5</c:v>
                </c:pt>
                <c:pt idx="3">
                  <c:v>2</c:v>
                </c:pt>
                <c:pt idx="4">
                  <c:v>1</c:v>
                </c:pt>
                <c:pt idx="5">
                  <c:v>2</c:v>
                </c:pt>
                <c:pt idx="6">
                  <c:v>7</c:v>
                </c:pt>
              </c:numCache>
            </c:numRef>
          </c:val>
        </c:ser>
        <c:dLbls>
          <c:showLegendKey val="0"/>
          <c:showVal val="1"/>
          <c:showCatName val="0"/>
          <c:showSerName val="0"/>
          <c:showPercent val="0"/>
          <c:showBubbleSize val="0"/>
        </c:dLbls>
        <c:gapWidth val="95"/>
        <c:gapDepth val="95"/>
        <c:shape val="cylinder"/>
        <c:axId val="207415168"/>
        <c:axId val="207416704"/>
        <c:axId val="0"/>
      </c:bar3DChart>
      <c:catAx>
        <c:axId val="207415168"/>
        <c:scaling>
          <c:orientation val="minMax"/>
        </c:scaling>
        <c:delete val="0"/>
        <c:axPos val="l"/>
        <c:numFmt formatCode="General" sourceLinked="1"/>
        <c:majorTickMark val="none"/>
        <c:minorTickMark val="none"/>
        <c:tickLblPos val="nextTo"/>
        <c:txPr>
          <a:bodyPr/>
          <a:lstStyle/>
          <a:p>
            <a:pPr>
              <a:defRPr b="1">
                <a:solidFill>
                  <a:sysClr val="windowText" lastClr="000000"/>
                </a:solidFill>
                <a:latin typeface="Times New Roman" pitchFamily="18" charset="0"/>
                <a:cs typeface="Times New Roman" pitchFamily="18" charset="0"/>
              </a:defRPr>
            </a:pPr>
            <a:endParaRPr lang="ru-RU"/>
          </a:p>
        </c:txPr>
        <c:crossAx val="207416704"/>
        <c:crosses val="autoZero"/>
        <c:auto val="1"/>
        <c:lblAlgn val="ctr"/>
        <c:lblOffset val="100"/>
        <c:noMultiLvlLbl val="0"/>
      </c:catAx>
      <c:valAx>
        <c:axId val="207416704"/>
        <c:scaling>
          <c:orientation val="minMax"/>
        </c:scaling>
        <c:delete val="1"/>
        <c:axPos val="b"/>
        <c:numFmt formatCode="0%" sourceLinked="1"/>
        <c:majorTickMark val="none"/>
        <c:minorTickMark val="none"/>
        <c:tickLblPos val="nextTo"/>
        <c:crossAx val="207415168"/>
        <c:crosses val="autoZero"/>
        <c:crossBetween val="between"/>
      </c:valAx>
    </c:plotArea>
    <c:legend>
      <c:legendPos val="t"/>
      <c:overlay val="0"/>
      <c:txPr>
        <a:bodyPr/>
        <a:lstStyle/>
        <a:p>
          <a:pPr>
            <a:defRPr b="1">
              <a:solidFill>
                <a:sysClr val="windowText" lastClr="000000"/>
              </a:solidFill>
            </a:defRPr>
          </a:pPr>
          <a:endParaRPr lang="ru-RU"/>
        </a:p>
      </c:txPr>
    </c:legend>
    <c:plotVisOnly val="1"/>
    <c:dispBlanksAs val="gap"/>
    <c:showDLblsOverMax val="0"/>
  </c:chart>
  <c:spPr>
    <a:solidFill>
      <a:schemeClr val="accent3"/>
    </a:solidFill>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B57B1F-ACF9-4314-8BA1-49DCB315CFA7}" type="doc">
      <dgm:prSet loTypeId="urn:microsoft.com/office/officeart/2008/layout/HalfCircleOrganizationChart" loCatId="hierarchy" qsTypeId="urn:microsoft.com/office/officeart/2005/8/quickstyle/simple2" qsCatId="simple" csTypeId="urn:microsoft.com/office/officeart/2005/8/colors/colorful1" csCatId="colorful" phldr="1"/>
      <dgm:spPr/>
      <dgm:t>
        <a:bodyPr/>
        <a:lstStyle/>
        <a:p>
          <a:endParaRPr lang="ru-RU"/>
        </a:p>
      </dgm:t>
    </dgm:pt>
    <dgm:pt modelId="{AA88E552-0F9E-4A73-82CE-7FE958CB122A}">
      <dgm:prSet phldrT="[Текст]" custT="1"/>
      <dgm:spPr/>
      <dgm:t>
        <a:bodyPr/>
        <a:lstStyle/>
        <a:p>
          <a:r>
            <a:rPr lang="ru-RU" sz="1400" b="1" cap="none" spc="0">
              <a:ln w="952"/>
              <a:effectLst>
                <a:innerShdw blurRad="69850" dist="43180" dir="5400000">
                  <a:srgbClr val="000000">
                    <a:alpha val="65000"/>
                  </a:srgbClr>
                </a:innerShdw>
              </a:effectLst>
            </a:rPr>
            <a:t>Дума города Покачи</a:t>
          </a:r>
        </a:p>
      </dgm:t>
    </dgm:pt>
    <dgm:pt modelId="{CF01266D-A2D0-49C1-A587-E647EB84F29C}" type="parTrans" cxnId="{97B41450-C2BB-46CA-BDC0-5DD1B5B2D0BE}">
      <dgm:prSet/>
      <dgm:spPr/>
      <dgm:t>
        <a:bodyPr/>
        <a:lstStyle/>
        <a:p>
          <a:endParaRPr lang="ru-RU"/>
        </a:p>
      </dgm:t>
    </dgm:pt>
    <dgm:pt modelId="{C89A61B3-E743-47C5-9CE9-4B509D46D468}" type="sibTrans" cxnId="{97B41450-C2BB-46CA-BDC0-5DD1B5B2D0BE}">
      <dgm:prSet/>
      <dgm:spPr/>
      <dgm:t>
        <a:bodyPr/>
        <a:lstStyle/>
        <a:p>
          <a:endParaRPr lang="ru-RU"/>
        </a:p>
      </dgm:t>
    </dgm:pt>
    <dgm:pt modelId="{C46FFFA5-D838-48C1-A287-2C2F7029419F}">
      <dgm:prSet phldrT="[Текст]" custT="1"/>
      <dgm:spPr/>
      <dgm:t>
        <a:bodyPr/>
        <a:lstStyle/>
        <a:p>
          <a:r>
            <a:rPr lang="ru-RU" sz="1000" b="1"/>
            <a:t>Председатель</a:t>
          </a:r>
          <a:r>
            <a:rPr lang="ru-RU" sz="1100" b="1"/>
            <a:t> </a:t>
          </a:r>
          <a:r>
            <a:rPr lang="ru-RU" sz="1000" b="1"/>
            <a:t>Думы города Покачи</a:t>
          </a:r>
        </a:p>
      </dgm:t>
    </dgm:pt>
    <dgm:pt modelId="{465A6F01-B50C-4F83-B7C4-1BE0C87D8BD1}" type="parTrans" cxnId="{DC6A23EB-A35B-4904-AAAE-2CBC7B93E947}">
      <dgm:prSet/>
      <dgm:spPr/>
      <dgm:t>
        <a:bodyPr/>
        <a:lstStyle/>
        <a:p>
          <a:endParaRPr lang="ru-RU"/>
        </a:p>
      </dgm:t>
    </dgm:pt>
    <dgm:pt modelId="{A14215D7-6F49-4EFA-BE2B-A8C880F1A271}" type="sibTrans" cxnId="{DC6A23EB-A35B-4904-AAAE-2CBC7B93E947}">
      <dgm:prSet/>
      <dgm:spPr/>
      <dgm:t>
        <a:bodyPr/>
        <a:lstStyle/>
        <a:p>
          <a:endParaRPr lang="ru-RU"/>
        </a:p>
      </dgm:t>
    </dgm:pt>
    <dgm:pt modelId="{BA4E87EC-19ED-4403-9514-1D9880B2EEE9}">
      <dgm:prSet phldrT="[Текст]" custT="1"/>
      <dgm:spPr/>
      <dgm:t>
        <a:bodyPr/>
        <a:lstStyle/>
        <a:p>
          <a:r>
            <a:rPr lang="ru-RU" sz="900" b="1"/>
            <a:t>Постоянная комиссия Думы города по бюджету, налогам и финансовым вопросам</a:t>
          </a:r>
        </a:p>
      </dgm:t>
    </dgm:pt>
    <dgm:pt modelId="{CF8DD439-42CE-4A25-AF42-CB4DC46497C8}" type="parTrans" cxnId="{1781AD61-718A-4688-A693-F7942BE42790}">
      <dgm:prSet/>
      <dgm:spPr/>
      <dgm:t>
        <a:bodyPr/>
        <a:lstStyle/>
        <a:p>
          <a:endParaRPr lang="ru-RU"/>
        </a:p>
      </dgm:t>
    </dgm:pt>
    <dgm:pt modelId="{6EBD7885-EC01-4920-9D25-5C046C5B36BC}" type="sibTrans" cxnId="{1781AD61-718A-4688-A693-F7942BE42790}">
      <dgm:prSet/>
      <dgm:spPr/>
      <dgm:t>
        <a:bodyPr/>
        <a:lstStyle/>
        <a:p>
          <a:endParaRPr lang="ru-RU"/>
        </a:p>
      </dgm:t>
    </dgm:pt>
    <dgm:pt modelId="{69F0A664-4090-40EB-900C-7115958B4BED}">
      <dgm:prSet phldrT="[Текст]" custT="1"/>
      <dgm:spPr/>
      <dgm:t>
        <a:bodyPr/>
        <a:lstStyle/>
        <a:p>
          <a:r>
            <a:rPr lang="ru-RU" sz="900" b="1"/>
            <a:t>Постоянная комиссия Думы города по социальным вопросам</a:t>
          </a:r>
        </a:p>
      </dgm:t>
    </dgm:pt>
    <dgm:pt modelId="{1BFF8988-31C8-487F-BF52-E313D72941C0}" type="parTrans" cxnId="{B8DE1BA1-2DF5-49AD-93CA-4660F359A34C}">
      <dgm:prSet/>
      <dgm:spPr/>
      <dgm:t>
        <a:bodyPr/>
        <a:lstStyle/>
        <a:p>
          <a:endParaRPr lang="ru-RU"/>
        </a:p>
      </dgm:t>
    </dgm:pt>
    <dgm:pt modelId="{577D47D2-A58F-4718-9AC7-984DE517A323}" type="sibTrans" cxnId="{B8DE1BA1-2DF5-49AD-93CA-4660F359A34C}">
      <dgm:prSet/>
      <dgm:spPr/>
      <dgm:t>
        <a:bodyPr/>
        <a:lstStyle/>
        <a:p>
          <a:endParaRPr lang="ru-RU"/>
        </a:p>
      </dgm:t>
    </dgm:pt>
    <dgm:pt modelId="{3F91119B-D487-486A-AB19-18E0BB517B99}">
      <dgm:prSet custT="1"/>
      <dgm:spPr/>
      <dgm:t>
        <a:bodyPr/>
        <a:lstStyle/>
        <a:p>
          <a:r>
            <a:rPr lang="ru-RU" sz="900" b="1"/>
            <a:t>Постоянная комиссия Думы города по соблюдению законности и местному самоуправлению</a:t>
          </a:r>
        </a:p>
      </dgm:t>
    </dgm:pt>
    <dgm:pt modelId="{92A0AFA0-5226-4045-BA8C-3577B01DAB68}" type="parTrans" cxnId="{DC580622-7366-45ED-8B3B-0F23DD97B912}">
      <dgm:prSet/>
      <dgm:spPr/>
      <dgm:t>
        <a:bodyPr/>
        <a:lstStyle/>
        <a:p>
          <a:endParaRPr lang="ru-RU"/>
        </a:p>
      </dgm:t>
    </dgm:pt>
    <dgm:pt modelId="{C19E0DCC-7F8A-47A0-8E17-7C31C4E7DBE5}" type="sibTrans" cxnId="{DC580622-7366-45ED-8B3B-0F23DD97B912}">
      <dgm:prSet/>
      <dgm:spPr/>
      <dgm:t>
        <a:bodyPr/>
        <a:lstStyle/>
        <a:p>
          <a:endParaRPr lang="ru-RU"/>
        </a:p>
      </dgm:t>
    </dgm:pt>
    <dgm:pt modelId="{F464A451-CA28-4D9E-8117-1FA6D61E29FD}">
      <dgm:prSet custT="1"/>
      <dgm:spPr/>
      <dgm:t>
        <a:bodyPr/>
        <a:lstStyle/>
        <a:p>
          <a:r>
            <a:rPr lang="ru-RU" sz="900" b="1"/>
            <a:t>Заместитель председателя Думы города</a:t>
          </a:r>
        </a:p>
      </dgm:t>
    </dgm:pt>
    <dgm:pt modelId="{383D1EB0-D3F3-4E24-A201-E110ED6840D2}" type="parTrans" cxnId="{09F1C54A-2A87-4BF5-9443-DE82B72D78A7}">
      <dgm:prSet/>
      <dgm:spPr/>
      <dgm:t>
        <a:bodyPr/>
        <a:lstStyle/>
        <a:p>
          <a:endParaRPr lang="ru-RU"/>
        </a:p>
      </dgm:t>
    </dgm:pt>
    <dgm:pt modelId="{AC5144BD-EE58-4A8F-9683-54580175ECB9}" type="sibTrans" cxnId="{09F1C54A-2A87-4BF5-9443-DE82B72D78A7}">
      <dgm:prSet/>
      <dgm:spPr/>
      <dgm:t>
        <a:bodyPr/>
        <a:lstStyle/>
        <a:p>
          <a:endParaRPr lang="ru-RU"/>
        </a:p>
      </dgm:t>
    </dgm:pt>
    <dgm:pt modelId="{CA1BB0CE-C44D-45AC-92CE-88E5E3213EAB}">
      <dgm:prSet custT="1"/>
      <dgm:spPr/>
      <dgm:t>
        <a:bodyPr/>
        <a:lstStyle/>
        <a:p>
          <a:r>
            <a:rPr lang="ru-RU" sz="900" b="1"/>
            <a:t>Помощник председателя Думы города</a:t>
          </a:r>
        </a:p>
      </dgm:t>
    </dgm:pt>
    <dgm:pt modelId="{E034290B-95E6-4FDC-A487-C36A230E80D5}" type="parTrans" cxnId="{021A6DD7-3E53-43FA-887D-2FF5C5EEA461}">
      <dgm:prSet/>
      <dgm:spPr/>
      <dgm:t>
        <a:bodyPr/>
        <a:lstStyle/>
        <a:p>
          <a:endParaRPr lang="ru-RU"/>
        </a:p>
      </dgm:t>
    </dgm:pt>
    <dgm:pt modelId="{2B778831-858D-4EF4-AE5C-7FDF56C6067D}" type="sibTrans" cxnId="{021A6DD7-3E53-43FA-887D-2FF5C5EEA461}">
      <dgm:prSet/>
      <dgm:spPr/>
      <dgm:t>
        <a:bodyPr/>
        <a:lstStyle/>
        <a:p>
          <a:endParaRPr lang="ru-RU"/>
        </a:p>
      </dgm:t>
    </dgm:pt>
    <dgm:pt modelId="{36B5CC04-A8D6-4EE6-AC2E-45AED96DC815}">
      <dgm:prSet/>
      <dgm:spPr/>
      <dgm:t>
        <a:bodyPr/>
        <a:lstStyle/>
        <a:p>
          <a:r>
            <a:rPr lang="ru-RU" b="1"/>
            <a:t>Аппарат Думы города</a:t>
          </a:r>
        </a:p>
      </dgm:t>
    </dgm:pt>
    <dgm:pt modelId="{9D7324C7-1DAF-43F2-AC3C-D5CD908AAA5E}" type="parTrans" cxnId="{91518C68-3819-40A5-89EE-17124BACF9EE}">
      <dgm:prSet/>
      <dgm:spPr/>
      <dgm:t>
        <a:bodyPr/>
        <a:lstStyle/>
        <a:p>
          <a:endParaRPr lang="ru-RU"/>
        </a:p>
      </dgm:t>
    </dgm:pt>
    <dgm:pt modelId="{D61DB317-0CE4-4586-973E-1C3E2E5DB350}" type="sibTrans" cxnId="{91518C68-3819-40A5-89EE-17124BACF9EE}">
      <dgm:prSet/>
      <dgm:spPr/>
      <dgm:t>
        <a:bodyPr/>
        <a:lstStyle/>
        <a:p>
          <a:endParaRPr lang="ru-RU"/>
        </a:p>
      </dgm:t>
    </dgm:pt>
    <dgm:pt modelId="{33AD6CA0-6F71-476B-A66F-797BDE2C74F2}" type="pres">
      <dgm:prSet presAssocID="{FBB57B1F-ACF9-4314-8BA1-49DCB315CFA7}" presName="Name0" presStyleCnt="0">
        <dgm:presLayoutVars>
          <dgm:orgChart val="1"/>
          <dgm:chPref val="1"/>
          <dgm:dir/>
          <dgm:animOne val="branch"/>
          <dgm:animLvl val="lvl"/>
          <dgm:resizeHandles/>
        </dgm:presLayoutVars>
      </dgm:prSet>
      <dgm:spPr/>
      <dgm:t>
        <a:bodyPr/>
        <a:lstStyle/>
        <a:p>
          <a:endParaRPr lang="ru-RU"/>
        </a:p>
      </dgm:t>
    </dgm:pt>
    <dgm:pt modelId="{80B07D60-1B0A-4E60-A82A-8462B624F1C1}" type="pres">
      <dgm:prSet presAssocID="{AA88E552-0F9E-4A73-82CE-7FE958CB122A}" presName="hierRoot1" presStyleCnt="0">
        <dgm:presLayoutVars>
          <dgm:hierBranch val="init"/>
        </dgm:presLayoutVars>
      </dgm:prSet>
      <dgm:spPr/>
      <dgm:t>
        <a:bodyPr/>
        <a:lstStyle/>
        <a:p>
          <a:endParaRPr lang="ru-RU"/>
        </a:p>
      </dgm:t>
    </dgm:pt>
    <dgm:pt modelId="{354190C4-2300-4E67-8BF3-403E0AC20F90}" type="pres">
      <dgm:prSet presAssocID="{AA88E552-0F9E-4A73-82CE-7FE958CB122A}" presName="rootComposite1" presStyleCnt="0"/>
      <dgm:spPr/>
      <dgm:t>
        <a:bodyPr/>
        <a:lstStyle/>
        <a:p>
          <a:endParaRPr lang="ru-RU"/>
        </a:p>
      </dgm:t>
    </dgm:pt>
    <dgm:pt modelId="{2FE7CDB7-496A-406C-A04E-A5DB7039F673}" type="pres">
      <dgm:prSet presAssocID="{AA88E552-0F9E-4A73-82CE-7FE958CB122A}" presName="rootText1" presStyleLbl="alignAcc1" presStyleIdx="0" presStyleCnt="0" custScaleX="166556" custScaleY="125176">
        <dgm:presLayoutVars>
          <dgm:chPref val="3"/>
        </dgm:presLayoutVars>
      </dgm:prSet>
      <dgm:spPr/>
      <dgm:t>
        <a:bodyPr/>
        <a:lstStyle/>
        <a:p>
          <a:endParaRPr lang="ru-RU"/>
        </a:p>
      </dgm:t>
    </dgm:pt>
    <dgm:pt modelId="{0FF45449-2283-40C8-B35C-F647DA2746BA}" type="pres">
      <dgm:prSet presAssocID="{AA88E552-0F9E-4A73-82CE-7FE958CB122A}" presName="topArc1" presStyleLbl="parChTrans1D1" presStyleIdx="0" presStyleCnt="16"/>
      <dgm:spPr/>
      <dgm:t>
        <a:bodyPr/>
        <a:lstStyle/>
        <a:p>
          <a:endParaRPr lang="ru-RU"/>
        </a:p>
      </dgm:t>
    </dgm:pt>
    <dgm:pt modelId="{3D589457-1A87-46A3-AE0F-B459AEF8E254}" type="pres">
      <dgm:prSet presAssocID="{AA88E552-0F9E-4A73-82CE-7FE958CB122A}" presName="bottomArc1" presStyleLbl="parChTrans1D1" presStyleIdx="1" presStyleCnt="16"/>
      <dgm:spPr/>
      <dgm:t>
        <a:bodyPr/>
        <a:lstStyle/>
        <a:p>
          <a:endParaRPr lang="ru-RU"/>
        </a:p>
      </dgm:t>
    </dgm:pt>
    <dgm:pt modelId="{F806FD1F-BBA4-46DC-A7D1-8AE012113DDC}" type="pres">
      <dgm:prSet presAssocID="{AA88E552-0F9E-4A73-82CE-7FE958CB122A}" presName="topConnNode1" presStyleLbl="node1" presStyleIdx="0" presStyleCnt="0"/>
      <dgm:spPr/>
      <dgm:t>
        <a:bodyPr/>
        <a:lstStyle/>
        <a:p>
          <a:endParaRPr lang="ru-RU"/>
        </a:p>
      </dgm:t>
    </dgm:pt>
    <dgm:pt modelId="{613E752E-03EF-483D-A566-BE764C64548C}" type="pres">
      <dgm:prSet presAssocID="{AA88E552-0F9E-4A73-82CE-7FE958CB122A}" presName="hierChild2" presStyleCnt="0"/>
      <dgm:spPr/>
      <dgm:t>
        <a:bodyPr/>
        <a:lstStyle/>
        <a:p>
          <a:endParaRPr lang="ru-RU"/>
        </a:p>
      </dgm:t>
    </dgm:pt>
    <dgm:pt modelId="{110AD31A-E1EC-4D4E-84CE-44554CE31E2A}" type="pres">
      <dgm:prSet presAssocID="{465A6F01-B50C-4F83-B7C4-1BE0C87D8BD1}" presName="Name28" presStyleLbl="parChTrans1D2" presStyleIdx="0" presStyleCnt="4"/>
      <dgm:spPr/>
      <dgm:t>
        <a:bodyPr/>
        <a:lstStyle/>
        <a:p>
          <a:endParaRPr lang="ru-RU"/>
        </a:p>
      </dgm:t>
    </dgm:pt>
    <dgm:pt modelId="{E6E4F4A9-FEA4-4011-88FF-CFD948483EA0}" type="pres">
      <dgm:prSet presAssocID="{C46FFFA5-D838-48C1-A287-2C2F7029419F}" presName="hierRoot2" presStyleCnt="0">
        <dgm:presLayoutVars>
          <dgm:hierBranch val="init"/>
        </dgm:presLayoutVars>
      </dgm:prSet>
      <dgm:spPr/>
      <dgm:t>
        <a:bodyPr/>
        <a:lstStyle/>
        <a:p>
          <a:endParaRPr lang="ru-RU"/>
        </a:p>
      </dgm:t>
    </dgm:pt>
    <dgm:pt modelId="{F39D9B44-1083-4DD0-A49E-B48DD96979E2}" type="pres">
      <dgm:prSet presAssocID="{C46FFFA5-D838-48C1-A287-2C2F7029419F}" presName="rootComposite2" presStyleCnt="0"/>
      <dgm:spPr/>
      <dgm:t>
        <a:bodyPr/>
        <a:lstStyle/>
        <a:p>
          <a:endParaRPr lang="ru-RU"/>
        </a:p>
      </dgm:t>
    </dgm:pt>
    <dgm:pt modelId="{0D40A5A4-89AE-478E-991A-83E4275EFF66}" type="pres">
      <dgm:prSet presAssocID="{C46FFFA5-D838-48C1-A287-2C2F7029419F}" presName="rootText2" presStyleLbl="alignAcc1" presStyleIdx="0" presStyleCnt="0" custScaleX="112551" custScaleY="110132">
        <dgm:presLayoutVars>
          <dgm:chPref val="3"/>
        </dgm:presLayoutVars>
      </dgm:prSet>
      <dgm:spPr/>
      <dgm:t>
        <a:bodyPr/>
        <a:lstStyle/>
        <a:p>
          <a:endParaRPr lang="ru-RU"/>
        </a:p>
      </dgm:t>
    </dgm:pt>
    <dgm:pt modelId="{AFC37E07-CEF1-44E3-83E3-68780BB40BBF}" type="pres">
      <dgm:prSet presAssocID="{C46FFFA5-D838-48C1-A287-2C2F7029419F}" presName="topArc2" presStyleLbl="parChTrans1D1" presStyleIdx="2" presStyleCnt="16"/>
      <dgm:spPr/>
      <dgm:t>
        <a:bodyPr/>
        <a:lstStyle/>
        <a:p>
          <a:endParaRPr lang="ru-RU"/>
        </a:p>
      </dgm:t>
    </dgm:pt>
    <dgm:pt modelId="{830D9BF9-BD1C-4BE1-A232-A9D7DC46A6FE}" type="pres">
      <dgm:prSet presAssocID="{C46FFFA5-D838-48C1-A287-2C2F7029419F}" presName="bottomArc2" presStyleLbl="parChTrans1D1" presStyleIdx="3" presStyleCnt="16"/>
      <dgm:spPr/>
      <dgm:t>
        <a:bodyPr/>
        <a:lstStyle/>
        <a:p>
          <a:endParaRPr lang="ru-RU"/>
        </a:p>
      </dgm:t>
    </dgm:pt>
    <dgm:pt modelId="{9C14E275-3074-41A3-AA8F-80BB674E6308}" type="pres">
      <dgm:prSet presAssocID="{C46FFFA5-D838-48C1-A287-2C2F7029419F}" presName="topConnNode2" presStyleLbl="node2" presStyleIdx="0" presStyleCnt="0"/>
      <dgm:spPr/>
      <dgm:t>
        <a:bodyPr/>
        <a:lstStyle/>
        <a:p>
          <a:endParaRPr lang="ru-RU"/>
        </a:p>
      </dgm:t>
    </dgm:pt>
    <dgm:pt modelId="{78DDDEF7-AB5C-41A4-9ECD-E8455EE55A18}" type="pres">
      <dgm:prSet presAssocID="{C46FFFA5-D838-48C1-A287-2C2F7029419F}" presName="hierChild4" presStyleCnt="0"/>
      <dgm:spPr/>
      <dgm:t>
        <a:bodyPr/>
        <a:lstStyle/>
        <a:p>
          <a:endParaRPr lang="ru-RU"/>
        </a:p>
      </dgm:t>
    </dgm:pt>
    <dgm:pt modelId="{CAF6208B-A491-4CB3-9178-3C69B6F15AA1}" type="pres">
      <dgm:prSet presAssocID="{383D1EB0-D3F3-4E24-A201-E110ED6840D2}" presName="Name28" presStyleLbl="parChTrans1D3" presStyleIdx="0" presStyleCnt="3"/>
      <dgm:spPr/>
      <dgm:t>
        <a:bodyPr/>
        <a:lstStyle/>
        <a:p>
          <a:endParaRPr lang="ru-RU"/>
        </a:p>
      </dgm:t>
    </dgm:pt>
    <dgm:pt modelId="{C66693A7-84BE-49F6-A95A-91294EB5DD9B}" type="pres">
      <dgm:prSet presAssocID="{F464A451-CA28-4D9E-8117-1FA6D61E29FD}" presName="hierRoot2" presStyleCnt="0">
        <dgm:presLayoutVars>
          <dgm:hierBranch val="init"/>
        </dgm:presLayoutVars>
      </dgm:prSet>
      <dgm:spPr/>
      <dgm:t>
        <a:bodyPr/>
        <a:lstStyle/>
        <a:p>
          <a:endParaRPr lang="ru-RU"/>
        </a:p>
      </dgm:t>
    </dgm:pt>
    <dgm:pt modelId="{77DD1256-DC53-4FDD-9A50-540906576A5F}" type="pres">
      <dgm:prSet presAssocID="{F464A451-CA28-4D9E-8117-1FA6D61E29FD}" presName="rootComposite2" presStyleCnt="0"/>
      <dgm:spPr/>
      <dgm:t>
        <a:bodyPr/>
        <a:lstStyle/>
        <a:p>
          <a:endParaRPr lang="ru-RU"/>
        </a:p>
      </dgm:t>
    </dgm:pt>
    <dgm:pt modelId="{539C440B-03AF-457B-A807-F6622E7EED59}" type="pres">
      <dgm:prSet presAssocID="{F464A451-CA28-4D9E-8117-1FA6D61E29FD}" presName="rootText2" presStyleLbl="alignAcc1" presStyleIdx="0" presStyleCnt="0">
        <dgm:presLayoutVars>
          <dgm:chPref val="3"/>
        </dgm:presLayoutVars>
      </dgm:prSet>
      <dgm:spPr/>
      <dgm:t>
        <a:bodyPr/>
        <a:lstStyle/>
        <a:p>
          <a:endParaRPr lang="ru-RU"/>
        </a:p>
      </dgm:t>
    </dgm:pt>
    <dgm:pt modelId="{41F1509E-579B-41E6-9CF0-B3673650B68F}" type="pres">
      <dgm:prSet presAssocID="{F464A451-CA28-4D9E-8117-1FA6D61E29FD}" presName="topArc2" presStyleLbl="parChTrans1D1" presStyleIdx="4" presStyleCnt="16"/>
      <dgm:spPr/>
      <dgm:t>
        <a:bodyPr/>
        <a:lstStyle/>
        <a:p>
          <a:endParaRPr lang="ru-RU"/>
        </a:p>
      </dgm:t>
    </dgm:pt>
    <dgm:pt modelId="{58B6ECC1-05D1-4961-9700-BA579CBF2F77}" type="pres">
      <dgm:prSet presAssocID="{F464A451-CA28-4D9E-8117-1FA6D61E29FD}" presName="bottomArc2" presStyleLbl="parChTrans1D1" presStyleIdx="5" presStyleCnt="16"/>
      <dgm:spPr/>
      <dgm:t>
        <a:bodyPr/>
        <a:lstStyle/>
        <a:p>
          <a:endParaRPr lang="ru-RU"/>
        </a:p>
      </dgm:t>
    </dgm:pt>
    <dgm:pt modelId="{DD718B73-1F4B-4014-B9DE-4048CA4C1EF3}" type="pres">
      <dgm:prSet presAssocID="{F464A451-CA28-4D9E-8117-1FA6D61E29FD}" presName="topConnNode2" presStyleLbl="node3" presStyleIdx="0" presStyleCnt="0"/>
      <dgm:spPr/>
      <dgm:t>
        <a:bodyPr/>
        <a:lstStyle/>
        <a:p>
          <a:endParaRPr lang="ru-RU"/>
        </a:p>
      </dgm:t>
    </dgm:pt>
    <dgm:pt modelId="{A168ED22-6F39-4876-B6A7-D2753817CBFD}" type="pres">
      <dgm:prSet presAssocID="{F464A451-CA28-4D9E-8117-1FA6D61E29FD}" presName="hierChild4" presStyleCnt="0"/>
      <dgm:spPr/>
      <dgm:t>
        <a:bodyPr/>
        <a:lstStyle/>
        <a:p>
          <a:endParaRPr lang="ru-RU"/>
        </a:p>
      </dgm:t>
    </dgm:pt>
    <dgm:pt modelId="{7DBF4871-01D4-4672-814B-A7101C2B86E1}" type="pres">
      <dgm:prSet presAssocID="{F464A451-CA28-4D9E-8117-1FA6D61E29FD}" presName="hierChild5" presStyleCnt="0"/>
      <dgm:spPr/>
      <dgm:t>
        <a:bodyPr/>
        <a:lstStyle/>
        <a:p>
          <a:endParaRPr lang="ru-RU"/>
        </a:p>
      </dgm:t>
    </dgm:pt>
    <dgm:pt modelId="{B0ABE5FB-7453-40CD-83FC-5D63478671AE}" type="pres">
      <dgm:prSet presAssocID="{E034290B-95E6-4FDC-A487-C36A230E80D5}" presName="Name28" presStyleLbl="parChTrans1D3" presStyleIdx="1" presStyleCnt="3"/>
      <dgm:spPr/>
      <dgm:t>
        <a:bodyPr/>
        <a:lstStyle/>
        <a:p>
          <a:endParaRPr lang="ru-RU"/>
        </a:p>
      </dgm:t>
    </dgm:pt>
    <dgm:pt modelId="{E4076390-FF12-4F44-9B2F-EABA44E7F070}" type="pres">
      <dgm:prSet presAssocID="{CA1BB0CE-C44D-45AC-92CE-88E5E3213EAB}" presName="hierRoot2" presStyleCnt="0">
        <dgm:presLayoutVars>
          <dgm:hierBranch val="init"/>
        </dgm:presLayoutVars>
      </dgm:prSet>
      <dgm:spPr/>
      <dgm:t>
        <a:bodyPr/>
        <a:lstStyle/>
        <a:p>
          <a:endParaRPr lang="ru-RU"/>
        </a:p>
      </dgm:t>
    </dgm:pt>
    <dgm:pt modelId="{1739CAF7-C596-4A9B-801E-7A5AB8AD7002}" type="pres">
      <dgm:prSet presAssocID="{CA1BB0CE-C44D-45AC-92CE-88E5E3213EAB}" presName="rootComposite2" presStyleCnt="0"/>
      <dgm:spPr/>
      <dgm:t>
        <a:bodyPr/>
        <a:lstStyle/>
        <a:p>
          <a:endParaRPr lang="ru-RU"/>
        </a:p>
      </dgm:t>
    </dgm:pt>
    <dgm:pt modelId="{7EBF6345-5EE2-4448-9AC6-747E8D691662}" type="pres">
      <dgm:prSet presAssocID="{CA1BB0CE-C44D-45AC-92CE-88E5E3213EAB}" presName="rootText2" presStyleLbl="alignAcc1" presStyleIdx="0" presStyleCnt="0">
        <dgm:presLayoutVars>
          <dgm:chPref val="3"/>
        </dgm:presLayoutVars>
      </dgm:prSet>
      <dgm:spPr/>
      <dgm:t>
        <a:bodyPr/>
        <a:lstStyle/>
        <a:p>
          <a:endParaRPr lang="ru-RU"/>
        </a:p>
      </dgm:t>
    </dgm:pt>
    <dgm:pt modelId="{A5C695BA-E324-4D0E-B711-5CF26A85E418}" type="pres">
      <dgm:prSet presAssocID="{CA1BB0CE-C44D-45AC-92CE-88E5E3213EAB}" presName="topArc2" presStyleLbl="parChTrans1D1" presStyleIdx="6" presStyleCnt="16"/>
      <dgm:spPr/>
      <dgm:t>
        <a:bodyPr/>
        <a:lstStyle/>
        <a:p>
          <a:endParaRPr lang="ru-RU"/>
        </a:p>
      </dgm:t>
    </dgm:pt>
    <dgm:pt modelId="{D517D48C-C23B-48E5-9A54-F42EA3B8543F}" type="pres">
      <dgm:prSet presAssocID="{CA1BB0CE-C44D-45AC-92CE-88E5E3213EAB}" presName="bottomArc2" presStyleLbl="parChTrans1D1" presStyleIdx="7" presStyleCnt="16"/>
      <dgm:spPr/>
      <dgm:t>
        <a:bodyPr/>
        <a:lstStyle/>
        <a:p>
          <a:endParaRPr lang="ru-RU"/>
        </a:p>
      </dgm:t>
    </dgm:pt>
    <dgm:pt modelId="{877BC8A1-2305-46FD-A2CD-5CA9445432CE}" type="pres">
      <dgm:prSet presAssocID="{CA1BB0CE-C44D-45AC-92CE-88E5E3213EAB}" presName="topConnNode2" presStyleLbl="node3" presStyleIdx="0" presStyleCnt="0"/>
      <dgm:spPr/>
      <dgm:t>
        <a:bodyPr/>
        <a:lstStyle/>
        <a:p>
          <a:endParaRPr lang="ru-RU"/>
        </a:p>
      </dgm:t>
    </dgm:pt>
    <dgm:pt modelId="{A50E4E3B-B944-4A80-B3D8-A0BF21577D2D}" type="pres">
      <dgm:prSet presAssocID="{CA1BB0CE-C44D-45AC-92CE-88E5E3213EAB}" presName="hierChild4" presStyleCnt="0"/>
      <dgm:spPr/>
      <dgm:t>
        <a:bodyPr/>
        <a:lstStyle/>
        <a:p>
          <a:endParaRPr lang="ru-RU"/>
        </a:p>
      </dgm:t>
    </dgm:pt>
    <dgm:pt modelId="{262250AF-7D37-4BDB-A52E-21006CC2488A}" type="pres">
      <dgm:prSet presAssocID="{CA1BB0CE-C44D-45AC-92CE-88E5E3213EAB}" presName="hierChild5" presStyleCnt="0"/>
      <dgm:spPr/>
      <dgm:t>
        <a:bodyPr/>
        <a:lstStyle/>
        <a:p>
          <a:endParaRPr lang="ru-RU"/>
        </a:p>
      </dgm:t>
    </dgm:pt>
    <dgm:pt modelId="{2E7D0C61-8362-4270-A9D6-7A494E940D1B}" type="pres">
      <dgm:prSet presAssocID="{9D7324C7-1DAF-43F2-AC3C-D5CD908AAA5E}" presName="Name28" presStyleLbl="parChTrans1D3" presStyleIdx="2" presStyleCnt="3"/>
      <dgm:spPr/>
      <dgm:t>
        <a:bodyPr/>
        <a:lstStyle/>
        <a:p>
          <a:endParaRPr lang="ru-RU"/>
        </a:p>
      </dgm:t>
    </dgm:pt>
    <dgm:pt modelId="{DED4DADC-80E9-4E8D-AD01-F64B7B291551}" type="pres">
      <dgm:prSet presAssocID="{36B5CC04-A8D6-4EE6-AC2E-45AED96DC815}" presName="hierRoot2" presStyleCnt="0">
        <dgm:presLayoutVars>
          <dgm:hierBranch val="init"/>
        </dgm:presLayoutVars>
      </dgm:prSet>
      <dgm:spPr/>
      <dgm:t>
        <a:bodyPr/>
        <a:lstStyle/>
        <a:p>
          <a:endParaRPr lang="ru-RU"/>
        </a:p>
      </dgm:t>
    </dgm:pt>
    <dgm:pt modelId="{D82AA072-2815-4134-85D5-2CB2E13E0148}" type="pres">
      <dgm:prSet presAssocID="{36B5CC04-A8D6-4EE6-AC2E-45AED96DC815}" presName="rootComposite2" presStyleCnt="0"/>
      <dgm:spPr/>
      <dgm:t>
        <a:bodyPr/>
        <a:lstStyle/>
        <a:p>
          <a:endParaRPr lang="ru-RU"/>
        </a:p>
      </dgm:t>
    </dgm:pt>
    <dgm:pt modelId="{43E37AAF-E22B-4134-B0A5-DEC5B3D56D39}" type="pres">
      <dgm:prSet presAssocID="{36B5CC04-A8D6-4EE6-AC2E-45AED96DC815}" presName="rootText2" presStyleLbl="alignAcc1" presStyleIdx="0" presStyleCnt="0">
        <dgm:presLayoutVars>
          <dgm:chPref val="3"/>
        </dgm:presLayoutVars>
      </dgm:prSet>
      <dgm:spPr/>
      <dgm:t>
        <a:bodyPr/>
        <a:lstStyle/>
        <a:p>
          <a:endParaRPr lang="ru-RU"/>
        </a:p>
      </dgm:t>
    </dgm:pt>
    <dgm:pt modelId="{DBC5FC81-1562-4EB9-823E-DE485574DC66}" type="pres">
      <dgm:prSet presAssocID="{36B5CC04-A8D6-4EE6-AC2E-45AED96DC815}" presName="topArc2" presStyleLbl="parChTrans1D1" presStyleIdx="8" presStyleCnt="16"/>
      <dgm:spPr/>
      <dgm:t>
        <a:bodyPr/>
        <a:lstStyle/>
        <a:p>
          <a:endParaRPr lang="ru-RU"/>
        </a:p>
      </dgm:t>
    </dgm:pt>
    <dgm:pt modelId="{22F4DFB9-F5C1-409A-ABB2-C33002EC35D8}" type="pres">
      <dgm:prSet presAssocID="{36B5CC04-A8D6-4EE6-AC2E-45AED96DC815}" presName="bottomArc2" presStyleLbl="parChTrans1D1" presStyleIdx="9" presStyleCnt="16"/>
      <dgm:spPr/>
      <dgm:t>
        <a:bodyPr/>
        <a:lstStyle/>
        <a:p>
          <a:endParaRPr lang="ru-RU"/>
        </a:p>
      </dgm:t>
    </dgm:pt>
    <dgm:pt modelId="{0E707D22-480E-4681-A3D4-B46937038A1F}" type="pres">
      <dgm:prSet presAssocID="{36B5CC04-A8D6-4EE6-AC2E-45AED96DC815}" presName="topConnNode2" presStyleLbl="node3" presStyleIdx="0" presStyleCnt="0"/>
      <dgm:spPr/>
      <dgm:t>
        <a:bodyPr/>
        <a:lstStyle/>
        <a:p>
          <a:endParaRPr lang="ru-RU"/>
        </a:p>
      </dgm:t>
    </dgm:pt>
    <dgm:pt modelId="{8C536DCF-0572-4846-94CC-1CDC88E52E1C}" type="pres">
      <dgm:prSet presAssocID="{36B5CC04-A8D6-4EE6-AC2E-45AED96DC815}" presName="hierChild4" presStyleCnt="0"/>
      <dgm:spPr/>
      <dgm:t>
        <a:bodyPr/>
        <a:lstStyle/>
        <a:p>
          <a:endParaRPr lang="ru-RU"/>
        </a:p>
      </dgm:t>
    </dgm:pt>
    <dgm:pt modelId="{F1E7FF0D-281C-4CDB-92ED-1C986F533E09}" type="pres">
      <dgm:prSet presAssocID="{36B5CC04-A8D6-4EE6-AC2E-45AED96DC815}" presName="hierChild5" presStyleCnt="0"/>
      <dgm:spPr/>
      <dgm:t>
        <a:bodyPr/>
        <a:lstStyle/>
        <a:p>
          <a:endParaRPr lang="ru-RU"/>
        </a:p>
      </dgm:t>
    </dgm:pt>
    <dgm:pt modelId="{B6FDE06D-2D74-4824-9DC4-9B9411DBA5DB}" type="pres">
      <dgm:prSet presAssocID="{C46FFFA5-D838-48C1-A287-2C2F7029419F}" presName="hierChild5" presStyleCnt="0"/>
      <dgm:spPr/>
      <dgm:t>
        <a:bodyPr/>
        <a:lstStyle/>
        <a:p>
          <a:endParaRPr lang="ru-RU"/>
        </a:p>
      </dgm:t>
    </dgm:pt>
    <dgm:pt modelId="{E4DFA044-C59B-42BF-A345-45B7EB6AADFC}" type="pres">
      <dgm:prSet presAssocID="{CF8DD439-42CE-4A25-AF42-CB4DC46497C8}" presName="Name28" presStyleLbl="parChTrans1D2" presStyleIdx="1" presStyleCnt="4"/>
      <dgm:spPr/>
      <dgm:t>
        <a:bodyPr/>
        <a:lstStyle/>
        <a:p>
          <a:endParaRPr lang="ru-RU"/>
        </a:p>
      </dgm:t>
    </dgm:pt>
    <dgm:pt modelId="{0CDAF1AB-1391-47BA-A36F-918970C49C10}" type="pres">
      <dgm:prSet presAssocID="{BA4E87EC-19ED-4403-9514-1D9880B2EEE9}" presName="hierRoot2" presStyleCnt="0">
        <dgm:presLayoutVars>
          <dgm:hierBranch val="init"/>
        </dgm:presLayoutVars>
      </dgm:prSet>
      <dgm:spPr/>
      <dgm:t>
        <a:bodyPr/>
        <a:lstStyle/>
        <a:p>
          <a:endParaRPr lang="ru-RU"/>
        </a:p>
      </dgm:t>
    </dgm:pt>
    <dgm:pt modelId="{7B04CD42-BD42-4389-B7ED-AFD7EB1332A0}" type="pres">
      <dgm:prSet presAssocID="{BA4E87EC-19ED-4403-9514-1D9880B2EEE9}" presName="rootComposite2" presStyleCnt="0"/>
      <dgm:spPr/>
      <dgm:t>
        <a:bodyPr/>
        <a:lstStyle/>
        <a:p>
          <a:endParaRPr lang="ru-RU"/>
        </a:p>
      </dgm:t>
    </dgm:pt>
    <dgm:pt modelId="{73F32118-289D-418D-989C-F618A87D9B62}" type="pres">
      <dgm:prSet presAssocID="{BA4E87EC-19ED-4403-9514-1D9880B2EEE9}" presName="rootText2" presStyleLbl="alignAcc1" presStyleIdx="0" presStyleCnt="0" custScaleX="129882" custScaleY="122696">
        <dgm:presLayoutVars>
          <dgm:chPref val="3"/>
        </dgm:presLayoutVars>
      </dgm:prSet>
      <dgm:spPr/>
      <dgm:t>
        <a:bodyPr/>
        <a:lstStyle/>
        <a:p>
          <a:endParaRPr lang="ru-RU"/>
        </a:p>
      </dgm:t>
    </dgm:pt>
    <dgm:pt modelId="{19616D37-E5DD-4C5C-A746-C32921C91A95}" type="pres">
      <dgm:prSet presAssocID="{BA4E87EC-19ED-4403-9514-1D9880B2EEE9}" presName="topArc2" presStyleLbl="parChTrans1D1" presStyleIdx="10" presStyleCnt="16"/>
      <dgm:spPr/>
      <dgm:t>
        <a:bodyPr/>
        <a:lstStyle/>
        <a:p>
          <a:endParaRPr lang="ru-RU"/>
        </a:p>
      </dgm:t>
    </dgm:pt>
    <dgm:pt modelId="{E051AF98-3CA8-4DEC-B238-0B12E17104EF}" type="pres">
      <dgm:prSet presAssocID="{BA4E87EC-19ED-4403-9514-1D9880B2EEE9}" presName="bottomArc2" presStyleLbl="parChTrans1D1" presStyleIdx="11" presStyleCnt="16"/>
      <dgm:spPr/>
      <dgm:t>
        <a:bodyPr/>
        <a:lstStyle/>
        <a:p>
          <a:endParaRPr lang="ru-RU"/>
        </a:p>
      </dgm:t>
    </dgm:pt>
    <dgm:pt modelId="{D36C6C0B-CA6A-493E-9430-70ABD5D5BD58}" type="pres">
      <dgm:prSet presAssocID="{BA4E87EC-19ED-4403-9514-1D9880B2EEE9}" presName="topConnNode2" presStyleLbl="node2" presStyleIdx="0" presStyleCnt="0"/>
      <dgm:spPr/>
      <dgm:t>
        <a:bodyPr/>
        <a:lstStyle/>
        <a:p>
          <a:endParaRPr lang="ru-RU"/>
        </a:p>
      </dgm:t>
    </dgm:pt>
    <dgm:pt modelId="{98BEC087-2865-4FD7-9D9C-95DABF2FDDEC}" type="pres">
      <dgm:prSet presAssocID="{BA4E87EC-19ED-4403-9514-1D9880B2EEE9}" presName="hierChild4" presStyleCnt="0"/>
      <dgm:spPr/>
      <dgm:t>
        <a:bodyPr/>
        <a:lstStyle/>
        <a:p>
          <a:endParaRPr lang="ru-RU"/>
        </a:p>
      </dgm:t>
    </dgm:pt>
    <dgm:pt modelId="{48F5E61C-0E83-470E-9DCF-D197C4BE93AB}" type="pres">
      <dgm:prSet presAssocID="{BA4E87EC-19ED-4403-9514-1D9880B2EEE9}" presName="hierChild5" presStyleCnt="0"/>
      <dgm:spPr/>
      <dgm:t>
        <a:bodyPr/>
        <a:lstStyle/>
        <a:p>
          <a:endParaRPr lang="ru-RU"/>
        </a:p>
      </dgm:t>
    </dgm:pt>
    <dgm:pt modelId="{A27BC920-439C-4167-B415-E1B524426C7D}" type="pres">
      <dgm:prSet presAssocID="{1BFF8988-31C8-487F-BF52-E313D72941C0}" presName="Name28" presStyleLbl="parChTrans1D2" presStyleIdx="2" presStyleCnt="4"/>
      <dgm:spPr/>
      <dgm:t>
        <a:bodyPr/>
        <a:lstStyle/>
        <a:p>
          <a:endParaRPr lang="ru-RU"/>
        </a:p>
      </dgm:t>
    </dgm:pt>
    <dgm:pt modelId="{35DC999A-5E03-49FB-ADA4-B82A30C96289}" type="pres">
      <dgm:prSet presAssocID="{69F0A664-4090-40EB-900C-7115958B4BED}" presName="hierRoot2" presStyleCnt="0">
        <dgm:presLayoutVars>
          <dgm:hierBranch val="init"/>
        </dgm:presLayoutVars>
      </dgm:prSet>
      <dgm:spPr/>
      <dgm:t>
        <a:bodyPr/>
        <a:lstStyle/>
        <a:p>
          <a:endParaRPr lang="ru-RU"/>
        </a:p>
      </dgm:t>
    </dgm:pt>
    <dgm:pt modelId="{4B751016-284D-4D42-A4DA-EA3179A0B19C}" type="pres">
      <dgm:prSet presAssocID="{69F0A664-4090-40EB-900C-7115958B4BED}" presName="rootComposite2" presStyleCnt="0"/>
      <dgm:spPr/>
      <dgm:t>
        <a:bodyPr/>
        <a:lstStyle/>
        <a:p>
          <a:endParaRPr lang="ru-RU"/>
        </a:p>
      </dgm:t>
    </dgm:pt>
    <dgm:pt modelId="{C8716682-099D-4DE4-949A-A61FE4C159B6}" type="pres">
      <dgm:prSet presAssocID="{69F0A664-4090-40EB-900C-7115958B4BED}" presName="rootText2" presStyleLbl="alignAcc1" presStyleIdx="0" presStyleCnt="0" custScaleX="118428" custScaleY="115560">
        <dgm:presLayoutVars>
          <dgm:chPref val="3"/>
        </dgm:presLayoutVars>
      </dgm:prSet>
      <dgm:spPr/>
      <dgm:t>
        <a:bodyPr/>
        <a:lstStyle/>
        <a:p>
          <a:endParaRPr lang="ru-RU"/>
        </a:p>
      </dgm:t>
    </dgm:pt>
    <dgm:pt modelId="{083B8DCF-685F-4E79-A67A-EA23C973BF50}" type="pres">
      <dgm:prSet presAssocID="{69F0A664-4090-40EB-900C-7115958B4BED}" presName="topArc2" presStyleLbl="parChTrans1D1" presStyleIdx="12" presStyleCnt="16"/>
      <dgm:spPr/>
      <dgm:t>
        <a:bodyPr/>
        <a:lstStyle/>
        <a:p>
          <a:endParaRPr lang="ru-RU"/>
        </a:p>
      </dgm:t>
    </dgm:pt>
    <dgm:pt modelId="{920892B0-6D76-4538-9789-51EDA761C2EE}" type="pres">
      <dgm:prSet presAssocID="{69F0A664-4090-40EB-900C-7115958B4BED}" presName="bottomArc2" presStyleLbl="parChTrans1D1" presStyleIdx="13" presStyleCnt="16"/>
      <dgm:spPr/>
      <dgm:t>
        <a:bodyPr/>
        <a:lstStyle/>
        <a:p>
          <a:endParaRPr lang="ru-RU"/>
        </a:p>
      </dgm:t>
    </dgm:pt>
    <dgm:pt modelId="{B83C081C-CA23-43A4-AB50-3F91DBE45075}" type="pres">
      <dgm:prSet presAssocID="{69F0A664-4090-40EB-900C-7115958B4BED}" presName="topConnNode2" presStyleLbl="node2" presStyleIdx="0" presStyleCnt="0"/>
      <dgm:spPr/>
      <dgm:t>
        <a:bodyPr/>
        <a:lstStyle/>
        <a:p>
          <a:endParaRPr lang="ru-RU"/>
        </a:p>
      </dgm:t>
    </dgm:pt>
    <dgm:pt modelId="{6FBD4271-1542-4715-B66D-A8A782F36241}" type="pres">
      <dgm:prSet presAssocID="{69F0A664-4090-40EB-900C-7115958B4BED}" presName="hierChild4" presStyleCnt="0"/>
      <dgm:spPr/>
      <dgm:t>
        <a:bodyPr/>
        <a:lstStyle/>
        <a:p>
          <a:endParaRPr lang="ru-RU"/>
        </a:p>
      </dgm:t>
    </dgm:pt>
    <dgm:pt modelId="{1DD867A8-9958-4F40-826D-C129F2F72F30}" type="pres">
      <dgm:prSet presAssocID="{69F0A664-4090-40EB-900C-7115958B4BED}" presName="hierChild5" presStyleCnt="0"/>
      <dgm:spPr/>
      <dgm:t>
        <a:bodyPr/>
        <a:lstStyle/>
        <a:p>
          <a:endParaRPr lang="ru-RU"/>
        </a:p>
      </dgm:t>
    </dgm:pt>
    <dgm:pt modelId="{2BC08143-AEB3-4B10-80B1-C49C1840AB25}" type="pres">
      <dgm:prSet presAssocID="{92A0AFA0-5226-4045-BA8C-3577B01DAB68}" presName="Name28" presStyleLbl="parChTrans1D2" presStyleIdx="3" presStyleCnt="4"/>
      <dgm:spPr/>
      <dgm:t>
        <a:bodyPr/>
        <a:lstStyle/>
        <a:p>
          <a:endParaRPr lang="ru-RU"/>
        </a:p>
      </dgm:t>
    </dgm:pt>
    <dgm:pt modelId="{8BA2001E-69AA-4799-BA32-75EC4B582FE7}" type="pres">
      <dgm:prSet presAssocID="{3F91119B-D487-486A-AB19-18E0BB517B99}" presName="hierRoot2" presStyleCnt="0">
        <dgm:presLayoutVars>
          <dgm:hierBranch val="init"/>
        </dgm:presLayoutVars>
      </dgm:prSet>
      <dgm:spPr/>
      <dgm:t>
        <a:bodyPr/>
        <a:lstStyle/>
        <a:p>
          <a:endParaRPr lang="ru-RU"/>
        </a:p>
      </dgm:t>
    </dgm:pt>
    <dgm:pt modelId="{034F077C-E99A-46E2-AEE8-2138E1F00CF9}" type="pres">
      <dgm:prSet presAssocID="{3F91119B-D487-486A-AB19-18E0BB517B99}" presName="rootComposite2" presStyleCnt="0"/>
      <dgm:spPr/>
      <dgm:t>
        <a:bodyPr/>
        <a:lstStyle/>
        <a:p>
          <a:endParaRPr lang="ru-RU"/>
        </a:p>
      </dgm:t>
    </dgm:pt>
    <dgm:pt modelId="{9F58FD8D-436D-4EFC-B6E0-933B94390D7E}" type="pres">
      <dgm:prSet presAssocID="{3F91119B-D487-486A-AB19-18E0BB517B99}" presName="rootText2" presStyleLbl="alignAcc1" presStyleIdx="0" presStyleCnt="0" custScaleX="129705" custScaleY="129748">
        <dgm:presLayoutVars>
          <dgm:chPref val="3"/>
        </dgm:presLayoutVars>
      </dgm:prSet>
      <dgm:spPr/>
      <dgm:t>
        <a:bodyPr/>
        <a:lstStyle/>
        <a:p>
          <a:endParaRPr lang="ru-RU"/>
        </a:p>
      </dgm:t>
    </dgm:pt>
    <dgm:pt modelId="{53C61786-8D5D-4C4E-B1BA-A53DF066DE37}" type="pres">
      <dgm:prSet presAssocID="{3F91119B-D487-486A-AB19-18E0BB517B99}" presName="topArc2" presStyleLbl="parChTrans1D1" presStyleIdx="14" presStyleCnt="16"/>
      <dgm:spPr/>
      <dgm:t>
        <a:bodyPr/>
        <a:lstStyle/>
        <a:p>
          <a:endParaRPr lang="ru-RU"/>
        </a:p>
      </dgm:t>
    </dgm:pt>
    <dgm:pt modelId="{B9EC88C3-DECC-482D-996A-822EB6114FB6}" type="pres">
      <dgm:prSet presAssocID="{3F91119B-D487-486A-AB19-18E0BB517B99}" presName="bottomArc2" presStyleLbl="parChTrans1D1" presStyleIdx="15" presStyleCnt="16"/>
      <dgm:spPr/>
      <dgm:t>
        <a:bodyPr/>
        <a:lstStyle/>
        <a:p>
          <a:endParaRPr lang="ru-RU"/>
        </a:p>
      </dgm:t>
    </dgm:pt>
    <dgm:pt modelId="{E93FFC4E-B0EF-422A-B522-3D20B87589EB}" type="pres">
      <dgm:prSet presAssocID="{3F91119B-D487-486A-AB19-18E0BB517B99}" presName="topConnNode2" presStyleLbl="node2" presStyleIdx="0" presStyleCnt="0"/>
      <dgm:spPr/>
      <dgm:t>
        <a:bodyPr/>
        <a:lstStyle/>
        <a:p>
          <a:endParaRPr lang="ru-RU"/>
        </a:p>
      </dgm:t>
    </dgm:pt>
    <dgm:pt modelId="{CCC04E66-AD6E-492B-BD5F-E184D714FFB7}" type="pres">
      <dgm:prSet presAssocID="{3F91119B-D487-486A-AB19-18E0BB517B99}" presName="hierChild4" presStyleCnt="0"/>
      <dgm:spPr/>
      <dgm:t>
        <a:bodyPr/>
        <a:lstStyle/>
        <a:p>
          <a:endParaRPr lang="ru-RU"/>
        </a:p>
      </dgm:t>
    </dgm:pt>
    <dgm:pt modelId="{7177C2B2-F0CE-4D64-9E5F-9218F18107C3}" type="pres">
      <dgm:prSet presAssocID="{3F91119B-D487-486A-AB19-18E0BB517B99}" presName="hierChild5" presStyleCnt="0"/>
      <dgm:spPr/>
      <dgm:t>
        <a:bodyPr/>
        <a:lstStyle/>
        <a:p>
          <a:endParaRPr lang="ru-RU"/>
        </a:p>
      </dgm:t>
    </dgm:pt>
    <dgm:pt modelId="{5695EFE2-A5E1-4A8E-B674-43F000393D77}" type="pres">
      <dgm:prSet presAssocID="{AA88E552-0F9E-4A73-82CE-7FE958CB122A}" presName="hierChild3" presStyleCnt="0"/>
      <dgm:spPr/>
      <dgm:t>
        <a:bodyPr/>
        <a:lstStyle/>
        <a:p>
          <a:endParaRPr lang="ru-RU"/>
        </a:p>
      </dgm:t>
    </dgm:pt>
  </dgm:ptLst>
  <dgm:cxnLst>
    <dgm:cxn modelId="{39669D23-24E8-49DE-967D-6C23D61E254D}" type="presOf" srcId="{36B5CC04-A8D6-4EE6-AC2E-45AED96DC815}" destId="{0E707D22-480E-4681-A3D4-B46937038A1F}" srcOrd="1" destOrd="0" presId="urn:microsoft.com/office/officeart/2008/layout/HalfCircleOrganizationChart"/>
    <dgm:cxn modelId="{136A8DAF-1AAC-4E64-88C9-9E6882A89D85}" type="presOf" srcId="{CA1BB0CE-C44D-45AC-92CE-88E5E3213EAB}" destId="{7EBF6345-5EE2-4448-9AC6-747E8D691662}" srcOrd="0" destOrd="0" presId="urn:microsoft.com/office/officeart/2008/layout/HalfCircleOrganizationChart"/>
    <dgm:cxn modelId="{759CF7EC-9E0F-41C6-9B35-8C60F2DE5086}" type="presOf" srcId="{CF8DD439-42CE-4A25-AF42-CB4DC46497C8}" destId="{E4DFA044-C59B-42BF-A345-45B7EB6AADFC}" srcOrd="0" destOrd="0" presId="urn:microsoft.com/office/officeart/2008/layout/HalfCircleOrganizationChart"/>
    <dgm:cxn modelId="{09F1C54A-2A87-4BF5-9443-DE82B72D78A7}" srcId="{C46FFFA5-D838-48C1-A287-2C2F7029419F}" destId="{F464A451-CA28-4D9E-8117-1FA6D61E29FD}" srcOrd="0" destOrd="0" parTransId="{383D1EB0-D3F3-4E24-A201-E110ED6840D2}" sibTransId="{AC5144BD-EE58-4A8F-9683-54580175ECB9}"/>
    <dgm:cxn modelId="{838598EB-ED93-4A0A-A6C7-7C46B3DDEABF}" type="presOf" srcId="{1BFF8988-31C8-487F-BF52-E313D72941C0}" destId="{A27BC920-439C-4167-B415-E1B524426C7D}" srcOrd="0" destOrd="0" presId="urn:microsoft.com/office/officeart/2008/layout/HalfCircleOrganizationChart"/>
    <dgm:cxn modelId="{7C53C8F5-F49D-472B-945D-0BF3BAEA9437}" type="presOf" srcId="{36B5CC04-A8D6-4EE6-AC2E-45AED96DC815}" destId="{43E37AAF-E22B-4134-B0A5-DEC5B3D56D39}" srcOrd="0" destOrd="0" presId="urn:microsoft.com/office/officeart/2008/layout/HalfCircleOrganizationChart"/>
    <dgm:cxn modelId="{DC6A23EB-A35B-4904-AAAE-2CBC7B93E947}" srcId="{AA88E552-0F9E-4A73-82CE-7FE958CB122A}" destId="{C46FFFA5-D838-48C1-A287-2C2F7029419F}" srcOrd="0" destOrd="0" parTransId="{465A6F01-B50C-4F83-B7C4-1BE0C87D8BD1}" sibTransId="{A14215D7-6F49-4EFA-BE2B-A8C880F1A271}"/>
    <dgm:cxn modelId="{60D014AA-0D6C-4E8C-BA36-AA2419AC2D54}" type="presOf" srcId="{3F91119B-D487-486A-AB19-18E0BB517B99}" destId="{E93FFC4E-B0EF-422A-B522-3D20B87589EB}" srcOrd="1" destOrd="0" presId="urn:microsoft.com/office/officeart/2008/layout/HalfCircleOrganizationChart"/>
    <dgm:cxn modelId="{F8F5F6A8-5E28-4001-9C2F-63910973E3FD}" type="presOf" srcId="{CA1BB0CE-C44D-45AC-92CE-88E5E3213EAB}" destId="{877BC8A1-2305-46FD-A2CD-5CA9445432CE}" srcOrd="1" destOrd="0" presId="urn:microsoft.com/office/officeart/2008/layout/HalfCircleOrganizationChart"/>
    <dgm:cxn modelId="{021A6DD7-3E53-43FA-887D-2FF5C5EEA461}" srcId="{C46FFFA5-D838-48C1-A287-2C2F7029419F}" destId="{CA1BB0CE-C44D-45AC-92CE-88E5E3213EAB}" srcOrd="1" destOrd="0" parTransId="{E034290B-95E6-4FDC-A487-C36A230E80D5}" sibTransId="{2B778831-858D-4EF4-AE5C-7FDF56C6067D}"/>
    <dgm:cxn modelId="{C09C0BF6-2021-4984-B859-84E1B94177EE}" type="presOf" srcId="{AA88E552-0F9E-4A73-82CE-7FE958CB122A}" destId="{F806FD1F-BBA4-46DC-A7D1-8AE012113DDC}" srcOrd="1" destOrd="0" presId="urn:microsoft.com/office/officeart/2008/layout/HalfCircleOrganizationChart"/>
    <dgm:cxn modelId="{AA23DC5D-17B6-4B1C-ADF9-5A6F41D9A4E0}" type="presOf" srcId="{C46FFFA5-D838-48C1-A287-2C2F7029419F}" destId="{0D40A5A4-89AE-478E-991A-83E4275EFF66}" srcOrd="0" destOrd="0" presId="urn:microsoft.com/office/officeart/2008/layout/HalfCircleOrganizationChart"/>
    <dgm:cxn modelId="{C8934F46-DB90-4356-A87C-B84B388D1B51}" type="presOf" srcId="{BA4E87EC-19ED-4403-9514-1D9880B2EEE9}" destId="{D36C6C0B-CA6A-493E-9430-70ABD5D5BD58}" srcOrd="1" destOrd="0" presId="urn:microsoft.com/office/officeart/2008/layout/HalfCircleOrganizationChart"/>
    <dgm:cxn modelId="{191BF0E2-A622-4F3E-BD6F-33F98C474367}" type="presOf" srcId="{BA4E87EC-19ED-4403-9514-1D9880B2EEE9}" destId="{73F32118-289D-418D-989C-F618A87D9B62}" srcOrd="0" destOrd="0" presId="urn:microsoft.com/office/officeart/2008/layout/HalfCircleOrganizationChart"/>
    <dgm:cxn modelId="{DC580622-7366-45ED-8B3B-0F23DD97B912}" srcId="{AA88E552-0F9E-4A73-82CE-7FE958CB122A}" destId="{3F91119B-D487-486A-AB19-18E0BB517B99}" srcOrd="3" destOrd="0" parTransId="{92A0AFA0-5226-4045-BA8C-3577B01DAB68}" sibTransId="{C19E0DCC-7F8A-47A0-8E17-7C31C4E7DBE5}"/>
    <dgm:cxn modelId="{4BCFC710-CCDC-4BDE-A941-2E1B11B1CA45}" type="presOf" srcId="{AA88E552-0F9E-4A73-82CE-7FE958CB122A}" destId="{2FE7CDB7-496A-406C-A04E-A5DB7039F673}" srcOrd="0" destOrd="0" presId="urn:microsoft.com/office/officeart/2008/layout/HalfCircleOrganizationChart"/>
    <dgm:cxn modelId="{6AD80447-488E-438E-88D2-6F533EB0D5EF}" type="presOf" srcId="{3F91119B-D487-486A-AB19-18E0BB517B99}" destId="{9F58FD8D-436D-4EFC-B6E0-933B94390D7E}" srcOrd="0" destOrd="0" presId="urn:microsoft.com/office/officeart/2008/layout/HalfCircleOrganizationChart"/>
    <dgm:cxn modelId="{983A6D62-84D6-4A15-B933-127D02ED7188}" type="presOf" srcId="{383D1EB0-D3F3-4E24-A201-E110ED6840D2}" destId="{CAF6208B-A491-4CB3-9178-3C69B6F15AA1}" srcOrd="0" destOrd="0" presId="urn:microsoft.com/office/officeart/2008/layout/HalfCircleOrganizationChart"/>
    <dgm:cxn modelId="{937290EA-C24F-4509-B848-AC1F1921D1A6}" type="presOf" srcId="{E034290B-95E6-4FDC-A487-C36A230E80D5}" destId="{B0ABE5FB-7453-40CD-83FC-5D63478671AE}" srcOrd="0" destOrd="0" presId="urn:microsoft.com/office/officeart/2008/layout/HalfCircleOrganizationChart"/>
    <dgm:cxn modelId="{1781AD61-718A-4688-A693-F7942BE42790}" srcId="{AA88E552-0F9E-4A73-82CE-7FE958CB122A}" destId="{BA4E87EC-19ED-4403-9514-1D9880B2EEE9}" srcOrd="1" destOrd="0" parTransId="{CF8DD439-42CE-4A25-AF42-CB4DC46497C8}" sibTransId="{6EBD7885-EC01-4920-9D25-5C046C5B36BC}"/>
    <dgm:cxn modelId="{B8DE1BA1-2DF5-49AD-93CA-4660F359A34C}" srcId="{AA88E552-0F9E-4A73-82CE-7FE958CB122A}" destId="{69F0A664-4090-40EB-900C-7115958B4BED}" srcOrd="2" destOrd="0" parTransId="{1BFF8988-31C8-487F-BF52-E313D72941C0}" sibTransId="{577D47D2-A58F-4718-9AC7-984DE517A323}"/>
    <dgm:cxn modelId="{2E30868A-084F-47B4-8B2F-E1AA8363C55B}" type="presOf" srcId="{F464A451-CA28-4D9E-8117-1FA6D61E29FD}" destId="{539C440B-03AF-457B-A807-F6622E7EED59}" srcOrd="0" destOrd="0" presId="urn:microsoft.com/office/officeart/2008/layout/HalfCircleOrganizationChart"/>
    <dgm:cxn modelId="{E2E15536-0778-41AC-A465-06AD49AF2A04}" type="presOf" srcId="{C46FFFA5-D838-48C1-A287-2C2F7029419F}" destId="{9C14E275-3074-41A3-AA8F-80BB674E6308}" srcOrd="1" destOrd="0" presId="urn:microsoft.com/office/officeart/2008/layout/HalfCircleOrganizationChart"/>
    <dgm:cxn modelId="{BF94EB71-BDF3-47FD-9B92-FF24B400C4CF}" type="presOf" srcId="{F464A451-CA28-4D9E-8117-1FA6D61E29FD}" destId="{DD718B73-1F4B-4014-B9DE-4048CA4C1EF3}" srcOrd="1" destOrd="0" presId="urn:microsoft.com/office/officeart/2008/layout/HalfCircleOrganizationChart"/>
    <dgm:cxn modelId="{91518C68-3819-40A5-89EE-17124BACF9EE}" srcId="{C46FFFA5-D838-48C1-A287-2C2F7029419F}" destId="{36B5CC04-A8D6-4EE6-AC2E-45AED96DC815}" srcOrd="2" destOrd="0" parTransId="{9D7324C7-1DAF-43F2-AC3C-D5CD908AAA5E}" sibTransId="{D61DB317-0CE4-4586-973E-1C3E2E5DB350}"/>
    <dgm:cxn modelId="{925DFE87-38EF-4134-9A6D-7B23EAFD2BC2}" type="presOf" srcId="{9D7324C7-1DAF-43F2-AC3C-D5CD908AAA5E}" destId="{2E7D0C61-8362-4270-A9D6-7A494E940D1B}" srcOrd="0" destOrd="0" presId="urn:microsoft.com/office/officeart/2008/layout/HalfCircleOrganizationChart"/>
    <dgm:cxn modelId="{97B41450-C2BB-46CA-BDC0-5DD1B5B2D0BE}" srcId="{FBB57B1F-ACF9-4314-8BA1-49DCB315CFA7}" destId="{AA88E552-0F9E-4A73-82CE-7FE958CB122A}" srcOrd="0" destOrd="0" parTransId="{CF01266D-A2D0-49C1-A587-E647EB84F29C}" sibTransId="{C89A61B3-E743-47C5-9CE9-4B509D46D468}"/>
    <dgm:cxn modelId="{788B3E9B-CCB8-4BC4-982D-FFB0FD1585DA}" type="presOf" srcId="{69F0A664-4090-40EB-900C-7115958B4BED}" destId="{B83C081C-CA23-43A4-AB50-3F91DBE45075}" srcOrd="1" destOrd="0" presId="urn:microsoft.com/office/officeart/2008/layout/HalfCircleOrganizationChart"/>
    <dgm:cxn modelId="{964CD6DE-6EF5-4E7B-B3E9-9D782AB8C88D}" type="presOf" srcId="{FBB57B1F-ACF9-4314-8BA1-49DCB315CFA7}" destId="{33AD6CA0-6F71-476B-A66F-797BDE2C74F2}" srcOrd="0" destOrd="0" presId="urn:microsoft.com/office/officeart/2008/layout/HalfCircleOrganizationChart"/>
    <dgm:cxn modelId="{1AF1A324-56DA-4BBD-811B-6C4BBDDA0EE1}" type="presOf" srcId="{92A0AFA0-5226-4045-BA8C-3577B01DAB68}" destId="{2BC08143-AEB3-4B10-80B1-C49C1840AB25}" srcOrd="0" destOrd="0" presId="urn:microsoft.com/office/officeart/2008/layout/HalfCircleOrganizationChart"/>
    <dgm:cxn modelId="{A33F5BB2-D5D2-490E-ACCC-0B85BE42E156}" type="presOf" srcId="{69F0A664-4090-40EB-900C-7115958B4BED}" destId="{C8716682-099D-4DE4-949A-A61FE4C159B6}" srcOrd="0" destOrd="0" presId="urn:microsoft.com/office/officeart/2008/layout/HalfCircleOrganizationChart"/>
    <dgm:cxn modelId="{7D1901A9-8B69-4B5E-A638-AB7EEA7EABF6}" type="presOf" srcId="{465A6F01-B50C-4F83-B7C4-1BE0C87D8BD1}" destId="{110AD31A-E1EC-4D4E-84CE-44554CE31E2A}" srcOrd="0" destOrd="0" presId="urn:microsoft.com/office/officeart/2008/layout/HalfCircleOrganizationChart"/>
    <dgm:cxn modelId="{5531EBE5-965C-4BD8-9495-0CA7F8971C2F}" type="presParOf" srcId="{33AD6CA0-6F71-476B-A66F-797BDE2C74F2}" destId="{80B07D60-1B0A-4E60-A82A-8462B624F1C1}" srcOrd="0" destOrd="0" presId="urn:microsoft.com/office/officeart/2008/layout/HalfCircleOrganizationChart"/>
    <dgm:cxn modelId="{C57A6678-5C2E-4983-8D85-4BE7CB3D4186}" type="presParOf" srcId="{80B07D60-1B0A-4E60-A82A-8462B624F1C1}" destId="{354190C4-2300-4E67-8BF3-403E0AC20F90}" srcOrd="0" destOrd="0" presId="urn:microsoft.com/office/officeart/2008/layout/HalfCircleOrganizationChart"/>
    <dgm:cxn modelId="{37C265C5-D343-4E87-B195-8A49B2022AE0}" type="presParOf" srcId="{354190C4-2300-4E67-8BF3-403E0AC20F90}" destId="{2FE7CDB7-496A-406C-A04E-A5DB7039F673}" srcOrd="0" destOrd="0" presId="urn:microsoft.com/office/officeart/2008/layout/HalfCircleOrganizationChart"/>
    <dgm:cxn modelId="{E654A494-1BDB-4684-B89B-64CFE4872F39}" type="presParOf" srcId="{354190C4-2300-4E67-8BF3-403E0AC20F90}" destId="{0FF45449-2283-40C8-B35C-F647DA2746BA}" srcOrd="1" destOrd="0" presId="urn:microsoft.com/office/officeart/2008/layout/HalfCircleOrganizationChart"/>
    <dgm:cxn modelId="{F7C19079-7964-4B58-9E9B-72BC4A5289FA}" type="presParOf" srcId="{354190C4-2300-4E67-8BF3-403E0AC20F90}" destId="{3D589457-1A87-46A3-AE0F-B459AEF8E254}" srcOrd="2" destOrd="0" presId="urn:microsoft.com/office/officeart/2008/layout/HalfCircleOrganizationChart"/>
    <dgm:cxn modelId="{DDAB7277-4B38-4E65-B4FD-C0903D3BA1A6}" type="presParOf" srcId="{354190C4-2300-4E67-8BF3-403E0AC20F90}" destId="{F806FD1F-BBA4-46DC-A7D1-8AE012113DDC}" srcOrd="3" destOrd="0" presId="urn:microsoft.com/office/officeart/2008/layout/HalfCircleOrganizationChart"/>
    <dgm:cxn modelId="{8613700B-CFCD-41A2-A724-3FDD987C510E}" type="presParOf" srcId="{80B07D60-1B0A-4E60-A82A-8462B624F1C1}" destId="{613E752E-03EF-483D-A566-BE764C64548C}" srcOrd="1" destOrd="0" presId="urn:microsoft.com/office/officeart/2008/layout/HalfCircleOrganizationChart"/>
    <dgm:cxn modelId="{571B059B-0911-4DCF-A08F-E24CF421B9E3}" type="presParOf" srcId="{613E752E-03EF-483D-A566-BE764C64548C}" destId="{110AD31A-E1EC-4D4E-84CE-44554CE31E2A}" srcOrd="0" destOrd="0" presId="urn:microsoft.com/office/officeart/2008/layout/HalfCircleOrganizationChart"/>
    <dgm:cxn modelId="{79832648-25BE-44A0-87EE-C3372319C1D3}" type="presParOf" srcId="{613E752E-03EF-483D-A566-BE764C64548C}" destId="{E6E4F4A9-FEA4-4011-88FF-CFD948483EA0}" srcOrd="1" destOrd="0" presId="urn:microsoft.com/office/officeart/2008/layout/HalfCircleOrganizationChart"/>
    <dgm:cxn modelId="{761B19BA-F143-4D85-87E2-5948E33A9FB4}" type="presParOf" srcId="{E6E4F4A9-FEA4-4011-88FF-CFD948483EA0}" destId="{F39D9B44-1083-4DD0-A49E-B48DD96979E2}" srcOrd="0" destOrd="0" presId="urn:microsoft.com/office/officeart/2008/layout/HalfCircleOrganizationChart"/>
    <dgm:cxn modelId="{60AFF783-1EDA-4465-B0A5-587F67ABEB02}" type="presParOf" srcId="{F39D9B44-1083-4DD0-A49E-B48DD96979E2}" destId="{0D40A5A4-89AE-478E-991A-83E4275EFF66}" srcOrd="0" destOrd="0" presId="urn:microsoft.com/office/officeart/2008/layout/HalfCircleOrganizationChart"/>
    <dgm:cxn modelId="{FBEF7229-0242-4C84-B044-1D50E2E68E49}" type="presParOf" srcId="{F39D9B44-1083-4DD0-A49E-B48DD96979E2}" destId="{AFC37E07-CEF1-44E3-83E3-68780BB40BBF}" srcOrd="1" destOrd="0" presId="urn:microsoft.com/office/officeart/2008/layout/HalfCircleOrganizationChart"/>
    <dgm:cxn modelId="{25830608-E5CC-4D13-8117-057DB16CA7AB}" type="presParOf" srcId="{F39D9B44-1083-4DD0-A49E-B48DD96979E2}" destId="{830D9BF9-BD1C-4BE1-A232-A9D7DC46A6FE}" srcOrd="2" destOrd="0" presId="urn:microsoft.com/office/officeart/2008/layout/HalfCircleOrganizationChart"/>
    <dgm:cxn modelId="{D444338B-DF3F-4172-8F8D-30116F2F3887}" type="presParOf" srcId="{F39D9B44-1083-4DD0-A49E-B48DD96979E2}" destId="{9C14E275-3074-41A3-AA8F-80BB674E6308}" srcOrd="3" destOrd="0" presId="urn:microsoft.com/office/officeart/2008/layout/HalfCircleOrganizationChart"/>
    <dgm:cxn modelId="{E0B9079C-6346-44D2-9480-DA84D1DFF374}" type="presParOf" srcId="{E6E4F4A9-FEA4-4011-88FF-CFD948483EA0}" destId="{78DDDEF7-AB5C-41A4-9ECD-E8455EE55A18}" srcOrd="1" destOrd="0" presId="urn:microsoft.com/office/officeart/2008/layout/HalfCircleOrganizationChart"/>
    <dgm:cxn modelId="{45F71A62-DB0B-4FC8-8EED-EAEB61363BB2}" type="presParOf" srcId="{78DDDEF7-AB5C-41A4-9ECD-E8455EE55A18}" destId="{CAF6208B-A491-4CB3-9178-3C69B6F15AA1}" srcOrd="0" destOrd="0" presId="urn:microsoft.com/office/officeart/2008/layout/HalfCircleOrganizationChart"/>
    <dgm:cxn modelId="{72FC475F-2DD1-4F57-9C50-ECDB370CBDEF}" type="presParOf" srcId="{78DDDEF7-AB5C-41A4-9ECD-E8455EE55A18}" destId="{C66693A7-84BE-49F6-A95A-91294EB5DD9B}" srcOrd="1" destOrd="0" presId="urn:microsoft.com/office/officeart/2008/layout/HalfCircleOrganizationChart"/>
    <dgm:cxn modelId="{D577545C-FF8C-4F9B-9DD3-F409742CB35F}" type="presParOf" srcId="{C66693A7-84BE-49F6-A95A-91294EB5DD9B}" destId="{77DD1256-DC53-4FDD-9A50-540906576A5F}" srcOrd="0" destOrd="0" presId="urn:microsoft.com/office/officeart/2008/layout/HalfCircleOrganizationChart"/>
    <dgm:cxn modelId="{F168EBF4-6D52-4E66-A26D-1AED2A2C2A35}" type="presParOf" srcId="{77DD1256-DC53-4FDD-9A50-540906576A5F}" destId="{539C440B-03AF-457B-A807-F6622E7EED59}" srcOrd="0" destOrd="0" presId="urn:microsoft.com/office/officeart/2008/layout/HalfCircleOrganizationChart"/>
    <dgm:cxn modelId="{62B9BA30-9DFB-4DE1-A0CC-494D5325E48E}" type="presParOf" srcId="{77DD1256-DC53-4FDD-9A50-540906576A5F}" destId="{41F1509E-579B-41E6-9CF0-B3673650B68F}" srcOrd="1" destOrd="0" presId="urn:microsoft.com/office/officeart/2008/layout/HalfCircleOrganizationChart"/>
    <dgm:cxn modelId="{01000CE4-686F-4123-B9F6-BE69E9131B4C}" type="presParOf" srcId="{77DD1256-DC53-4FDD-9A50-540906576A5F}" destId="{58B6ECC1-05D1-4961-9700-BA579CBF2F77}" srcOrd="2" destOrd="0" presId="urn:microsoft.com/office/officeart/2008/layout/HalfCircleOrganizationChart"/>
    <dgm:cxn modelId="{D820CF67-DA2F-439E-A5F2-8F6A300E915E}" type="presParOf" srcId="{77DD1256-DC53-4FDD-9A50-540906576A5F}" destId="{DD718B73-1F4B-4014-B9DE-4048CA4C1EF3}" srcOrd="3" destOrd="0" presId="urn:microsoft.com/office/officeart/2008/layout/HalfCircleOrganizationChart"/>
    <dgm:cxn modelId="{DFE247B2-19A5-45AC-8E3B-27403A49CC9E}" type="presParOf" srcId="{C66693A7-84BE-49F6-A95A-91294EB5DD9B}" destId="{A168ED22-6F39-4876-B6A7-D2753817CBFD}" srcOrd="1" destOrd="0" presId="urn:microsoft.com/office/officeart/2008/layout/HalfCircleOrganizationChart"/>
    <dgm:cxn modelId="{FC9B33C9-C090-466E-BD55-9E1A6F08B9B0}" type="presParOf" srcId="{C66693A7-84BE-49F6-A95A-91294EB5DD9B}" destId="{7DBF4871-01D4-4672-814B-A7101C2B86E1}" srcOrd="2" destOrd="0" presId="urn:microsoft.com/office/officeart/2008/layout/HalfCircleOrganizationChart"/>
    <dgm:cxn modelId="{5928BD40-BC42-40FD-B199-ECF6B334DB87}" type="presParOf" srcId="{78DDDEF7-AB5C-41A4-9ECD-E8455EE55A18}" destId="{B0ABE5FB-7453-40CD-83FC-5D63478671AE}" srcOrd="2" destOrd="0" presId="urn:microsoft.com/office/officeart/2008/layout/HalfCircleOrganizationChart"/>
    <dgm:cxn modelId="{AD8400D2-9183-4712-BB39-6B8C7E789E02}" type="presParOf" srcId="{78DDDEF7-AB5C-41A4-9ECD-E8455EE55A18}" destId="{E4076390-FF12-4F44-9B2F-EABA44E7F070}" srcOrd="3" destOrd="0" presId="urn:microsoft.com/office/officeart/2008/layout/HalfCircleOrganizationChart"/>
    <dgm:cxn modelId="{D23AB722-650E-4401-8C48-B20AF2FDB84C}" type="presParOf" srcId="{E4076390-FF12-4F44-9B2F-EABA44E7F070}" destId="{1739CAF7-C596-4A9B-801E-7A5AB8AD7002}" srcOrd="0" destOrd="0" presId="urn:microsoft.com/office/officeart/2008/layout/HalfCircleOrganizationChart"/>
    <dgm:cxn modelId="{9A60DF49-334F-4D0A-B694-D8FCA588DDFD}" type="presParOf" srcId="{1739CAF7-C596-4A9B-801E-7A5AB8AD7002}" destId="{7EBF6345-5EE2-4448-9AC6-747E8D691662}" srcOrd="0" destOrd="0" presId="urn:microsoft.com/office/officeart/2008/layout/HalfCircleOrganizationChart"/>
    <dgm:cxn modelId="{7CAA5E3F-E7BD-4AC9-904A-03ED838C8988}" type="presParOf" srcId="{1739CAF7-C596-4A9B-801E-7A5AB8AD7002}" destId="{A5C695BA-E324-4D0E-B711-5CF26A85E418}" srcOrd="1" destOrd="0" presId="urn:microsoft.com/office/officeart/2008/layout/HalfCircleOrganizationChart"/>
    <dgm:cxn modelId="{788DB30C-F143-4B96-8E38-AE0AD081266D}" type="presParOf" srcId="{1739CAF7-C596-4A9B-801E-7A5AB8AD7002}" destId="{D517D48C-C23B-48E5-9A54-F42EA3B8543F}" srcOrd="2" destOrd="0" presId="urn:microsoft.com/office/officeart/2008/layout/HalfCircleOrganizationChart"/>
    <dgm:cxn modelId="{A23BDE0F-40A7-464D-A0AD-B38352AF6F3E}" type="presParOf" srcId="{1739CAF7-C596-4A9B-801E-7A5AB8AD7002}" destId="{877BC8A1-2305-46FD-A2CD-5CA9445432CE}" srcOrd="3" destOrd="0" presId="urn:microsoft.com/office/officeart/2008/layout/HalfCircleOrganizationChart"/>
    <dgm:cxn modelId="{02E727BC-CCED-49BF-B341-A274C5A2E0F9}" type="presParOf" srcId="{E4076390-FF12-4F44-9B2F-EABA44E7F070}" destId="{A50E4E3B-B944-4A80-B3D8-A0BF21577D2D}" srcOrd="1" destOrd="0" presId="urn:microsoft.com/office/officeart/2008/layout/HalfCircleOrganizationChart"/>
    <dgm:cxn modelId="{7D96A3F8-D457-4B33-A7FA-6687EA5EC490}" type="presParOf" srcId="{E4076390-FF12-4F44-9B2F-EABA44E7F070}" destId="{262250AF-7D37-4BDB-A52E-21006CC2488A}" srcOrd="2" destOrd="0" presId="urn:microsoft.com/office/officeart/2008/layout/HalfCircleOrganizationChart"/>
    <dgm:cxn modelId="{E7974BE1-2DF1-4FE4-8D77-DDDA4C9C0AE0}" type="presParOf" srcId="{78DDDEF7-AB5C-41A4-9ECD-E8455EE55A18}" destId="{2E7D0C61-8362-4270-A9D6-7A494E940D1B}" srcOrd="4" destOrd="0" presId="urn:microsoft.com/office/officeart/2008/layout/HalfCircleOrganizationChart"/>
    <dgm:cxn modelId="{EE9AE622-2CA3-4DF8-A5B3-D20900E85F16}" type="presParOf" srcId="{78DDDEF7-AB5C-41A4-9ECD-E8455EE55A18}" destId="{DED4DADC-80E9-4E8D-AD01-F64B7B291551}" srcOrd="5" destOrd="0" presId="urn:microsoft.com/office/officeart/2008/layout/HalfCircleOrganizationChart"/>
    <dgm:cxn modelId="{C34F2AFC-4562-4FD1-A5ED-B66AC00AA065}" type="presParOf" srcId="{DED4DADC-80E9-4E8D-AD01-F64B7B291551}" destId="{D82AA072-2815-4134-85D5-2CB2E13E0148}" srcOrd="0" destOrd="0" presId="urn:microsoft.com/office/officeart/2008/layout/HalfCircleOrganizationChart"/>
    <dgm:cxn modelId="{E500828F-434D-4756-BFD8-6607997585FC}" type="presParOf" srcId="{D82AA072-2815-4134-85D5-2CB2E13E0148}" destId="{43E37AAF-E22B-4134-B0A5-DEC5B3D56D39}" srcOrd="0" destOrd="0" presId="urn:microsoft.com/office/officeart/2008/layout/HalfCircleOrganizationChart"/>
    <dgm:cxn modelId="{AAEA4D71-4EA5-4F89-BE60-F96C75BD8B82}" type="presParOf" srcId="{D82AA072-2815-4134-85D5-2CB2E13E0148}" destId="{DBC5FC81-1562-4EB9-823E-DE485574DC66}" srcOrd="1" destOrd="0" presId="urn:microsoft.com/office/officeart/2008/layout/HalfCircleOrganizationChart"/>
    <dgm:cxn modelId="{A7767A08-0CEB-44A8-A377-DC3AF3C183C4}" type="presParOf" srcId="{D82AA072-2815-4134-85D5-2CB2E13E0148}" destId="{22F4DFB9-F5C1-409A-ABB2-C33002EC35D8}" srcOrd="2" destOrd="0" presId="urn:microsoft.com/office/officeart/2008/layout/HalfCircleOrganizationChart"/>
    <dgm:cxn modelId="{4FCFA199-EFF1-48B7-9C21-656C748F0B67}" type="presParOf" srcId="{D82AA072-2815-4134-85D5-2CB2E13E0148}" destId="{0E707D22-480E-4681-A3D4-B46937038A1F}" srcOrd="3" destOrd="0" presId="urn:microsoft.com/office/officeart/2008/layout/HalfCircleOrganizationChart"/>
    <dgm:cxn modelId="{2BD06133-27AA-4C39-9183-A00ECA5107DC}" type="presParOf" srcId="{DED4DADC-80E9-4E8D-AD01-F64B7B291551}" destId="{8C536DCF-0572-4846-94CC-1CDC88E52E1C}" srcOrd="1" destOrd="0" presId="urn:microsoft.com/office/officeart/2008/layout/HalfCircleOrganizationChart"/>
    <dgm:cxn modelId="{ACEEB985-FE82-4930-8812-B1D726621940}" type="presParOf" srcId="{DED4DADC-80E9-4E8D-AD01-F64B7B291551}" destId="{F1E7FF0D-281C-4CDB-92ED-1C986F533E09}" srcOrd="2" destOrd="0" presId="urn:microsoft.com/office/officeart/2008/layout/HalfCircleOrganizationChart"/>
    <dgm:cxn modelId="{BA385FA0-D3B3-4208-B9D1-7CD02B75A540}" type="presParOf" srcId="{E6E4F4A9-FEA4-4011-88FF-CFD948483EA0}" destId="{B6FDE06D-2D74-4824-9DC4-9B9411DBA5DB}" srcOrd="2" destOrd="0" presId="urn:microsoft.com/office/officeart/2008/layout/HalfCircleOrganizationChart"/>
    <dgm:cxn modelId="{109A64D6-ED8D-4F60-BFC1-444A3DFB6B5C}" type="presParOf" srcId="{613E752E-03EF-483D-A566-BE764C64548C}" destId="{E4DFA044-C59B-42BF-A345-45B7EB6AADFC}" srcOrd="2" destOrd="0" presId="urn:microsoft.com/office/officeart/2008/layout/HalfCircleOrganizationChart"/>
    <dgm:cxn modelId="{7551E902-8FF8-4108-8B2E-25B7564997E1}" type="presParOf" srcId="{613E752E-03EF-483D-A566-BE764C64548C}" destId="{0CDAF1AB-1391-47BA-A36F-918970C49C10}" srcOrd="3" destOrd="0" presId="urn:microsoft.com/office/officeart/2008/layout/HalfCircleOrganizationChart"/>
    <dgm:cxn modelId="{0C1C0967-B1B8-44A8-8F4E-6E882978349A}" type="presParOf" srcId="{0CDAF1AB-1391-47BA-A36F-918970C49C10}" destId="{7B04CD42-BD42-4389-B7ED-AFD7EB1332A0}" srcOrd="0" destOrd="0" presId="urn:microsoft.com/office/officeart/2008/layout/HalfCircleOrganizationChart"/>
    <dgm:cxn modelId="{7DB94B29-506F-4BA8-B43C-DAF1615E0571}" type="presParOf" srcId="{7B04CD42-BD42-4389-B7ED-AFD7EB1332A0}" destId="{73F32118-289D-418D-989C-F618A87D9B62}" srcOrd="0" destOrd="0" presId="urn:microsoft.com/office/officeart/2008/layout/HalfCircleOrganizationChart"/>
    <dgm:cxn modelId="{155CE273-21B8-428D-AAC3-794DFD4300F3}" type="presParOf" srcId="{7B04CD42-BD42-4389-B7ED-AFD7EB1332A0}" destId="{19616D37-E5DD-4C5C-A746-C32921C91A95}" srcOrd="1" destOrd="0" presId="urn:microsoft.com/office/officeart/2008/layout/HalfCircleOrganizationChart"/>
    <dgm:cxn modelId="{34E1C5A5-9FC9-4AAD-B49C-49F5195B537B}" type="presParOf" srcId="{7B04CD42-BD42-4389-B7ED-AFD7EB1332A0}" destId="{E051AF98-3CA8-4DEC-B238-0B12E17104EF}" srcOrd="2" destOrd="0" presId="urn:microsoft.com/office/officeart/2008/layout/HalfCircleOrganizationChart"/>
    <dgm:cxn modelId="{20B88D71-AE34-4E6D-A51F-A04AC8C6C6F0}" type="presParOf" srcId="{7B04CD42-BD42-4389-B7ED-AFD7EB1332A0}" destId="{D36C6C0B-CA6A-493E-9430-70ABD5D5BD58}" srcOrd="3" destOrd="0" presId="urn:microsoft.com/office/officeart/2008/layout/HalfCircleOrganizationChart"/>
    <dgm:cxn modelId="{29F8AB59-5B91-441B-B6D6-4A8562D37A0D}" type="presParOf" srcId="{0CDAF1AB-1391-47BA-A36F-918970C49C10}" destId="{98BEC087-2865-4FD7-9D9C-95DABF2FDDEC}" srcOrd="1" destOrd="0" presId="urn:microsoft.com/office/officeart/2008/layout/HalfCircleOrganizationChart"/>
    <dgm:cxn modelId="{2952F595-7282-4C55-8835-FB2FEC1FAAA9}" type="presParOf" srcId="{0CDAF1AB-1391-47BA-A36F-918970C49C10}" destId="{48F5E61C-0E83-470E-9DCF-D197C4BE93AB}" srcOrd="2" destOrd="0" presId="urn:microsoft.com/office/officeart/2008/layout/HalfCircleOrganizationChart"/>
    <dgm:cxn modelId="{28F5E166-9157-487C-A141-A661EC7A220E}" type="presParOf" srcId="{613E752E-03EF-483D-A566-BE764C64548C}" destId="{A27BC920-439C-4167-B415-E1B524426C7D}" srcOrd="4" destOrd="0" presId="urn:microsoft.com/office/officeart/2008/layout/HalfCircleOrganizationChart"/>
    <dgm:cxn modelId="{83C5ED21-E635-49E7-B7F0-E3C2AA125845}" type="presParOf" srcId="{613E752E-03EF-483D-A566-BE764C64548C}" destId="{35DC999A-5E03-49FB-ADA4-B82A30C96289}" srcOrd="5" destOrd="0" presId="urn:microsoft.com/office/officeart/2008/layout/HalfCircleOrganizationChart"/>
    <dgm:cxn modelId="{E41A63E1-1996-4925-A3BD-ED5A9C5DAEFD}" type="presParOf" srcId="{35DC999A-5E03-49FB-ADA4-B82A30C96289}" destId="{4B751016-284D-4D42-A4DA-EA3179A0B19C}" srcOrd="0" destOrd="0" presId="urn:microsoft.com/office/officeart/2008/layout/HalfCircleOrganizationChart"/>
    <dgm:cxn modelId="{5BCF7A1A-0DF5-462B-B7C2-8D46ACD8FDAE}" type="presParOf" srcId="{4B751016-284D-4D42-A4DA-EA3179A0B19C}" destId="{C8716682-099D-4DE4-949A-A61FE4C159B6}" srcOrd="0" destOrd="0" presId="urn:microsoft.com/office/officeart/2008/layout/HalfCircleOrganizationChart"/>
    <dgm:cxn modelId="{4D2BDF55-1567-477E-BE41-064DEBCF3532}" type="presParOf" srcId="{4B751016-284D-4D42-A4DA-EA3179A0B19C}" destId="{083B8DCF-685F-4E79-A67A-EA23C973BF50}" srcOrd="1" destOrd="0" presId="urn:microsoft.com/office/officeart/2008/layout/HalfCircleOrganizationChart"/>
    <dgm:cxn modelId="{2CCC3CAB-690C-41B5-AA48-2F310A954AEC}" type="presParOf" srcId="{4B751016-284D-4D42-A4DA-EA3179A0B19C}" destId="{920892B0-6D76-4538-9789-51EDA761C2EE}" srcOrd="2" destOrd="0" presId="urn:microsoft.com/office/officeart/2008/layout/HalfCircleOrganizationChart"/>
    <dgm:cxn modelId="{26237FF2-78BC-473B-917E-0EEFDAD2C78E}" type="presParOf" srcId="{4B751016-284D-4D42-A4DA-EA3179A0B19C}" destId="{B83C081C-CA23-43A4-AB50-3F91DBE45075}" srcOrd="3" destOrd="0" presId="urn:microsoft.com/office/officeart/2008/layout/HalfCircleOrganizationChart"/>
    <dgm:cxn modelId="{5B090C76-EB2C-4C88-A2BC-73861B6CC908}" type="presParOf" srcId="{35DC999A-5E03-49FB-ADA4-B82A30C96289}" destId="{6FBD4271-1542-4715-B66D-A8A782F36241}" srcOrd="1" destOrd="0" presId="urn:microsoft.com/office/officeart/2008/layout/HalfCircleOrganizationChart"/>
    <dgm:cxn modelId="{00E6C39C-8AD5-46A2-9C10-FA11141C940C}" type="presParOf" srcId="{35DC999A-5E03-49FB-ADA4-B82A30C96289}" destId="{1DD867A8-9958-4F40-826D-C129F2F72F30}" srcOrd="2" destOrd="0" presId="urn:microsoft.com/office/officeart/2008/layout/HalfCircleOrganizationChart"/>
    <dgm:cxn modelId="{89E8A6BB-0865-4CAD-B1A8-A1A447D72178}" type="presParOf" srcId="{613E752E-03EF-483D-A566-BE764C64548C}" destId="{2BC08143-AEB3-4B10-80B1-C49C1840AB25}" srcOrd="6" destOrd="0" presId="urn:microsoft.com/office/officeart/2008/layout/HalfCircleOrganizationChart"/>
    <dgm:cxn modelId="{E886267F-6504-4267-91D1-7A30A74D8C3E}" type="presParOf" srcId="{613E752E-03EF-483D-A566-BE764C64548C}" destId="{8BA2001E-69AA-4799-BA32-75EC4B582FE7}" srcOrd="7" destOrd="0" presId="urn:microsoft.com/office/officeart/2008/layout/HalfCircleOrganizationChart"/>
    <dgm:cxn modelId="{635F9ED2-C4B7-4A6D-A440-265F1CCFB46C}" type="presParOf" srcId="{8BA2001E-69AA-4799-BA32-75EC4B582FE7}" destId="{034F077C-E99A-46E2-AEE8-2138E1F00CF9}" srcOrd="0" destOrd="0" presId="urn:microsoft.com/office/officeart/2008/layout/HalfCircleOrganizationChart"/>
    <dgm:cxn modelId="{0F0BA8CF-C6F0-4A79-B2C2-16F767ACBBD1}" type="presParOf" srcId="{034F077C-E99A-46E2-AEE8-2138E1F00CF9}" destId="{9F58FD8D-436D-4EFC-B6E0-933B94390D7E}" srcOrd="0" destOrd="0" presId="urn:microsoft.com/office/officeart/2008/layout/HalfCircleOrganizationChart"/>
    <dgm:cxn modelId="{D8DEC0F4-A41F-4EBD-88B7-B4FBE2301B96}" type="presParOf" srcId="{034F077C-E99A-46E2-AEE8-2138E1F00CF9}" destId="{53C61786-8D5D-4C4E-B1BA-A53DF066DE37}" srcOrd="1" destOrd="0" presId="urn:microsoft.com/office/officeart/2008/layout/HalfCircleOrganizationChart"/>
    <dgm:cxn modelId="{184822AF-CDA8-4598-9C05-432E0A23FDF0}" type="presParOf" srcId="{034F077C-E99A-46E2-AEE8-2138E1F00CF9}" destId="{B9EC88C3-DECC-482D-996A-822EB6114FB6}" srcOrd="2" destOrd="0" presId="urn:microsoft.com/office/officeart/2008/layout/HalfCircleOrganizationChart"/>
    <dgm:cxn modelId="{D24315D7-C1C1-410D-9837-335FD37359D1}" type="presParOf" srcId="{034F077C-E99A-46E2-AEE8-2138E1F00CF9}" destId="{E93FFC4E-B0EF-422A-B522-3D20B87589EB}" srcOrd="3" destOrd="0" presId="urn:microsoft.com/office/officeart/2008/layout/HalfCircleOrganizationChart"/>
    <dgm:cxn modelId="{258CF93E-5B36-44E1-B6A8-3F55DD940738}" type="presParOf" srcId="{8BA2001E-69AA-4799-BA32-75EC4B582FE7}" destId="{CCC04E66-AD6E-492B-BD5F-E184D714FFB7}" srcOrd="1" destOrd="0" presId="urn:microsoft.com/office/officeart/2008/layout/HalfCircleOrganizationChart"/>
    <dgm:cxn modelId="{71F1E7B7-5E5C-43A9-9D38-32898A99A947}" type="presParOf" srcId="{8BA2001E-69AA-4799-BA32-75EC4B582FE7}" destId="{7177C2B2-F0CE-4D64-9E5F-9218F18107C3}" srcOrd="2" destOrd="0" presId="urn:microsoft.com/office/officeart/2008/layout/HalfCircleOrganizationChart"/>
    <dgm:cxn modelId="{D24CDC21-04E5-4C8C-A428-1382367CD534}" type="presParOf" srcId="{80B07D60-1B0A-4E60-A82A-8462B624F1C1}" destId="{5695EFE2-A5E1-4A8E-B674-43F000393D77}" srcOrd="2" destOrd="0" presId="urn:microsoft.com/office/officeart/2008/layout/HalfCircleOrganizationChart"/>
  </dgm:cxnLst>
  <dgm:bg>
    <a:noFill/>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1C5E9AA-E0DE-427D-BC48-3228A36289A6}" type="doc">
      <dgm:prSet loTypeId="urn:microsoft.com/office/officeart/2005/8/layout/target3" loCatId="relationship" qsTypeId="urn:microsoft.com/office/officeart/2005/8/quickstyle/3d2" qsCatId="3D" csTypeId="urn:microsoft.com/office/officeart/2005/8/colors/colorful2" csCatId="colorful" phldr="1"/>
      <dgm:spPr/>
      <dgm:t>
        <a:bodyPr/>
        <a:lstStyle/>
        <a:p>
          <a:endParaRPr lang="ru-RU"/>
        </a:p>
      </dgm:t>
    </dgm:pt>
    <dgm:pt modelId="{A5BD594F-76A4-4193-A233-2E6C1D0BA092}">
      <dgm:prSet phldrT="[Текст]" custT="1"/>
      <dgm:spPr>
        <a:solidFill>
          <a:schemeClr val="accent6">
            <a:lumMod val="40000"/>
            <a:lumOff val="60000"/>
            <a:alpha val="90000"/>
          </a:schemeClr>
        </a:solidFill>
        <a:effectLst>
          <a:glow rad="228600">
            <a:schemeClr val="accent6">
              <a:satMod val="175000"/>
              <a:alpha val="40000"/>
            </a:schemeClr>
          </a:glow>
        </a:effectLst>
      </dgm:spPr>
      <dgm:t>
        <a:bodyPr/>
        <a:lstStyle/>
        <a:p>
          <a:r>
            <a:rPr lang="ru-RU" sz="2000" b="1"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rPr>
            <a:t>Очередные заседания - 10</a:t>
          </a:r>
        </a:p>
      </dgm:t>
    </dgm:pt>
    <dgm:pt modelId="{9DFDB7A3-5CEF-4CCB-9F7D-E6767185A9FA}" type="parTrans" cxnId="{7BFCA41D-2A5A-4FC4-B2A7-7509AD2680AA}">
      <dgm:prSet/>
      <dgm:spPr/>
      <dgm:t>
        <a:bodyPr/>
        <a:lstStyle/>
        <a:p>
          <a:endParaRPr lang="ru-RU"/>
        </a:p>
      </dgm:t>
    </dgm:pt>
    <dgm:pt modelId="{9A2B3EAF-EEDD-4DD2-AE63-9BADF71A23BA}" type="sibTrans" cxnId="{7BFCA41D-2A5A-4FC4-B2A7-7509AD2680AA}">
      <dgm:prSet/>
      <dgm:spPr/>
      <dgm:t>
        <a:bodyPr/>
        <a:lstStyle/>
        <a:p>
          <a:endParaRPr lang="ru-RU"/>
        </a:p>
      </dgm:t>
    </dgm:pt>
    <dgm:pt modelId="{8556A3D5-CCA4-4107-90B8-1CE35A148435}">
      <dgm:prSet phldrT="[Текст]" custT="1"/>
      <dgm:spPr/>
      <dgm:t>
        <a:bodyPr>
          <a:scene3d>
            <a:camera prst="orthographicFront"/>
            <a:lightRig rig="soft" dir="tl">
              <a:rot lat="0" lon="0" rev="0"/>
            </a:lightRig>
          </a:scene3d>
          <a:sp3d contourW="25400" prstMaterial="matte">
            <a:bevelT w="25400" h="55880" prst="artDeco"/>
            <a:contourClr>
              <a:schemeClr val="accent2">
                <a:tint val="20000"/>
              </a:schemeClr>
            </a:contourClr>
          </a:sp3d>
        </a:bodyPr>
        <a:lstStyle/>
        <a:p>
          <a:r>
            <a:rPr lang="ru-RU" sz="2000" b="1"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rPr>
            <a:t>Внеочередные заседания - 2</a:t>
          </a:r>
        </a:p>
      </dgm:t>
    </dgm:pt>
    <dgm:pt modelId="{6ED8190F-6FDF-40E9-8AED-8C010B61DA5D}" type="parTrans" cxnId="{89CC3477-08DB-4580-9BF4-B43DBDFE1E70}">
      <dgm:prSet/>
      <dgm:spPr/>
      <dgm:t>
        <a:bodyPr/>
        <a:lstStyle/>
        <a:p>
          <a:endParaRPr lang="ru-RU"/>
        </a:p>
      </dgm:t>
    </dgm:pt>
    <dgm:pt modelId="{43B3C51E-1006-43BC-BB46-21AF54F71C5D}" type="sibTrans" cxnId="{89CC3477-08DB-4580-9BF4-B43DBDFE1E70}">
      <dgm:prSet/>
      <dgm:spPr/>
      <dgm:t>
        <a:bodyPr/>
        <a:lstStyle/>
        <a:p>
          <a:endParaRPr lang="ru-RU"/>
        </a:p>
      </dgm:t>
    </dgm:pt>
    <dgm:pt modelId="{2FF814B2-1782-4D9A-AE71-1779A3859F5B}">
      <dgm:prSet phldrT="[Текст]" custT="1"/>
      <dgm:spPr/>
      <dgm:t>
        <a:bodyPr/>
        <a:lstStyle/>
        <a:p>
          <a:r>
            <a:rPr lang="ru-RU" sz="2000" b="1"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rPr>
            <a:t>Заочное голосование - 11</a:t>
          </a:r>
          <a:r>
            <a:rPr lang="ru-RU" sz="2000" b="1" i="1"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rPr>
            <a:t> </a:t>
          </a:r>
        </a:p>
      </dgm:t>
    </dgm:pt>
    <dgm:pt modelId="{B4FEF7D4-6C02-4F00-B78D-26BA853FDC83}" type="sibTrans" cxnId="{8403CA40-0CDB-4567-B30D-D190859D52CD}">
      <dgm:prSet/>
      <dgm:spPr/>
      <dgm:t>
        <a:bodyPr/>
        <a:lstStyle/>
        <a:p>
          <a:endParaRPr lang="ru-RU"/>
        </a:p>
      </dgm:t>
    </dgm:pt>
    <dgm:pt modelId="{9D31626E-D7C2-4726-BF4D-8399329A2139}" type="parTrans" cxnId="{8403CA40-0CDB-4567-B30D-D190859D52CD}">
      <dgm:prSet/>
      <dgm:spPr/>
      <dgm:t>
        <a:bodyPr/>
        <a:lstStyle/>
        <a:p>
          <a:endParaRPr lang="ru-RU"/>
        </a:p>
      </dgm:t>
    </dgm:pt>
    <dgm:pt modelId="{D5EE088C-B034-47C3-8A4D-0F6DA6AF6673}" type="pres">
      <dgm:prSet presAssocID="{51C5E9AA-E0DE-427D-BC48-3228A36289A6}" presName="Name0" presStyleCnt="0">
        <dgm:presLayoutVars>
          <dgm:chMax val="7"/>
          <dgm:dir/>
          <dgm:animLvl val="lvl"/>
          <dgm:resizeHandles val="exact"/>
        </dgm:presLayoutVars>
      </dgm:prSet>
      <dgm:spPr/>
      <dgm:t>
        <a:bodyPr/>
        <a:lstStyle/>
        <a:p>
          <a:endParaRPr lang="ru-RU"/>
        </a:p>
      </dgm:t>
    </dgm:pt>
    <dgm:pt modelId="{77476534-3F32-4CE9-A9A5-68DB560853E8}" type="pres">
      <dgm:prSet presAssocID="{A5BD594F-76A4-4193-A233-2E6C1D0BA092}" presName="circle1" presStyleLbl="node1" presStyleIdx="0" presStyleCnt="3"/>
      <dgm:spPr/>
    </dgm:pt>
    <dgm:pt modelId="{CB0F41E7-3C4E-4F6C-8B77-2F6652013622}" type="pres">
      <dgm:prSet presAssocID="{A5BD594F-76A4-4193-A233-2E6C1D0BA092}" presName="space" presStyleCnt="0"/>
      <dgm:spPr/>
    </dgm:pt>
    <dgm:pt modelId="{F7FAA48F-E06A-416E-A8BD-88DE83E39F87}" type="pres">
      <dgm:prSet presAssocID="{A5BD594F-76A4-4193-A233-2E6C1D0BA092}" presName="rect1" presStyleLbl="alignAcc1" presStyleIdx="0" presStyleCnt="3"/>
      <dgm:spPr/>
      <dgm:t>
        <a:bodyPr/>
        <a:lstStyle/>
        <a:p>
          <a:endParaRPr lang="ru-RU"/>
        </a:p>
      </dgm:t>
    </dgm:pt>
    <dgm:pt modelId="{C4B488CA-7495-499A-BF7F-7B52631733CE}" type="pres">
      <dgm:prSet presAssocID="{8556A3D5-CCA4-4107-90B8-1CE35A148435}" presName="vertSpace2" presStyleLbl="node1" presStyleIdx="0" presStyleCnt="3"/>
      <dgm:spPr/>
    </dgm:pt>
    <dgm:pt modelId="{89BB29AC-A1FD-49C0-9192-435147289CED}" type="pres">
      <dgm:prSet presAssocID="{8556A3D5-CCA4-4107-90B8-1CE35A148435}" presName="circle2" presStyleLbl="node1" presStyleIdx="1" presStyleCnt="3"/>
      <dgm:spPr/>
    </dgm:pt>
    <dgm:pt modelId="{81B48C77-1CEA-42C0-82CA-A426FBF8BDDB}" type="pres">
      <dgm:prSet presAssocID="{8556A3D5-CCA4-4107-90B8-1CE35A148435}" presName="rect2" presStyleLbl="alignAcc1" presStyleIdx="1" presStyleCnt="3"/>
      <dgm:spPr/>
      <dgm:t>
        <a:bodyPr/>
        <a:lstStyle/>
        <a:p>
          <a:endParaRPr lang="ru-RU"/>
        </a:p>
      </dgm:t>
    </dgm:pt>
    <dgm:pt modelId="{FAB6AED6-6657-494E-A0BB-584ABA516C38}" type="pres">
      <dgm:prSet presAssocID="{2FF814B2-1782-4D9A-AE71-1779A3859F5B}" presName="vertSpace3" presStyleLbl="node1" presStyleIdx="1" presStyleCnt="3"/>
      <dgm:spPr/>
    </dgm:pt>
    <dgm:pt modelId="{98872E4B-5AF6-452F-A2DA-A7C9BC4A6E9F}" type="pres">
      <dgm:prSet presAssocID="{2FF814B2-1782-4D9A-AE71-1779A3859F5B}" presName="circle3" presStyleLbl="node1" presStyleIdx="2" presStyleCnt="3"/>
      <dgm:spPr/>
    </dgm:pt>
    <dgm:pt modelId="{D1468520-6B21-4D81-9D6A-9D0AFE2FC296}" type="pres">
      <dgm:prSet presAssocID="{2FF814B2-1782-4D9A-AE71-1779A3859F5B}" presName="rect3" presStyleLbl="alignAcc1" presStyleIdx="2" presStyleCnt="3"/>
      <dgm:spPr/>
      <dgm:t>
        <a:bodyPr/>
        <a:lstStyle/>
        <a:p>
          <a:endParaRPr lang="ru-RU"/>
        </a:p>
      </dgm:t>
    </dgm:pt>
    <dgm:pt modelId="{02647E57-5EE0-4AF2-B656-5C1FA031CF52}" type="pres">
      <dgm:prSet presAssocID="{A5BD594F-76A4-4193-A233-2E6C1D0BA092}" presName="rect1ParTxNoCh" presStyleLbl="alignAcc1" presStyleIdx="2" presStyleCnt="3">
        <dgm:presLayoutVars>
          <dgm:chMax val="1"/>
          <dgm:bulletEnabled val="1"/>
        </dgm:presLayoutVars>
      </dgm:prSet>
      <dgm:spPr/>
      <dgm:t>
        <a:bodyPr/>
        <a:lstStyle/>
        <a:p>
          <a:endParaRPr lang="ru-RU"/>
        </a:p>
      </dgm:t>
    </dgm:pt>
    <dgm:pt modelId="{096DB123-C48F-40C1-82BF-7127BDEB9EB1}" type="pres">
      <dgm:prSet presAssocID="{8556A3D5-CCA4-4107-90B8-1CE35A148435}" presName="rect2ParTxNoCh" presStyleLbl="alignAcc1" presStyleIdx="2" presStyleCnt="3">
        <dgm:presLayoutVars>
          <dgm:chMax val="1"/>
          <dgm:bulletEnabled val="1"/>
        </dgm:presLayoutVars>
      </dgm:prSet>
      <dgm:spPr/>
      <dgm:t>
        <a:bodyPr/>
        <a:lstStyle/>
        <a:p>
          <a:endParaRPr lang="ru-RU"/>
        </a:p>
      </dgm:t>
    </dgm:pt>
    <dgm:pt modelId="{54FCA0F9-C86C-4B97-8839-2E76F54ED3E0}" type="pres">
      <dgm:prSet presAssocID="{2FF814B2-1782-4D9A-AE71-1779A3859F5B}" presName="rect3ParTxNoCh" presStyleLbl="alignAcc1" presStyleIdx="2" presStyleCnt="3">
        <dgm:presLayoutVars>
          <dgm:chMax val="1"/>
          <dgm:bulletEnabled val="1"/>
        </dgm:presLayoutVars>
      </dgm:prSet>
      <dgm:spPr/>
      <dgm:t>
        <a:bodyPr/>
        <a:lstStyle/>
        <a:p>
          <a:endParaRPr lang="ru-RU"/>
        </a:p>
      </dgm:t>
    </dgm:pt>
  </dgm:ptLst>
  <dgm:cxnLst>
    <dgm:cxn modelId="{181B9A33-8853-4816-9EA2-9D3B39B286DE}" type="presOf" srcId="{A5BD594F-76A4-4193-A233-2E6C1D0BA092}" destId="{F7FAA48F-E06A-416E-A8BD-88DE83E39F87}" srcOrd="0" destOrd="0" presId="urn:microsoft.com/office/officeart/2005/8/layout/target3"/>
    <dgm:cxn modelId="{CDF87D05-3DE1-4E25-BAC4-44E8B3949929}" type="presOf" srcId="{2FF814B2-1782-4D9A-AE71-1779A3859F5B}" destId="{D1468520-6B21-4D81-9D6A-9D0AFE2FC296}" srcOrd="0" destOrd="0" presId="urn:microsoft.com/office/officeart/2005/8/layout/target3"/>
    <dgm:cxn modelId="{F0E27696-90E0-41C6-816D-B5DE9B4DED66}" type="presOf" srcId="{51C5E9AA-E0DE-427D-BC48-3228A36289A6}" destId="{D5EE088C-B034-47C3-8A4D-0F6DA6AF6673}" srcOrd="0" destOrd="0" presId="urn:microsoft.com/office/officeart/2005/8/layout/target3"/>
    <dgm:cxn modelId="{A4B105CD-A0CE-46F4-8AF4-760FEAC92021}" type="presOf" srcId="{8556A3D5-CCA4-4107-90B8-1CE35A148435}" destId="{096DB123-C48F-40C1-82BF-7127BDEB9EB1}" srcOrd="1" destOrd="0" presId="urn:microsoft.com/office/officeart/2005/8/layout/target3"/>
    <dgm:cxn modelId="{739B429C-AA1F-4578-BBD9-DC6D7768CC27}" type="presOf" srcId="{2FF814B2-1782-4D9A-AE71-1779A3859F5B}" destId="{54FCA0F9-C86C-4B97-8839-2E76F54ED3E0}" srcOrd="1" destOrd="0" presId="urn:microsoft.com/office/officeart/2005/8/layout/target3"/>
    <dgm:cxn modelId="{2800BE26-10F9-4AD2-9892-7B32DD504A06}" type="presOf" srcId="{A5BD594F-76A4-4193-A233-2E6C1D0BA092}" destId="{02647E57-5EE0-4AF2-B656-5C1FA031CF52}" srcOrd="1" destOrd="0" presId="urn:microsoft.com/office/officeart/2005/8/layout/target3"/>
    <dgm:cxn modelId="{7BFCA41D-2A5A-4FC4-B2A7-7509AD2680AA}" srcId="{51C5E9AA-E0DE-427D-BC48-3228A36289A6}" destId="{A5BD594F-76A4-4193-A233-2E6C1D0BA092}" srcOrd="0" destOrd="0" parTransId="{9DFDB7A3-5CEF-4CCB-9F7D-E6767185A9FA}" sibTransId="{9A2B3EAF-EEDD-4DD2-AE63-9BADF71A23BA}"/>
    <dgm:cxn modelId="{20C48441-057E-4F22-8280-CC2315E0950E}" type="presOf" srcId="{8556A3D5-CCA4-4107-90B8-1CE35A148435}" destId="{81B48C77-1CEA-42C0-82CA-A426FBF8BDDB}" srcOrd="0" destOrd="0" presId="urn:microsoft.com/office/officeart/2005/8/layout/target3"/>
    <dgm:cxn modelId="{8403CA40-0CDB-4567-B30D-D190859D52CD}" srcId="{51C5E9AA-E0DE-427D-BC48-3228A36289A6}" destId="{2FF814B2-1782-4D9A-AE71-1779A3859F5B}" srcOrd="2" destOrd="0" parTransId="{9D31626E-D7C2-4726-BF4D-8399329A2139}" sibTransId="{B4FEF7D4-6C02-4F00-B78D-26BA853FDC83}"/>
    <dgm:cxn modelId="{89CC3477-08DB-4580-9BF4-B43DBDFE1E70}" srcId="{51C5E9AA-E0DE-427D-BC48-3228A36289A6}" destId="{8556A3D5-CCA4-4107-90B8-1CE35A148435}" srcOrd="1" destOrd="0" parTransId="{6ED8190F-6FDF-40E9-8AED-8C010B61DA5D}" sibTransId="{43B3C51E-1006-43BC-BB46-21AF54F71C5D}"/>
    <dgm:cxn modelId="{2E92C2E5-3763-402E-8726-4111D5E454C8}" type="presParOf" srcId="{D5EE088C-B034-47C3-8A4D-0F6DA6AF6673}" destId="{77476534-3F32-4CE9-A9A5-68DB560853E8}" srcOrd="0" destOrd="0" presId="urn:microsoft.com/office/officeart/2005/8/layout/target3"/>
    <dgm:cxn modelId="{07B621F0-FD2F-48BF-9124-59963F6EBE60}" type="presParOf" srcId="{D5EE088C-B034-47C3-8A4D-0F6DA6AF6673}" destId="{CB0F41E7-3C4E-4F6C-8B77-2F6652013622}" srcOrd="1" destOrd="0" presId="urn:microsoft.com/office/officeart/2005/8/layout/target3"/>
    <dgm:cxn modelId="{0A497F49-F2B9-4790-AC3C-2185FA18B08C}" type="presParOf" srcId="{D5EE088C-B034-47C3-8A4D-0F6DA6AF6673}" destId="{F7FAA48F-E06A-416E-A8BD-88DE83E39F87}" srcOrd="2" destOrd="0" presId="urn:microsoft.com/office/officeart/2005/8/layout/target3"/>
    <dgm:cxn modelId="{556DDA7D-884F-4CBE-A296-F105559179AD}" type="presParOf" srcId="{D5EE088C-B034-47C3-8A4D-0F6DA6AF6673}" destId="{C4B488CA-7495-499A-BF7F-7B52631733CE}" srcOrd="3" destOrd="0" presId="urn:microsoft.com/office/officeart/2005/8/layout/target3"/>
    <dgm:cxn modelId="{163C9C09-8B94-4C5F-8764-C0C29E574003}" type="presParOf" srcId="{D5EE088C-B034-47C3-8A4D-0F6DA6AF6673}" destId="{89BB29AC-A1FD-49C0-9192-435147289CED}" srcOrd="4" destOrd="0" presId="urn:microsoft.com/office/officeart/2005/8/layout/target3"/>
    <dgm:cxn modelId="{D5E2CBB9-4475-4333-B6CD-25BB5E7E2DFF}" type="presParOf" srcId="{D5EE088C-B034-47C3-8A4D-0F6DA6AF6673}" destId="{81B48C77-1CEA-42C0-82CA-A426FBF8BDDB}" srcOrd="5" destOrd="0" presId="urn:microsoft.com/office/officeart/2005/8/layout/target3"/>
    <dgm:cxn modelId="{86B03328-9950-429D-BE9A-F7E2B704892A}" type="presParOf" srcId="{D5EE088C-B034-47C3-8A4D-0F6DA6AF6673}" destId="{FAB6AED6-6657-494E-A0BB-584ABA516C38}" srcOrd="6" destOrd="0" presId="urn:microsoft.com/office/officeart/2005/8/layout/target3"/>
    <dgm:cxn modelId="{3F2D77F5-81EE-41A1-8ED2-5D84EC062C44}" type="presParOf" srcId="{D5EE088C-B034-47C3-8A4D-0F6DA6AF6673}" destId="{98872E4B-5AF6-452F-A2DA-A7C9BC4A6E9F}" srcOrd="7" destOrd="0" presId="urn:microsoft.com/office/officeart/2005/8/layout/target3"/>
    <dgm:cxn modelId="{50853C55-E3B8-4C1A-BB93-F806772F62A0}" type="presParOf" srcId="{D5EE088C-B034-47C3-8A4D-0F6DA6AF6673}" destId="{D1468520-6B21-4D81-9D6A-9D0AFE2FC296}" srcOrd="8" destOrd="0" presId="urn:microsoft.com/office/officeart/2005/8/layout/target3"/>
    <dgm:cxn modelId="{A369B859-41CA-412B-8B24-083EF4001203}" type="presParOf" srcId="{D5EE088C-B034-47C3-8A4D-0F6DA6AF6673}" destId="{02647E57-5EE0-4AF2-B656-5C1FA031CF52}" srcOrd="9" destOrd="0" presId="urn:microsoft.com/office/officeart/2005/8/layout/target3"/>
    <dgm:cxn modelId="{8F04C0F9-96CF-48CA-AF44-49609571DB73}" type="presParOf" srcId="{D5EE088C-B034-47C3-8A4D-0F6DA6AF6673}" destId="{096DB123-C48F-40C1-82BF-7127BDEB9EB1}" srcOrd="10" destOrd="0" presId="urn:microsoft.com/office/officeart/2005/8/layout/target3"/>
    <dgm:cxn modelId="{A63C407C-CE4E-4A14-A234-B8B97A2FDC32}" type="presParOf" srcId="{D5EE088C-B034-47C3-8A4D-0F6DA6AF6673}" destId="{54FCA0F9-C86C-4B97-8839-2E76F54ED3E0}" srcOrd="11" destOrd="0" presId="urn:microsoft.com/office/officeart/2005/8/layout/target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20CAF93-7019-4934-9DDD-1663B1371176}" type="doc">
      <dgm:prSet loTypeId="urn:microsoft.com/office/officeart/2005/8/layout/chevron2" loCatId="list" qsTypeId="urn:microsoft.com/office/officeart/2005/8/quickstyle/3d1" qsCatId="3D" csTypeId="urn:microsoft.com/office/officeart/2005/8/colors/colorful1#1" csCatId="colorful" phldr="1"/>
      <dgm:spPr/>
      <dgm:t>
        <a:bodyPr/>
        <a:lstStyle/>
        <a:p>
          <a:endParaRPr lang="ru-RU"/>
        </a:p>
      </dgm:t>
    </dgm:pt>
    <dgm:pt modelId="{DCF2FDD3-04B2-4BE9-BE4C-2F168F8B9FEA}">
      <dgm:prSet phldrT="[Текст]"/>
      <dgm:spPr/>
      <dgm:t>
        <a:bodyPr/>
        <a:lstStyle/>
        <a:p>
          <a:r>
            <a:rPr lang="ru-RU" b="1"/>
            <a:t>нормотворческая</a:t>
          </a:r>
          <a:r>
            <a:rPr lang="ru-RU"/>
            <a:t> </a:t>
          </a:r>
          <a:r>
            <a:rPr lang="ru-RU" b="1"/>
            <a:t>деятельность</a:t>
          </a:r>
        </a:p>
      </dgm:t>
    </dgm:pt>
    <dgm:pt modelId="{706677D4-E83B-44D1-8AC1-6800F7EF02B9}" type="parTrans" cxnId="{52833610-1BA4-4B67-8C4B-861D476BC948}">
      <dgm:prSet/>
      <dgm:spPr/>
      <dgm:t>
        <a:bodyPr/>
        <a:lstStyle/>
        <a:p>
          <a:endParaRPr lang="ru-RU"/>
        </a:p>
      </dgm:t>
    </dgm:pt>
    <dgm:pt modelId="{DCAE06F0-5FE9-4A80-B255-4DC5A0CFDEE7}" type="sibTrans" cxnId="{52833610-1BA4-4B67-8C4B-861D476BC948}">
      <dgm:prSet/>
      <dgm:spPr/>
      <dgm:t>
        <a:bodyPr/>
        <a:lstStyle/>
        <a:p>
          <a:endParaRPr lang="ru-RU"/>
        </a:p>
      </dgm:t>
    </dgm:pt>
    <dgm:pt modelId="{04509424-16B6-4E68-B1BC-E85A19182278}">
      <dgm:prSet phldrT="[Текст]"/>
      <dgm:spPr/>
      <dgm:t>
        <a:bodyPr/>
        <a:lstStyle/>
        <a:p>
          <a:r>
            <a:rPr lang="ru-RU" b="1"/>
            <a:t>принято нормативных правовых актов - 73</a:t>
          </a:r>
        </a:p>
      </dgm:t>
    </dgm:pt>
    <dgm:pt modelId="{7BCBE46B-3AC4-4CA6-8C52-B1DDE88CA978}" type="parTrans" cxnId="{F8489058-D49D-4A4A-8989-60BCBE2729B8}">
      <dgm:prSet/>
      <dgm:spPr/>
      <dgm:t>
        <a:bodyPr/>
        <a:lstStyle/>
        <a:p>
          <a:endParaRPr lang="ru-RU"/>
        </a:p>
      </dgm:t>
    </dgm:pt>
    <dgm:pt modelId="{B7E583BE-6BA7-49AE-88D3-D581B686282E}" type="sibTrans" cxnId="{F8489058-D49D-4A4A-8989-60BCBE2729B8}">
      <dgm:prSet/>
      <dgm:spPr/>
      <dgm:t>
        <a:bodyPr/>
        <a:lstStyle/>
        <a:p>
          <a:endParaRPr lang="ru-RU"/>
        </a:p>
      </dgm:t>
    </dgm:pt>
    <dgm:pt modelId="{8505FEA4-B620-4F2C-8C30-89136AB57697}">
      <dgm:prSet phldrT="[Текст]"/>
      <dgm:spPr/>
      <dgm:t>
        <a:bodyPr/>
        <a:lstStyle/>
        <a:p>
          <a:r>
            <a:rPr lang="ru-RU" b="1"/>
            <a:t>базовых нормативных правовых актов - 31</a:t>
          </a:r>
        </a:p>
      </dgm:t>
    </dgm:pt>
    <dgm:pt modelId="{0C53D8FB-9CA8-4E32-8B83-36046531AF76}" type="parTrans" cxnId="{2C8D2E9A-3F02-4269-9B52-35BDAAC2EA35}">
      <dgm:prSet/>
      <dgm:spPr/>
      <dgm:t>
        <a:bodyPr/>
        <a:lstStyle/>
        <a:p>
          <a:endParaRPr lang="ru-RU"/>
        </a:p>
      </dgm:t>
    </dgm:pt>
    <dgm:pt modelId="{FD8EBABA-0A6B-4D22-85AC-D01E18E46A0D}" type="sibTrans" cxnId="{2C8D2E9A-3F02-4269-9B52-35BDAAC2EA35}">
      <dgm:prSet/>
      <dgm:spPr/>
      <dgm:t>
        <a:bodyPr/>
        <a:lstStyle/>
        <a:p>
          <a:endParaRPr lang="ru-RU"/>
        </a:p>
      </dgm:t>
    </dgm:pt>
    <dgm:pt modelId="{8D3C1B90-7A66-4654-9BAE-F75AD8A9CE6A}">
      <dgm:prSet phldrT="[Текст]"/>
      <dgm:spPr/>
      <dgm:t>
        <a:bodyPr/>
        <a:lstStyle/>
        <a:p>
          <a:r>
            <a:rPr lang="ru-RU" b="1"/>
            <a:t>Контрольная деятельность</a:t>
          </a:r>
        </a:p>
      </dgm:t>
    </dgm:pt>
    <dgm:pt modelId="{2482F327-366E-4308-8898-5917FC49A0E9}" type="parTrans" cxnId="{FDA7B461-5A51-4936-B295-D96F1CCA6F56}">
      <dgm:prSet/>
      <dgm:spPr/>
      <dgm:t>
        <a:bodyPr/>
        <a:lstStyle/>
        <a:p>
          <a:endParaRPr lang="ru-RU"/>
        </a:p>
      </dgm:t>
    </dgm:pt>
    <dgm:pt modelId="{31752BB1-7548-45A4-B29C-E801A6FBFCE6}" type="sibTrans" cxnId="{FDA7B461-5A51-4936-B295-D96F1CCA6F56}">
      <dgm:prSet/>
      <dgm:spPr/>
      <dgm:t>
        <a:bodyPr/>
        <a:lstStyle/>
        <a:p>
          <a:endParaRPr lang="ru-RU"/>
        </a:p>
      </dgm:t>
    </dgm:pt>
    <dgm:pt modelId="{58EC1A9B-FD29-4F58-AE4C-D2E732D7EBFB}">
      <dgm:prSet phldrT="[Текст]"/>
      <dgm:spPr/>
      <dgm:t>
        <a:bodyPr/>
        <a:lstStyle/>
        <a:p>
          <a:r>
            <a:rPr lang="ru-RU" b="1"/>
            <a:t>рассмотрено отчетов - 7</a:t>
          </a:r>
        </a:p>
      </dgm:t>
    </dgm:pt>
    <dgm:pt modelId="{410157F6-778B-4B9E-A779-8BC2A806DBCC}" type="parTrans" cxnId="{989B307A-E90C-402E-8C43-139646EC06BD}">
      <dgm:prSet/>
      <dgm:spPr/>
      <dgm:t>
        <a:bodyPr/>
        <a:lstStyle/>
        <a:p>
          <a:endParaRPr lang="ru-RU"/>
        </a:p>
      </dgm:t>
    </dgm:pt>
    <dgm:pt modelId="{F5F5634D-262D-443E-BE14-8A984E224F89}" type="sibTrans" cxnId="{989B307A-E90C-402E-8C43-139646EC06BD}">
      <dgm:prSet/>
      <dgm:spPr/>
      <dgm:t>
        <a:bodyPr/>
        <a:lstStyle/>
        <a:p>
          <a:endParaRPr lang="ru-RU"/>
        </a:p>
      </dgm:t>
    </dgm:pt>
    <dgm:pt modelId="{FC6A267D-0CFB-4788-A0FE-A047E4718FD2}">
      <dgm:prSet phldrT="[Текст]"/>
      <dgm:spPr/>
      <dgm:t>
        <a:bodyPr/>
        <a:lstStyle/>
        <a:p>
          <a:r>
            <a:rPr lang="ru-RU" b="1"/>
            <a:t>рассмотрено информаций - 42</a:t>
          </a:r>
        </a:p>
      </dgm:t>
    </dgm:pt>
    <dgm:pt modelId="{CBA9DD0A-7BF1-4141-AB3E-5B290892B2B7}" type="parTrans" cxnId="{86EFC192-3305-47B8-A974-2BD8A1F05975}">
      <dgm:prSet/>
      <dgm:spPr/>
      <dgm:t>
        <a:bodyPr/>
        <a:lstStyle/>
        <a:p>
          <a:endParaRPr lang="ru-RU"/>
        </a:p>
      </dgm:t>
    </dgm:pt>
    <dgm:pt modelId="{2610019C-47B9-4305-8A7E-D44FFF4EA4FA}" type="sibTrans" cxnId="{86EFC192-3305-47B8-A974-2BD8A1F05975}">
      <dgm:prSet/>
      <dgm:spPr/>
      <dgm:t>
        <a:bodyPr/>
        <a:lstStyle/>
        <a:p>
          <a:endParaRPr lang="ru-RU"/>
        </a:p>
      </dgm:t>
    </dgm:pt>
    <dgm:pt modelId="{3F5B8A1D-E30B-4892-AC11-A0517DC41090}">
      <dgm:prSet phldrT="[Текст]"/>
      <dgm:spPr/>
      <dgm:t>
        <a:bodyPr/>
        <a:lstStyle/>
        <a:p>
          <a:r>
            <a:rPr lang="ru-RU" b="1"/>
            <a:t>Актуализация ранее принятых решений</a:t>
          </a:r>
        </a:p>
      </dgm:t>
    </dgm:pt>
    <dgm:pt modelId="{C63895B2-6F45-4691-8002-58A7908653FD}" type="parTrans" cxnId="{347A7232-E37F-491C-AC5D-F6F41D1F530D}">
      <dgm:prSet/>
      <dgm:spPr/>
      <dgm:t>
        <a:bodyPr/>
        <a:lstStyle/>
        <a:p>
          <a:endParaRPr lang="ru-RU"/>
        </a:p>
      </dgm:t>
    </dgm:pt>
    <dgm:pt modelId="{77416F75-D762-47A3-93A0-CAE747B6D154}" type="sibTrans" cxnId="{347A7232-E37F-491C-AC5D-F6F41D1F530D}">
      <dgm:prSet/>
      <dgm:spPr/>
      <dgm:t>
        <a:bodyPr/>
        <a:lstStyle/>
        <a:p>
          <a:endParaRPr lang="ru-RU"/>
        </a:p>
      </dgm:t>
    </dgm:pt>
    <dgm:pt modelId="{30F9AE0A-F428-47E6-9CA8-1DAB2C09F024}">
      <dgm:prSet phldrT="[Текст]"/>
      <dgm:spPr/>
      <dgm:t>
        <a:bodyPr/>
        <a:lstStyle/>
        <a:p>
          <a:r>
            <a:rPr lang="ru-RU" b="1"/>
            <a:t>внесены изменения в ранее принятые </a:t>
          </a:r>
          <a:r>
            <a:rPr lang="ru-RU" b="1">
              <a:solidFill>
                <a:sysClr val="windowText" lastClr="000000"/>
              </a:solidFill>
            </a:rPr>
            <a:t>решения - 48</a:t>
          </a:r>
        </a:p>
      </dgm:t>
    </dgm:pt>
    <dgm:pt modelId="{EE9CF899-06E8-4D18-9BC0-2F0C203733E0}" type="parTrans" cxnId="{D9E8012A-7AA0-473A-B7A3-005FB96C1094}">
      <dgm:prSet/>
      <dgm:spPr/>
      <dgm:t>
        <a:bodyPr/>
        <a:lstStyle/>
        <a:p>
          <a:endParaRPr lang="ru-RU"/>
        </a:p>
      </dgm:t>
    </dgm:pt>
    <dgm:pt modelId="{740E1BB8-51DD-40B2-837B-A6B60664E5DE}" type="sibTrans" cxnId="{D9E8012A-7AA0-473A-B7A3-005FB96C1094}">
      <dgm:prSet/>
      <dgm:spPr/>
      <dgm:t>
        <a:bodyPr/>
        <a:lstStyle/>
        <a:p>
          <a:endParaRPr lang="ru-RU"/>
        </a:p>
      </dgm:t>
    </dgm:pt>
    <dgm:pt modelId="{8655F43C-B2CB-4A15-AA94-174670279926}">
      <dgm:prSet phldrT="[Текст]"/>
      <dgm:spPr/>
      <dgm:t>
        <a:bodyPr/>
        <a:lstStyle/>
        <a:p>
          <a:r>
            <a:rPr lang="ru-RU" b="1"/>
            <a:t>признано утратившими силу решений - 68</a:t>
          </a:r>
        </a:p>
      </dgm:t>
    </dgm:pt>
    <dgm:pt modelId="{8A8A9E1F-117D-483A-AE7C-0DD03423E036}" type="parTrans" cxnId="{7222D21D-F47A-4FC0-B9E2-F9C221F997D9}">
      <dgm:prSet/>
      <dgm:spPr/>
      <dgm:t>
        <a:bodyPr/>
        <a:lstStyle/>
        <a:p>
          <a:endParaRPr lang="ru-RU"/>
        </a:p>
      </dgm:t>
    </dgm:pt>
    <dgm:pt modelId="{3A17186A-991B-41EE-AEE7-872D32BEAE37}" type="sibTrans" cxnId="{7222D21D-F47A-4FC0-B9E2-F9C221F997D9}">
      <dgm:prSet/>
      <dgm:spPr/>
      <dgm:t>
        <a:bodyPr/>
        <a:lstStyle/>
        <a:p>
          <a:endParaRPr lang="ru-RU"/>
        </a:p>
      </dgm:t>
    </dgm:pt>
    <dgm:pt modelId="{A108A2E4-85C2-48AA-9779-2A72027A5C3E}">
      <dgm:prSet phldrT="[Текст]"/>
      <dgm:spPr/>
      <dgm:t>
        <a:bodyPr/>
        <a:lstStyle/>
        <a:p>
          <a:r>
            <a:rPr lang="ru-RU" b="1"/>
            <a:t>внесены изменения в ранее принятые нормативные правовые акты - 36</a:t>
          </a:r>
        </a:p>
      </dgm:t>
    </dgm:pt>
    <dgm:pt modelId="{D3E3ADE9-EDD9-4D38-BE9F-35600722044F}" type="parTrans" cxnId="{2EA7AC25-1AD1-45E4-9CFF-C20B51E7C0E8}">
      <dgm:prSet/>
      <dgm:spPr/>
      <dgm:t>
        <a:bodyPr/>
        <a:lstStyle/>
        <a:p>
          <a:endParaRPr lang="ru-RU"/>
        </a:p>
      </dgm:t>
    </dgm:pt>
    <dgm:pt modelId="{0DAABECF-5EFA-4B3E-BCAA-2E70489B33BE}" type="sibTrans" cxnId="{2EA7AC25-1AD1-45E4-9CFF-C20B51E7C0E8}">
      <dgm:prSet/>
      <dgm:spPr/>
      <dgm:t>
        <a:bodyPr/>
        <a:lstStyle/>
        <a:p>
          <a:endParaRPr lang="ru-RU"/>
        </a:p>
      </dgm:t>
    </dgm:pt>
    <dgm:pt modelId="{065D026D-E98D-4980-854A-5162EF460827}">
      <dgm:prSet phldrT="[Текст]"/>
      <dgm:spPr/>
      <dgm:t>
        <a:bodyPr/>
        <a:lstStyle/>
        <a:p>
          <a:r>
            <a:rPr lang="ru-RU" b="1"/>
            <a:t>отменено решений Думы - 0</a:t>
          </a:r>
        </a:p>
      </dgm:t>
    </dgm:pt>
    <dgm:pt modelId="{4E2AFF59-BFD2-4C74-8182-59FA9C0D6214}" type="parTrans" cxnId="{5FB6BDCB-A6CA-4197-9F30-2853ECF98350}">
      <dgm:prSet/>
      <dgm:spPr/>
      <dgm:t>
        <a:bodyPr/>
        <a:lstStyle/>
        <a:p>
          <a:endParaRPr lang="ru-RU"/>
        </a:p>
      </dgm:t>
    </dgm:pt>
    <dgm:pt modelId="{1576CDB7-C6D9-479E-B18B-CEC5F35DEA69}" type="sibTrans" cxnId="{5FB6BDCB-A6CA-4197-9F30-2853ECF98350}">
      <dgm:prSet/>
      <dgm:spPr/>
      <dgm:t>
        <a:bodyPr/>
        <a:lstStyle/>
        <a:p>
          <a:endParaRPr lang="ru-RU"/>
        </a:p>
      </dgm:t>
    </dgm:pt>
    <dgm:pt modelId="{FE54001C-E16F-4626-8744-0717946064C6}" type="pres">
      <dgm:prSet presAssocID="{D20CAF93-7019-4934-9DDD-1663B1371176}" presName="linearFlow" presStyleCnt="0">
        <dgm:presLayoutVars>
          <dgm:dir/>
          <dgm:animLvl val="lvl"/>
          <dgm:resizeHandles val="exact"/>
        </dgm:presLayoutVars>
      </dgm:prSet>
      <dgm:spPr/>
      <dgm:t>
        <a:bodyPr/>
        <a:lstStyle/>
        <a:p>
          <a:endParaRPr lang="ru-RU"/>
        </a:p>
      </dgm:t>
    </dgm:pt>
    <dgm:pt modelId="{2AB71654-8E2F-4E9F-AEF8-428DFA3C2BD4}" type="pres">
      <dgm:prSet presAssocID="{DCF2FDD3-04B2-4BE9-BE4C-2F168F8B9FEA}" presName="composite" presStyleCnt="0"/>
      <dgm:spPr/>
    </dgm:pt>
    <dgm:pt modelId="{0CBBAC3C-D7EA-452D-A97C-E544C3691038}" type="pres">
      <dgm:prSet presAssocID="{DCF2FDD3-04B2-4BE9-BE4C-2F168F8B9FEA}" presName="parentText" presStyleLbl="alignNode1" presStyleIdx="0" presStyleCnt="3" custLinFactNeighborX="1626" custLinFactNeighborY="-142">
        <dgm:presLayoutVars>
          <dgm:chMax val="1"/>
          <dgm:bulletEnabled val="1"/>
        </dgm:presLayoutVars>
      </dgm:prSet>
      <dgm:spPr/>
      <dgm:t>
        <a:bodyPr/>
        <a:lstStyle/>
        <a:p>
          <a:endParaRPr lang="ru-RU"/>
        </a:p>
      </dgm:t>
    </dgm:pt>
    <dgm:pt modelId="{201B863C-B9A8-4B36-8E88-0D54D083A1A8}" type="pres">
      <dgm:prSet presAssocID="{DCF2FDD3-04B2-4BE9-BE4C-2F168F8B9FEA}" presName="descendantText" presStyleLbl="alignAcc1" presStyleIdx="0" presStyleCnt="3" custLinFactNeighborY="-219">
        <dgm:presLayoutVars>
          <dgm:bulletEnabled val="1"/>
        </dgm:presLayoutVars>
      </dgm:prSet>
      <dgm:spPr/>
      <dgm:t>
        <a:bodyPr/>
        <a:lstStyle/>
        <a:p>
          <a:endParaRPr lang="ru-RU"/>
        </a:p>
      </dgm:t>
    </dgm:pt>
    <dgm:pt modelId="{D6877672-9146-4A64-9757-6DC34764B922}" type="pres">
      <dgm:prSet presAssocID="{DCAE06F0-5FE9-4A80-B255-4DC5A0CFDEE7}" presName="sp" presStyleCnt="0"/>
      <dgm:spPr/>
    </dgm:pt>
    <dgm:pt modelId="{41C34D7E-7EFD-4BF8-B204-23F7A69E9796}" type="pres">
      <dgm:prSet presAssocID="{8D3C1B90-7A66-4654-9BAE-F75AD8A9CE6A}" presName="composite" presStyleCnt="0"/>
      <dgm:spPr/>
    </dgm:pt>
    <dgm:pt modelId="{4A0639B8-6586-45E7-A390-7B92105AA347}" type="pres">
      <dgm:prSet presAssocID="{8D3C1B90-7A66-4654-9BAE-F75AD8A9CE6A}" presName="parentText" presStyleLbl="alignNode1" presStyleIdx="1" presStyleCnt="3">
        <dgm:presLayoutVars>
          <dgm:chMax val="1"/>
          <dgm:bulletEnabled val="1"/>
        </dgm:presLayoutVars>
      </dgm:prSet>
      <dgm:spPr/>
      <dgm:t>
        <a:bodyPr/>
        <a:lstStyle/>
        <a:p>
          <a:endParaRPr lang="ru-RU"/>
        </a:p>
      </dgm:t>
    </dgm:pt>
    <dgm:pt modelId="{69DAE538-4D83-401F-98D5-2C2F8E5C06B9}" type="pres">
      <dgm:prSet presAssocID="{8D3C1B90-7A66-4654-9BAE-F75AD8A9CE6A}" presName="descendantText" presStyleLbl="alignAcc1" presStyleIdx="1" presStyleCnt="3">
        <dgm:presLayoutVars>
          <dgm:bulletEnabled val="1"/>
        </dgm:presLayoutVars>
      </dgm:prSet>
      <dgm:spPr/>
      <dgm:t>
        <a:bodyPr/>
        <a:lstStyle/>
        <a:p>
          <a:endParaRPr lang="ru-RU"/>
        </a:p>
      </dgm:t>
    </dgm:pt>
    <dgm:pt modelId="{C9DD99F9-E8BD-4BE3-B132-4F9FC4B3108B}" type="pres">
      <dgm:prSet presAssocID="{31752BB1-7548-45A4-B29C-E801A6FBFCE6}" presName="sp" presStyleCnt="0"/>
      <dgm:spPr/>
    </dgm:pt>
    <dgm:pt modelId="{0DAE8E67-DE36-4230-9E53-C7B02ADFFA7B}" type="pres">
      <dgm:prSet presAssocID="{3F5B8A1D-E30B-4892-AC11-A0517DC41090}" presName="composite" presStyleCnt="0"/>
      <dgm:spPr/>
    </dgm:pt>
    <dgm:pt modelId="{5482B198-752F-442E-BA57-EE2B70648460}" type="pres">
      <dgm:prSet presAssocID="{3F5B8A1D-E30B-4892-AC11-A0517DC41090}" presName="parentText" presStyleLbl="alignNode1" presStyleIdx="2" presStyleCnt="3">
        <dgm:presLayoutVars>
          <dgm:chMax val="1"/>
          <dgm:bulletEnabled val="1"/>
        </dgm:presLayoutVars>
      </dgm:prSet>
      <dgm:spPr/>
      <dgm:t>
        <a:bodyPr/>
        <a:lstStyle/>
        <a:p>
          <a:endParaRPr lang="ru-RU"/>
        </a:p>
      </dgm:t>
    </dgm:pt>
    <dgm:pt modelId="{F93D4545-44A3-4198-A50E-0335951B0545}" type="pres">
      <dgm:prSet presAssocID="{3F5B8A1D-E30B-4892-AC11-A0517DC41090}" presName="descendantText" presStyleLbl="alignAcc1" presStyleIdx="2" presStyleCnt="3">
        <dgm:presLayoutVars>
          <dgm:bulletEnabled val="1"/>
        </dgm:presLayoutVars>
      </dgm:prSet>
      <dgm:spPr/>
      <dgm:t>
        <a:bodyPr/>
        <a:lstStyle/>
        <a:p>
          <a:endParaRPr lang="ru-RU"/>
        </a:p>
      </dgm:t>
    </dgm:pt>
  </dgm:ptLst>
  <dgm:cxnLst>
    <dgm:cxn modelId="{A7DA5956-A8D9-43E3-B6C2-E969FA0C3FC5}" type="presOf" srcId="{A108A2E4-85C2-48AA-9779-2A72027A5C3E}" destId="{201B863C-B9A8-4B36-8E88-0D54D083A1A8}" srcOrd="0" destOrd="2" presId="urn:microsoft.com/office/officeart/2005/8/layout/chevron2"/>
    <dgm:cxn modelId="{E8312F7D-0DC2-43E1-8583-DAEC595CE7B9}" type="presOf" srcId="{065D026D-E98D-4980-854A-5162EF460827}" destId="{F93D4545-44A3-4198-A50E-0335951B0545}" srcOrd="0" destOrd="2" presId="urn:microsoft.com/office/officeart/2005/8/layout/chevron2"/>
    <dgm:cxn modelId="{D9E8012A-7AA0-473A-B7A3-005FB96C1094}" srcId="{3F5B8A1D-E30B-4892-AC11-A0517DC41090}" destId="{30F9AE0A-F428-47E6-9CA8-1DAB2C09F024}" srcOrd="0" destOrd="0" parTransId="{EE9CF899-06E8-4D18-9BC0-2F0C203733E0}" sibTransId="{740E1BB8-51DD-40B2-837B-A6B60664E5DE}"/>
    <dgm:cxn modelId="{5FB6BDCB-A6CA-4197-9F30-2853ECF98350}" srcId="{3F5B8A1D-E30B-4892-AC11-A0517DC41090}" destId="{065D026D-E98D-4980-854A-5162EF460827}" srcOrd="2" destOrd="0" parTransId="{4E2AFF59-BFD2-4C74-8182-59FA9C0D6214}" sibTransId="{1576CDB7-C6D9-479E-B18B-CEC5F35DEA69}"/>
    <dgm:cxn modelId="{F86C1130-40A6-4821-ABDE-6ED6F0BD451D}" type="presOf" srcId="{58EC1A9B-FD29-4F58-AE4C-D2E732D7EBFB}" destId="{69DAE538-4D83-401F-98D5-2C2F8E5C06B9}" srcOrd="0" destOrd="0" presId="urn:microsoft.com/office/officeart/2005/8/layout/chevron2"/>
    <dgm:cxn modelId="{0D4D5412-4654-424F-B3F6-E05497D03B4F}" type="presOf" srcId="{8D3C1B90-7A66-4654-9BAE-F75AD8A9CE6A}" destId="{4A0639B8-6586-45E7-A390-7B92105AA347}" srcOrd="0" destOrd="0" presId="urn:microsoft.com/office/officeart/2005/8/layout/chevron2"/>
    <dgm:cxn modelId="{413A71B6-B771-40B6-9BD0-A215D8EC9A1D}" type="presOf" srcId="{D20CAF93-7019-4934-9DDD-1663B1371176}" destId="{FE54001C-E16F-4626-8744-0717946064C6}" srcOrd="0" destOrd="0" presId="urn:microsoft.com/office/officeart/2005/8/layout/chevron2"/>
    <dgm:cxn modelId="{D25B465E-A1E5-47BC-B19E-0056DCBC75BD}" type="presOf" srcId="{8655F43C-B2CB-4A15-AA94-174670279926}" destId="{F93D4545-44A3-4198-A50E-0335951B0545}" srcOrd="0" destOrd="1" presId="urn:microsoft.com/office/officeart/2005/8/layout/chevron2"/>
    <dgm:cxn modelId="{FDA7B461-5A51-4936-B295-D96F1CCA6F56}" srcId="{D20CAF93-7019-4934-9DDD-1663B1371176}" destId="{8D3C1B90-7A66-4654-9BAE-F75AD8A9CE6A}" srcOrd="1" destOrd="0" parTransId="{2482F327-366E-4308-8898-5917FC49A0E9}" sibTransId="{31752BB1-7548-45A4-B29C-E801A6FBFCE6}"/>
    <dgm:cxn modelId="{2C8D2E9A-3F02-4269-9B52-35BDAAC2EA35}" srcId="{DCF2FDD3-04B2-4BE9-BE4C-2F168F8B9FEA}" destId="{8505FEA4-B620-4F2C-8C30-89136AB57697}" srcOrd="1" destOrd="0" parTransId="{0C53D8FB-9CA8-4E32-8B83-36046531AF76}" sibTransId="{FD8EBABA-0A6B-4D22-85AC-D01E18E46A0D}"/>
    <dgm:cxn modelId="{0BFC7595-1A9D-4280-9717-51AE359F5613}" type="presOf" srcId="{04509424-16B6-4E68-B1BC-E85A19182278}" destId="{201B863C-B9A8-4B36-8E88-0D54D083A1A8}" srcOrd="0" destOrd="0" presId="urn:microsoft.com/office/officeart/2005/8/layout/chevron2"/>
    <dgm:cxn modelId="{347A7232-E37F-491C-AC5D-F6F41D1F530D}" srcId="{D20CAF93-7019-4934-9DDD-1663B1371176}" destId="{3F5B8A1D-E30B-4892-AC11-A0517DC41090}" srcOrd="2" destOrd="0" parTransId="{C63895B2-6F45-4691-8002-58A7908653FD}" sibTransId="{77416F75-D762-47A3-93A0-CAE747B6D154}"/>
    <dgm:cxn modelId="{DA520EB1-C6E2-4B13-86F8-FC2F696E5FD7}" type="presOf" srcId="{30F9AE0A-F428-47E6-9CA8-1DAB2C09F024}" destId="{F93D4545-44A3-4198-A50E-0335951B0545}" srcOrd="0" destOrd="0" presId="urn:microsoft.com/office/officeart/2005/8/layout/chevron2"/>
    <dgm:cxn modelId="{A6EBA30D-057F-49FB-A3EA-63E3259299E3}" type="presOf" srcId="{8505FEA4-B620-4F2C-8C30-89136AB57697}" destId="{201B863C-B9A8-4B36-8E88-0D54D083A1A8}" srcOrd="0" destOrd="1" presId="urn:microsoft.com/office/officeart/2005/8/layout/chevron2"/>
    <dgm:cxn modelId="{B05F7AB8-767A-49E6-ACED-0A1C78F6D756}" type="presOf" srcId="{FC6A267D-0CFB-4788-A0FE-A047E4718FD2}" destId="{69DAE538-4D83-401F-98D5-2C2F8E5C06B9}" srcOrd="0" destOrd="1" presId="urn:microsoft.com/office/officeart/2005/8/layout/chevron2"/>
    <dgm:cxn modelId="{86EFC192-3305-47B8-A974-2BD8A1F05975}" srcId="{8D3C1B90-7A66-4654-9BAE-F75AD8A9CE6A}" destId="{FC6A267D-0CFB-4788-A0FE-A047E4718FD2}" srcOrd="1" destOrd="0" parTransId="{CBA9DD0A-7BF1-4141-AB3E-5B290892B2B7}" sibTransId="{2610019C-47B9-4305-8A7E-D44FFF4EA4FA}"/>
    <dgm:cxn modelId="{A47D57C8-3469-4578-8EDB-3C28DED033F0}" type="presOf" srcId="{DCF2FDD3-04B2-4BE9-BE4C-2F168F8B9FEA}" destId="{0CBBAC3C-D7EA-452D-A97C-E544C3691038}" srcOrd="0" destOrd="0" presId="urn:microsoft.com/office/officeart/2005/8/layout/chevron2"/>
    <dgm:cxn modelId="{989B307A-E90C-402E-8C43-139646EC06BD}" srcId="{8D3C1B90-7A66-4654-9BAE-F75AD8A9CE6A}" destId="{58EC1A9B-FD29-4F58-AE4C-D2E732D7EBFB}" srcOrd="0" destOrd="0" parTransId="{410157F6-778B-4B9E-A779-8BC2A806DBCC}" sibTransId="{F5F5634D-262D-443E-BE14-8A984E224F89}"/>
    <dgm:cxn modelId="{52833610-1BA4-4B67-8C4B-861D476BC948}" srcId="{D20CAF93-7019-4934-9DDD-1663B1371176}" destId="{DCF2FDD3-04B2-4BE9-BE4C-2F168F8B9FEA}" srcOrd="0" destOrd="0" parTransId="{706677D4-E83B-44D1-8AC1-6800F7EF02B9}" sibTransId="{DCAE06F0-5FE9-4A80-B255-4DC5A0CFDEE7}"/>
    <dgm:cxn modelId="{2EA7AC25-1AD1-45E4-9CFF-C20B51E7C0E8}" srcId="{DCF2FDD3-04B2-4BE9-BE4C-2F168F8B9FEA}" destId="{A108A2E4-85C2-48AA-9779-2A72027A5C3E}" srcOrd="2" destOrd="0" parTransId="{D3E3ADE9-EDD9-4D38-BE9F-35600722044F}" sibTransId="{0DAABECF-5EFA-4B3E-BCAA-2E70489B33BE}"/>
    <dgm:cxn modelId="{7222D21D-F47A-4FC0-B9E2-F9C221F997D9}" srcId="{3F5B8A1D-E30B-4892-AC11-A0517DC41090}" destId="{8655F43C-B2CB-4A15-AA94-174670279926}" srcOrd="1" destOrd="0" parTransId="{8A8A9E1F-117D-483A-AE7C-0DD03423E036}" sibTransId="{3A17186A-991B-41EE-AEE7-872D32BEAE37}"/>
    <dgm:cxn modelId="{F8489058-D49D-4A4A-8989-60BCBE2729B8}" srcId="{DCF2FDD3-04B2-4BE9-BE4C-2F168F8B9FEA}" destId="{04509424-16B6-4E68-B1BC-E85A19182278}" srcOrd="0" destOrd="0" parTransId="{7BCBE46B-3AC4-4CA6-8C52-B1DDE88CA978}" sibTransId="{B7E583BE-6BA7-49AE-88D3-D581B686282E}"/>
    <dgm:cxn modelId="{32535DA4-3FE0-4001-B8EF-E23E48896AD7}" type="presOf" srcId="{3F5B8A1D-E30B-4892-AC11-A0517DC41090}" destId="{5482B198-752F-442E-BA57-EE2B70648460}" srcOrd="0" destOrd="0" presId="urn:microsoft.com/office/officeart/2005/8/layout/chevron2"/>
    <dgm:cxn modelId="{D62A2090-16A6-4EF9-A768-64ACD77A3B1F}" type="presParOf" srcId="{FE54001C-E16F-4626-8744-0717946064C6}" destId="{2AB71654-8E2F-4E9F-AEF8-428DFA3C2BD4}" srcOrd="0" destOrd="0" presId="urn:microsoft.com/office/officeart/2005/8/layout/chevron2"/>
    <dgm:cxn modelId="{20411E07-B1FE-4CA4-A470-E2C9E0946002}" type="presParOf" srcId="{2AB71654-8E2F-4E9F-AEF8-428DFA3C2BD4}" destId="{0CBBAC3C-D7EA-452D-A97C-E544C3691038}" srcOrd="0" destOrd="0" presId="urn:microsoft.com/office/officeart/2005/8/layout/chevron2"/>
    <dgm:cxn modelId="{BCAC4ADD-F272-47A4-B03D-E7DEE8B0F4D6}" type="presParOf" srcId="{2AB71654-8E2F-4E9F-AEF8-428DFA3C2BD4}" destId="{201B863C-B9A8-4B36-8E88-0D54D083A1A8}" srcOrd="1" destOrd="0" presId="urn:microsoft.com/office/officeart/2005/8/layout/chevron2"/>
    <dgm:cxn modelId="{EE4DCA87-39F8-4B33-B7CF-B2B907D6EE66}" type="presParOf" srcId="{FE54001C-E16F-4626-8744-0717946064C6}" destId="{D6877672-9146-4A64-9757-6DC34764B922}" srcOrd="1" destOrd="0" presId="urn:microsoft.com/office/officeart/2005/8/layout/chevron2"/>
    <dgm:cxn modelId="{01B30D62-F92D-4CA9-B42F-89076BD4EE25}" type="presParOf" srcId="{FE54001C-E16F-4626-8744-0717946064C6}" destId="{41C34D7E-7EFD-4BF8-B204-23F7A69E9796}" srcOrd="2" destOrd="0" presId="urn:microsoft.com/office/officeart/2005/8/layout/chevron2"/>
    <dgm:cxn modelId="{3CB4CDA4-31B7-496D-BEE0-F2C76D792F5A}" type="presParOf" srcId="{41C34D7E-7EFD-4BF8-B204-23F7A69E9796}" destId="{4A0639B8-6586-45E7-A390-7B92105AA347}" srcOrd="0" destOrd="0" presId="urn:microsoft.com/office/officeart/2005/8/layout/chevron2"/>
    <dgm:cxn modelId="{85B2C0ED-9515-4974-9064-C7A2B5898E6E}" type="presParOf" srcId="{41C34D7E-7EFD-4BF8-B204-23F7A69E9796}" destId="{69DAE538-4D83-401F-98D5-2C2F8E5C06B9}" srcOrd="1" destOrd="0" presId="urn:microsoft.com/office/officeart/2005/8/layout/chevron2"/>
    <dgm:cxn modelId="{319CC212-F043-4296-A5F4-01EDAEF325B5}" type="presParOf" srcId="{FE54001C-E16F-4626-8744-0717946064C6}" destId="{C9DD99F9-E8BD-4BE3-B132-4F9FC4B3108B}" srcOrd="3" destOrd="0" presId="urn:microsoft.com/office/officeart/2005/8/layout/chevron2"/>
    <dgm:cxn modelId="{848BFE22-2760-42D6-BD5F-D006A38DDA1C}" type="presParOf" srcId="{FE54001C-E16F-4626-8744-0717946064C6}" destId="{0DAE8E67-DE36-4230-9E53-C7B02ADFFA7B}" srcOrd="4" destOrd="0" presId="urn:microsoft.com/office/officeart/2005/8/layout/chevron2"/>
    <dgm:cxn modelId="{33634F36-F836-4E59-B8DA-334677563B50}" type="presParOf" srcId="{0DAE8E67-DE36-4230-9E53-C7B02ADFFA7B}" destId="{5482B198-752F-442E-BA57-EE2B70648460}" srcOrd="0" destOrd="0" presId="urn:microsoft.com/office/officeart/2005/8/layout/chevron2"/>
    <dgm:cxn modelId="{D58D8EBF-7A08-40A5-9D65-583A9D1E4561}" type="presParOf" srcId="{0DAE8E67-DE36-4230-9E53-C7B02ADFFA7B}" destId="{F93D4545-44A3-4198-A50E-0335951B0545}" srcOrd="1" destOrd="0" presId="urn:microsoft.com/office/officeart/2005/8/layout/chevron2"/>
  </dgm:cxnLst>
  <dgm:bg>
    <a:solidFill>
      <a:schemeClr val="tx2">
        <a:lumMod val="20000"/>
        <a:lumOff val="80000"/>
      </a:schemeClr>
    </a:solidFill>
  </dgm:bg>
  <dgm:whole>
    <a:ln>
      <a:noFill/>
    </a:ln>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5E9EA16-B0F5-44E9-9874-CAFDF0E24FA2}" type="doc">
      <dgm:prSet loTypeId="urn:microsoft.com/office/officeart/2005/8/layout/process4" loCatId="list" qsTypeId="urn:microsoft.com/office/officeart/2005/8/quickstyle/3d1" qsCatId="3D" csTypeId="urn:microsoft.com/office/officeart/2005/8/colors/accent1_2" csCatId="accent1" phldr="1"/>
      <dgm:spPr/>
      <dgm:t>
        <a:bodyPr/>
        <a:lstStyle/>
        <a:p>
          <a:endParaRPr lang="ru-RU"/>
        </a:p>
      </dgm:t>
    </dgm:pt>
    <dgm:pt modelId="{5F8BF8AD-111B-49FC-9198-88ED24D8299F}">
      <dgm:prSet phldrT="[Текст]"/>
      <dgm:spPr>
        <a:solidFill>
          <a:schemeClr val="accent3"/>
        </a:solidFill>
      </dgm:spPr>
      <dgm:t>
        <a:bodyPr/>
        <a:lstStyle/>
        <a:p>
          <a:r>
            <a:rPr lang="ru-RU" b="1">
              <a:solidFill>
                <a:schemeClr val="bg1"/>
              </a:solidFill>
            </a:rPr>
            <a:t>2014</a:t>
          </a:r>
        </a:p>
      </dgm:t>
    </dgm:pt>
    <dgm:pt modelId="{EFBDB18A-98F1-4EA3-AE71-455A9F58A7F5}" type="parTrans" cxnId="{62A9E3F3-FA17-4287-925C-6DA2B1FD3BCF}">
      <dgm:prSet/>
      <dgm:spPr/>
      <dgm:t>
        <a:bodyPr/>
        <a:lstStyle/>
        <a:p>
          <a:endParaRPr lang="ru-RU"/>
        </a:p>
      </dgm:t>
    </dgm:pt>
    <dgm:pt modelId="{6604B8D5-EDE8-41AC-A0B0-C25E0F82DFA8}" type="sibTrans" cxnId="{62A9E3F3-FA17-4287-925C-6DA2B1FD3BCF}">
      <dgm:prSet/>
      <dgm:spPr/>
      <dgm:t>
        <a:bodyPr/>
        <a:lstStyle/>
        <a:p>
          <a:endParaRPr lang="ru-RU"/>
        </a:p>
      </dgm:t>
    </dgm:pt>
    <dgm:pt modelId="{3109AEC1-0428-4EA6-A362-A01EBFAB1A98}">
      <dgm:prSet phldrT="[Текст]" custT="1"/>
      <dgm:spPr>
        <a:solidFill>
          <a:srgbClr val="00B0F0">
            <a:alpha val="90000"/>
          </a:srgbClr>
        </a:solidFill>
      </dgm:spPr>
      <dgm:t>
        <a:bodyPr/>
        <a:lstStyle/>
        <a:p>
          <a:r>
            <a:rPr lang="ru-RU" sz="1200"/>
            <a:t> </a:t>
          </a:r>
          <a:r>
            <a:rPr lang="ru-RU" sz="1200" b="1">
              <a:solidFill>
                <a:schemeClr val="bg1"/>
              </a:solidFill>
            </a:rPr>
            <a:t>доходы </a:t>
          </a:r>
        </a:p>
        <a:p>
          <a:r>
            <a:rPr lang="ru-RU" sz="1200" b="1">
              <a:solidFill>
                <a:schemeClr val="bg1"/>
              </a:solidFill>
            </a:rPr>
            <a:t>980 789  000 рублей </a:t>
          </a:r>
        </a:p>
        <a:p>
          <a:r>
            <a:rPr lang="ru-RU" sz="1200" b="1">
              <a:solidFill>
                <a:schemeClr val="bg1"/>
              </a:solidFill>
            </a:rPr>
            <a:t>собственные доходы</a:t>
          </a:r>
        </a:p>
        <a:p>
          <a:r>
            <a:rPr lang="ru-RU" sz="1200" b="1">
              <a:solidFill>
                <a:schemeClr val="bg1"/>
              </a:solidFill>
            </a:rPr>
            <a:t>330 288  600 рублей </a:t>
          </a:r>
        </a:p>
      </dgm:t>
    </dgm:pt>
    <dgm:pt modelId="{F87D15D8-65B4-4FB1-A831-BF31C522AC8C}" type="parTrans" cxnId="{A0202809-35D2-48D8-905D-DA7762F6B02D}">
      <dgm:prSet/>
      <dgm:spPr/>
      <dgm:t>
        <a:bodyPr/>
        <a:lstStyle/>
        <a:p>
          <a:endParaRPr lang="ru-RU"/>
        </a:p>
      </dgm:t>
    </dgm:pt>
    <dgm:pt modelId="{353D935A-1CA2-42DF-8CAB-77280836C9E6}" type="sibTrans" cxnId="{A0202809-35D2-48D8-905D-DA7762F6B02D}">
      <dgm:prSet/>
      <dgm:spPr/>
      <dgm:t>
        <a:bodyPr/>
        <a:lstStyle/>
        <a:p>
          <a:endParaRPr lang="ru-RU"/>
        </a:p>
      </dgm:t>
    </dgm:pt>
    <dgm:pt modelId="{280F157E-8D4A-4590-AF11-BD38F1C6463C}">
      <dgm:prSet phldrT="[Текст]"/>
      <dgm:spPr>
        <a:solidFill>
          <a:schemeClr val="accent3"/>
        </a:solidFill>
      </dgm:spPr>
      <dgm:t>
        <a:bodyPr/>
        <a:lstStyle/>
        <a:p>
          <a:r>
            <a:rPr lang="ru-RU" b="1">
              <a:solidFill>
                <a:schemeClr val="bg1"/>
              </a:solidFill>
            </a:rPr>
            <a:t>2015</a:t>
          </a:r>
        </a:p>
      </dgm:t>
    </dgm:pt>
    <dgm:pt modelId="{7FD63D6B-7379-422B-BA26-642D357B08C7}" type="parTrans" cxnId="{A22F78D3-E563-456A-AEA0-91130116BD37}">
      <dgm:prSet/>
      <dgm:spPr/>
      <dgm:t>
        <a:bodyPr/>
        <a:lstStyle/>
        <a:p>
          <a:endParaRPr lang="ru-RU"/>
        </a:p>
      </dgm:t>
    </dgm:pt>
    <dgm:pt modelId="{7B17AAA7-68EA-4663-AF38-80C5B47566F3}" type="sibTrans" cxnId="{A22F78D3-E563-456A-AEA0-91130116BD37}">
      <dgm:prSet/>
      <dgm:spPr/>
      <dgm:t>
        <a:bodyPr/>
        <a:lstStyle/>
        <a:p>
          <a:endParaRPr lang="ru-RU"/>
        </a:p>
      </dgm:t>
    </dgm:pt>
    <dgm:pt modelId="{397B6FDB-94F6-40C5-95C0-0AA37BA82E63}">
      <dgm:prSet/>
      <dgm:spPr>
        <a:solidFill>
          <a:schemeClr val="accent3"/>
        </a:solidFill>
      </dgm:spPr>
      <dgm:t>
        <a:bodyPr/>
        <a:lstStyle/>
        <a:p>
          <a:r>
            <a:rPr lang="ru-RU" b="1">
              <a:solidFill>
                <a:schemeClr val="bg1"/>
              </a:solidFill>
            </a:rPr>
            <a:t>2016</a:t>
          </a:r>
        </a:p>
      </dgm:t>
    </dgm:pt>
    <dgm:pt modelId="{DDD5EA6B-D2DD-409F-AE3F-07E70981E215}" type="parTrans" cxnId="{B8A853B9-81FE-4063-ABE2-7DF6FE9FD94A}">
      <dgm:prSet/>
      <dgm:spPr/>
      <dgm:t>
        <a:bodyPr/>
        <a:lstStyle/>
        <a:p>
          <a:endParaRPr lang="ru-RU"/>
        </a:p>
      </dgm:t>
    </dgm:pt>
    <dgm:pt modelId="{D7DFF28A-63B4-45F0-BF8E-61E3CDE2D0B9}" type="sibTrans" cxnId="{B8A853B9-81FE-4063-ABE2-7DF6FE9FD94A}">
      <dgm:prSet/>
      <dgm:spPr/>
      <dgm:t>
        <a:bodyPr/>
        <a:lstStyle/>
        <a:p>
          <a:endParaRPr lang="ru-RU"/>
        </a:p>
      </dgm:t>
    </dgm:pt>
    <dgm:pt modelId="{F9714EA5-BFE0-43CB-9A9D-1EEE391BBC81}">
      <dgm:prSet custT="1"/>
      <dgm:spPr>
        <a:solidFill>
          <a:srgbClr val="00B0F0">
            <a:alpha val="90000"/>
          </a:srgbClr>
        </a:solidFill>
      </dgm:spPr>
      <dgm:t>
        <a:bodyPr/>
        <a:lstStyle/>
        <a:p>
          <a:r>
            <a:rPr lang="ru-RU" sz="1200" b="1">
              <a:solidFill>
                <a:schemeClr val="bg1"/>
              </a:solidFill>
            </a:rPr>
            <a:t>расходы  </a:t>
          </a:r>
        </a:p>
        <a:p>
          <a:r>
            <a:rPr lang="ru-RU" sz="1200" b="1">
              <a:solidFill>
                <a:schemeClr val="bg1"/>
              </a:solidFill>
            </a:rPr>
            <a:t>1  013 289  000 рублей </a:t>
          </a:r>
        </a:p>
      </dgm:t>
    </dgm:pt>
    <dgm:pt modelId="{CC46E4F3-C38C-4FDF-95AE-3DE0853BA170}" type="parTrans" cxnId="{90A159E5-25CB-49AD-997E-3188746C0FF9}">
      <dgm:prSet/>
      <dgm:spPr/>
      <dgm:t>
        <a:bodyPr/>
        <a:lstStyle/>
        <a:p>
          <a:endParaRPr lang="ru-RU"/>
        </a:p>
      </dgm:t>
    </dgm:pt>
    <dgm:pt modelId="{9DCB37A5-7EE3-413D-8FB4-38CA1B9B4300}" type="sibTrans" cxnId="{90A159E5-25CB-49AD-997E-3188746C0FF9}">
      <dgm:prSet/>
      <dgm:spPr/>
      <dgm:t>
        <a:bodyPr/>
        <a:lstStyle/>
        <a:p>
          <a:endParaRPr lang="ru-RU"/>
        </a:p>
      </dgm:t>
    </dgm:pt>
    <dgm:pt modelId="{B9D9B6C2-D1BB-4D34-BD7F-F7F5F45F380F}">
      <dgm:prSet custT="1"/>
      <dgm:spPr>
        <a:solidFill>
          <a:srgbClr val="00B0F0">
            <a:alpha val="90000"/>
          </a:srgbClr>
        </a:solidFill>
      </dgm:spPr>
      <dgm:t>
        <a:bodyPr/>
        <a:lstStyle/>
        <a:p>
          <a:r>
            <a:rPr lang="ru-RU" sz="1200" b="1">
              <a:solidFill>
                <a:schemeClr val="bg1"/>
              </a:solidFill>
            </a:rPr>
            <a:t>предельный размер дефицита </a:t>
          </a:r>
        </a:p>
        <a:p>
          <a:r>
            <a:rPr lang="ru-RU" sz="1200" b="1">
              <a:solidFill>
                <a:schemeClr val="bg1"/>
              </a:solidFill>
            </a:rPr>
            <a:t> 32  500 000 рублей</a:t>
          </a:r>
        </a:p>
      </dgm:t>
    </dgm:pt>
    <dgm:pt modelId="{C8A372FE-9737-4E09-BAE1-2D21E20EF735}" type="parTrans" cxnId="{F5583A02-52CE-4CCC-8502-A6AD9C2222AC}">
      <dgm:prSet/>
      <dgm:spPr/>
      <dgm:t>
        <a:bodyPr/>
        <a:lstStyle/>
        <a:p>
          <a:endParaRPr lang="ru-RU"/>
        </a:p>
      </dgm:t>
    </dgm:pt>
    <dgm:pt modelId="{B1AC1A86-C84A-4491-8A68-73545A5F01E2}" type="sibTrans" cxnId="{F5583A02-52CE-4CCC-8502-A6AD9C2222AC}">
      <dgm:prSet/>
      <dgm:spPr/>
      <dgm:t>
        <a:bodyPr/>
        <a:lstStyle/>
        <a:p>
          <a:endParaRPr lang="ru-RU"/>
        </a:p>
      </dgm:t>
    </dgm:pt>
    <dgm:pt modelId="{F26ED0C1-1D02-4B03-B623-D6C2577B7AA8}">
      <dgm:prSet phldrT="[Текст]" custT="1"/>
      <dgm:spPr>
        <a:solidFill>
          <a:srgbClr val="00B0F0">
            <a:alpha val="90000"/>
          </a:srgbClr>
        </a:solidFill>
      </dgm:spPr>
      <dgm:t>
        <a:bodyPr/>
        <a:lstStyle/>
        <a:p>
          <a:r>
            <a:rPr lang="ru-RU" sz="1200"/>
            <a:t> </a:t>
          </a:r>
          <a:r>
            <a:rPr lang="ru-RU" sz="1200" b="1">
              <a:solidFill>
                <a:schemeClr val="bg1"/>
              </a:solidFill>
            </a:rPr>
            <a:t>доходы </a:t>
          </a:r>
        </a:p>
        <a:p>
          <a:r>
            <a:rPr lang="ru-RU" sz="1200" b="1">
              <a:solidFill>
                <a:schemeClr val="bg1"/>
              </a:solidFill>
            </a:rPr>
            <a:t>1 019 831 900 рублей </a:t>
          </a:r>
        </a:p>
        <a:p>
          <a:r>
            <a:rPr lang="ru-RU" sz="1200" b="1">
              <a:solidFill>
                <a:schemeClr val="bg1"/>
              </a:solidFill>
            </a:rPr>
            <a:t>собственные доходы</a:t>
          </a:r>
        </a:p>
        <a:p>
          <a:r>
            <a:rPr lang="ru-RU" sz="1200" b="1">
              <a:solidFill>
                <a:schemeClr val="bg1"/>
              </a:solidFill>
            </a:rPr>
            <a:t>342 788  700 рублей </a:t>
          </a:r>
        </a:p>
      </dgm:t>
    </dgm:pt>
    <dgm:pt modelId="{89C66553-F636-4980-9A49-9BC139996DA2}" type="parTrans" cxnId="{90F7785A-AE9C-44D1-9D50-04BB1DD33EF8}">
      <dgm:prSet/>
      <dgm:spPr/>
      <dgm:t>
        <a:bodyPr/>
        <a:lstStyle/>
        <a:p>
          <a:endParaRPr lang="ru-RU"/>
        </a:p>
      </dgm:t>
    </dgm:pt>
    <dgm:pt modelId="{4CEB0C66-8E1E-484C-B41E-0A19ACC6F80E}" type="sibTrans" cxnId="{90F7785A-AE9C-44D1-9D50-04BB1DD33EF8}">
      <dgm:prSet/>
      <dgm:spPr/>
      <dgm:t>
        <a:bodyPr/>
        <a:lstStyle/>
        <a:p>
          <a:endParaRPr lang="ru-RU"/>
        </a:p>
      </dgm:t>
    </dgm:pt>
    <dgm:pt modelId="{7ABA84F0-661A-4FCA-931D-846FB5556338}">
      <dgm:prSet custT="1"/>
      <dgm:spPr>
        <a:solidFill>
          <a:srgbClr val="00B0F0">
            <a:alpha val="90000"/>
          </a:srgbClr>
        </a:solidFill>
      </dgm:spPr>
      <dgm:t>
        <a:bodyPr/>
        <a:lstStyle/>
        <a:p>
          <a:r>
            <a:rPr lang="ru-RU" sz="1200" b="1">
              <a:solidFill>
                <a:schemeClr val="bg1"/>
              </a:solidFill>
            </a:rPr>
            <a:t>расходы  </a:t>
          </a:r>
        </a:p>
        <a:p>
          <a:r>
            <a:rPr lang="ru-RU" sz="1200" b="1">
              <a:solidFill>
                <a:schemeClr val="bg1"/>
              </a:solidFill>
            </a:rPr>
            <a:t>1  054 031 900 рублей </a:t>
          </a:r>
        </a:p>
      </dgm:t>
    </dgm:pt>
    <dgm:pt modelId="{ECFEF483-2887-492B-B509-AFD6F26B60C6}" type="parTrans" cxnId="{ADDE61E4-C225-4B52-BB61-113558DBD111}">
      <dgm:prSet/>
      <dgm:spPr/>
      <dgm:t>
        <a:bodyPr/>
        <a:lstStyle/>
        <a:p>
          <a:endParaRPr lang="ru-RU"/>
        </a:p>
      </dgm:t>
    </dgm:pt>
    <dgm:pt modelId="{8446971A-4F21-4A91-BD99-F1CA88326F23}" type="sibTrans" cxnId="{ADDE61E4-C225-4B52-BB61-113558DBD111}">
      <dgm:prSet/>
      <dgm:spPr/>
      <dgm:t>
        <a:bodyPr/>
        <a:lstStyle/>
        <a:p>
          <a:endParaRPr lang="ru-RU"/>
        </a:p>
      </dgm:t>
    </dgm:pt>
    <dgm:pt modelId="{DC3FE2AB-374B-408C-9109-5C9EAFABCF7C}">
      <dgm:prSet custT="1"/>
      <dgm:spPr>
        <a:solidFill>
          <a:srgbClr val="00B0F0">
            <a:alpha val="90000"/>
          </a:srgbClr>
        </a:solidFill>
      </dgm:spPr>
      <dgm:t>
        <a:bodyPr/>
        <a:lstStyle/>
        <a:p>
          <a:r>
            <a:rPr lang="ru-RU" sz="1200" b="1">
              <a:solidFill>
                <a:schemeClr val="bg1"/>
              </a:solidFill>
            </a:rPr>
            <a:t>предельный размер дефицита </a:t>
          </a:r>
        </a:p>
        <a:p>
          <a:r>
            <a:rPr lang="ru-RU" sz="1200" b="1">
              <a:solidFill>
                <a:schemeClr val="bg1"/>
              </a:solidFill>
            </a:rPr>
            <a:t> 34  200 000 рублей</a:t>
          </a:r>
        </a:p>
      </dgm:t>
    </dgm:pt>
    <dgm:pt modelId="{DC92A5A4-9DD5-4AB8-AE67-31C3D330FCB9}" type="parTrans" cxnId="{DAC94197-01B2-4844-8997-8A98C9A3D34F}">
      <dgm:prSet/>
      <dgm:spPr/>
      <dgm:t>
        <a:bodyPr/>
        <a:lstStyle/>
        <a:p>
          <a:endParaRPr lang="ru-RU"/>
        </a:p>
      </dgm:t>
    </dgm:pt>
    <dgm:pt modelId="{988D077D-FA3F-4B27-A921-8FC18C14CF4E}" type="sibTrans" cxnId="{DAC94197-01B2-4844-8997-8A98C9A3D34F}">
      <dgm:prSet/>
      <dgm:spPr/>
      <dgm:t>
        <a:bodyPr/>
        <a:lstStyle/>
        <a:p>
          <a:endParaRPr lang="ru-RU"/>
        </a:p>
      </dgm:t>
    </dgm:pt>
    <dgm:pt modelId="{7E1BA6DE-FC9E-4E30-AD58-593D94429379}">
      <dgm:prSet phldrT="[Текст]" custT="1"/>
      <dgm:spPr>
        <a:solidFill>
          <a:srgbClr val="00B0F0">
            <a:alpha val="90000"/>
          </a:srgbClr>
        </a:solidFill>
      </dgm:spPr>
      <dgm:t>
        <a:bodyPr/>
        <a:lstStyle/>
        <a:p>
          <a:r>
            <a:rPr lang="ru-RU" sz="1200"/>
            <a:t> </a:t>
          </a:r>
          <a:r>
            <a:rPr lang="ru-RU" sz="1200" b="1">
              <a:solidFill>
                <a:schemeClr val="bg1"/>
              </a:solidFill>
            </a:rPr>
            <a:t>доходы </a:t>
          </a:r>
        </a:p>
        <a:p>
          <a:r>
            <a:rPr lang="ru-RU" sz="1200" b="1">
              <a:solidFill>
                <a:schemeClr val="bg1"/>
              </a:solidFill>
            </a:rPr>
            <a:t>1 049 260 100 рублей </a:t>
          </a:r>
        </a:p>
        <a:p>
          <a:r>
            <a:rPr lang="ru-RU" sz="1200" b="1">
              <a:solidFill>
                <a:schemeClr val="bg1"/>
              </a:solidFill>
            </a:rPr>
            <a:t>собственные доходы</a:t>
          </a:r>
        </a:p>
        <a:p>
          <a:r>
            <a:rPr lang="ru-RU" sz="1200" b="1">
              <a:solidFill>
                <a:schemeClr val="bg1"/>
              </a:solidFill>
            </a:rPr>
            <a:t>356 208 100 рублей </a:t>
          </a:r>
        </a:p>
      </dgm:t>
    </dgm:pt>
    <dgm:pt modelId="{E17033F0-7EAE-4623-9D0A-A7E0B7A8F737}" type="parTrans" cxnId="{6B37728E-F496-4BB8-9478-E46D022A4354}">
      <dgm:prSet/>
      <dgm:spPr/>
      <dgm:t>
        <a:bodyPr/>
        <a:lstStyle/>
        <a:p>
          <a:endParaRPr lang="ru-RU"/>
        </a:p>
      </dgm:t>
    </dgm:pt>
    <dgm:pt modelId="{18D2D1C6-79E9-43C7-B5A6-9196B4693D5E}" type="sibTrans" cxnId="{6B37728E-F496-4BB8-9478-E46D022A4354}">
      <dgm:prSet/>
      <dgm:spPr/>
      <dgm:t>
        <a:bodyPr/>
        <a:lstStyle/>
        <a:p>
          <a:endParaRPr lang="ru-RU"/>
        </a:p>
      </dgm:t>
    </dgm:pt>
    <dgm:pt modelId="{41097843-88DC-4EE3-B681-5DE998CB14F2}">
      <dgm:prSet custT="1"/>
      <dgm:spPr>
        <a:solidFill>
          <a:srgbClr val="00B0F0">
            <a:alpha val="90000"/>
          </a:srgbClr>
        </a:solidFill>
      </dgm:spPr>
      <dgm:t>
        <a:bodyPr/>
        <a:lstStyle/>
        <a:p>
          <a:r>
            <a:rPr lang="ru-RU" sz="1200" b="1">
              <a:solidFill>
                <a:schemeClr val="bg1"/>
              </a:solidFill>
            </a:rPr>
            <a:t>расходы  </a:t>
          </a:r>
        </a:p>
        <a:p>
          <a:r>
            <a:rPr lang="ru-RU" sz="1200" b="1">
              <a:solidFill>
                <a:schemeClr val="bg1"/>
              </a:solidFill>
            </a:rPr>
            <a:t>1  084 860 100 рублей </a:t>
          </a:r>
        </a:p>
      </dgm:t>
    </dgm:pt>
    <dgm:pt modelId="{034146DF-16CA-4F2F-9076-430506211C75}" type="parTrans" cxnId="{E6FABEC1-C9B4-44D4-AD0A-862935F33B45}">
      <dgm:prSet/>
      <dgm:spPr/>
      <dgm:t>
        <a:bodyPr/>
        <a:lstStyle/>
        <a:p>
          <a:endParaRPr lang="ru-RU"/>
        </a:p>
      </dgm:t>
    </dgm:pt>
    <dgm:pt modelId="{051CCE21-4FCB-48CC-A3EE-2612CDA4F777}" type="sibTrans" cxnId="{E6FABEC1-C9B4-44D4-AD0A-862935F33B45}">
      <dgm:prSet/>
      <dgm:spPr/>
      <dgm:t>
        <a:bodyPr/>
        <a:lstStyle/>
        <a:p>
          <a:endParaRPr lang="ru-RU"/>
        </a:p>
      </dgm:t>
    </dgm:pt>
    <dgm:pt modelId="{70340662-DC25-430E-B99B-B40DE1135845}">
      <dgm:prSet custT="1"/>
      <dgm:spPr>
        <a:solidFill>
          <a:srgbClr val="00B0F0">
            <a:alpha val="90000"/>
          </a:srgbClr>
        </a:solidFill>
      </dgm:spPr>
      <dgm:t>
        <a:bodyPr/>
        <a:lstStyle/>
        <a:p>
          <a:r>
            <a:rPr lang="ru-RU" sz="1200" b="1">
              <a:solidFill>
                <a:schemeClr val="bg1"/>
              </a:solidFill>
            </a:rPr>
            <a:t>предельный размер дефицита </a:t>
          </a:r>
        </a:p>
        <a:p>
          <a:r>
            <a:rPr lang="ru-RU" sz="1200" b="1">
              <a:solidFill>
                <a:schemeClr val="bg1"/>
              </a:solidFill>
            </a:rPr>
            <a:t> 35 600 000 рублей</a:t>
          </a:r>
        </a:p>
      </dgm:t>
    </dgm:pt>
    <dgm:pt modelId="{9536AEC2-5629-48B4-9219-06CA5B726428}" type="parTrans" cxnId="{E77AA6A1-3888-46AC-932E-344B1441DDEF}">
      <dgm:prSet/>
      <dgm:spPr/>
      <dgm:t>
        <a:bodyPr/>
        <a:lstStyle/>
        <a:p>
          <a:endParaRPr lang="ru-RU"/>
        </a:p>
      </dgm:t>
    </dgm:pt>
    <dgm:pt modelId="{6B91D20F-C829-4DB9-9EC6-08388BEF803F}" type="sibTrans" cxnId="{E77AA6A1-3888-46AC-932E-344B1441DDEF}">
      <dgm:prSet/>
      <dgm:spPr/>
      <dgm:t>
        <a:bodyPr/>
        <a:lstStyle/>
        <a:p>
          <a:endParaRPr lang="ru-RU"/>
        </a:p>
      </dgm:t>
    </dgm:pt>
    <dgm:pt modelId="{5890EC2E-A71C-4880-89F7-58069CF8B22A}" type="pres">
      <dgm:prSet presAssocID="{75E9EA16-B0F5-44E9-9874-CAFDF0E24FA2}" presName="Name0" presStyleCnt="0">
        <dgm:presLayoutVars>
          <dgm:dir/>
          <dgm:animLvl val="lvl"/>
          <dgm:resizeHandles val="exact"/>
        </dgm:presLayoutVars>
      </dgm:prSet>
      <dgm:spPr/>
      <dgm:t>
        <a:bodyPr/>
        <a:lstStyle/>
        <a:p>
          <a:endParaRPr lang="ru-RU"/>
        </a:p>
      </dgm:t>
    </dgm:pt>
    <dgm:pt modelId="{10FD78DA-03C4-4F6B-AB66-12FC47806F2B}" type="pres">
      <dgm:prSet presAssocID="{397B6FDB-94F6-40C5-95C0-0AA37BA82E63}" presName="boxAndChildren" presStyleCnt="0"/>
      <dgm:spPr/>
    </dgm:pt>
    <dgm:pt modelId="{398C98A2-BED5-4F48-8C5B-FDAE88E576E3}" type="pres">
      <dgm:prSet presAssocID="{397B6FDB-94F6-40C5-95C0-0AA37BA82E63}" presName="parentTextBox" presStyleLbl="node1" presStyleIdx="0" presStyleCnt="3"/>
      <dgm:spPr/>
      <dgm:t>
        <a:bodyPr/>
        <a:lstStyle/>
        <a:p>
          <a:endParaRPr lang="ru-RU"/>
        </a:p>
      </dgm:t>
    </dgm:pt>
    <dgm:pt modelId="{FBBF441D-9F98-48DA-8273-6BF6218AD716}" type="pres">
      <dgm:prSet presAssocID="{397B6FDB-94F6-40C5-95C0-0AA37BA82E63}" presName="entireBox" presStyleLbl="node1" presStyleIdx="0" presStyleCnt="3"/>
      <dgm:spPr/>
      <dgm:t>
        <a:bodyPr/>
        <a:lstStyle/>
        <a:p>
          <a:endParaRPr lang="ru-RU"/>
        </a:p>
      </dgm:t>
    </dgm:pt>
    <dgm:pt modelId="{EB9CC69D-0426-4F8D-8C07-E7697A0E3AF2}" type="pres">
      <dgm:prSet presAssocID="{397B6FDB-94F6-40C5-95C0-0AA37BA82E63}" presName="descendantBox" presStyleCnt="0"/>
      <dgm:spPr/>
    </dgm:pt>
    <dgm:pt modelId="{F93009FD-687E-4581-9207-DBF28F468301}" type="pres">
      <dgm:prSet presAssocID="{7E1BA6DE-FC9E-4E30-AD58-593D94429379}" presName="childTextBox" presStyleLbl="fgAccFollowNode1" presStyleIdx="0" presStyleCnt="9" custScaleY="137852">
        <dgm:presLayoutVars>
          <dgm:bulletEnabled val="1"/>
        </dgm:presLayoutVars>
      </dgm:prSet>
      <dgm:spPr/>
      <dgm:t>
        <a:bodyPr/>
        <a:lstStyle/>
        <a:p>
          <a:endParaRPr lang="ru-RU"/>
        </a:p>
      </dgm:t>
    </dgm:pt>
    <dgm:pt modelId="{39F977A1-7C6A-4990-B73D-07E1D34B13A8}" type="pres">
      <dgm:prSet presAssocID="{41097843-88DC-4EE3-B681-5DE998CB14F2}" presName="childTextBox" presStyleLbl="fgAccFollowNode1" presStyleIdx="1" presStyleCnt="9" custScaleY="137852">
        <dgm:presLayoutVars>
          <dgm:bulletEnabled val="1"/>
        </dgm:presLayoutVars>
      </dgm:prSet>
      <dgm:spPr/>
      <dgm:t>
        <a:bodyPr/>
        <a:lstStyle/>
        <a:p>
          <a:endParaRPr lang="ru-RU"/>
        </a:p>
      </dgm:t>
    </dgm:pt>
    <dgm:pt modelId="{6EB3688D-45BE-4FD6-A914-7437C5E0D219}" type="pres">
      <dgm:prSet presAssocID="{70340662-DC25-430E-B99B-B40DE1135845}" presName="childTextBox" presStyleLbl="fgAccFollowNode1" presStyleIdx="2" presStyleCnt="9" custScaleY="137852">
        <dgm:presLayoutVars>
          <dgm:bulletEnabled val="1"/>
        </dgm:presLayoutVars>
      </dgm:prSet>
      <dgm:spPr/>
      <dgm:t>
        <a:bodyPr/>
        <a:lstStyle/>
        <a:p>
          <a:endParaRPr lang="ru-RU"/>
        </a:p>
      </dgm:t>
    </dgm:pt>
    <dgm:pt modelId="{8317F9BE-848E-41BE-80F4-708BF42C0AAD}" type="pres">
      <dgm:prSet presAssocID="{7B17AAA7-68EA-4663-AF38-80C5B47566F3}" presName="sp" presStyleCnt="0"/>
      <dgm:spPr/>
    </dgm:pt>
    <dgm:pt modelId="{A49EDBC1-68FA-4684-9016-81C76044907C}" type="pres">
      <dgm:prSet presAssocID="{280F157E-8D4A-4590-AF11-BD38F1C6463C}" presName="arrowAndChildren" presStyleCnt="0"/>
      <dgm:spPr/>
    </dgm:pt>
    <dgm:pt modelId="{7F5781B0-7338-4DC5-8E32-CAF1ED176F56}" type="pres">
      <dgm:prSet presAssocID="{280F157E-8D4A-4590-AF11-BD38F1C6463C}" presName="parentTextArrow" presStyleLbl="node1" presStyleIdx="0" presStyleCnt="3"/>
      <dgm:spPr/>
      <dgm:t>
        <a:bodyPr/>
        <a:lstStyle/>
        <a:p>
          <a:endParaRPr lang="ru-RU"/>
        </a:p>
      </dgm:t>
    </dgm:pt>
    <dgm:pt modelId="{8F5CB1C3-8135-4508-8BBB-1DE5F7937E5F}" type="pres">
      <dgm:prSet presAssocID="{280F157E-8D4A-4590-AF11-BD38F1C6463C}" presName="arrow" presStyleLbl="node1" presStyleIdx="1" presStyleCnt="3"/>
      <dgm:spPr/>
      <dgm:t>
        <a:bodyPr/>
        <a:lstStyle/>
        <a:p>
          <a:endParaRPr lang="ru-RU"/>
        </a:p>
      </dgm:t>
    </dgm:pt>
    <dgm:pt modelId="{3720D104-ACCF-4642-86E9-6568C7B800B8}" type="pres">
      <dgm:prSet presAssocID="{280F157E-8D4A-4590-AF11-BD38F1C6463C}" presName="descendantArrow" presStyleCnt="0"/>
      <dgm:spPr/>
    </dgm:pt>
    <dgm:pt modelId="{69FE08A9-46C6-49CB-9243-316059E64A3F}" type="pres">
      <dgm:prSet presAssocID="{F26ED0C1-1D02-4B03-B623-D6C2577B7AA8}" presName="childTextArrow" presStyleLbl="fgAccFollowNode1" presStyleIdx="3" presStyleCnt="9" custScaleY="137852">
        <dgm:presLayoutVars>
          <dgm:bulletEnabled val="1"/>
        </dgm:presLayoutVars>
      </dgm:prSet>
      <dgm:spPr/>
      <dgm:t>
        <a:bodyPr/>
        <a:lstStyle/>
        <a:p>
          <a:endParaRPr lang="ru-RU"/>
        </a:p>
      </dgm:t>
    </dgm:pt>
    <dgm:pt modelId="{2C0E32D6-3DE1-4CF5-9E23-1793CC4B0107}" type="pres">
      <dgm:prSet presAssocID="{7ABA84F0-661A-4FCA-931D-846FB5556338}" presName="childTextArrow" presStyleLbl="fgAccFollowNode1" presStyleIdx="4" presStyleCnt="9" custScaleY="137852">
        <dgm:presLayoutVars>
          <dgm:bulletEnabled val="1"/>
        </dgm:presLayoutVars>
      </dgm:prSet>
      <dgm:spPr/>
      <dgm:t>
        <a:bodyPr/>
        <a:lstStyle/>
        <a:p>
          <a:endParaRPr lang="ru-RU"/>
        </a:p>
      </dgm:t>
    </dgm:pt>
    <dgm:pt modelId="{60C4936F-024A-47F3-9F39-11C884ABD8DC}" type="pres">
      <dgm:prSet presAssocID="{DC3FE2AB-374B-408C-9109-5C9EAFABCF7C}" presName="childTextArrow" presStyleLbl="fgAccFollowNode1" presStyleIdx="5" presStyleCnt="9" custScaleY="137852">
        <dgm:presLayoutVars>
          <dgm:bulletEnabled val="1"/>
        </dgm:presLayoutVars>
      </dgm:prSet>
      <dgm:spPr/>
      <dgm:t>
        <a:bodyPr/>
        <a:lstStyle/>
        <a:p>
          <a:endParaRPr lang="ru-RU"/>
        </a:p>
      </dgm:t>
    </dgm:pt>
    <dgm:pt modelId="{9AE96DE1-868C-4CED-81A1-43996264AFB7}" type="pres">
      <dgm:prSet presAssocID="{6604B8D5-EDE8-41AC-A0B0-C25E0F82DFA8}" presName="sp" presStyleCnt="0"/>
      <dgm:spPr/>
    </dgm:pt>
    <dgm:pt modelId="{48BE1050-A7A3-49A2-A912-CE17B3BE671A}" type="pres">
      <dgm:prSet presAssocID="{5F8BF8AD-111B-49FC-9198-88ED24D8299F}" presName="arrowAndChildren" presStyleCnt="0"/>
      <dgm:spPr/>
    </dgm:pt>
    <dgm:pt modelId="{B085E53D-C463-4534-99AB-B0DF3236114C}" type="pres">
      <dgm:prSet presAssocID="{5F8BF8AD-111B-49FC-9198-88ED24D8299F}" presName="parentTextArrow" presStyleLbl="node1" presStyleIdx="1" presStyleCnt="3"/>
      <dgm:spPr/>
      <dgm:t>
        <a:bodyPr/>
        <a:lstStyle/>
        <a:p>
          <a:endParaRPr lang="ru-RU"/>
        </a:p>
      </dgm:t>
    </dgm:pt>
    <dgm:pt modelId="{56743F97-9D8D-44CB-B149-167C22EBA4AF}" type="pres">
      <dgm:prSet presAssocID="{5F8BF8AD-111B-49FC-9198-88ED24D8299F}" presName="arrow" presStyleLbl="node1" presStyleIdx="2" presStyleCnt="3"/>
      <dgm:spPr/>
      <dgm:t>
        <a:bodyPr/>
        <a:lstStyle/>
        <a:p>
          <a:endParaRPr lang="ru-RU"/>
        </a:p>
      </dgm:t>
    </dgm:pt>
    <dgm:pt modelId="{BED39E0B-CBBC-4700-B0B7-DB50384144F1}" type="pres">
      <dgm:prSet presAssocID="{5F8BF8AD-111B-49FC-9198-88ED24D8299F}" presName="descendantArrow" presStyleCnt="0"/>
      <dgm:spPr/>
    </dgm:pt>
    <dgm:pt modelId="{A6D92415-A7B2-4A9E-B63B-04A0D7454944}" type="pres">
      <dgm:prSet presAssocID="{3109AEC1-0428-4EA6-A362-A01EBFAB1A98}" presName="childTextArrow" presStyleLbl="fgAccFollowNode1" presStyleIdx="6" presStyleCnt="9" custScaleY="137852">
        <dgm:presLayoutVars>
          <dgm:bulletEnabled val="1"/>
        </dgm:presLayoutVars>
      </dgm:prSet>
      <dgm:spPr/>
      <dgm:t>
        <a:bodyPr/>
        <a:lstStyle/>
        <a:p>
          <a:endParaRPr lang="ru-RU"/>
        </a:p>
      </dgm:t>
    </dgm:pt>
    <dgm:pt modelId="{83741BED-1985-495C-8EAF-74274B23E9E1}" type="pres">
      <dgm:prSet presAssocID="{F9714EA5-BFE0-43CB-9A9D-1EEE391BBC81}" presName="childTextArrow" presStyleLbl="fgAccFollowNode1" presStyleIdx="7" presStyleCnt="9" custScaleY="137852">
        <dgm:presLayoutVars>
          <dgm:bulletEnabled val="1"/>
        </dgm:presLayoutVars>
      </dgm:prSet>
      <dgm:spPr/>
      <dgm:t>
        <a:bodyPr/>
        <a:lstStyle/>
        <a:p>
          <a:endParaRPr lang="ru-RU"/>
        </a:p>
      </dgm:t>
    </dgm:pt>
    <dgm:pt modelId="{A6F76CD8-E389-4923-BEE2-7B27AA9CB282}" type="pres">
      <dgm:prSet presAssocID="{B9D9B6C2-D1BB-4D34-BD7F-F7F5F45F380F}" presName="childTextArrow" presStyleLbl="fgAccFollowNode1" presStyleIdx="8" presStyleCnt="9" custScaleY="137852">
        <dgm:presLayoutVars>
          <dgm:bulletEnabled val="1"/>
        </dgm:presLayoutVars>
      </dgm:prSet>
      <dgm:spPr/>
      <dgm:t>
        <a:bodyPr/>
        <a:lstStyle/>
        <a:p>
          <a:endParaRPr lang="ru-RU"/>
        </a:p>
      </dgm:t>
    </dgm:pt>
  </dgm:ptLst>
  <dgm:cxnLst>
    <dgm:cxn modelId="{7CD6EFD0-68F3-4E5A-86F7-5A69D1D3584A}" type="presOf" srcId="{F9714EA5-BFE0-43CB-9A9D-1EEE391BBC81}" destId="{83741BED-1985-495C-8EAF-74274B23E9E1}" srcOrd="0" destOrd="0" presId="urn:microsoft.com/office/officeart/2005/8/layout/process4"/>
    <dgm:cxn modelId="{F5583A02-52CE-4CCC-8502-A6AD9C2222AC}" srcId="{5F8BF8AD-111B-49FC-9198-88ED24D8299F}" destId="{B9D9B6C2-D1BB-4D34-BD7F-F7F5F45F380F}" srcOrd="2" destOrd="0" parTransId="{C8A372FE-9737-4E09-BAE1-2D21E20EF735}" sibTransId="{B1AC1A86-C84A-4491-8A68-73545A5F01E2}"/>
    <dgm:cxn modelId="{90F7785A-AE9C-44D1-9D50-04BB1DD33EF8}" srcId="{280F157E-8D4A-4590-AF11-BD38F1C6463C}" destId="{F26ED0C1-1D02-4B03-B623-D6C2577B7AA8}" srcOrd="0" destOrd="0" parTransId="{89C66553-F636-4980-9A49-9BC139996DA2}" sibTransId="{4CEB0C66-8E1E-484C-B41E-0A19ACC6F80E}"/>
    <dgm:cxn modelId="{378A19DE-F920-4A8D-8728-04B25C97D4A9}" type="presOf" srcId="{3109AEC1-0428-4EA6-A362-A01EBFAB1A98}" destId="{A6D92415-A7B2-4A9E-B63B-04A0D7454944}" srcOrd="0" destOrd="0" presId="urn:microsoft.com/office/officeart/2005/8/layout/process4"/>
    <dgm:cxn modelId="{DAC94197-01B2-4844-8997-8A98C9A3D34F}" srcId="{280F157E-8D4A-4590-AF11-BD38F1C6463C}" destId="{DC3FE2AB-374B-408C-9109-5C9EAFABCF7C}" srcOrd="2" destOrd="0" parTransId="{DC92A5A4-9DD5-4AB8-AE67-31C3D330FCB9}" sibTransId="{988D077D-FA3F-4B27-A921-8FC18C14CF4E}"/>
    <dgm:cxn modelId="{62A9E3F3-FA17-4287-925C-6DA2B1FD3BCF}" srcId="{75E9EA16-B0F5-44E9-9874-CAFDF0E24FA2}" destId="{5F8BF8AD-111B-49FC-9198-88ED24D8299F}" srcOrd="0" destOrd="0" parTransId="{EFBDB18A-98F1-4EA3-AE71-455A9F58A7F5}" sibTransId="{6604B8D5-EDE8-41AC-A0B0-C25E0F82DFA8}"/>
    <dgm:cxn modelId="{D1E6071F-83B9-4FDC-8E74-BE78F9F54CE2}" type="presOf" srcId="{280F157E-8D4A-4590-AF11-BD38F1C6463C}" destId="{8F5CB1C3-8135-4508-8BBB-1DE5F7937E5F}" srcOrd="1" destOrd="0" presId="urn:microsoft.com/office/officeart/2005/8/layout/process4"/>
    <dgm:cxn modelId="{7D6A8505-086A-4336-B9C4-C45DB881DEFF}" type="presOf" srcId="{70340662-DC25-430E-B99B-B40DE1135845}" destId="{6EB3688D-45BE-4FD6-A914-7437C5E0D219}" srcOrd="0" destOrd="0" presId="urn:microsoft.com/office/officeart/2005/8/layout/process4"/>
    <dgm:cxn modelId="{E6FABEC1-C9B4-44D4-AD0A-862935F33B45}" srcId="{397B6FDB-94F6-40C5-95C0-0AA37BA82E63}" destId="{41097843-88DC-4EE3-B681-5DE998CB14F2}" srcOrd="1" destOrd="0" parTransId="{034146DF-16CA-4F2F-9076-430506211C75}" sibTransId="{051CCE21-4FCB-48CC-A3EE-2612CDA4F777}"/>
    <dgm:cxn modelId="{B8A853B9-81FE-4063-ABE2-7DF6FE9FD94A}" srcId="{75E9EA16-B0F5-44E9-9874-CAFDF0E24FA2}" destId="{397B6FDB-94F6-40C5-95C0-0AA37BA82E63}" srcOrd="2" destOrd="0" parTransId="{DDD5EA6B-D2DD-409F-AE3F-07E70981E215}" sibTransId="{D7DFF28A-63B4-45F0-BF8E-61E3CDE2D0B9}"/>
    <dgm:cxn modelId="{209AD035-4CD3-4656-AFC3-7C3C49B76CEE}" type="presOf" srcId="{B9D9B6C2-D1BB-4D34-BD7F-F7F5F45F380F}" destId="{A6F76CD8-E389-4923-BEE2-7B27AA9CB282}" srcOrd="0" destOrd="0" presId="urn:microsoft.com/office/officeart/2005/8/layout/process4"/>
    <dgm:cxn modelId="{A0202809-35D2-48D8-905D-DA7762F6B02D}" srcId="{5F8BF8AD-111B-49FC-9198-88ED24D8299F}" destId="{3109AEC1-0428-4EA6-A362-A01EBFAB1A98}" srcOrd="0" destOrd="0" parTransId="{F87D15D8-65B4-4FB1-A831-BF31C522AC8C}" sibTransId="{353D935A-1CA2-42DF-8CAB-77280836C9E6}"/>
    <dgm:cxn modelId="{63FC9575-68AD-461F-9E35-77C7F1E45C73}" type="presOf" srcId="{41097843-88DC-4EE3-B681-5DE998CB14F2}" destId="{39F977A1-7C6A-4990-B73D-07E1D34B13A8}" srcOrd="0" destOrd="0" presId="urn:microsoft.com/office/officeart/2005/8/layout/process4"/>
    <dgm:cxn modelId="{24305CEA-BAF9-4CC8-B4FA-5BD2F9291054}" type="presOf" srcId="{F26ED0C1-1D02-4B03-B623-D6C2577B7AA8}" destId="{69FE08A9-46C6-49CB-9243-316059E64A3F}" srcOrd="0" destOrd="0" presId="urn:microsoft.com/office/officeart/2005/8/layout/process4"/>
    <dgm:cxn modelId="{90A159E5-25CB-49AD-997E-3188746C0FF9}" srcId="{5F8BF8AD-111B-49FC-9198-88ED24D8299F}" destId="{F9714EA5-BFE0-43CB-9A9D-1EEE391BBC81}" srcOrd="1" destOrd="0" parTransId="{CC46E4F3-C38C-4FDF-95AE-3DE0853BA170}" sibTransId="{9DCB37A5-7EE3-413D-8FB4-38CA1B9B4300}"/>
    <dgm:cxn modelId="{413B4FE3-58B6-406A-97CD-9887364EACA5}" type="presOf" srcId="{280F157E-8D4A-4590-AF11-BD38F1C6463C}" destId="{7F5781B0-7338-4DC5-8E32-CAF1ED176F56}" srcOrd="0" destOrd="0" presId="urn:microsoft.com/office/officeart/2005/8/layout/process4"/>
    <dgm:cxn modelId="{ADDE61E4-C225-4B52-BB61-113558DBD111}" srcId="{280F157E-8D4A-4590-AF11-BD38F1C6463C}" destId="{7ABA84F0-661A-4FCA-931D-846FB5556338}" srcOrd="1" destOrd="0" parTransId="{ECFEF483-2887-492B-B509-AFD6F26B60C6}" sibTransId="{8446971A-4F21-4A91-BD99-F1CA88326F23}"/>
    <dgm:cxn modelId="{E77AA6A1-3888-46AC-932E-344B1441DDEF}" srcId="{397B6FDB-94F6-40C5-95C0-0AA37BA82E63}" destId="{70340662-DC25-430E-B99B-B40DE1135845}" srcOrd="2" destOrd="0" parTransId="{9536AEC2-5629-48B4-9219-06CA5B726428}" sibTransId="{6B91D20F-C829-4DB9-9EC6-08388BEF803F}"/>
    <dgm:cxn modelId="{9A160FCA-686A-4267-943F-13FFB9E0BAF7}" type="presOf" srcId="{DC3FE2AB-374B-408C-9109-5C9EAFABCF7C}" destId="{60C4936F-024A-47F3-9F39-11C884ABD8DC}" srcOrd="0" destOrd="0" presId="urn:microsoft.com/office/officeart/2005/8/layout/process4"/>
    <dgm:cxn modelId="{E42054E5-D5D6-430B-9FA4-68BA3C712E75}" type="presOf" srcId="{5F8BF8AD-111B-49FC-9198-88ED24D8299F}" destId="{56743F97-9D8D-44CB-B149-167C22EBA4AF}" srcOrd="1" destOrd="0" presId="urn:microsoft.com/office/officeart/2005/8/layout/process4"/>
    <dgm:cxn modelId="{759C4C24-E871-45DC-B043-6C14B4991918}" type="presOf" srcId="{7E1BA6DE-FC9E-4E30-AD58-593D94429379}" destId="{F93009FD-687E-4581-9207-DBF28F468301}" srcOrd="0" destOrd="0" presId="urn:microsoft.com/office/officeart/2005/8/layout/process4"/>
    <dgm:cxn modelId="{6B37728E-F496-4BB8-9478-E46D022A4354}" srcId="{397B6FDB-94F6-40C5-95C0-0AA37BA82E63}" destId="{7E1BA6DE-FC9E-4E30-AD58-593D94429379}" srcOrd="0" destOrd="0" parTransId="{E17033F0-7EAE-4623-9D0A-A7E0B7A8F737}" sibTransId="{18D2D1C6-79E9-43C7-B5A6-9196B4693D5E}"/>
    <dgm:cxn modelId="{2E3ED1D9-570D-4774-BA31-6E7F40C25895}" type="presOf" srcId="{5F8BF8AD-111B-49FC-9198-88ED24D8299F}" destId="{B085E53D-C463-4534-99AB-B0DF3236114C}" srcOrd="0" destOrd="0" presId="urn:microsoft.com/office/officeart/2005/8/layout/process4"/>
    <dgm:cxn modelId="{1B65075C-F3E3-446B-8B15-665E7BBA157A}" type="presOf" srcId="{397B6FDB-94F6-40C5-95C0-0AA37BA82E63}" destId="{FBBF441D-9F98-48DA-8273-6BF6218AD716}" srcOrd="1" destOrd="0" presId="urn:microsoft.com/office/officeart/2005/8/layout/process4"/>
    <dgm:cxn modelId="{DD021219-8670-43CE-83A8-854BB34B0B5A}" type="presOf" srcId="{75E9EA16-B0F5-44E9-9874-CAFDF0E24FA2}" destId="{5890EC2E-A71C-4880-89F7-58069CF8B22A}" srcOrd="0" destOrd="0" presId="urn:microsoft.com/office/officeart/2005/8/layout/process4"/>
    <dgm:cxn modelId="{AE5E1595-83B1-4947-8C12-3CDE1A5F7BF5}" type="presOf" srcId="{397B6FDB-94F6-40C5-95C0-0AA37BA82E63}" destId="{398C98A2-BED5-4F48-8C5B-FDAE88E576E3}" srcOrd="0" destOrd="0" presId="urn:microsoft.com/office/officeart/2005/8/layout/process4"/>
    <dgm:cxn modelId="{A1D902D8-6589-439C-B3D8-FFF241EBA797}" type="presOf" srcId="{7ABA84F0-661A-4FCA-931D-846FB5556338}" destId="{2C0E32D6-3DE1-4CF5-9E23-1793CC4B0107}" srcOrd="0" destOrd="0" presId="urn:microsoft.com/office/officeart/2005/8/layout/process4"/>
    <dgm:cxn modelId="{A22F78D3-E563-456A-AEA0-91130116BD37}" srcId="{75E9EA16-B0F5-44E9-9874-CAFDF0E24FA2}" destId="{280F157E-8D4A-4590-AF11-BD38F1C6463C}" srcOrd="1" destOrd="0" parTransId="{7FD63D6B-7379-422B-BA26-642D357B08C7}" sibTransId="{7B17AAA7-68EA-4663-AF38-80C5B47566F3}"/>
    <dgm:cxn modelId="{FBEA6ABF-73C6-48C1-BECF-5CB46382821A}" type="presParOf" srcId="{5890EC2E-A71C-4880-89F7-58069CF8B22A}" destId="{10FD78DA-03C4-4F6B-AB66-12FC47806F2B}" srcOrd="0" destOrd="0" presId="urn:microsoft.com/office/officeart/2005/8/layout/process4"/>
    <dgm:cxn modelId="{109CACD0-818F-45EA-B00F-9F29656689F4}" type="presParOf" srcId="{10FD78DA-03C4-4F6B-AB66-12FC47806F2B}" destId="{398C98A2-BED5-4F48-8C5B-FDAE88E576E3}" srcOrd="0" destOrd="0" presId="urn:microsoft.com/office/officeart/2005/8/layout/process4"/>
    <dgm:cxn modelId="{B94293BD-F6F7-471E-8324-E9790EE4D1BC}" type="presParOf" srcId="{10FD78DA-03C4-4F6B-AB66-12FC47806F2B}" destId="{FBBF441D-9F98-48DA-8273-6BF6218AD716}" srcOrd="1" destOrd="0" presId="urn:microsoft.com/office/officeart/2005/8/layout/process4"/>
    <dgm:cxn modelId="{642D6AAD-A678-4243-B1F7-ADC4D03B8255}" type="presParOf" srcId="{10FD78DA-03C4-4F6B-AB66-12FC47806F2B}" destId="{EB9CC69D-0426-4F8D-8C07-E7697A0E3AF2}" srcOrd="2" destOrd="0" presId="urn:microsoft.com/office/officeart/2005/8/layout/process4"/>
    <dgm:cxn modelId="{6E603345-C2B0-42E6-9A82-6042A563DD3C}" type="presParOf" srcId="{EB9CC69D-0426-4F8D-8C07-E7697A0E3AF2}" destId="{F93009FD-687E-4581-9207-DBF28F468301}" srcOrd="0" destOrd="0" presId="urn:microsoft.com/office/officeart/2005/8/layout/process4"/>
    <dgm:cxn modelId="{B9D97B53-CC1E-4E3C-B480-29FA3125D636}" type="presParOf" srcId="{EB9CC69D-0426-4F8D-8C07-E7697A0E3AF2}" destId="{39F977A1-7C6A-4990-B73D-07E1D34B13A8}" srcOrd="1" destOrd="0" presId="urn:microsoft.com/office/officeart/2005/8/layout/process4"/>
    <dgm:cxn modelId="{FB5EC194-86AD-4E23-8ED8-D08DF2533290}" type="presParOf" srcId="{EB9CC69D-0426-4F8D-8C07-E7697A0E3AF2}" destId="{6EB3688D-45BE-4FD6-A914-7437C5E0D219}" srcOrd="2" destOrd="0" presId="urn:microsoft.com/office/officeart/2005/8/layout/process4"/>
    <dgm:cxn modelId="{866EE8C3-3463-4B9A-88B1-2017983EA1B8}" type="presParOf" srcId="{5890EC2E-A71C-4880-89F7-58069CF8B22A}" destId="{8317F9BE-848E-41BE-80F4-708BF42C0AAD}" srcOrd="1" destOrd="0" presId="urn:microsoft.com/office/officeart/2005/8/layout/process4"/>
    <dgm:cxn modelId="{5EC846DE-CE0F-49E3-8A5E-4A7017490890}" type="presParOf" srcId="{5890EC2E-A71C-4880-89F7-58069CF8B22A}" destId="{A49EDBC1-68FA-4684-9016-81C76044907C}" srcOrd="2" destOrd="0" presId="urn:microsoft.com/office/officeart/2005/8/layout/process4"/>
    <dgm:cxn modelId="{95410CF6-8F03-48FF-BC65-F3F1D6E3C21C}" type="presParOf" srcId="{A49EDBC1-68FA-4684-9016-81C76044907C}" destId="{7F5781B0-7338-4DC5-8E32-CAF1ED176F56}" srcOrd="0" destOrd="0" presId="urn:microsoft.com/office/officeart/2005/8/layout/process4"/>
    <dgm:cxn modelId="{3444FDD7-1908-42F5-8E09-0116B7DE43CB}" type="presParOf" srcId="{A49EDBC1-68FA-4684-9016-81C76044907C}" destId="{8F5CB1C3-8135-4508-8BBB-1DE5F7937E5F}" srcOrd="1" destOrd="0" presId="urn:microsoft.com/office/officeart/2005/8/layout/process4"/>
    <dgm:cxn modelId="{967B02C4-DF42-407A-A0B0-0F8D2A1CB89C}" type="presParOf" srcId="{A49EDBC1-68FA-4684-9016-81C76044907C}" destId="{3720D104-ACCF-4642-86E9-6568C7B800B8}" srcOrd="2" destOrd="0" presId="urn:microsoft.com/office/officeart/2005/8/layout/process4"/>
    <dgm:cxn modelId="{D37CB3CC-13C2-4801-9707-0F739DFF7409}" type="presParOf" srcId="{3720D104-ACCF-4642-86E9-6568C7B800B8}" destId="{69FE08A9-46C6-49CB-9243-316059E64A3F}" srcOrd="0" destOrd="0" presId="urn:microsoft.com/office/officeart/2005/8/layout/process4"/>
    <dgm:cxn modelId="{0CB510FA-FDDF-4E9B-9962-6EDBF49BCF6A}" type="presParOf" srcId="{3720D104-ACCF-4642-86E9-6568C7B800B8}" destId="{2C0E32D6-3DE1-4CF5-9E23-1793CC4B0107}" srcOrd="1" destOrd="0" presId="urn:microsoft.com/office/officeart/2005/8/layout/process4"/>
    <dgm:cxn modelId="{19A2E3CA-37B1-4A85-B029-A1A17201F39A}" type="presParOf" srcId="{3720D104-ACCF-4642-86E9-6568C7B800B8}" destId="{60C4936F-024A-47F3-9F39-11C884ABD8DC}" srcOrd="2" destOrd="0" presId="urn:microsoft.com/office/officeart/2005/8/layout/process4"/>
    <dgm:cxn modelId="{88CA957B-BD60-4707-AE7D-0C263515607A}" type="presParOf" srcId="{5890EC2E-A71C-4880-89F7-58069CF8B22A}" destId="{9AE96DE1-868C-4CED-81A1-43996264AFB7}" srcOrd="3" destOrd="0" presId="urn:microsoft.com/office/officeart/2005/8/layout/process4"/>
    <dgm:cxn modelId="{273C96B2-DC45-4DD7-B260-A0039E35F320}" type="presParOf" srcId="{5890EC2E-A71C-4880-89F7-58069CF8B22A}" destId="{48BE1050-A7A3-49A2-A912-CE17B3BE671A}" srcOrd="4" destOrd="0" presId="urn:microsoft.com/office/officeart/2005/8/layout/process4"/>
    <dgm:cxn modelId="{A0E1F589-58FB-4E71-83B3-293DA2AB09A0}" type="presParOf" srcId="{48BE1050-A7A3-49A2-A912-CE17B3BE671A}" destId="{B085E53D-C463-4534-99AB-B0DF3236114C}" srcOrd="0" destOrd="0" presId="urn:microsoft.com/office/officeart/2005/8/layout/process4"/>
    <dgm:cxn modelId="{5F858707-010F-4CAC-81B8-FCEC5534C653}" type="presParOf" srcId="{48BE1050-A7A3-49A2-A912-CE17B3BE671A}" destId="{56743F97-9D8D-44CB-B149-167C22EBA4AF}" srcOrd="1" destOrd="0" presId="urn:microsoft.com/office/officeart/2005/8/layout/process4"/>
    <dgm:cxn modelId="{E9E9162C-D3FC-4294-BDB3-EE4DD652507C}" type="presParOf" srcId="{48BE1050-A7A3-49A2-A912-CE17B3BE671A}" destId="{BED39E0B-CBBC-4700-B0B7-DB50384144F1}" srcOrd="2" destOrd="0" presId="urn:microsoft.com/office/officeart/2005/8/layout/process4"/>
    <dgm:cxn modelId="{6595B463-F1A7-409A-8516-620B5168CB6E}" type="presParOf" srcId="{BED39E0B-CBBC-4700-B0B7-DB50384144F1}" destId="{A6D92415-A7B2-4A9E-B63B-04A0D7454944}" srcOrd="0" destOrd="0" presId="urn:microsoft.com/office/officeart/2005/8/layout/process4"/>
    <dgm:cxn modelId="{D372C42F-0D04-40E2-A926-5D59A26F6CFF}" type="presParOf" srcId="{BED39E0B-CBBC-4700-B0B7-DB50384144F1}" destId="{83741BED-1985-495C-8EAF-74274B23E9E1}" srcOrd="1" destOrd="0" presId="urn:microsoft.com/office/officeart/2005/8/layout/process4"/>
    <dgm:cxn modelId="{62688D7D-5408-445E-B8DC-B72A7C1BCCC7}" type="presParOf" srcId="{BED39E0B-CBBC-4700-B0B7-DB50384144F1}" destId="{A6F76CD8-E389-4923-BEE2-7B27AA9CB282}" srcOrd="2" destOrd="0" presId="urn:microsoft.com/office/officeart/2005/8/layout/process4"/>
  </dgm:cxnLst>
  <dgm:bg>
    <a:solidFill>
      <a:srgbClr val="FFFF00"/>
    </a:solidFill>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C08143-AEB3-4B10-80B1-C49C1840AB25}">
      <dsp:nvSpPr>
        <dsp:cNvPr id="0" name=""/>
        <dsp:cNvSpPr/>
      </dsp:nvSpPr>
      <dsp:spPr>
        <a:xfrm>
          <a:off x="2686574" y="1039701"/>
          <a:ext cx="2053808" cy="203509"/>
        </a:xfrm>
        <a:custGeom>
          <a:avLst/>
          <a:gdLst/>
          <a:ahLst/>
          <a:cxnLst/>
          <a:rect l="0" t="0" r="0" b="0"/>
          <a:pathLst>
            <a:path>
              <a:moveTo>
                <a:pt x="0" y="0"/>
              </a:moveTo>
              <a:lnTo>
                <a:pt x="0" y="101754"/>
              </a:lnTo>
              <a:lnTo>
                <a:pt x="2053808" y="101754"/>
              </a:lnTo>
              <a:lnTo>
                <a:pt x="2053808" y="20350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7BC920-439C-4167-B415-E1B524426C7D}">
      <dsp:nvSpPr>
        <dsp:cNvPr id="0" name=""/>
        <dsp:cNvSpPr/>
      </dsp:nvSpPr>
      <dsp:spPr>
        <a:xfrm>
          <a:off x="2686574" y="1039701"/>
          <a:ext cx="647975" cy="203509"/>
        </a:xfrm>
        <a:custGeom>
          <a:avLst/>
          <a:gdLst/>
          <a:ahLst/>
          <a:cxnLst/>
          <a:rect l="0" t="0" r="0" b="0"/>
          <a:pathLst>
            <a:path>
              <a:moveTo>
                <a:pt x="0" y="0"/>
              </a:moveTo>
              <a:lnTo>
                <a:pt x="0" y="101754"/>
              </a:lnTo>
              <a:lnTo>
                <a:pt x="647975" y="101754"/>
              </a:lnTo>
              <a:lnTo>
                <a:pt x="647975" y="20350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DFA044-C59B-42BF-A345-45B7EB6AADFC}">
      <dsp:nvSpPr>
        <dsp:cNvPr id="0" name=""/>
        <dsp:cNvSpPr/>
      </dsp:nvSpPr>
      <dsp:spPr>
        <a:xfrm>
          <a:off x="1927860" y="1039701"/>
          <a:ext cx="758714" cy="203509"/>
        </a:xfrm>
        <a:custGeom>
          <a:avLst/>
          <a:gdLst/>
          <a:ahLst/>
          <a:cxnLst/>
          <a:rect l="0" t="0" r="0" b="0"/>
          <a:pathLst>
            <a:path>
              <a:moveTo>
                <a:pt x="758714" y="0"/>
              </a:moveTo>
              <a:lnTo>
                <a:pt x="758714" y="101754"/>
              </a:lnTo>
              <a:lnTo>
                <a:pt x="0" y="101754"/>
              </a:lnTo>
              <a:lnTo>
                <a:pt x="0" y="20350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7D0C61-8362-4270-A9D6-7A494E940D1B}">
      <dsp:nvSpPr>
        <dsp:cNvPr id="0" name=""/>
        <dsp:cNvSpPr/>
      </dsp:nvSpPr>
      <dsp:spPr>
        <a:xfrm>
          <a:off x="549646" y="1776853"/>
          <a:ext cx="464028" cy="1666843"/>
        </a:xfrm>
        <a:custGeom>
          <a:avLst/>
          <a:gdLst/>
          <a:ahLst/>
          <a:cxnLst/>
          <a:rect l="0" t="0" r="0" b="0"/>
          <a:pathLst>
            <a:path>
              <a:moveTo>
                <a:pt x="0" y="0"/>
              </a:moveTo>
              <a:lnTo>
                <a:pt x="0" y="1666843"/>
              </a:lnTo>
              <a:lnTo>
                <a:pt x="464028" y="166684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ABE5FB-7453-40CD-83FC-5D63478671AE}">
      <dsp:nvSpPr>
        <dsp:cNvPr id="0" name=""/>
        <dsp:cNvSpPr/>
      </dsp:nvSpPr>
      <dsp:spPr>
        <a:xfrm>
          <a:off x="549646" y="1776853"/>
          <a:ext cx="464028" cy="978786"/>
        </a:xfrm>
        <a:custGeom>
          <a:avLst/>
          <a:gdLst/>
          <a:ahLst/>
          <a:cxnLst/>
          <a:rect l="0" t="0" r="0" b="0"/>
          <a:pathLst>
            <a:path>
              <a:moveTo>
                <a:pt x="0" y="0"/>
              </a:moveTo>
              <a:lnTo>
                <a:pt x="0" y="978786"/>
              </a:lnTo>
              <a:lnTo>
                <a:pt x="464028" y="97878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F6208B-A491-4CB3-9178-3C69B6F15AA1}">
      <dsp:nvSpPr>
        <dsp:cNvPr id="0" name=""/>
        <dsp:cNvSpPr/>
      </dsp:nvSpPr>
      <dsp:spPr>
        <a:xfrm>
          <a:off x="549646" y="1776853"/>
          <a:ext cx="464028" cy="290728"/>
        </a:xfrm>
        <a:custGeom>
          <a:avLst/>
          <a:gdLst/>
          <a:ahLst/>
          <a:cxnLst/>
          <a:rect l="0" t="0" r="0" b="0"/>
          <a:pathLst>
            <a:path>
              <a:moveTo>
                <a:pt x="0" y="0"/>
              </a:moveTo>
              <a:lnTo>
                <a:pt x="0" y="290728"/>
              </a:lnTo>
              <a:lnTo>
                <a:pt x="464028" y="290728"/>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0AD31A-E1EC-4D4E-84CE-44554CE31E2A}">
      <dsp:nvSpPr>
        <dsp:cNvPr id="0" name=""/>
        <dsp:cNvSpPr/>
      </dsp:nvSpPr>
      <dsp:spPr>
        <a:xfrm>
          <a:off x="549646" y="1039701"/>
          <a:ext cx="2136927" cy="203509"/>
        </a:xfrm>
        <a:custGeom>
          <a:avLst/>
          <a:gdLst/>
          <a:ahLst/>
          <a:cxnLst/>
          <a:rect l="0" t="0" r="0" b="0"/>
          <a:pathLst>
            <a:path>
              <a:moveTo>
                <a:pt x="2136927" y="0"/>
              </a:moveTo>
              <a:lnTo>
                <a:pt x="2136927" y="101754"/>
              </a:lnTo>
              <a:lnTo>
                <a:pt x="0" y="101754"/>
              </a:lnTo>
              <a:lnTo>
                <a:pt x="0" y="20350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F45449-2283-40C8-B35C-F647DA2746BA}">
      <dsp:nvSpPr>
        <dsp:cNvPr id="0" name=""/>
        <dsp:cNvSpPr/>
      </dsp:nvSpPr>
      <dsp:spPr>
        <a:xfrm>
          <a:off x="2283052" y="433164"/>
          <a:ext cx="807043" cy="606537"/>
        </a:xfrm>
        <a:prstGeom prst="arc">
          <a:avLst>
            <a:gd name="adj1" fmla="val 13200000"/>
            <a:gd name="adj2" fmla="val 192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589457-1A87-46A3-AE0F-B459AEF8E254}">
      <dsp:nvSpPr>
        <dsp:cNvPr id="0" name=""/>
        <dsp:cNvSpPr/>
      </dsp:nvSpPr>
      <dsp:spPr>
        <a:xfrm>
          <a:off x="2283052" y="433164"/>
          <a:ext cx="807043" cy="606537"/>
        </a:xfrm>
        <a:prstGeom prst="arc">
          <a:avLst>
            <a:gd name="adj1" fmla="val 2400000"/>
            <a:gd name="adj2" fmla="val 84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E7CDB7-496A-406C-A04E-A5DB7039F673}">
      <dsp:nvSpPr>
        <dsp:cNvPr id="0" name=""/>
        <dsp:cNvSpPr/>
      </dsp:nvSpPr>
      <dsp:spPr>
        <a:xfrm>
          <a:off x="1879531" y="542340"/>
          <a:ext cx="1614086" cy="38818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cap="none" spc="0">
              <a:ln w="952"/>
              <a:effectLst>
                <a:innerShdw blurRad="69850" dist="43180" dir="5400000">
                  <a:srgbClr val="000000">
                    <a:alpha val="65000"/>
                  </a:srgbClr>
                </a:innerShdw>
              </a:effectLst>
            </a:rPr>
            <a:t>Дума города Покачи</a:t>
          </a:r>
        </a:p>
      </dsp:txBody>
      <dsp:txXfrm>
        <a:off x="1879531" y="542340"/>
        <a:ext cx="1614086" cy="388183"/>
      </dsp:txXfrm>
    </dsp:sp>
    <dsp:sp modelId="{AFC37E07-CEF1-44E3-83E3-68780BB40BBF}">
      <dsp:nvSpPr>
        <dsp:cNvPr id="0" name=""/>
        <dsp:cNvSpPr/>
      </dsp:nvSpPr>
      <dsp:spPr>
        <a:xfrm>
          <a:off x="276965" y="1243211"/>
          <a:ext cx="545363" cy="533641"/>
        </a:xfrm>
        <a:prstGeom prst="arc">
          <a:avLst>
            <a:gd name="adj1" fmla="val 13200000"/>
            <a:gd name="adj2" fmla="val 192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0D9BF9-BD1C-4BE1-A232-A9D7DC46A6FE}">
      <dsp:nvSpPr>
        <dsp:cNvPr id="0" name=""/>
        <dsp:cNvSpPr/>
      </dsp:nvSpPr>
      <dsp:spPr>
        <a:xfrm>
          <a:off x="276965" y="1243211"/>
          <a:ext cx="545363" cy="533641"/>
        </a:xfrm>
        <a:prstGeom prst="arc">
          <a:avLst>
            <a:gd name="adj1" fmla="val 2400000"/>
            <a:gd name="adj2" fmla="val 84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40A5A4-89AE-478E-991A-83E4275EFF66}">
      <dsp:nvSpPr>
        <dsp:cNvPr id="0" name=""/>
        <dsp:cNvSpPr/>
      </dsp:nvSpPr>
      <dsp:spPr>
        <a:xfrm>
          <a:off x="4283" y="1339266"/>
          <a:ext cx="1090726" cy="34153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t>Председатель</a:t>
          </a:r>
          <a:r>
            <a:rPr lang="ru-RU" sz="1100" b="1" kern="1200"/>
            <a:t> </a:t>
          </a:r>
          <a:r>
            <a:rPr lang="ru-RU" sz="1000" b="1" kern="1200"/>
            <a:t>Думы города Покачи</a:t>
          </a:r>
        </a:p>
      </dsp:txBody>
      <dsp:txXfrm>
        <a:off x="4283" y="1339266"/>
        <a:ext cx="1090726" cy="341530"/>
      </dsp:txXfrm>
    </dsp:sp>
    <dsp:sp modelId="{41F1509E-579B-41E6-9CF0-B3673650B68F}">
      <dsp:nvSpPr>
        <dsp:cNvPr id="0" name=""/>
        <dsp:cNvSpPr/>
      </dsp:nvSpPr>
      <dsp:spPr>
        <a:xfrm>
          <a:off x="955529" y="1980363"/>
          <a:ext cx="484547" cy="484547"/>
        </a:xfrm>
        <a:prstGeom prst="arc">
          <a:avLst>
            <a:gd name="adj1" fmla="val 13200000"/>
            <a:gd name="adj2" fmla="val 192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B6ECC1-05D1-4961-9700-BA579CBF2F77}">
      <dsp:nvSpPr>
        <dsp:cNvPr id="0" name=""/>
        <dsp:cNvSpPr/>
      </dsp:nvSpPr>
      <dsp:spPr>
        <a:xfrm>
          <a:off x="955529" y="1980363"/>
          <a:ext cx="484547" cy="484547"/>
        </a:xfrm>
        <a:prstGeom prst="arc">
          <a:avLst>
            <a:gd name="adj1" fmla="val 2400000"/>
            <a:gd name="adj2" fmla="val 84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9C440B-03AF-457B-A807-F6622E7EED59}">
      <dsp:nvSpPr>
        <dsp:cNvPr id="0" name=""/>
        <dsp:cNvSpPr/>
      </dsp:nvSpPr>
      <dsp:spPr>
        <a:xfrm>
          <a:off x="713255" y="2067581"/>
          <a:ext cx="969095" cy="31011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t>Заместитель председателя Думы города</a:t>
          </a:r>
        </a:p>
      </dsp:txBody>
      <dsp:txXfrm>
        <a:off x="713255" y="2067581"/>
        <a:ext cx="969095" cy="310110"/>
      </dsp:txXfrm>
    </dsp:sp>
    <dsp:sp modelId="{A5C695BA-E324-4D0E-B711-5CF26A85E418}">
      <dsp:nvSpPr>
        <dsp:cNvPr id="0" name=""/>
        <dsp:cNvSpPr/>
      </dsp:nvSpPr>
      <dsp:spPr>
        <a:xfrm>
          <a:off x="955529" y="2668420"/>
          <a:ext cx="484547" cy="484547"/>
        </a:xfrm>
        <a:prstGeom prst="arc">
          <a:avLst>
            <a:gd name="adj1" fmla="val 13200000"/>
            <a:gd name="adj2" fmla="val 192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17D48C-C23B-48E5-9A54-F42EA3B8543F}">
      <dsp:nvSpPr>
        <dsp:cNvPr id="0" name=""/>
        <dsp:cNvSpPr/>
      </dsp:nvSpPr>
      <dsp:spPr>
        <a:xfrm>
          <a:off x="955529" y="2668420"/>
          <a:ext cx="484547" cy="484547"/>
        </a:xfrm>
        <a:prstGeom prst="arc">
          <a:avLst>
            <a:gd name="adj1" fmla="val 2400000"/>
            <a:gd name="adj2" fmla="val 84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BF6345-5EE2-4448-9AC6-747E8D691662}">
      <dsp:nvSpPr>
        <dsp:cNvPr id="0" name=""/>
        <dsp:cNvSpPr/>
      </dsp:nvSpPr>
      <dsp:spPr>
        <a:xfrm>
          <a:off x="713255" y="2755639"/>
          <a:ext cx="969095" cy="31011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t>Помощник председателя Думы города</a:t>
          </a:r>
        </a:p>
      </dsp:txBody>
      <dsp:txXfrm>
        <a:off x="713255" y="2755639"/>
        <a:ext cx="969095" cy="310110"/>
      </dsp:txXfrm>
    </dsp:sp>
    <dsp:sp modelId="{DBC5FC81-1562-4EB9-823E-DE485574DC66}">
      <dsp:nvSpPr>
        <dsp:cNvPr id="0" name=""/>
        <dsp:cNvSpPr/>
      </dsp:nvSpPr>
      <dsp:spPr>
        <a:xfrm>
          <a:off x="955529" y="3356478"/>
          <a:ext cx="484547" cy="484547"/>
        </a:xfrm>
        <a:prstGeom prst="arc">
          <a:avLst>
            <a:gd name="adj1" fmla="val 13200000"/>
            <a:gd name="adj2" fmla="val 192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F4DFB9-F5C1-409A-ABB2-C33002EC35D8}">
      <dsp:nvSpPr>
        <dsp:cNvPr id="0" name=""/>
        <dsp:cNvSpPr/>
      </dsp:nvSpPr>
      <dsp:spPr>
        <a:xfrm>
          <a:off x="955529" y="3356478"/>
          <a:ext cx="484547" cy="484547"/>
        </a:xfrm>
        <a:prstGeom prst="arc">
          <a:avLst>
            <a:gd name="adj1" fmla="val 2400000"/>
            <a:gd name="adj2" fmla="val 84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E37AAF-E22B-4134-B0A5-DEC5B3D56D39}">
      <dsp:nvSpPr>
        <dsp:cNvPr id="0" name=""/>
        <dsp:cNvSpPr/>
      </dsp:nvSpPr>
      <dsp:spPr>
        <a:xfrm>
          <a:off x="713255" y="3443696"/>
          <a:ext cx="969095" cy="31011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t>Аппарат Думы города</a:t>
          </a:r>
        </a:p>
      </dsp:txBody>
      <dsp:txXfrm>
        <a:off x="713255" y="3443696"/>
        <a:ext cx="969095" cy="310110"/>
      </dsp:txXfrm>
    </dsp:sp>
    <dsp:sp modelId="{19616D37-E5DD-4C5C-A746-C32921C91A95}">
      <dsp:nvSpPr>
        <dsp:cNvPr id="0" name=""/>
        <dsp:cNvSpPr/>
      </dsp:nvSpPr>
      <dsp:spPr>
        <a:xfrm>
          <a:off x="1613190" y="1243211"/>
          <a:ext cx="629340" cy="594520"/>
        </a:xfrm>
        <a:prstGeom prst="arc">
          <a:avLst>
            <a:gd name="adj1" fmla="val 13200000"/>
            <a:gd name="adj2" fmla="val 192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51AF98-3CA8-4DEC-B238-0B12E17104EF}">
      <dsp:nvSpPr>
        <dsp:cNvPr id="0" name=""/>
        <dsp:cNvSpPr/>
      </dsp:nvSpPr>
      <dsp:spPr>
        <a:xfrm>
          <a:off x="1613190" y="1243211"/>
          <a:ext cx="629340" cy="594520"/>
        </a:xfrm>
        <a:prstGeom prst="arc">
          <a:avLst>
            <a:gd name="adj1" fmla="val 2400000"/>
            <a:gd name="adj2" fmla="val 84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F32118-289D-418D-989C-F618A87D9B62}">
      <dsp:nvSpPr>
        <dsp:cNvPr id="0" name=""/>
        <dsp:cNvSpPr/>
      </dsp:nvSpPr>
      <dsp:spPr>
        <a:xfrm>
          <a:off x="1298520" y="1350224"/>
          <a:ext cx="1258680" cy="38049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t>Постоянная комиссия Думы города по бюджету, налогам и финансовым вопросам</a:t>
          </a:r>
        </a:p>
      </dsp:txBody>
      <dsp:txXfrm>
        <a:off x="1298520" y="1350224"/>
        <a:ext cx="1258680" cy="380493"/>
      </dsp:txXfrm>
    </dsp:sp>
    <dsp:sp modelId="{083B8DCF-685F-4E79-A67A-EA23C973BF50}">
      <dsp:nvSpPr>
        <dsp:cNvPr id="0" name=""/>
        <dsp:cNvSpPr/>
      </dsp:nvSpPr>
      <dsp:spPr>
        <a:xfrm>
          <a:off x="3047630" y="1243211"/>
          <a:ext cx="573840" cy="559943"/>
        </a:xfrm>
        <a:prstGeom prst="arc">
          <a:avLst>
            <a:gd name="adj1" fmla="val 13200000"/>
            <a:gd name="adj2" fmla="val 192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0892B0-6D76-4538-9789-51EDA761C2EE}">
      <dsp:nvSpPr>
        <dsp:cNvPr id="0" name=""/>
        <dsp:cNvSpPr/>
      </dsp:nvSpPr>
      <dsp:spPr>
        <a:xfrm>
          <a:off x="3047630" y="1243211"/>
          <a:ext cx="573840" cy="559943"/>
        </a:xfrm>
        <a:prstGeom prst="arc">
          <a:avLst>
            <a:gd name="adj1" fmla="val 2400000"/>
            <a:gd name="adj2" fmla="val 84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716682-099D-4DE4-949A-A61FE4C159B6}">
      <dsp:nvSpPr>
        <dsp:cNvPr id="0" name=""/>
        <dsp:cNvSpPr/>
      </dsp:nvSpPr>
      <dsp:spPr>
        <a:xfrm>
          <a:off x="2760710" y="1344001"/>
          <a:ext cx="1147680" cy="35836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t>Постоянная комиссия Думы города по социальным вопросам</a:t>
          </a:r>
        </a:p>
      </dsp:txBody>
      <dsp:txXfrm>
        <a:off x="2760710" y="1344001"/>
        <a:ext cx="1147680" cy="358363"/>
      </dsp:txXfrm>
    </dsp:sp>
    <dsp:sp modelId="{53C61786-8D5D-4C4E-B1BA-A53DF066DE37}">
      <dsp:nvSpPr>
        <dsp:cNvPr id="0" name=""/>
        <dsp:cNvSpPr/>
      </dsp:nvSpPr>
      <dsp:spPr>
        <a:xfrm>
          <a:off x="4426141" y="1243211"/>
          <a:ext cx="628482" cy="628690"/>
        </a:xfrm>
        <a:prstGeom prst="arc">
          <a:avLst>
            <a:gd name="adj1" fmla="val 13200000"/>
            <a:gd name="adj2" fmla="val 192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EC88C3-DECC-482D-996A-822EB6114FB6}">
      <dsp:nvSpPr>
        <dsp:cNvPr id="0" name=""/>
        <dsp:cNvSpPr/>
      </dsp:nvSpPr>
      <dsp:spPr>
        <a:xfrm>
          <a:off x="4426141" y="1243211"/>
          <a:ext cx="628482" cy="628690"/>
        </a:xfrm>
        <a:prstGeom prst="arc">
          <a:avLst>
            <a:gd name="adj1" fmla="val 2400000"/>
            <a:gd name="adj2" fmla="val 84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58FD8D-436D-4EFC-B6E0-933B94390D7E}">
      <dsp:nvSpPr>
        <dsp:cNvPr id="0" name=""/>
        <dsp:cNvSpPr/>
      </dsp:nvSpPr>
      <dsp:spPr>
        <a:xfrm>
          <a:off x="4111900" y="1356375"/>
          <a:ext cx="1256964" cy="40236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t>Постоянная комиссия Думы города по соблюдению законности и местному самоуправлению</a:t>
          </a:r>
        </a:p>
      </dsp:txBody>
      <dsp:txXfrm>
        <a:off x="4111900" y="1356375"/>
        <a:ext cx="1256964" cy="40236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476534-3F32-4CE9-A9A5-68DB560853E8}">
      <dsp:nvSpPr>
        <dsp:cNvPr id="0" name=""/>
        <dsp:cNvSpPr/>
      </dsp:nvSpPr>
      <dsp:spPr>
        <a:xfrm>
          <a:off x="0" y="0"/>
          <a:ext cx="1729957" cy="1729957"/>
        </a:xfrm>
        <a:prstGeom prst="pie">
          <a:avLst>
            <a:gd name="adj1" fmla="val 5400000"/>
            <a:gd name="adj2" fmla="val 1620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F7FAA48F-E06A-416E-A8BD-88DE83E39F87}">
      <dsp:nvSpPr>
        <dsp:cNvPr id="0" name=""/>
        <dsp:cNvSpPr/>
      </dsp:nvSpPr>
      <dsp:spPr>
        <a:xfrm>
          <a:off x="864978" y="0"/>
          <a:ext cx="4778302" cy="1729957"/>
        </a:xfrm>
        <a:prstGeom prst="rect">
          <a:avLst/>
        </a:prstGeom>
        <a:solidFill>
          <a:schemeClr val="accent6">
            <a:lumMod val="40000"/>
            <a:lumOff val="60000"/>
            <a:alpha val="90000"/>
          </a:schemeClr>
        </a:solidFill>
        <a:ln w="9525" cap="flat" cmpd="sng" algn="ctr">
          <a:solidFill>
            <a:schemeClr val="accent2">
              <a:hueOff val="0"/>
              <a:satOff val="0"/>
              <a:lumOff val="0"/>
              <a:alphaOff val="0"/>
            </a:schemeClr>
          </a:solidFill>
          <a:prstDash val="solid"/>
        </a:ln>
        <a:effectLst>
          <a:glow rad="228600">
            <a:schemeClr val="accent6">
              <a:satMod val="175000"/>
              <a:alpha val="40000"/>
            </a:schemeClr>
          </a:glo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u-RU" sz="2000" b="1" kern="1200"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rPr>
            <a:t>Очередные заседания - 10</a:t>
          </a:r>
        </a:p>
      </dsp:txBody>
      <dsp:txXfrm>
        <a:off x="864978" y="0"/>
        <a:ext cx="4778302" cy="518988"/>
      </dsp:txXfrm>
    </dsp:sp>
    <dsp:sp modelId="{89BB29AC-A1FD-49C0-9192-435147289CED}">
      <dsp:nvSpPr>
        <dsp:cNvPr id="0" name=""/>
        <dsp:cNvSpPr/>
      </dsp:nvSpPr>
      <dsp:spPr>
        <a:xfrm>
          <a:off x="302743" y="518988"/>
          <a:ext cx="1124471" cy="1124471"/>
        </a:xfrm>
        <a:prstGeom prst="pie">
          <a:avLst>
            <a:gd name="adj1" fmla="val 5400000"/>
            <a:gd name="adj2" fmla="val 16200000"/>
          </a:avLst>
        </a:prstGeom>
        <a:gradFill rotWithShape="0">
          <a:gsLst>
            <a:gs pos="0">
              <a:schemeClr val="accent2">
                <a:hueOff val="2340759"/>
                <a:satOff val="-2919"/>
                <a:lumOff val="686"/>
                <a:alphaOff val="0"/>
                <a:shade val="51000"/>
                <a:satMod val="130000"/>
              </a:schemeClr>
            </a:gs>
            <a:gs pos="80000">
              <a:schemeClr val="accent2">
                <a:hueOff val="2340759"/>
                <a:satOff val="-2919"/>
                <a:lumOff val="686"/>
                <a:alphaOff val="0"/>
                <a:shade val="93000"/>
                <a:satMod val="130000"/>
              </a:schemeClr>
            </a:gs>
            <a:gs pos="100000">
              <a:schemeClr val="accent2">
                <a:hueOff val="2340759"/>
                <a:satOff val="-2919"/>
                <a:lumOff val="68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1B48C77-1CEA-42C0-82CA-A426FBF8BDDB}">
      <dsp:nvSpPr>
        <dsp:cNvPr id="0" name=""/>
        <dsp:cNvSpPr/>
      </dsp:nvSpPr>
      <dsp:spPr>
        <a:xfrm>
          <a:off x="864978" y="518988"/>
          <a:ext cx="4778302" cy="1124471"/>
        </a:xfrm>
        <a:prstGeom prst="rect">
          <a:avLst/>
        </a:prstGeom>
        <a:solidFill>
          <a:schemeClr val="lt1">
            <a:alpha val="90000"/>
            <a:hueOff val="0"/>
            <a:satOff val="0"/>
            <a:lumOff val="0"/>
            <a:alphaOff val="0"/>
          </a:schemeClr>
        </a:solidFill>
        <a:ln w="9525" cap="flat" cmpd="sng" algn="ctr">
          <a:solidFill>
            <a:schemeClr val="accent2">
              <a:hueOff val="2340759"/>
              <a:satOff val="-2919"/>
              <a:lumOff val="686"/>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6200" tIns="76200" rIns="76200" bIns="76200" numCol="1" spcCol="1270" anchor="ctr" anchorCtr="0">
          <a:noAutofit/>
          <a:scene3d>
            <a:camera prst="orthographicFront"/>
            <a:lightRig rig="soft" dir="tl">
              <a:rot lat="0" lon="0" rev="0"/>
            </a:lightRig>
          </a:scene3d>
          <a:sp3d contourW="25400" prstMaterial="matte">
            <a:bevelT w="25400" h="55880" prst="artDeco"/>
            <a:contourClr>
              <a:schemeClr val="accent2">
                <a:tint val="20000"/>
              </a:schemeClr>
            </a:contourClr>
          </a:sp3d>
        </a:bodyPr>
        <a:lstStyle/>
        <a:p>
          <a:pPr lvl="0" algn="ctr" defTabSz="889000">
            <a:lnSpc>
              <a:spcPct val="90000"/>
            </a:lnSpc>
            <a:spcBef>
              <a:spcPct val="0"/>
            </a:spcBef>
            <a:spcAft>
              <a:spcPct val="35000"/>
            </a:spcAft>
          </a:pPr>
          <a:r>
            <a:rPr lang="ru-RU" sz="2000" b="1" kern="1200"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rPr>
            <a:t>Внеочередные заседания - 2</a:t>
          </a:r>
        </a:p>
      </dsp:txBody>
      <dsp:txXfrm>
        <a:off x="864978" y="518988"/>
        <a:ext cx="4778302" cy="518986"/>
      </dsp:txXfrm>
    </dsp:sp>
    <dsp:sp modelId="{98872E4B-5AF6-452F-A2DA-A7C9BC4A6E9F}">
      <dsp:nvSpPr>
        <dsp:cNvPr id="0" name=""/>
        <dsp:cNvSpPr/>
      </dsp:nvSpPr>
      <dsp:spPr>
        <a:xfrm>
          <a:off x="605485" y="1037975"/>
          <a:ext cx="518986" cy="518986"/>
        </a:xfrm>
        <a:prstGeom prst="pie">
          <a:avLst>
            <a:gd name="adj1" fmla="val 5400000"/>
            <a:gd name="adj2" fmla="val 16200000"/>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1468520-6B21-4D81-9D6A-9D0AFE2FC296}">
      <dsp:nvSpPr>
        <dsp:cNvPr id="0" name=""/>
        <dsp:cNvSpPr/>
      </dsp:nvSpPr>
      <dsp:spPr>
        <a:xfrm>
          <a:off x="864978" y="1037975"/>
          <a:ext cx="4778302" cy="518986"/>
        </a:xfrm>
        <a:prstGeom prst="rect">
          <a:avLst/>
        </a:prstGeom>
        <a:solidFill>
          <a:schemeClr val="lt1">
            <a:alpha val="90000"/>
            <a:hueOff val="0"/>
            <a:satOff val="0"/>
            <a:lumOff val="0"/>
            <a:alphaOff val="0"/>
          </a:schemeClr>
        </a:solidFill>
        <a:ln w="9525" cap="flat" cmpd="sng" algn="ctr">
          <a:solidFill>
            <a:schemeClr val="accent2">
              <a:hueOff val="4681519"/>
              <a:satOff val="-5839"/>
              <a:lumOff val="1373"/>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u-RU" sz="2000" b="1" kern="1200"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rPr>
            <a:t>Заочное голосование - 11</a:t>
          </a:r>
          <a:r>
            <a:rPr lang="ru-RU" sz="2000" b="1" i="1" kern="1200"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rPr>
            <a:t> </a:t>
          </a:r>
        </a:p>
      </dsp:txBody>
      <dsp:txXfrm>
        <a:off x="864978" y="1037975"/>
        <a:ext cx="4778302" cy="51898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BBAC3C-D7EA-452D-A97C-E544C3691038}">
      <dsp:nvSpPr>
        <dsp:cNvPr id="0" name=""/>
        <dsp:cNvSpPr/>
      </dsp:nvSpPr>
      <dsp:spPr>
        <a:xfrm rot="5400000">
          <a:off x="-168802" y="182662"/>
          <a:ext cx="1217752" cy="852426"/>
        </a:xfrm>
        <a:prstGeom prst="chevron">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a:t>нормотворческая</a:t>
          </a:r>
          <a:r>
            <a:rPr lang="ru-RU" sz="800" kern="1200"/>
            <a:t> </a:t>
          </a:r>
          <a:r>
            <a:rPr lang="ru-RU" sz="800" b="1" kern="1200"/>
            <a:t>деятельность</a:t>
          </a:r>
        </a:p>
      </dsp:txBody>
      <dsp:txXfrm rot="-5400000">
        <a:off x="13861" y="426212"/>
        <a:ext cx="852426" cy="365326"/>
      </dsp:txXfrm>
    </dsp:sp>
    <dsp:sp modelId="{201B863C-B9A8-4B36-8E88-0D54D083A1A8}">
      <dsp:nvSpPr>
        <dsp:cNvPr id="0" name=""/>
        <dsp:cNvSpPr/>
      </dsp:nvSpPr>
      <dsp:spPr>
        <a:xfrm rot="5400000">
          <a:off x="2912189" y="-2059762"/>
          <a:ext cx="791538" cy="4911064"/>
        </a:xfrm>
        <a:prstGeom prst="round2SameRect">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u-RU" sz="1100" b="1" kern="1200"/>
            <a:t>принято нормативных правовых актов - 73</a:t>
          </a:r>
        </a:p>
        <a:p>
          <a:pPr marL="57150" lvl="1" indent="-57150" algn="l" defTabSz="488950">
            <a:lnSpc>
              <a:spcPct val="90000"/>
            </a:lnSpc>
            <a:spcBef>
              <a:spcPct val="0"/>
            </a:spcBef>
            <a:spcAft>
              <a:spcPct val="15000"/>
            </a:spcAft>
            <a:buChar char="••"/>
          </a:pPr>
          <a:r>
            <a:rPr lang="ru-RU" sz="1100" b="1" kern="1200"/>
            <a:t>базовых нормативных правовых актов - 31</a:t>
          </a:r>
        </a:p>
        <a:p>
          <a:pPr marL="57150" lvl="1" indent="-57150" algn="l" defTabSz="488950">
            <a:lnSpc>
              <a:spcPct val="90000"/>
            </a:lnSpc>
            <a:spcBef>
              <a:spcPct val="0"/>
            </a:spcBef>
            <a:spcAft>
              <a:spcPct val="15000"/>
            </a:spcAft>
            <a:buChar char="••"/>
          </a:pPr>
          <a:r>
            <a:rPr lang="ru-RU" sz="1100" b="1" kern="1200"/>
            <a:t>внесены изменения в ранее принятые нормативные правовые акты - 36</a:t>
          </a:r>
        </a:p>
      </dsp:txBody>
      <dsp:txXfrm rot="-5400000">
        <a:off x="852426" y="38641"/>
        <a:ext cx="4872424" cy="714258"/>
      </dsp:txXfrm>
    </dsp:sp>
    <dsp:sp modelId="{4A0639B8-6586-45E7-A390-7B92105AA347}">
      <dsp:nvSpPr>
        <dsp:cNvPr id="0" name=""/>
        <dsp:cNvSpPr/>
      </dsp:nvSpPr>
      <dsp:spPr>
        <a:xfrm rot="5400000">
          <a:off x="-182662" y="1201695"/>
          <a:ext cx="1217752" cy="852426"/>
        </a:xfrm>
        <a:prstGeom prst="chevron">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a:t>Контрольная деятельность</a:t>
          </a:r>
        </a:p>
      </dsp:txBody>
      <dsp:txXfrm rot="-5400000">
        <a:off x="1" y="1445245"/>
        <a:ext cx="852426" cy="365326"/>
      </dsp:txXfrm>
    </dsp:sp>
    <dsp:sp modelId="{69DAE538-4D83-401F-98D5-2C2F8E5C06B9}">
      <dsp:nvSpPr>
        <dsp:cNvPr id="0" name=""/>
        <dsp:cNvSpPr/>
      </dsp:nvSpPr>
      <dsp:spPr>
        <a:xfrm rot="5400000">
          <a:off x="2912189" y="-1040729"/>
          <a:ext cx="791538" cy="4911064"/>
        </a:xfrm>
        <a:prstGeom prst="round2SameRect">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u-RU" sz="1100" b="1" kern="1200"/>
            <a:t>рассмотрено отчетов - 7</a:t>
          </a:r>
        </a:p>
        <a:p>
          <a:pPr marL="57150" lvl="1" indent="-57150" algn="l" defTabSz="488950">
            <a:lnSpc>
              <a:spcPct val="90000"/>
            </a:lnSpc>
            <a:spcBef>
              <a:spcPct val="0"/>
            </a:spcBef>
            <a:spcAft>
              <a:spcPct val="15000"/>
            </a:spcAft>
            <a:buChar char="••"/>
          </a:pPr>
          <a:r>
            <a:rPr lang="ru-RU" sz="1100" b="1" kern="1200"/>
            <a:t>рассмотрено информаций - 42</a:t>
          </a:r>
        </a:p>
      </dsp:txBody>
      <dsp:txXfrm rot="-5400000">
        <a:off x="852426" y="1057674"/>
        <a:ext cx="4872424" cy="714258"/>
      </dsp:txXfrm>
    </dsp:sp>
    <dsp:sp modelId="{5482B198-752F-442E-BA57-EE2B70648460}">
      <dsp:nvSpPr>
        <dsp:cNvPr id="0" name=""/>
        <dsp:cNvSpPr/>
      </dsp:nvSpPr>
      <dsp:spPr>
        <a:xfrm rot="5400000">
          <a:off x="-182662" y="2219091"/>
          <a:ext cx="1217752" cy="852426"/>
        </a:xfrm>
        <a:prstGeom prst="chevron">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a:t>Актуализация ранее принятых решений</a:t>
          </a:r>
        </a:p>
      </dsp:txBody>
      <dsp:txXfrm rot="-5400000">
        <a:off x="1" y="2462641"/>
        <a:ext cx="852426" cy="365326"/>
      </dsp:txXfrm>
    </dsp:sp>
    <dsp:sp modelId="{F93D4545-44A3-4198-A50E-0335951B0545}">
      <dsp:nvSpPr>
        <dsp:cNvPr id="0" name=""/>
        <dsp:cNvSpPr/>
      </dsp:nvSpPr>
      <dsp:spPr>
        <a:xfrm rot="5400000">
          <a:off x="2912189" y="-23334"/>
          <a:ext cx="791538" cy="4911064"/>
        </a:xfrm>
        <a:prstGeom prst="round2SameRect">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u-RU" sz="1100" b="1" kern="1200"/>
            <a:t>внесены изменения в ранее принятые </a:t>
          </a:r>
          <a:r>
            <a:rPr lang="ru-RU" sz="1100" b="1" kern="1200">
              <a:solidFill>
                <a:sysClr val="windowText" lastClr="000000"/>
              </a:solidFill>
            </a:rPr>
            <a:t>решения - 48</a:t>
          </a:r>
        </a:p>
        <a:p>
          <a:pPr marL="57150" lvl="1" indent="-57150" algn="l" defTabSz="488950">
            <a:lnSpc>
              <a:spcPct val="90000"/>
            </a:lnSpc>
            <a:spcBef>
              <a:spcPct val="0"/>
            </a:spcBef>
            <a:spcAft>
              <a:spcPct val="15000"/>
            </a:spcAft>
            <a:buChar char="••"/>
          </a:pPr>
          <a:r>
            <a:rPr lang="ru-RU" sz="1100" b="1" kern="1200"/>
            <a:t>признано утратившими силу решений - 68</a:t>
          </a:r>
        </a:p>
        <a:p>
          <a:pPr marL="57150" lvl="1" indent="-57150" algn="l" defTabSz="488950">
            <a:lnSpc>
              <a:spcPct val="90000"/>
            </a:lnSpc>
            <a:spcBef>
              <a:spcPct val="0"/>
            </a:spcBef>
            <a:spcAft>
              <a:spcPct val="15000"/>
            </a:spcAft>
            <a:buChar char="••"/>
          </a:pPr>
          <a:r>
            <a:rPr lang="ru-RU" sz="1100" b="1" kern="1200"/>
            <a:t>отменено решений Думы - 0</a:t>
          </a:r>
        </a:p>
      </dsp:txBody>
      <dsp:txXfrm rot="-5400000">
        <a:off x="852426" y="2075069"/>
        <a:ext cx="4872424" cy="71425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BF441D-9F98-48DA-8273-6BF6218AD716}">
      <dsp:nvSpPr>
        <dsp:cNvPr id="0" name=""/>
        <dsp:cNvSpPr/>
      </dsp:nvSpPr>
      <dsp:spPr>
        <a:xfrm>
          <a:off x="0" y="4304509"/>
          <a:ext cx="5486400" cy="1412351"/>
        </a:xfrm>
        <a:prstGeom prst="rect">
          <a:avLst/>
        </a:prstGeom>
        <a:solidFill>
          <a:schemeClr val="accent3"/>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92024" tIns="192024" rIns="192024" bIns="192024" numCol="1" spcCol="1270" anchor="ctr" anchorCtr="0">
          <a:noAutofit/>
        </a:bodyPr>
        <a:lstStyle/>
        <a:p>
          <a:pPr lvl="0" algn="ctr" defTabSz="1200150">
            <a:lnSpc>
              <a:spcPct val="90000"/>
            </a:lnSpc>
            <a:spcBef>
              <a:spcPct val="0"/>
            </a:spcBef>
            <a:spcAft>
              <a:spcPct val="35000"/>
            </a:spcAft>
          </a:pPr>
          <a:r>
            <a:rPr lang="ru-RU" sz="2700" b="1" kern="1200">
              <a:solidFill>
                <a:schemeClr val="bg1"/>
              </a:solidFill>
            </a:rPr>
            <a:t>2016</a:t>
          </a:r>
        </a:p>
      </dsp:txBody>
      <dsp:txXfrm>
        <a:off x="0" y="4304509"/>
        <a:ext cx="5486400" cy="762669"/>
      </dsp:txXfrm>
    </dsp:sp>
    <dsp:sp modelId="{F93009FD-687E-4581-9207-DBF28F468301}">
      <dsp:nvSpPr>
        <dsp:cNvPr id="0" name=""/>
        <dsp:cNvSpPr/>
      </dsp:nvSpPr>
      <dsp:spPr>
        <a:xfrm>
          <a:off x="2678" y="4915973"/>
          <a:ext cx="1827014" cy="895598"/>
        </a:xfrm>
        <a:prstGeom prst="rect">
          <a:avLst/>
        </a:prstGeom>
        <a:solidFill>
          <a:srgbClr val="00B0F0">
            <a:alpha val="90000"/>
          </a:srgb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u-RU" sz="1200" kern="1200"/>
            <a:t> </a:t>
          </a:r>
          <a:r>
            <a:rPr lang="ru-RU" sz="1200" b="1" kern="1200">
              <a:solidFill>
                <a:schemeClr val="bg1"/>
              </a:solidFill>
            </a:rPr>
            <a:t>доходы </a:t>
          </a:r>
        </a:p>
        <a:p>
          <a:pPr lvl="0" algn="ctr" defTabSz="533400">
            <a:lnSpc>
              <a:spcPct val="90000"/>
            </a:lnSpc>
            <a:spcBef>
              <a:spcPct val="0"/>
            </a:spcBef>
            <a:spcAft>
              <a:spcPct val="35000"/>
            </a:spcAft>
          </a:pPr>
          <a:r>
            <a:rPr lang="ru-RU" sz="1200" b="1" kern="1200">
              <a:solidFill>
                <a:schemeClr val="bg1"/>
              </a:solidFill>
            </a:rPr>
            <a:t>1 049 260 100 рублей </a:t>
          </a:r>
        </a:p>
        <a:p>
          <a:pPr lvl="0" algn="ctr" defTabSz="533400">
            <a:lnSpc>
              <a:spcPct val="90000"/>
            </a:lnSpc>
            <a:spcBef>
              <a:spcPct val="0"/>
            </a:spcBef>
            <a:spcAft>
              <a:spcPct val="35000"/>
            </a:spcAft>
          </a:pPr>
          <a:r>
            <a:rPr lang="ru-RU" sz="1200" b="1" kern="1200">
              <a:solidFill>
                <a:schemeClr val="bg1"/>
              </a:solidFill>
            </a:rPr>
            <a:t>собственные доходы</a:t>
          </a:r>
        </a:p>
        <a:p>
          <a:pPr lvl="0" algn="ctr" defTabSz="533400">
            <a:lnSpc>
              <a:spcPct val="90000"/>
            </a:lnSpc>
            <a:spcBef>
              <a:spcPct val="0"/>
            </a:spcBef>
            <a:spcAft>
              <a:spcPct val="35000"/>
            </a:spcAft>
          </a:pPr>
          <a:r>
            <a:rPr lang="ru-RU" sz="1200" b="1" kern="1200">
              <a:solidFill>
                <a:schemeClr val="bg1"/>
              </a:solidFill>
            </a:rPr>
            <a:t>356 208 100 рублей </a:t>
          </a:r>
        </a:p>
      </dsp:txBody>
      <dsp:txXfrm>
        <a:off x="2678" y="4915973"/>
        <a:ext cx="1827014" cy="895598"/>
      </dsp:txXfrm>
    </dsp:sp>
    <dsp:sp modelId="{39F977A1-7C6A-4990-B73D-07E1D34B13A8}">
      <dsp:nvSpPr>
        <dsp:cNvPr id="0" name=""/>
        <dsp:cNvSpPr/>
      </dsp:nvSpPr>
      <dsp:spPr>
        <a:xfrm>
          <a:off x="1829692" y="4915973"/>
          <a:ext cx="1827014" cy="895598"/>
        </a:xfrm>
        <a:prstGeom prst="rect">
          <a:avLst/>
        </a:prstGeom>
        <a:solidFill>
          <a:srgbClr val="00B0F0">
            <a:alpha val="90000"/>
          </a:srgb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u-RU" sz="1200" b="1" kern="1200">
              <a:solidFill>
                <a:schemeClr val="bg1"/>
              </a:solidFill>
            </a:rPr>
            <a:t>расходы  </a:t>
          </a:r>
        </a:p>
        <a:p>
          <a:pPr lvl="0" algn="ctr" defTabSz="533400">
            <a:lnSpc>
              <a:spcPct val="90000"/>
            </a:lnSpc>
            <a:spcBef>
              <a:spcPct val="0"/>
            </a:spcBef>
            <a:spcAft>
              <a:spcPct val="35000"/>
            </a:spcAft>
          </a:pPr>
          <a:r>
            <a:rPr lang="ru-RU" sz="1200" b="1" kern="1200">
              <a:solidFill>
                <a:schemeClr val="bg1"/>
              </a:solidFill>
            </a:rPr>
            <a:t>1  084 860 100 рублей </a:t>
          </a:r>
        </a:p>
      </dsp:txBody>
      <dsp:txXfrm>
        <a:off x="1829692" y="4915973"/>
        <a:ext cx="1827014" cy="895598"/>
      </dsp:txXfrm>
    </dsp:sp>
    <dsp:sp modelId="{6EB3688D-45BE-4FD6-A914-7437C5E0D219}">
      <dsp:nvSpPr>
        <dsp:cNvPr id="0" name=""/>
        <dsp:cNvSpPr/>
      </dsp:nvSpPr>
      <dsp:spPr>
        <a:xfrm>
          <a:off x="3656707" y="4915973"/>
          <a:ext cx="1827014" cy="895598"/>
        </a:xfrm>
        <a:prstGeom prst="rect">
          <a:avLst/>
        </a:prstGeom>
        <a:solidFill>
          <a:srgbClr val="00B0F0">
            <a:alpha val="90000"/>
          </a:srgb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u-RU" sz="1200" b="1" kern="1200">
              <a:solidFill>
                <a:schemeClr val="bg1"/>
              </a:solidFill>
            </a:rPr>
            <a:t>предельный размер дефицита </a:t>
          </a:r>
        </a:p>
        <a:p>
          <a:pPr lvl="0" algn="ctr" defTabSz="533400">
            <a:lnSpc>
              <a:spcPct val="90000"/>
            </a:lnSpc>
            <a:spcBef>
              <a:spcPct val="0"/>
            </a:spcBef>
            <a:spcAft>
              <a:spcPct val="35000"/>
            </a:spcAft>
          </a:pPr>
          <a:r>
            <a:rPr lang="ru-RU" sz="1200" b="1" kern="1200">
              <a:solidFill>
                <a:schemeClr val="bg1"/>
              </a:solidFill>
            </a:rPr>
            <a:t> 35 600 000 рублей</a:t>
          </a:r>
        </a:p>
      </dsp:txBody>
      <dsp:txXfrm>
        <a:off x="3656707" y="4915973"/>
        <a:ext cx="1827014" cy="895598"/>
      </dsp:txXfrm>
    </dsp:sp>
    <dsp:sp modelId="{8F5CB1C3-8135-4508-8BBB-1DE5F7937E5F}">
      <dsp:nvSpPr>
        <dsp:cNvPr id="0" name=""/>
        <dsp:cNvSpPr/>
      </dsp:nvSpPr>
      <dsp:spPr>
        <a:xfrm rot="10800000">
          <a:off x="0" y="2153498"/>
          <a:ext cx="5486400" cy="2172195"/>
        </a:xfrm>
        <a:prstGeom prst="upArrowCallout">
          <a:avLst/>
        </a:prstGeom>
        <a:solidFill>
          <a:schemeClr val="accent3"/>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92024" tIns="192024" rIns="192024" bIns="192024" numCol="1" spcCol="1270" anchor="ctr" anchorCtr="0">
          <a:noAutofit/>
        </a:bodyPr>
        <a:lstStyle/>
        <a:p>
          <a:pPr lvl="0" algn="ctr" defTabSz="1200150">
            <a:lnSpc>
              <a:spcPct val="90000"/>
            </a:lnSpc>
            <a:spcBef>
              <a:spcPct val="0"/>
            </a:spcBef>
            <a:spcAft>
              <a:spcPct val="35000"/>
            </a:spcAft>
          </a:pPr>
          <a:r>
            <a:rPr lang="ru-RU" sz="2700" b="1" kern="1200">
              <a:solidFill>
                <a:schemeClr val="bg1"/>
              </a:solidFill>
            </a:rPr>
            <a:t>2015</a:t>
          </a:r>
        </a:p>
      </dsp:txBody>
      <dsp:txXfrm rot="-10800000">
        <a:off x="0" y="2153498"/>
        <a:ext cx="5486400" cy="762440"/>
      </dsp:txXfrm>
    </dsp:sp>
    <dsp:sp modelId="{69FE08A9-46C6-49CB-9243-316059E64A3F}">
      <dsp:nvSpPr>
        <dsp:cNvPr id="0" name=""/>
        <dsp:cNvSpPr/>
      </dsp:nvSpPr>
      <dsp:spPr>
        <a:xfrm>
          <a:off x="2678" y="2793017"/>
          <a:ext cx="1827014" cy="895330"/>
        </a:xfrm>
        <a:prstGeom prst="rect">
          <a:avLst/>
        </a:prstGeom>
        <a:solidFill>
          <a:srgbClr val="00B0F0">
            <a:alpha val="90000"/>
          </a:srgb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u-RU" sz="1200" kern="1200"/>
            <a:t> </a:t>
          </a:r>
          <a:r>
            <a:rPr lang="ru-RU" sz="1200" b="1" kern="1200">
              <a:solidFill>
                <a:schemeClr val="bg1"/>
              </a:solidFill>
            </a:rPr>
            <a:t>доходы </a:t>
          </a:r>
        </a:p>
        <a:p>
          <a:pPr lvl="0" algn="ctr" defTabSz="533400">
            <a:lnSpc>
              <a:spcPct val="90000"/>
            </a:lnSpc>
            <a:spcBef>
              <a:spcPct val="0"/>
            </a:spcBef>
            <a:spcAft>
              <a:spcPct val="35000"/>
            </a:spcAft>
          </a:pPr>
          <a:r>
            <a:rPr lang="ru-RU" sz="1200" b="1" kern="1200">
              <a:solidFill>
                <a:schemeClr val="bg1"/>
              </a:solidFill>
            </a:rPr>
            <a:t>1 019 831 900 рублей </a:t>
          </a:r>
        </a:p>
        <a:p>
          <a:pPr lvl="0" algn="ctr" defTabSz="533400">
            <a:lnSpc>
              <a:spcPct val="90000"/>
            </a:lnSpc>
            <a:spcBef>
              <a:spcPct val="0"/>
            </a:spcBef>
            <a:spcAft>
              <a:spcPct val="35000"/>
            </a:spcAft>
          </a:pPr>
          <a:r>
            <a:rPr lang="ru-RU" sz="1200" b="1" kern="1200">
              <a:solidFill>
                <a:schemeClr val="bg1"/>
              </a:solidFill>
            </a:rPr>
            <a:t>собственные доходы</a:t>
          </a:r>
        </a:p>
        <a:p>
          <a:pPr lvl="0" algn="ctr" defTabSz="533400">
            <a:lnSpc>
              <a:spcPct val="90000"/>
            </a:lnSpc>
            <a:spcBef>
              <a:spcPct val="0"/>
            </a:spcBef>
            <a:spcAft>
              <a:spcPct val="35000"/>
            </a:spcAft>
          </a:pPr>
          <a:r>
            <a:rPr lang="ru-RU" sz="1200" b="1" kern="1200">
              <a:solidFill>
                <a:schemeClr val="bg1"/>
              </a:solidFill>
            </a:rPr>
            <a:t>342 788  700 рублей </a:t>
          </a:r>
        </a:p>
      </dsp:txBody>
      <dsp:txXfrm>
        <a:off x="2678" y="2793017"/>
        <a:ext cx="1827014" cy="895330"/>
      </dsp:txXfrm>
    </dsp:sp>
    <dsp:sp modelId="{2C0E32D6-3DE1-4CF5-9E23-1793CC4B0107}">
      <dsp:nvSpPr>
        <dsp:cNvPr id="0" name=""/>
        <dsp:cNvSpPr/>
      </dsp:nvSpPr>
      <dsp:spPr>
        <a:xfrm>
          <a:off x="1829692" y="2793017"/>
          <a:ext cx="1827014" cy="895330"/>
        </a:xfrm>
        <a:prstGeom prst="rect">
          <a:avLst/>
        </a:prstGeom>
        <a:solidFill>
          <a:srgbClr val="00B0F0">
            <a:alpha val="90000"/>
          </a:srgb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u-RU" sz="1200" b="1" kern="1200">
              <a:solidFill>
                <a:schemeClr val="bg1"/>
              </a:solidFill>
            </a:rPr>
            <a:t>расходы  </a:t>
          </a:r>
        </a:p>
        <a:p>
          <a:pPr lvl="0" algn="ctr" defTabSz="533400">
            <a:lnSpc>
              <a:spcPct val="90000"/>
            </a:lnSpc>
            <a:spcBef>
              <a:spcPct val="0"/>
            </a:spcBef>
            <a:spcAft>
              <a:spcPct val="35000"/>
            </a:spcAft>
          </a:pPr>
          <a:r>
            <a:rPr lang="ru-RU" sz="1200" b="1" kern="1200">
              <a:solidFill>
                <a:schemeClr val="bg1"/>
              </a:solidFill>
            </a:rPr>
            <a:t>1  054 031 900 рублей </a:t>
          </a:r>
        </a:p>
      </dsp:txBody>
      <dsp:txXfrm>
        <a:off x="1829692" y="2793017"/>
        <a:ext cx="1827014" cy="895330"/>
      </dsp:txXfrm>
    </dsp:sp>
    <dsp:sp modelId="{60C4936F-024A-47F3-9F39-11C884ABD8DC}">
      <dsp:nvSpPr>
        <dsp:cNvPr id="0" name=""/>
        <dsp:cNvSpPr/>
      </dsp:nvSpPr>
      <dsp:spPr>
        <a:xfrm>
          <a:off x="3656707" y="2793017"/>
          <a:ext cx="1827014" cy="895330"/>
        </a:xfrm>
        <a:prstGeom prst="rect">
          <a:avLst/>
        </a:prstGeom>
        <a:solidFill>
          <a:srgbClr val="00B0F0">
            <a:alpha val="90000"/>
          </a:srgb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u-RU" sz="1200" b="1" kern="1200">
              <a:solidFill>
                <a:schemeClr val="bg1"/>
              </a:solidFill>
            </a:rPr>
            <a:t>предельный размер дефицита </a:t>
          </a:r>
        </a:p>
        <a:p>
          <a:pPr lvl="0" algn="ctr" defTabSz="533400">
            <a:lnSpc>
              <a:spcPct val="90000"/>
            </a:lnSpc>
            <a:spcBef>
              <a:spcPct val="0"/>
            </a:spcBef>
            <a:spcAft>
              <a:spcPct val="35000"/>
            </a:spcAft>
          </a:pPr>
          <a:r>
            <a:rPr lang="ru-RU" sz="1200" b="1" kern="1200">
              <a:solidFill>
                <a:schemeClr val="bg1"/>
              </a:solidFill>
            </a:rPr>
            <a:t> 34  200 000 рублей</a:t>
          </a:r>
        </a:p>
      </dsp:txBody>
      <dsp:txXfrm>
        <a:off x="3656707" y="2793017"/>
        <a:ext cx="1827014" cy="895330"/>
      </dsp:txXfrm>
    </dsp:sp>
    <dsp:sp modelId="{56743F97-9D8D-44CB-B149-167C22EBA4AF}">
      <dsp:nvSpPr>
        <dsp:cNvPr id="0" name=""/>
        <dsp:cNvSpPr/>
      </dsp:nvSpPr>
      <dsp:spPr>
        <a:xfrm rot="10800000">
          <a:off x="0" y="2488"/>
          <a:ext cx="5486400" cy="2172195"/>
        </a:xfrm>
        <a:prstGeom prst="upArrowCallout">
          <a:avLst/>
        </a:prstGeom>
        <a:solidFill>
          <a:schemeClr val="accent3"/>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92024" tIns="192024" rIns="192024" bIns="192024" numCol="1" spcCol="1270" anchor="ctr" anchorCtr="0">
          <a:noAutofit/>
        </a:bodyPr>
        <a:lstStyle/>
        <a:p>
          <a:pPr lvl="0" algn="ctr" defTabSz="1200150">
            <a:lnSpc>
              <a:spcPct val="90000"/>
            </a:lnSpc>
            <a:spcBef>
              <a:spcPct val="0"/>
            </a:spcBef>
            <a:spcAft>
              <a:spcPct val="35000"/>
            </a:spcAft>
          </a:pPr>
          <a:r>
            <a:rPr lang="ru-RU" sz="2700" b="1" kern="1200">
              <a:solidFill>
                <a:schemeClr val="bg1"/>
              </a:solidFill>
            </a:rPr>
            <a:t>2014</a:t>
          </a:r>
        </a:p>
      </dsp:txBody>
      <dsp:txXfrm rot="-10800000">
        <a:off x="0" y="2488"/>
        <a:ext cx="5486400" cy="762440"/>
      </dsp:txXfrm>
    </dsp:sp>
    <dsp:sp modelId="{A6D92415-A7B2-4A9E-B63B-04A0D7454944}">
      <dsp:nvSpPr>
        <dsp:cNvPr id="0" name=""/>
        <dsp:cNvSpPr/>
      </dsp:nvSpPr>
      <dsp:spPr>
        <a:xfrm>
          <a:off x="2678" y="642006"/>
          <a:ext cx="1827014" cy="895330"/>
        </a:xfrm>
        <a:prstGeom prst="rect">
          <a:avLst/>
        </a:prstGeom>
        <a:solidFill>
          <a:srgbClr val="00B0F0">
            <a:alpha val="90000"/>
          </a:srgb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u-RU" sz="1200" kern="1200"/>
            <a:t> </a:t>
          </a:r>
          <a:r>
            <a:rPr lang="ru-RU" sz="1200" b="1" kern="1200">
              <a:solidFill>
                <a:schemeClr val="bg1"/>
              </a:solidFill>
            </a:rPr>
            <a:t>доходы </a:t>
          </a:r>
        </a:p>
        <a:p>
          <a:pPr lvl="0" algn="ctr" defTabSz="533400">
            <a:lnSpc>
              <a:spcPct val="90000"/>
            </a:lnSpc>
            <a:spcBef>
              <a:spcPct val="0"/>
            </a:spcBef>
            <a:spcAft>
              <a:spcPct val="35000"/>
            </a:spcAft>
          </a:pPr>
          <a:r>
            <a:rPr lang="ru-RU" sz="1200" b="1" kern="1200">
              <a:solidFill>
                <a:schemeClr val="bg1"/>
              </a:solidFill>
            </a:rPr>
            <a:t>980 789  000 рублей </a:t>
          </a:r>
        </a:p>
        <a:p>
          <a:pPr lvl="0" algn="ctr" defTabSz="533400">
            <a:lnSpc>
              <a:spcPct val="90000"/>
            </a:lnSpc>
            <a:spcBef>
              <a:spcPct val="0"/>
            </a:spcBef>
            <a:spcAft>
              <a:spcPct val="35000"/>
            </a:spcAft>
          </a:pPr>
          <a:r>
            <a:rPr lang="ru-RU" sz="1200" b="1" kern="1200">
              <a:solidFill>
                <a:schemeClr val="bg1"/>
              </a:solidFill>
            </a:rPr>
            <a:t>собственные доходы</a:t>
          </a:r>
        </a:p>
        <a:p>
          <a:pPr lvl="0" algn="ctr" defTabSz="533400">
            <a:lnSpc>
              <a:spcPct val="90000"/>
            </a:lnSpc>
            <a:spcBef>
              <a:spcPct val="0"/>
            </a:spcBef>
            <a:spcAft>
              <a:spcPct val="35000"/>
            </a:spcAft>
          </a:pPr>
          <a:r>
            <a:rPr lang="ru-RU" sz="1200" b="1" kern="1200">
              <a:solidFill>
                <a:schemeClr val="bg1"/>
              </a:solidFill>
            </a:rPr>
            <a:t>330 288  600 рублей </a:t>
          </a:r>
        </a:p>
      </dsp:txBody>
      <dsp:txXfrm>
        <a:off x="2678" y="642006"/>
        <a:ext cx="1827014" cy="895330"/>
      </dsp:txXfrm>
    </dsp:sp>
    <dsp:sp modelId="{83741BED-1985-495C-8EAF-74274B23E9E1}">
      <dsp:nvSpPr>
        <dsp:cNvPr id="0" name=""/>
        <dsp:cNvSpPr/>
      </dsp:nvSpPr>
      <dsp:spPr>
        <a:xfrm>
          <a:off x="1829692" y="642006"/>
          <a:ext cx="1827014" cy="895330"/>
        </a:xfrm>
        <a:prstGeom prst="rect">
          <a:avLst/>
        </a:prstGeom>
        <a:solidFill>
          <a:srgbClr val="00B0F0">
            <a:alpha val="90000"/>
          </a:srgb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u-RU" sz="1200" b="1" kern="1200">
              <a:solidFill>
                <a:schemeClr val="bg1"/>
              </a:solidFill>
            </a:rPr>
            <a:t>расходы  </a:t>
          </a:r>
        </a:p>
        <a:p>
          <a:pPr lvl="0" algn="ctr" defTabSz="533400">
            <a:lnSpc>
              <a:spcPct val="90000"/>
            </a:lnSpc>
            <a:spcBef>
              <a:spcPct val="0"/>
            </a:spcBef>
            <a:spcAft>
              <a:spcPct val="35000"/>
            </a:spcAft>
          </a:pPr>
          <a:r>
            <a:rPr lang="ru-RU" sz="1200" b="1" kern="1200">
              <a:solidFill>
                <a:schemeClr val="bg1"/>
              </a:solidFill>
            </a:rPr>
            <a:t>1  013 289  000 рублей </a:t>
          </a:r>
        </a:p>
      </dsp:txBody>
      <dsp:txXfrm>
        <a:off x="1829692" y="642006"/>
        <a:ext cx="1827014" cy="895330"/>
      </dsp:txXfrm>
    </dsp:sp>
    <dsp:sp modelId="{A6F76CD8-E389-4923-BEE2-7B27AA9CB282}">
      <dsp:nvSpPr>
        <dsp:cNvPr id="0" name=""/>
        <dsp:cNvSpPr/>
      </dsp:nvSpPr>
      <dsp:spPr>
        <a:xfrm>
          <a:off x="3656707" y="642006"/>
          <a:ext cx="1827014" cy="895330"/>
        </a:xfrm>
        <a:prstGeom prst="rect">
          <a:avLst/>
        </a:prstGeom>
        <a:solidFill>
          <a:srgbClr val="00B0F0">
            <a:alpha val="90000"/>
          </a:srgb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u-RU" sz="1200" b="1" kern="1200">
              <a:solidFill>
                <a:schemeClr val="bg1"/>
              </a:solidFill>
            </a:rPr>
            <a:t>предельный размер дефицита </a:t>
          </a:r>
        </a:p>
        <a:p>
          <a:pPr lvl="0" algn="ctr" defTabSz="533400">
            <a:lnSpc>
              <a:spcPct val="90000"/>
            </a:lnSpc>
            <a:spcBef>
              <a:spcPct val="0"/>
            </a:spcBef>
            <a:spcAft>
              <a:spcPct val="35000"/>
            </a:spcAft>
          </a:pPr>
          <a:r>
            <a:rPr lang="ru-RU" sz="1200" b="1" kern="1200">
              <a:solidFill>
                <a:schemeClr val="bg1"/>
              </a:solidFill>
            </a:rPr>
            <a:t> 32  500 000 рублей</a:t>
          </a:r>
        </a:p>
      </dsp:txBody>
      <dsp:txXfrm>
        <a:off x="3656707" y="642006"/>
        <a:ext cx="1827014" cy="895330"/>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B8E119-C445-4EB5-A331-EE6301A84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55</Pages>
  <Words>10941</Words>
  <Characters>77576</Characters>
  <Application>Microsoft Office Word</Application>
  <DocSecurity>0</DocSecurity>
  <Lines>646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88341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ShkurihinVA</dc:creator>
  <cp:lastModifiedBy>Цуглевич Ольга Сергеевна</cp:lastModifiedBy>
  <cp:revision>11</cp:revision>
  <cp:lastPrinted>2014-04-15T04:44:00Z</cp:lastPrinted>
  <dcterms:created xsi:type="dcterms:W3CDTF">2014-04-15T04:46:00Z</dcterms:created>
  <dcterms:modified xsi:type="dcterms:W3CDTF">2014-05-05T04:50:00Z</dcterms:modified>
</cp:coreProperties>
</file>