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2" w:rsidRPr="00893B42" w:rsidRDefault="00EC19F6" w:rsidP="00893B42">
      <w:pPr>
        <w:overflowPunct w:val="0"/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w:drawing>
          <wp:inline distT="0" distB="0" distL="0" distR="0">
            <wp:extent cx="638175" cy="7442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42" w:rsidRPr="00893B42" w:rsidRDefault="00893B42" w:rsidP="00893B42">
      <w:pPr>
        <w:overflowPunct w:val="0"/>
        <w:jc w:val="center"/>
        <w:rPr>
          <w:shd w:val="clear" w:color="auto" w:fill="AECF00"/>
        </w:rPr>
      </w:pPr>
    </w:p>
    <w:p w:rsidR="00893B42" w:rsidRPr="00893B42" w:rsidRDefault="00893B42" w:rsidP="00893B42">
      <w:pPr>
        <w:overflowPunct w:val="0"/>
        <w:jc w:val="center"/>
        <w:rPr>
          <w:b/>
          <w:sz w:val="48"/>
          <w:szCs w:val="48"/>
        </w:rPr>
      </w:pPr>
      <w:r w:rsidRPr="00893B42">
        <w:rPr>
          <w:b/>
          <w:sz w:val="48"/>
          <w:szCs w:val="48"/>
        </w:rPr>
        <w:t>ДУМА ГОРОДА ПОКАЧИ</w:t>
      </w:r>
    </w:p>
    <w:p w:rsidR="00893B42" w:rsidRPr="00893B42" w:rsidRDefault="00893B42" w:rsidP="00893B42">
      <w:pPr>
        <w:overflowPunct w:val="0"/>
        <w:jc w:val="center"/>
        <w:rPr>
          <w:b/>
          <w:sz w:val="32"/>
          <w:szCs w:val="32"/>
        </w:rPr>
      </w:pPr>
      <w:r w:rsidRPr="00893B42">
        <w:rPr>
          <w:b/>
          <w:sz w:val="32"/>
          <w:szCs w:val="32"/>
        </w:rPr>
        <w:t>Ханты-Мансийского автономного округа – Югры</w:t>
      </w:r>
    </w:p>
    <w:p w:rsidR="00893B42" w:rsidRPr="00893B42" w:rsidRDefault="00893B42" w:rsidP="00893B42">
      <w:pPr>
        <w:overflowPunct w:val="0"/>
        <w:jc w:val="center"/>
        <w:rPr>
          <w:b/>
          <w:sz w:val="36"/>
          <w:szCs w:val="36"/>
        </w:rPr>
      </w:pPr>
    </w:p>
    <w:p w:rsidR="00893B42" w:rsidRPr="00893B42" w:rsidRDefault="00893B42" w:rsidP="00893B42">
      <w:pPr>
        <w:overflowPunct w:val="0"/>
        <w:jc w:val="center"/>
        <w:rPr>
          <w:b/>
          <w:sz w:val="36"/>
          <w:szCs w:val="36"/>
        </w:rPr>
      </w:pPr>
      <w:r w:rsidRPr="00893B42">
        <w:rPr>
          <w:b/>
          <w:sz w:val="36"/>
          <w:szCs w:val="36"/>
        </w:rPr>
        <w:t>РЕШЕНИЕ</w:t>
      </w:r>
    </w:p>
    <w:p w:rsidR="00893B42" w:rsidRPr="00893B42" w:rsidRDefault="00893B42" w:rsidP="00893B42">
      <w:pPr>
        <w:overflowPunct w:val="0"/>
        <w:jc w:val="center"/>
        <w:rPr>
          <w:b/>
          <w:sz w:val="36"/>
          <w:szCs w:val="36"/>
        </w:rPr>
      </w:pPr>
    </w:p>
    <w:p w:rsidR="00893B42" w:rsidRPr="00893B42" w:rsidRDefault="002A076E" w:rsidP="00893B42">
      <w:pPr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21.10.2014            </w:t>
      </w:r>
      <w:r w:rsidR="00893B42" w:rsidRPr="00893B4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99</w:t>
      </w:r>
    </w:p>
    <w:p w:rsidR="00893B42" w:rsidRDefault="00893B42" w:rsidP="00893B42">
      <w:pPr>
        <w:jc w:val="center"/>
        <w:rPr>
          <w:b/>
        </w:rPr>
      </w:pPr>
    </w:p>
    <w:p w:rsidR="00CC6F3E" w:rsidRDefault="00CC6F3E">
      <w:pPr>
        <w:rPr>
          <w:b/>
        </w:rPr>
      </w:pPr>
    </w:p>
    <w:p w:rsidR="00E249D3" w:rsidRPr="00893B42" w:rsidRDefault="001C1870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О</w:t>
      </w:r>
      <w:r w:rsidR="00103FB8" w:rsidRPr="00893B42">
        <w:rPr>
          <w:b/>
          <w:sz w:val="28"/>
          <w:szCs w:val="28"/>
        </w:rPr>
        <w:t xml:space="preserve">б отказе </w:t>
      </w:r>
      <w:r w:rsidR="00E249D3" w:rsidRPr="00893B42">
        <w:rPr>
          <w:b/>
          <w:sz w:val="28"/>
          <w:szCs w:val="28"/>
        </w:rPr>
        <w:t xml:space="preserve">в согласовании </w:t>
      </w:r>
      <w:proofErr w:type="gramStart"/>
      <w:r w:rsidR="000607ED" w:rsidRPr="00893B42">
        <w:rPr>
          <w:b/>
          <w:sz w:val="28"/>
          <w:szCs w:val="28"/>
        </w:rPr>
        <w:t>полн</w:t>
      </w:r>
      <w:r w:rsidR="00E249D3" w:rsidRPr="00893B42">
        <w:rPr>
          <w:b/>
          <w:sz w:val="28"/>
          <w:szCs w:val="28"/>
        </w:rPr>
        <w:t>ой</w:t>
      </w:r>
      <w:proofErr w:type="gramEnd"/>
      <w:r w:rsidR="00E249D3" w:rsidRPr="00893B42">
        <w:rPr>
          <w:b/>
          <w:sz w:val="28"/>
          <w:szCs w:val="28"/>
        </w:rPr>
        <w:t xml:space="preserve"> (частичной</w:t>
      </w:r>
      <w:r w:rsidR="000607ED" w:rsidRPr="00893B42">
        <w:rPr>
          <w:b/>
          <w:sz w:val="28"/>
          <w:szCs w:val="28"/>
        </w:rPr>
        <w:t>)</w:t>
      </w:r>
      <w:r w:rsidR="00103FB8" w:rsidRPr="00893B42">
        <w:rPr>
          <w:b/>
          <w:sz w:val="28"/>
          <w:szCs w:val="28"/>
        </w:rPr>
        <w:t xml:space="preserve"> </w:t>
      </w:r>
    </w:p>
    <w:p w:rsidR="00E249D3" w:rsidRPr="00893B42" w:rsidRDefault="00103FB8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замен</w:t>
      </w:r>
      <w:r w:rsidR="00E249D3" w:rsidRPr="00893B42">
        <w:rPr>
          <w:b/>
          <w:sz w:val="28"/>
          <w:szCs w:val="28"/>
        </w:rPr>
        <w:t>ы</w:t>
      </w:r>
      <w:r w:rsidRPr="00893B42">
        <w:rPr>
          <w:b/>
          <w:sz w:val="28"/>
          <w:szCs w:val="28"/>
        </w:rPr>
        <w:t xml:space="preserve"> дотаций</w:t>
      </w:r>
      <w:r w:rsidR="00E249D3" w:rsidRPr="00893B42">
        <w:rPr>
          <w:b/>
          <w:sz w:val="28"/>
          <w:szCs w:val="28"/>
        </w:rPr>
        <w:t xml:space="preserve"> и</w:t>
      </w:r>
      <w:r w:rsidRPr="00893B42">
        <w:rPr>
          <w:b/>
          <w:sz w:val="28"/>
          <w:szCs w:val="28"/>
        </w:rPr>
        <w:t>з</w:t>
      </w:r>
      <w:r w:rsidR="00882067" w:rsidRPr="00893B42">
        <w:rPr>
          <w:b/>
          <w:sz w:val="28"/>
          <w:szCs w:val="28"/>
        </w:rPr>
        <w:t xml:space="preserve"> </w:t>
      </w:r>
      <w:r w:rsidRPr="00893B42">
        <w:rPr>
          <w:b/>
          <w:sz w:val="28"/>
          <w:szCs w:val="28"/>
        </w:rPr>
        <w:t xml:space="preserve">регионального фонда финансовой </w:t>
      </w:r>
    </w:p>
    <w:p w:rsidR="00103FB8" w:rsidRPr="00893B42" w:rsidRDefault="00103FB8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 xml:space="preserve">поддержки муниципальных районов </w:t>
      </w:r>
    </w:p>
    <w:p w:rsidR="00103FB8" w:rsidRPr="00893B42" w:rsidRDefault="00103FB8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 xml:space="preserve">(городских округов) и регионального фонда </w:t>
      </w:r>
    </w:p>
    <w:p w:rsidR="00103FB8" w:rsidRPr="00893B42" w:rsidRDefault="00103FB8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финансовой поддержки поселений</w:t>
      </w:r>
    </w:p>
    <w:p w:rsidR="003D07F9" w:rsidRPr="00893B42" w:rsidRDefault="00103FB8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допол</w:t>
      </w:r>
      <w:r w:rsidR="003D07F9" w:rsidRPr="00893B42">
        <w:rPr>
          <w:b/>
          <w:sz w:val="28"/>
          <w:szCs w:val="28"/>
        </w:rPr>
        <w:t xml:space="preserve">нительными нормативами отчислений </w:t>
      </w:r>
    </w:p>
    <w:p w:rsidR="00CC6F3E" w:rsidRPr="00893B42" w:rsidRDefault="003D07F9" w:rsidP="00893B42">
      <w:pPr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от налога на доходы физических лиц</w:t>
      </w:r>
      <w:r w:rsidR="00861FFD" w:rsidRPr="00893B42">
        <w:rPr>
          <w:b/>
          <w:sz w:val="28"/>
          <w:szCs w:val="28"/>
        </w:rPr>
        <w:t xml:space="preserve"> </w:t>
      </w:r>
    </w:p>
    <w:p w:rsidR="008E6563" w:rsidRPr="0063116B" w:rsidRDefault="008E6563" w:rsidP="00893B42">
      <w:pPr>
        <w:ind w:firstLine="1080"/>
        <w:jc w:val="both"/>
        <w:rPr>
          <w:sz w:val="28"/>
          <w:szCs w:val="28"/>
        </w:rPr>
      </w:pPr>
    </w:p>
    <w:p w:rsidR="008E6563" w:rsidRPr="0063116B" w:rsidRDefault="008E6563" w:rsidP="00893B42">
      <w:pPr>
        <w:ind w:firstLine="709"/>
        <w:jc w:val="both"/>
        <w:rPr>
          <w:sz w:val="28"/>
          <w:szCs w:val="28"/>
        </w:rPr>
      </w:pPr>
    </w:p>
    <w:p w:rsidR="008E6563" w:rsidRPr="0063116B" w:rsidRDefault="008E6563" w:rsidP="00893B42">
      <w:pPr>
        <w:ind w:firstLine="709"/>
        <w:jc w:val="both"/>
        <w:rPr>
          <w:sz w:val="28"/>
          <w:szCs w:val="28"/>
        </w:rPr>
      </w:pPr>
      <w:r w:rsidRPr="0063116B">
        <w:rPr>
          <w:sz w:val="28"/>
          <w:szCs w:val="28"/>
        </w:rPr>
        <w:t>В соответствии с</w:t>
      </w:r>
      <w:r w:rsidR="00103FB8" w:rsidRPr="0063116B">
        <w:rPr>
          <w:sz w:val="28"/>
          <w:szCs w:val="28"/>
        </w:rPr>
        <w:t>о статьями 137,</w:t>
      </w:r>
      <w:r w:rsidR="00A562F7" w:rsidRPr="0063116B">
        <w:rPr>
          <w:sz w:val="28"/>
          <w:szCs w:val="28"/>
        </w:rPr>
        <w:t xml:space="preserve"> </w:t>
      </w:r>
      <w:r w:rsidR="00103FB8" w:rsidRPr="0063116B">
        <w:rPr>
          <w:sz w:val="28"/>
          <w:szCs w:val="28"/>
        </w:rPr>
        <w:t>138</w:t>
      </w:r>
      <w:r w:rsidRPr="0063116B">
        <w:rPr>
          <w:sz w:val="28"/>
          <w:szCs w:val="28"/>
        </w:rPr>
        <w:t xml:space="preserve"> Бюджетн</w:t>
      </w:r>
      <w:r w:rsidR="00103FB8" w:rsidRPr="0063116B">
        <w:rPr>
          <w:sz w:val="28"/>
          <w:szCs w:val="28"/>
        </w:rPr>
        <w:t>ого</w:t>
      </w:r>
      <w:r w:rsidRPr="0063116B">
        <w:rPr>
          <w:sz w:val="28"/>
          <w:szCs w:val="28"/>
        </w:rPr>
        <w:t xml:space="preserve"> </w:t>
      </w:r>
      <w:r w:rsidR="0063116B" w:rsidRPr="0063116B">
        <w:rPr>
          <w:sz w:val="28"/>
          <w:szCs w:val="28"/>
        </w:rPr>
        <w:t>к</w:t>
      </w:r>
      <w:r w:rsidRPr="0063116B">
        <w:rPr>
          <w:sz w:val="28"/>
          <w:szCs w:val="28"/>
        </w:rPr>
        <w:t>одекс</w:t>
      </w:r>
      <w:r w:rsidR="00103FB8" w:rsidRPr="0063116B">
        <w:rPr>
          <w:sz w:val="28"/>
          <w:szCs w:val="28"/>
        </w:rPr>
        <w:t>а</w:t>
      </w:r>
      <w:r w:rsidRPr="0063116B">
        <w:rPr>
          <w:sz w:val="28"/>
          <w:szCs w:val="28"/>
        </w:rPr>
        <w:t xml:space="preserve"> Российской Федерации, </w:t>
      </w:r>
      <w:r w:rsidR="00103FB8" w:rsidRPr="0063116B">
        <w:rPr>
          <w:sz w:val="28"/>
          <w:szCs w:val="28"/>
        </w:rPr>
        <w:t>статьями 5,</w:t>
      </w:r>
      <w:r w:rsidR="00A562F7" w:rsidRPr="0063116B">
        <w:rPr>
          <w:sz w:val="28"/>
          <w:szCs w:val="28"/>
        </w:rPr>
        <w:t xml:space="preserve"> </w:t>
      </w:r>
      <w:r w:rsidR="00103FB8" w:rsidRPr="0063116B">
        <w:rPr>
          <w:sz w:val="28"/>
          <w:szCs w:val="28"/>
        </w:rPr>
        <w:t>6 Закона автономног</w:t>
      </w:r>
      <w:r w:rsidR="00893B42">
        <w:rPr>
          <w:sz w:val="28"/>
          <w:szCs w:val="28"/>
        </w:rPr>
        <w:t xml:space="preserve">о округа от 10.11.2008 № 132-ОЗ </w:t>
      </w:r>
      <w:r w:rsidR="00103FB8" w:rsidRPr="0063116B">
        <w:rPr>
          <w:sz w:val="28"/>
          <w:szCs w:val="28"/>
        </w:rPr>
        <w:t>«О межбюджетных отношениях в Ханты – Мансийском автономном окр</w:t>
      </w:r>
      <w:r w:rsidR="00644496" w:rsidRPr="0063116B">
        <w:rPr>
          <w:sz w:val="28"/>
          <w:szCs w:val="28"/>
        </w:rPr>
        <w:t>уге – Югре</w:t>
      </w:r>
      <w:r w:rsidR="007B5839" w:rsidRPr="0063116B">
        <w:rPr>
          <w:sz w:val="28"/>
          <w:szCs w:val="28"/>
        </w:rPr>
        <w:t>»</w:t>
      </w:r>
      <w:r w:rsidR="00644496" w:rsidRPr="0063116B">
        <w:rPr>
          <w:sz w:val="28"/>
          <w:szCs w:val="28"/>
        </w:rPr>
        <w:t xml:space="preserve"> (с изменени</w:t>
      </w:r>
      <w:r w:rsidR="00051299" w:rsidRPr="0063116B">
        <w:rPr>
          <w:sz w:val="28"/>
          <w:szCs w:val="28"/>
        </w:rPr>
        <w:t>ями</w:t>
      </w:r>
      <w:r w:rsidR="000607ED" w:rsidRPr="0063116B">
        <w:rPr>
          <w:sz w:val="28"/>
          <w:szCs w:val="28"/>
        </w:rPr>
        <w:t xml:space="preserve"> и дополнени</w:t>
      </w:r>
      <w:r w:rsidR="00051299" w:rsidRPr="0063116B">
        <w:rPr>
          <w:sz w:val="28"/>
          <w:szCs w:val="28"/>
        </w:rPr>
        <w:t>ями</w:t>
      </w:r>
      <w:r w:rsidR="00103FB8" w:rsidRPr="0063116B">
        <w:rPr>
          <w:sz w:val="28"/>
          <w:szCs w:val="28"/>
        </w:rPr>
        <w:t>), Ду</w:t>
      </w:r>
      <w:r w:rsidRPr="0063116B">
        <w:rPr>
          <w:sz w:val="28"/>
          <w:szCs w:val="28"/>
        </w:rPr>
        <w:t>ма города</w:t>
      </w:r>
      <w:r w:rsidR="00103FB8" w:rsidRPr="0063116B">
        <w:rPr>
          <w:sz w:val="28"/>
          <w:szCs w:val="28"/>
        </w:rPr>
        <w:t xml:space="preserve"> </w:t>
      </w:r>
    </w:p>
    <w:p w:rsidR="003C1091" w:rsidRPr="0063116B" w:rsidRDefault="003C1091" w:rsidP="00893B42">
      <w:pPr>
        <w:ind w:firstLine="709"/>
        <w:jc w:val="both"/>
        <w:rPr>
          <w:b/>
          <w:sz w:val="28"/>
          <w:szCs w:val="28"/>
        </w:rPr>
      </w:pPr>
    </w:p>
    <w:p w:rsidR="008E6563" w:rsidRPr="00893B42" w:rsidRDefault="008E6563" w:rsidP="00893B42">
      <w:pPr>
        <w:ind w:firstLine="709"/>
        <w:jc w:val="center"/>
        <w:rPr>
          <w:b/>
          <w:sz w:val="28"/>
          <w:szCs w:val="28"/>
        </w:rPr>
      </w:pPr>
      <w:r w:rsidRPr="00893B42">
        <w:rPr>
          <w:b/>
          <w:sz w:val="28"/>
          <w:szCs w:val="28"/>
        </w:rPr>
        <w:t>РЕШИЛА:</w:t>
      </w:r>
    </w:p>
    <w:p w:rsidR="003C1091" w:rsidRPr="0063116B" w:rsidRDefault="003C1091" w:rsidP="00893B42">
      <w:pPr>
        <w:ind w:firstLine="709"/>
        <w:jc w:val="both"/>
        <w:rPr>
          <w:sz w:val="28"/>
          <w:szCs w:val="28"/>
        </w:rPr>
      </w:pPr>
    </w:p>
    <w:p w:rsidR="00103FB8" w:rsidRPr="0063116B" w:rsidRDefault="000607ED" w:rsidP="00893B42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63116B">
        <w:rPr>
          <w:sz w:val="28"/>
          <w:szCs w:val="28"/>
        </w:rPr>
        <w:t>Отказать</w:t>
      </w:r>
      <w:r w:rsidR="00E249D3" w:rsidRPr="0063116B">
        <w:rPr>
          <w:sz w:val="28"/>
          <w:szCs w:val="28"/>
        </w:rPr>
        <w:t xml:space="preserve"> в согласовании </w:t>
      </w:r>
      <w:r w:rsidRPr="0063116B">
        <w:rPr>
          <w:sz w:val="28"/>
          <w:szCs w:val="28"/>
        </w:rPr>
        <w:t>полной (частичной)</w:t>
      </w:r>
      <w:r w:rsidR="00B67A57" w:rsidRPr="0063116B">
        <w:rPr>
          <w:sz w:val="28"/>
          <w:szCs w:val="28"/>
        </w:rPr>
        <w:t xml:space="preserve"> замен</w:t>
      </w:r>
      <w:r w:rsidRPr="0063116B">
        <w:rPr>
          <w:sz w:val="28"/>
          <w:szCs w:val="28"/>
        </w:rPr>
        <w:t>ы</w:t>
      </w:r>
      <w:r w:rsidR="00B67A57" w:rsidRPr="0063116B">
        <w:rPr>
          <w:sz w:val="28"/>
          <w:szCs w:val="28"/>
        </w:rPr>
        <w:t xml:space="preserve"> дотаци</w:t>
      </w:r>
      <w:r w:rsidRPr="0063116B">
        <w:rPr>
          <w:sz w:val="28"/>
          <w:szCs w:val="28"/>
        </w:rPr>
        <w:t xml:space="preserve">й из регионального фонда финансовой поддержки муниципальных районов (городских округов) в сумме </w:t>
      </w:r>
      <w:r w:rsidR="000B423B" w:rsidRPr="0063116B">
        <w:rPr>
          <w:sz w:val="28"/>
          <w:szCs w:val="28"/>
        </w:rPr>
        <w:t>1</w:t>
      </w:r>
      <w:r w:rsidR="008E196D" w:rsidRPr="0063116B">
        <w:rPr>
          <w:sz w:val="28"/>
          <w:szCs w:val="28"/>
        </w:rPr>
        <w:t>52</w:t>
      </w:r>
      <w:r w:rsidR="000B423B" w:rsidRPr="0063116B">
        <w:rPr>
          <w:sz w:val="28"/>
          <w:szCs w:val="28"/>
        </w:rPr>
        <w:t xml:space="preserve"> миллион</w:t>
      </w:r>
      <w:r w:rsidR="00C20AEA" w:rsidRPr="0063116B">
        <w:rPr>
          <w:sz w:val="28"/>
          <w:szCs w:val="28"/>
        </w:rPr>
        <w:t>а</w:t>
      </w:r>
      <w:r w:rsidR="008E196D" w:rsidRPr="0063116B">
        <w:rPr>
          <w:sz w:val="28"/>
          <w:szCs w:val="28"/>
        </w:rPr>
        <w:t xml:space="preserve"> 248 </w:t>
      </w:r>
      <w:r w:rsidR="000B423B" w:rsidRPr="0063116B">
        <w:rPr>
          <w:sz w:val="28"/>
          <w:szCs w:val="28"/>
        </w:rPr>
        <w:t>тысяч</w:t>
      </w:r>
      <w:r w:rsidR="008E196D" w:rsidRPr="0063116B">
        <w:rPr>
          <w:sz w:val="28"/>
          <w:szCs w:val="28"/>
        </w:rPr>
        <w:t xml:space="preserve"> 9</w:t>
      </w:r>
      <w:r w:rsidR="000B423B" w:rsidRPr="0063116B">
        <w:rPr>
          <w:sz w:val="28"/>
          <w:szCs w:val="28"/>
        </w:rPr>
        <w:t xml:space="preserve">00 рублей 00 копеек </w:t>
      </w:r>
      <w:r w:rsidR="00B67A57" w:rsidRPr="0063116B">
        <w:rPr>
          <w:sz w:val="28"/>
          <w:szCs w:val="28"/>
        </w:rPr>
        <w:t>на</w:t>
      </w:r>
      <w:r w:rsidR="00051299" w:rsidRPr="0063116B">
        <w:rPr>
          <w:sz w:val="28"/>
          <w:szCs w:val="28"/>
        </w:rPr>
        <w:t xml:space="preserve"> 201</w:t>
      </w:r>
      <w:r w:rsidR="008E196D" w:rsidRPr="0063116B">
        <w:rPr>
          <w:sz w:val="28"/>
          <w:szCs w:val="28"/>
        </w:rPr>
        <w:t>5</w:t>
      </w:r>
      <w:r w:rsidR="00D919A2" w:rsidRPr="0063116B">
        <w:rPr>
          <w:sz w:val="28"/>
          <w:szCs w:val="28"/>
        </w:rPr>
        <w:t xml:space="preserve"> год, </w:t>
      </w:r>
      <w:r w:rsidR="00981E60" w:rsidRPr="0063116B">
        <w:rPr>
          <w:sz w:val="28"/>
          <w:szCs w:val="28"/>
        </w:rPr>
        <w:t>1</w:t>
      </w:r>
      <w:r w:rsidR="008E196D" w:rsidRPr="0063116B">
        <w:rPr>
          <w:sz w:val="28"/>
          <w:szCs w:val="28"/>
        </w:rPr>
        <w:t xml:space="preserve">58 миллионов 278 тысяч </w:t>
      </w:r>
      <w:r w:rsidR="00D919A2" w:rsidRPr="0063116B">
        <w:rPr>
          <w:sz w:val="28"/>
          <w:szCs w:val="28"/>
        </w:rPr>
        <w:t>рублей</w:t>
      </w:r>
      <w:r w:rsidR="000B423B" w:rsidRPr="0063116B">
        <w:rPr>
          <w:sz w:val="28"/>
          <w:szCs w:val="28"/>
        </w:rPr>
        <w:t xml:space="preserve"> 00 копеек</w:t>
      </w:r>
      <w:r w:rsidR="0063116B" w:rsidRPr="0063116B">
        <w:rPr>
          <w:sz w:val="28"/>
          <w:szCs w:val="28"/>
        </w:rPr>
        <w:t xml:space="preserve"> на 2016 год</w:t>
      </w:r>
      <w:r w:rsidR="00D919A2" w:rsidRPr="0063116B">
        <w:rPr>
          <w:sz w:val="28"/>
          <w:szCs w:val="28"/>
        </w:rPr>
        <w:t xml:space="preserve">, </w:t>
      </w:r>
      <w:r w:rsidR="008E196D" w:rsidRPr="0063116B">
        <w:rPr>
          <w:sz w:val="28"/>
          <w:szCs w:val="28"/>
        </w:rPr>
        <w:t>174</w:t>
      </w:r>
      <w:r w:rsidR="00981E60" w:rsidRPr="0063116B">
        <w:rPr>
          <w:sz w:val="28"/>
          <w:szCs w:val="28"/>
        </w:rPr>
        <w:t> </w:t>
      </w:r>
      <w:r w:rsidR="000B423B" w:rsidRPr="0063116B">
        <w:rPr>
          <w:sz w:val="28"/>
          <w:szCs w:val="28"/>
        </w:rPr>
        <w:t>миллион</w:t>
      </w:r>
      <w:r w:rsidR="008E196D" w:rsidRPr="0063116B">
        <w:rPr>
          <w:sz w:val="28"/>
          <w:szCs w:val="28"/>
        </w:rPr>
        <w:t>а</w:t>
      </w:r>
      <w:r w:rsidR="000B423B" w:rsidRPr="0063116B">
        <w:rPr>
          <w:sz w:val="28"/>
          <w:szCs w:val="28"/>
        </w:rPr>
        <w:t xml:space="preserve"> </w:t>
      </w:r>
      <w:r w:rsidR="008E196D" w:rsidRPr="0063116B">
        <w:rPr>
          <w:sz w:val="28"/>
          <w:szCs w:val="28"/>
        </w:rPr>
        <w:t>063 тысячи 6</w:t>
      </w:r>
      <w:r w:rsidR="005C3475" w:rsidRPr="0063116B">
        <w:rPr>
          <w:sz w:val="28"/>
          <w:szCs w:val="28"/>
        </w:rPr>
        <w:t xml:space="preserve">00 </w:t>
      </w:r>
      <w:r w:rsidR="000B423B" w:rsidRPr="0063116B">
        <w:rPr>
          <w:sz w:val="28"/>
          <w:szCs w:val="28"/>
        </w:rPr>
        <w:t xml:space="preserve">рублей 00 копеек </w:t>
      </w:r>
      <w:r w:rsidR="0063116B" w:rsidRPr="0063116B">
        <w:rPr>
          <w:sz w:val="28"/>
          <w:szCs w:val="28"/>
        </w:rPr>
        <w:t>на 2017 год</w:t>
      </w:r>
      <w:r w:rsidR="0063116B">
        <w:rPr>
          <w:sz w:val="28"/>
          <w:szCs w:val="28"/>
        </w:rPr>
        <w:t>,</w:t>
      </w:r>
      <w:r w:rsidR="0063116B" w:rsidRPr="0063116B">
        <w:rPr>
          <w:sz w:val="28"/>
          <w:szCs w:val="28"/>
        </w:rPr>
        <w:t xml:space="preserve"> </w:t>
      </w:r>
      <w:r w:rsidR="008E196D" w:rsidRPr="0063116B">
        <w:rPr>
          <w:sz w:val="28"/>
          <w:szCs w:val="28"/>
        </w:rPr>
        <w:t>и регионального фонда финансовой п</w:t>
      </w:r>
      <w:r w:rsidR="00D919A2" w:rsidRPr="0063116B">
        <w:rPr>
          <w:sz w:val="28"/>
          <w:szCs w:val="28"/>
        </w:rPr>
        <w:t xml:space="preserve">оддержки поселений в сумме </w:t>
      </w:r>
      <w:r w:rsidR="00051299" w:rsidRPr="0063116B">
        <w:rPr>
          <w:sz w:val="28"/>
          <w:szCs w:val="28"/>
        </w:rPr>
        <w:t>2</w:t>
      </w:r>
      <w:r w:rsidR="008E196D" w:rsidRPr="0063116B">
        <w:rPr>
          <w:sz w:val="28"/>
          <w:szCs w:val="28"/>
        </w:rPr>
        <w:t>6 миллионов</w:t>
      </w:r>
      <w:proofErr w:type="gramEnd"/>
      <w:r w:rsidR="008E196D" w:rsidRPr="0063116B">
        <w:rPr>
          <w:sz w:val="28"/>
          <w:szCs w:val="28"/>
        </w:rPr>
        <w:t xml:space="preserve"> </w:t>
      </w:r>
      <w:proofErr w:type="gramStart"/>
      <w:r w:rsidR="008E196D" w:rsidRPr="0063116B">
        <w:rPr>
          <w:sz w:val="28"/>
          <w:szCs w:val="28"/>
        </w:rPr>
        <w:t xml:space="preserve">408 тысяч </w:t>
      </w:r>
      <w:r w:rsidR="00D919A2" w:rsidRPr="0063116B">
        <w:rPr>
          <w:sz w:val="28"/>
          <w:szCs w:val="28"/>
        </w:rPr>
        <w:t>рублей</w:t>
      </w:r>
      <w:r w:rsidR="000B423B" w:rsidRPr="0063116B">
        <w:rPr>
          <w:sz w:val="28"/>
          <w:szCs w:val="28"/>
        </w:rPr>
        <w:t xml:space="preserve"> 00 копеек </w:t>
      </w:r>
      <w:r w:rsidR="00D919A2" w:rsidRPr="0063116B">
        <w:rPr>
          <w:sz w:val="28"/>
          <w:szCs w:val="28"/>
        </w:rPr>
        <w:t>на 201</w:t>
      </w:r>
      <w:r w:rsidR="008E196D" w:rsidRPr="0063116B">
        <w:rPr>
          <w:sz w:val="28"/>
          <w:szCs w:val="28"/>
        </w:rPr>
        <w:t>5</w:t>
      </w:r>
      <w:r w:rsidR="00D919A2" w:rsidRPr="0063116B">
        <w:rPr>
          <w:sz w:val="28"/>
          <w:szCs w:val="28"/>
        </w:rPr>
        <w:t xml:space="preserve"> год, </w:t>
      </w:r>
      <w:r w:rsidR="00125BBA" w:rsidRPr="0063116B">
        <w:rPr>
          <w:sz w:val="28"/>
          <w:szCs w:val="28"/>
        </w:rPr>
        <w:t>2</w:t>
      </w:r>
      <w:r w:rsidR="008E196D" w:rsidRPr="0063116B">
        <w:rPr>
          <w:sz w:val="28"/>
          <w:szCs w:val="28"/>
        </w:rPr>
        <w:t>7</w:t>
      </w:r>
      <w:r w:rsidR="00D41A26" w:rsidRPr="0063116B">
        <w:rPr>
          <w:sz w:val="28"/>
          <w:szCs w:val="28"/>
        </w:rPr>
        <w:t xml:space="preserve"> миллионов 497 </w:t>
      </w:r>
      <w:r w:rsidR="000B423B" w:rsidRPr="0063116B">
        <w:rPr>
          <w:sz w:val="28"/>
          <w:szCs w:val="28"/>
        </w:rPr>
        <w:t xml:space="preserve">тысяч </w:t>
      </w:r>
      <w:r w:rsidR="00D41A26" w:rsidRPr="0063116B">
        <w:rPr>
          <w:sz w:val="28"/>
          <w:szCs w:val="28"/>
        </w:rPr>
        <w:t>2</w:t>
      </w:r>
      <w:r w:rsidR="000B423B" w:rsidRPr="0063116B">
        <w:rPr>
          <w:sz w:val="28"/>
          <w:szCs w:val="28"/>
        </w:rPr>
        <w:t xml:space="preserve">00 </w:t>
      </w:r>
      <w:r w:rsidR="00D919A2" w:rsidRPr="0063116B">
        <w:rPr>
          <w:sz w:val="28"/>
          <w:szCs w:val="28"/>
        </w:rPr>
        <w:t>рублей</w:t>
      </w:r>
      <w:r w:rsidR="000B423B" w:rsidRPr="0063116B">
        <w:rPr>
          <w:sz w:val="28"/>
          <w:szCs w:val="28"/>
        </w:rPr>
        <w:t xml:space="preserve"> 00 копеек</w:t>
      </w:r>
      <w:r w:rsidR="0063116B" w:rsidRPr="0063116B">
        <w:rPr>
          <w:sz w:val="28"/>
          <w:szCs w:val="28"/>
        </w:rPr>
        <w:t xml:space="preserve"> на 2016 год</w:t>
      </w:r>
      <w:r w:rsidR="005C3475" w:rsidRPr="0063116B">
        <w:rPr>
          <w:sz w:val="28"/>
          <w:szCs w:val="28"/>
        </w:rPr>
        <w:t>,</w:t>
      </w:r>
      <w:r w:rsidR="00632CD9" w:rsidRPr="0063116B">
        <w:rPr>
          <w:sz w:val="28"/>
          <w:szCs w:val="28"/>
        </w:rPr>
        <w:t xml:space="preserve"> </w:t>
      </w:r>
      <w:r w:rsidR="00D41A26" w:rsidRPr="0063116B">
        <w:rPr>
          <w:sz w:val="28"/>
          <w:szCs w:val="28"/>
        </w:rPr>
        <w:t>27 миллионов</w:t>
      </w:r>
      <w:r w:rsidR="000B423B" w:rsidRPr="0063116B">
        <w:rPr>
          <w:sz w:val="28"/>
          <w:szCs w:val="28"/>
        </w:rPr>
        <w:t xml:space="preserve"> </w:t>
      </w:r>
      <w:r w:rsidR="00632CD9" w:rsidRPr="0063116B">
        <w:rPr>
          <w:sz w:val="28"/>
          <w:szCs w:val="28"/>
        </w:rPr>
        <w:t>497</w:t>
      </w:r>
      <w:r w:rsidR="000B423B" w:rsidRPr="0063116B">
        <w:rPr>
          <w:sz w:val="28"/>
          <w:szCs w:val="28"/>
        </w:rPr>
        <w:t xml:space="preserve"> тысяч </w:t>
      </w:r>
      <w:r w:rsidR="00632CD9" w:rsidRPr="0063116B">
        <w:rPr>
          <w:sz w:val="28"/>
          <w:szCs w:val="28"/>
        </w:rPr>
        <w:t>2</w:t>
      </w:r>
      <w:r w:rsidR="000B423B" w:rsidRPr="0063116B">
        <w:rPr>
          <w:sz w:val="28"/>
          <w:szCs w:val="28"/>
        </w:rPr>
        <w:t xml:space="preserve">00 </w:t>
      </w:r>
      <w:r w:rsidR="00D919A2" w:rsidRPr="0063116B">
        <w:rPr>
          <w:sz w:val="28"/>
          <w:szCs w:val="28"/>
        </w:rPr>
        <w:t>рублей</w:t>
      </w:r>
      <w:r w:rsidR="000B423B" w:rsidRPr="0063116B">
        <w:rPr>
          <w:sz w:val="28"/>
          <w:szCs w:val="28"/>
        </w:rPr>
        <w:t xml:space="preserve"> 00 копеек</w:t>
      </w:r>
      <w:r w:rsidR="00D919A2" w:rsidRPr="0063116B">
        <w:rPr>
          <w:sz w:val="28"/>
          <w:szCs w:val="28"/>
        </w:rPr>
        <w:t xml:space="preserve"> </w:t>
      </w:r>
      <w:r w:rsidR="0063116B" w:rsidRPr="0063116B">
        <w:rPr>
          <w:sz w:val="28"/>
          <w:szCs w:val="28"/>
        </w:rPr>
        <w:t xml:space="preserve">на 2017 год </w:t>
      </w:r>
      <w:r w:rsidR="0063116B">
        <w:rPr>
          <w:sz w:val="28"/>
          <w:szCs w:val="28"/>
        </w:rPr>
        <w:t xml:space="preserve"> - </w:t>
      </w:r>
      <w:r w:rsidR="00D919A2" w:rsidRPr="0063116B">
        <w:rPr>
          <w:sz w:val="28"/>
          <w:szCs w:val="28"/>
        </w:rPr>
        <w:t>дополнительными нормативами отчислений от налога на доходы физических лиц в бюдже</w:t>
      </w:r>
      <w:r w:rsidR="00A43291" w:rsidRPr="0063116B">
        <w:rPr>
          <w:sz w:val="28"/>
          <w:szCs w:val="28"/>
        </w:rPr>
        <w:t>т муниципального образования г</w:t>
      </w:r>
      <w:r w:rsidR="00632CD9" w:rsidRPr="0063116B">
        <w:rPr>
          <w:sz w:val="28"/>
          <w:szCs w:val="28"/>
        </w:rPr>
        <w:t xml:space="preserve">ород </w:t>
      </w:r>
      <w:r w:rsidR="00D919A2" w:rsidRPr="0063116B">
        <w:rPr>
          <w:sz w:val="28"/>
          <w:szCs w:val="28"/>
        </w:rPr>
        <w:t xml:space="preserve">Покачи в размере </w:t>
      </w:r>
      <w:r w:rsidR="00D41A26" w:rsidRPr="0063116B">
        <w:rPr>
          <w:sz w:val="28"/>
          <w:szCs w:val="28"/>
        </w:rPr>
        <w:t>27</w:t>
      </w:r>
      <w:r w:rsidR="00051299" w:rsidRPr="0063116B">
        <w:rPr>
          <w:sz w:val="28"/>
          <w:szCs w:val="28"/>
        </w:rPr>
        <w:t>,</w:t>
      </w:r>
      <w:r w:rsidR="00D41A26" w:rsidRPr="0063116B">
        <w:rPr>
          <w:sz w:val="28"/>
          <w:szCs w:val="28"/>
        </w:rPr>
        <w:t>9</w:t>
      </w:r>
      <w:r w:rsidR="00051299" w:rsidRPr="0063116B">
        <w:rPr>
          <w:sz w:val="28"/>
          <w:szCs w:val="28"/>
        </w:rPr>
        <w:t xml:space="preserve"> </w:t>
      </w:r>
      <w:r w:rsidR="00C20AEA" w:rsidRPr="0063116B">
        <w:rPr>
          <w:sz w:val="28"/>
          <w:szCs w:val="28"/>
        </w:rPr>
        <w:t>процента</w:t>
      </w:r>
      <w:r w:rsidR="00D919A2" w:rsidRPr="0063116B">
        <w:rPr>
          <w:sz w:val="28"/>
          <w:szCs w:val="28"/>
        </w:rPr>
        <w:t xml:space="preserve"> на 201</w:t>
      </w:r>
      <w:r w:rsidR="00D41A26" w:rsidRPr="0063116B">
        <w:rPr>
          <w:sz w:val="28"/>
          <w:szCs w:val="28"/>
        </w:rPr>
        <w:t>5</w:t>
      </w:r>
      <w:r w:rsidR="00D919A2" w:rsidRPr="0063116B">
        <w:rPr>
          <w:sz w:val="28"/>
          <w:szCs w:val="28"/>
        </w:rPr>
        <w:t xml:space="preserve"> год,</w:t>
      </w:r>
      <w:r w:rsidR="00C540A0" w:rsidRPr="0063116B">
        <w:rPr>
          <w:sz w:val="28"/>
          <w:szCs w:val="28"/>
        </w:rPr>
        <w:t xml:space="preserve"> </w:t>
      </w:r>
      <w:r w:rsidR="00632CD9" w:rsidRPr="0063116B">
        <w:rPr>
          <w:sz w:val="28"/>
          <w:szCs w:val="28"/>
        </w:rPr>
        <w:t>2</w:t>
      </w:r>
      <w:r w:rsidR="00D41A26" w:rsidRPr="0063116B">
        <w:rPr>
          <w:sz w:val="28"/>
          <w:szCs w:val="28"/>
        </w:rPr>
        <w:t>7,8</w:t>
      </w:r>
      <w:r w:rsidR="00051299" w:rsidRPr="0063116B">
        <w:rPr>
          <w:sz w:val="28"/>
          <w:szCs w:val="28"/>
        </w:rPr>
        <w:t xml:space="preserve"> </w:t>
      </w:r>
      <w:r w:rsidR="00D919A2" w:rsidRPr="0063116B">
        <w:rPr>
          <w:sz w:val="28"/>
          <w:szCs w:val="28"/>
        </w:rPr>
        <w:t>процента</w:t>
      </w:r>
      <w:r w:rsidR="0063116B" w:rsidRPr="0063116B">
        <w:rPr>
          <w:sz w:val="28"/>
          <w:szCs w:val="28"/>
        </w:rPr>
        <w:t xml:space="preserve"> на 2016 год</w:t>
      </w:r>
      <w:r w:rsidR="00D919A2" w:rsidRPr="0063116B">
        <w:rPr>
          <w:sz w:val="28"/>
          <w:szCs w:val="28"/>
        </w:rPr>
        <w:t xml:space="preserve">, </w:t>
      </w:r>
      <w:r w:rsidR="00B119E7" w:rsidRPr="0063116B">
        <w:rPr>
          <w:sz w:val="28"/>
          <w:szCs w:val="28"/>
        </w:rPr>
        <w:t>2</w:t>
      </w:r>
      <w:r w:rsidR="00D41A26" w:rsidRPr="0063116B">
        <w:rPr>
          <w:sz w:val="28"/>
          <w:szCs w:val="28"/>
        </w:rPr>
        <w:t>8,9</w:t>
      </w:r>
      <w:r w:rsidR="00B119E7" w:rsidRPr="0063116B">
        <w:rPr>
          <w:sz w:val="28"/>
          <w:szCs w:val="28"/>
        </w:rPr>
        <w:t xml:space="preserve"> </w:t>
      </w:r>
      <w:r w:rsidR="00D919A2" w:rsidRPr="0063116B">
        <w:rPr>
          <w:sz w:val="28"/>
          <w:szCs w:val="28"/>
        </w:rPr>
        <w:t>процент</w:t>
      </w:r>
      <w:r w:rsidR="00D41A26" w:rsidRPr="0063116B">
        <w:rPr>
          <w:sz w:val="28"/>
          <w:szCs w:val="28"/>
        </w:rPr>
        <w:t>а</w:t>
      </w:r>
      <w:r w:rsidR="0063116B" w:rsidRPr="0063116B">
        <w:rPr>
          <w:sz w:val="28"/>
          <w:szCs w:val="28"/>
        </w:rPr>
        <w:t xml:space="preserve"> на</w:t>
      </w:r>
      <w:proofErr w:type="gramEnd"/>
      <w:r w:rsidR="0063116B" w:rsidRPr="0063116B">
        <w:rPr>
          <w:sz w:val="28"/>
          <w:szCs w:val="28"/>
        </w:rPr>
        <w:t xml:space="preserve"> 2017 год</w:t>
      </w:r>
      <w:r w:rsidR="00D919A2" w:rsidRPr="0063116B">
        <w:rPr>
          <w:sz w:val="28"/>
          <w:szCs w:val="28"/>
        </w:rPr>
        <w:t>.</w:t>
      </w:r>
    </w:p>
    <w:p w:rsidR="00F700C2" w:rsidRPr="0063116B" w:rsidRDefault="00F700C2" w:rsidP="00893B4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116B">
        <w:rPr>
          <w:sz w:val="28"/>
          <w:szCs w:val="28"/>
        </w:rPr>
        <w:t>Направить оригинал решения Думы города</w:t>
      </w:r>
      <w:r w:rsidR="000B423B" w:rsidRPr="0063116B">
        <w:rPr>
          <w:sz w:val="28"/>
          <w:szCs w:val="28"/>
        </w:rPr>
        <w:t xml:space="preserve"> Покачи</w:t>
      </w:r>
      <w:r w:rsidRPr="0063116B">
        <w:rPr>
          <w:sz w:val="28"/>
          <w:szCs w:val="28"/>
        </w:rPr>
        <w:t xml:space="preserve"> в Департамент финансов Ханты – Мансийского автономного округа -  Югры.</w:t>
      </w:r>
    </w:p>
    <w:p w:rsidR="00103FB8" w:rsidRPr="0063116B" w:rsidRDefault="00F700C2" w:rsidP="00893B4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116B">
        <w:rPr>
          <w:sz w:val="28"/>
          <w:szCs w:val="28"/>
        </w:rPr>
        <w:lastRenderedPageBreak/>
        <w:t>Настоящее решение вступает в силу после подписания и подлежит официальному опубликованию.</w:t>
      </w:r>
    </w:p>
    <w:p w:rsidR="00F700C2" w:rsidRPr="0063116B" w:rsidRDefault="00F700C2" w:rsidP="00893B4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3116B">
        <w:rPr>
          <w:sz w:val="28"/>
          <w:szCs w:val="28"/>
        </w:rPr>
        <w:t xml:space="preserve">Контроль </w:t>
      </w:r>
      <w:r w:rsidR="0066002D">
        <w:rPr>
          <w:sz w:val="28"/>
          <w:szCs w:val="28"/>
        </w:rPr>
        <w:t xml:space="preserve"> </w:t>
      </w:r>
      <w:r w:rsidRPr="0063116B">
        <w:rPr>
          <w:sz w:val="28"/>
          <w:szCs w:val="28"/>
        </w:rPr>
        <w:t>за</w:t>
      </w:r>
      <w:proofErr w:type="gramEnd"/>
      <w:r w:rsidR="0066002D">
        <w:rPr>
          <w:sz w:val="28"/>
          <w:szCs w:val="28"/>
        </w:rPr>
        <w:t xml:space="preserve"> </w:t>
      </w:r>
      <w:r w:rsidRPr="0063116B">
        <w:rPr>
          <w:sz w:val="28"/>
          <w:szCs w:val="28"/>
        </w:rPr>
        <w:t xml:space="preserve"> выполнением настоящего решения возложить на постоянную комиссию Думы города</w:t>
      </w:r>
      <w:r w:rsidR="00187FDB" w:rsidRPr="0063116B">
        <w:rPr>
          <w:sz w:val="28"/>
          <w:szCs w:val="28"/>
        </w:rPr>
        <w:t xml:space="preserve"> </w:t>
      </w:r>
      <w:r w:rsidR="00893B42">
        <w:rPr>
          <w:sz w:val="28"/>
          <w:szCs w:val="28"/>
        </w:rPr>
        <w:t>п</w:t>
      </w:r>
      <w:r w:rsidRPr="0063116B">
        <w:rPr>
          <w:sz w:val="28"/>
          <w:szCs w:val="28"/>
        </w:rPr>
        <w:t>о бюджету, налогам и финансовым вопросам (</w:t>
      </w:r>
      <w:r w:rsidR="00981E60" w:rsidRPr="0063116B">
        <w:rPr>
          <w:bCs/>
          <w:color w:val="000000"/>
          <w:sz w:val="28"/>
          <w:szCs w:val="28"/>
        </w:rPr>
        <w:t>Л.Н. Мананкова</w:t>
      </w:r>
      <w:r w:rsidRPr="0063116B">
        <w:rPr>
          <w:sz w:val="28"/>
          <w:szCs w:val="28"/>
        </w:rPr>
        <w:t>).</w:t>
      </w:r>
    </w:p>
    <w:p w:rsidR="00893B42" w:rsidRDefault="00893B42" w:rsidP="00893B42">
      <w:pPr>
        <w:rPr>
          <w:sz w:val="28"/>
          <w:szCs w:val="28"/>
        </w:rPr>
      </w:pPr>
    </w:p>
    <w:p w:rsidR="00893B42" w:rsidRDefault="00893B42" w:rsidP="00893B42">
      <w:pPr>
        <w:rPr>
          <w:sz w:val="28"/>
          <w:szCs w:val="28"/>
        </w:rPr>
      </w:pPr>
    </w:p>
    <w:p w:rsidR="0066002D" w:rsidRPr="0066002D" w:rsidRDefault="0066002D" w:rsidP="00893B42">
      <w:pPr>
        <w:rPr>
          <w:b/>
          <w:sz w:val="28"/>
          <w:szCs w:val="28"/>
        </w:rPr>
      </w:pPr>
      <w:r w:rsidRPr="0066002D">
        <w:rPr>
          <w:b/>
          <w:sz w:val="28"/>
          <w:szCs w:val="28"/>
        </w:rPr>
        <w:t>Председатель Думы</w:t>
      </w:r>
    </w:p>
    <w:p w:rsidR="0066002D" w:rsidRPr="0066002D" w:rsidRDefault="0066002D" w:rsidP="00893B42">
      <w:pPr>
        <w:rPr>
          <w:b/>
          <w:sz w:val="28"/>
          <w:szCs w:val="28"/>
        </w:rPr>
      </w:pPr>
      <w:r w:rsidRPr="0066002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66002D">
        <w:rPr>
          <w:b/>
          <w:sz w:val="28"/>
          <w:szCs w:val="28"/>
        </w:rPr>
        <w:t xml:space="preserve"> Покачи</w:t>
      </w:r>
      <w:r>
        <w:rPr>
          <w:b/>
          <w:sz w:val="28"/>
          <w:szCs w:val="28"/>
        </w:rPr>
        <w:t xml:space="preserve">                                                                      Н.В.  Борисова                         </w:t>
      </w:r>
    </w:p>
    <w:p w:rsidR="00735E59" w:rsidRPr="00893B42" w:rsidRDefault="00735E59" w:rsidP="00893B42">
      <w:pPr>
        <w:rPr>
          <w:sz w:val="28"/>
          <w:szCs w:val="28"/>
        </w:rPr>
      </w:pPr>
    </w:p>
    <w:sectPr w:rsidR="00735E59" w:rsidRPr="00893B42" w:rsidSect="00656E86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C"/>
    <w:rsid w:val="00006D13"/>
    <w:rsid w:val="00051299"/>
    <w:rsid w:val="000574A6"/>
    <w:rsid w:val="000607ED"/>
    <w:rsid w:val="000617A9"/>
    <w:rsid w:val="0006666B"/>
    <w:rsid w:val="00070297"/>
    <w:rsid w:val="000942D5"/>
    <w:rsid w:val="000A0B20"/>
    <w:rsid w:val="000A37E8"/>
    <w:rsid w:val="000B423B"/>
    <w:rsid w:val="000B49DF"/>
    <w:rsid w:val="00103812"/>
    <w:rsid w:val="00103FB8"/>
    <w:rsid w:val="00104C38"/>
    <w:rsid w:val="00105C39"/>
    <w:rsid w:val="001119A5"/>
    <w:rsid w:val="00114D79"/>
    <w:rsid w:val="00125BBA"/>
    <w:rsid w:val="00187FDB"/>
    <w:rsid w:val="001C1870"/>
    <w:rsid w:val="00225A61"/>
    <w:rsid w:val="0025088B"/>
    <w:rsid w:val="002734FB"/>
    <w:rsid w:val="002A076E"/>
    <w:rsid w:val="002A5A96"/>
    <w:rsid w:val="002C0F4A"/>
    <w:rsid w:val="00321030"/>
    <w:rsid w:val="00322AE7"/>
    <w:rsid w:val="003313B5"/>
    <w:rsid w:val="00355D3E"/>
    <w:rsid w:val="00367BD1"/>
    <w:rsid w:val="003B1D79"/>
    <w:rsid w:val="003C0BBA"/>
    <w:rsid w:val="003C1091"/>
    <w:rsid w:val="003C5184"/>
    <w:rsid w:val="003D07F9"/>
    <w:rsid w:val="003F5A03"/>
    <w:rsid w:val="00416AD3"/>
    <w:rsid w:val="004A0D90"/>
    <w:rsid w:val="004A7EDF"/>
    <w:rsid w:val="005B4968"/>
    <w:rsid w:val="005C3475"/>
    <w:rsid w:val="005E4C86"/>
    <w:rsid w:val="005E5BE5"/>
    <w:rsid w:val="005E64AA"/>
    <w:rsid w:val="005F0486"/>
    <w:rsid w:val="00607880"/>
    <w:rsid w:val="0063116B"/>
    <w:rsid w:val="00632CD9"/>
    <w:rsid w:val="00644496"/>
    <w:rsid w:val="00656E86"/>
    <w:rsid w:val="0066002D"/>
    <w:rsid w:val="006D2B24"/>
    <w:rsid w:val="006F55D7"/>
    <w:rsid w:val="00735E59"/>
    <w:rsid w:val="007842DC"/>
    <w:rsid w:val="00784489"/>
    <w:rsid w:val="00797927"/>
    <w:rsid w:val="007A4292"/>
    <w:rsid w:val="007B0D19"/>
    <w:rsid w:val="007B5839"/>
    <w:rsid w:val="00806DF4"/>
    <w:rsid w:val="00861FFD"/>
    <w:rsid w:val="00882067"/>
    <w:rsid w:val="00886AD3"/>
    <w:rsid w:val="00893B42"/>
    <w:rsid w:val="008A0344"/>
    <w:rsid w:val="008B6DD4"/>
    <w:rsid w:val="008D1B36"/>
    <w:rsid w:val="008E196D"/>
    <w:rsid w:val="008E6563"/>
    <w:rsid w:val="00947435"/>
    <w:rsid w:val="009748AE"/>
    <w:rsid w:val="00981E60"/>
    <w:rsid w:val="009C6C43"/>
    <w:rsid w:val="009F132B"/>
    <w:rsid w:val="00A02203"/>
    <w:rsid w:val="00A27B33"/>
    <w:rsid w:val="00A43291"/>
    <w:rsid w:val="00A562F7"/>
    <w:rsid w:val="00AE5B31"/>
    <w:rsid w:val="00AF7A94"/>
    <w:rsid w:val="00B1076B"/>
    <w:rsid w:val="00B119E7"/>
    <w:rsid w:val="00B403A7"/>
    <w:rsid w:val="00B67A57"/>
    <w:rsid w:val="00B90B2C"/>
    <w:rsid w:val="00BA48EF"/>
    <w:rsid w:val="00BB423B"/>
    <w:rsid w:val="00C059CA"/>
    <w:rsid w:val="00C20AEA"/>
    <w:rsid w:val="00C21FA6"/>
    <w:rsid w:val="00C360D7"/>
    <w:rsid w:val="00C540A0"/>
    <w:rsid w:val="00C55E22"/>
    <w:rsid w:val="00C6561C"/>
    <w:rsid w:val="00C70F6A"/>
    <w:rsid w:val="00C77D0E"/>
    <w:rsid w:val="00C81698"/>
    <w:rsid w:val="00CA5FAF"/>
    <w:rsid w:val="00CB3D2C"/>
    <w:rsid w:val="00CC6F3E"/>
    <w:rsid w:val="00D34EAC"/>
    <w:rsid w:val="00D40882"/>
    <w:rsid w:val="00D41A26"/>
    <w:rsid w:val="00D41DDC"/>
    <w:rsid w:val="00D913D3"/>
    <w:rsid w:val="00D919A2"/>
    <w:rsid w:val="00DA1537"/>
    <w:rsid w:val="00DA5955"/>
    <w:rsid w:val="00DE0C45"/>
    <w:rsid w:val="00E05141"/>
    <w:rsid w:val="00E249D3"/>
    <w:rsid w:val="00EC19F6"/>
    <w:rsid w:val="00EF70AA"/>
    <w:rsid w:val="00F107FE"/>
    <w:rsid w:val="00F4004B"/>
    <w:rsid w:val="00F4316F"/>
    <w:rsid w:val="00F700C2"/>
    <w:rsid w:val="00F844DD"/>
    <w:rsid w:val="00F95933"/>
    <w:rsid w:val="00FA7448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7829-690D-4229-AF1B-1CEC4F7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Комитет финансов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GuryanovaEO</dc:creator>
  <cp:lastModifiedBy>Чурина Людмила Викторовна</cp:lastModifiedBy>
  <cp:revision>5</cp:revision>
  <cp:lastPrinted>2014-10-22T03:49:00Z</cp:lastPrinted>
  <dcterms:created xsi:type="dcterms:W3CDTF">2014-10-22T03:25:00Z</dcterms:created>
  <dcterms:modified xsi:type="dcterms:W3CDTF">2014-10-22T05:07:00Z</dcterms:modified>
</cp:coreProperties>
</file>